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F81570" w:rsidRDefault="0017429B" w:rsidP="0017429B">
      <w:r w:rsidRPr="00F8157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52915592" r:id="rId10"/>
        </w:object>
      </w:r>
    </w:p>
    <w:p w:rsidR="0017429B" w:rsidRPr="00F81570" w:rsidRDefault="0017429B" w:rsidP="0017429B">
      <w:pPr>
        <w:pStyle w:val="ShortT"/>
        <w:spacing w:before="240"/>
      </w:pPr>
      <w:r w:rsidRPr="00F81570">
        <w:t xml:space="preserve">A New Tax System (Goods and Services </w:t>
      </w:r>
      <w:bookmarkStart w:id="0" w:name="_GoBack"/>
      <w:bookmarkEnd w:id="0"/>
      <w:r w:rsidRPr="00F81570">
        <w:t>Tax) Act 1999</w:t>
      </w:r>
    </w:p>
    <w:p w:rsidR="0017429B" w:rsidRPr="00F81570" w:rsidRDefault="0017429B" w:rsidP="0017429B">
      <w:pPr>
        <w:pStyle w:val="CompiledActNo"/>
        <w:spacing w:before="240"/>
      </w:pPr>
      <w:r w:rsidRPr="00F81570">
        <w:t>No.</w:t>
      </w:r>
      <w:r w:rsidR="00F81570">
        <w:t> </w:t>
      </w:r>
      <w:r w:rsidRPr="00F81570">
        <w:t>55, 1999</w:t>
      </w:r>
    </w:p>
    <w:p w:rsidR="0017429B" w:rsidRPr="00F81570" w:rsidRDefault="0017429B" w:rsidP="0017429B">
      <w:pPr>
        <w:spacing w:before="1000"/>
        <w:rPr>
          <w:rFonts w:cs="Arial"/>
          <w:b/>
          <w:sz w:val="32"/>
          <w:szCs w:val="32"/>
        </w:rPr>
      </w:pPr>
      <w:r w:rsidRPr="00F81570">
        <w:rPr>
          <w:rFonts w:cs="Arial"/>
          <w:b/>
          <w:sz w:val="32"/>
          <w:szCs w:val="32"/>
        </w:rPr>
        <w:t>Compilation No.</w:t>
      </w:r>
      <w:r w:rsidR="00F81570">
        <w:rPr>
          <w:rFonts w:cs="Arial"/>
          <w:b/>
          <w:sz w:val="32"/>
          <w:szCs w:val="32"/>
        </w:rPr>
        <w:t> </w:t>
      </w:r>
      <w:r w:rsidRPr="00F81570">
        <w:rPr>
          <w:rFonts w:cs="Arial"/>
          <w:b/>
          <w:sz w:val="32"/>
          <w:szCs w:val="32"/>
        </w:rPr>
        <w:fldChar w:fldCharType="begin"/>
      </w:r>
      <w:r w:rsidRPr="00F81570">
        <w:rPr>
          <w:rFonts w:cs="Arial"/>
          <w:b/>
          <w:sz w:val="32"/>
          <w:szCs w:val="32"/>
        </w:rPr>
        <w:instrText xml:space="preserve"> DOCPROPERTY  CompilationNumber </w:instrText>
      </w:r>
      <w:r w:rsidRPr="00F81570">
        <w:rPr>
          <w:rFonts w:cs="Arial"/>
          <w:b/>
          <w:sz w:val="32"/>
          <w:szCs w:val="32"/>
        </w:rPr>
        <w:fldChar w:fldCharType="separate"/>
      </w:r>
      <w:r w:rsidR="00E04100">
        <w:rPr>
          <w:rFonts w:cs="Arial"/>
          <w:b/>
          <w:sz w:val="32"/>
          <w:szCs w:val="32"/>
        </w:rPr>
        <w:t>70</w:t>
      </w:r>
      <w:r w:rsidRPr="00F81570">
        <w:rPr>
          <w:rFonts w:cs="Arial"/>
          <w:b/>
          <w:sz w:val="32"/>
          <w:szCs w:val="32"/>
        </w:rPr>
        <w:fldChar w:fldCharType="end"/>
      </w:r>
    </w:p>
    <w:p w:rsidR="0017429B" w:rsidRPr="00F81570" w:rsidRDefault="0017429B" w:rsidP="0017429B">
      <w:pPr>
        <w:spacing w:before="480"/>
        <w:rPr>
          <w:rFonts w:cs="Arial"/>
          <w:sz w:val="24"/>
        </w:rPr>
      </w:pPr>
      <w:r w:rsidRPr="00F81570">
        <w:rPr>
          <w:rFonts w:cs="Arial"/>
          <w:b/>
          <w:sz w:val="24"/>
        </w:rPr>
        <w:t>Compilation date:</w:t>
      </w:r>
      <w:r w:rsidRPr="00F81570">
        <w:rPr>
          <w:rFonts w:cs="Arial"/>
          <w:b/>
          <w:sz w:val="24"/>
        </w:rPr>
        <w:tab/>
      </w:r>
      <w:r w:rsidRPr="00F81570">
        <w:rPr>
          <w:rFonts w:cs="Arial"/>
          <w:b/>
          <w:sz w:val="24"/>
        </w:rPr>
        <w:tab/>
      </w:r>
      <w:r w:rsidRPr="00F81570">
        <w:rPr>
          <w:rFonts w:cs="Arial"/>
          <w:b/>
          <w:sz w:val="24"/>
        </w:rPr>
        <w:tab/>
      </w:r>
      <w:r w:rsidRPr="00E04100">
        <w:rPr>
          <w:rFonts w:cs="Arial"/>
          <w:sz w:val="24"/>
        </w:rPr>
        <w:fldChar w:fldCharType="begin"/>
      </w:r>
      <w:r w:rsidRPr="00E04100">
        <w:rPr>
          <w:rFonts w:cs="Arial"/>
          <w:sz w:val="24"/>
        </w:rPr>
        <w:instrText xml:space="preserve"> DOCPROPERTY StartDate \@ "d MMMM yyyy" </w:instrText>
      </w:r>
      <w:r w:rsidRPr="00E04100">
        <w:rPr>
          <w:rFonts w:cs="Arial"/>
          <w:sz w:val="24"/>
        </w:rPr>
        <w:fldChar w:fldCharType="separate"/>
      </w:r>
      <w:r w:rsidR="00E04100">
        <w:rPr>
          <w:rFonts w:cs="Arial"/>
          <w:sz w:val="24"/>
        </w:rPr>
        <w:t>1 April 2017</w:t>
      </w:r>
      <w:r w:rsidRPr="00E04100">
        <w:rPr>
          <w:rFonts w:cs="Arial"/>
          <w:sz w:val="24"/>
        </w:rPr>
        <w:fldChar w:fldCharType="end"/>
      </w:r>
    </w:p>
    <w:p w:rsidR="0017429B" w:rsidRPr="00F81570" w:rsidRDefault="0017429B" w:rsidP="0017429B">
      <w:pPr>
        <w:spacing w:before="240"/>
        <w:rPr>
          <w:rFonts w:cs="Arial"/>
          <w:sz w:val="24"/>
        </w:rPr>
      </w:pPr>
      <w:r w:rsidRPr="00F81570">
        <w:rPr>
          <w:rFonts w:cs="Arial"/>
          <w:b/>
          <w:sz w:val="24"/>
        </w:rPr>
        <w:t>Includes amendments up to:</w:t>
      </w:r>
      <w:r w:rsidRPr="00F81570">
        <w:rPr>
          <w:rFonts w:cs="Arial"/>
          <w:b/>
          <w:sz w:val="24"/>
        </w:rPr>
        <w:tab/>
      </w:r>
      <w:r w:rsidRPr="00E04100">
        <w:rPr>
          <w:rFonts w:cs="Arial"/>
          <w:sz w:val="24"/>
        </w:rPr>
        <w:fldChar w:fldCharType="begin"/>
      </w:r>
      <w:r w:rsidRPr="00E04100">
        <w:rPr>
          <w:rFonts w:cs="Arial"/>
          <w:sz w:val="24"/>
        </w:rPr>
        <w:instrText xml:space="preserve"> DOCPROPERTY IncludesUpTo </w:instrText>
      </w:r>
      <w:r w:rsidRPr="00E04100">
        <w:rPr>
          <w:rFonts w:cs="Arial"/>
          <w:sz w:val="24"/>
        </w:rPr>
        <w:fldChar w:fldCharType="separate"/>
      </w:r>
      <w:r w:rsidR="00E04100">
        <w:rPr>
          <w:rFonts w:cs="Arial"/>
          <w:sz w:val="24"/>
        </w:rPr>
        <w:t>Act No. 15, 2017</w:t>
      </w:r>
      <w:r w:rsidRPr="00E04100">
        <w:rPr>
          <w:rFonts w:cs="Arial"/>
          <w:sz w:val="24"/>
        </w:rPr>
        <w:fldChar w:fldCharType="end"/>
      </w:r>
    </w:p>
    <w:p w:rsidR="0017429B" w:rsidRPr="00F81570" w:rsidRDefault="0017429B" w:rsidP="0017429B">
      <w:pPr>
        <w:spacing w:before="240"/>
        <w:rPr>
          <w:rFonts w:cs="Arial"/>
          <w:b/>
          <w:sz w:val="28"/>
          <w:szCs w:val="28"/>
        </w:rPr>
      </w:pPr>
      <w:r w:rsidRPr="00F81570">
        <w:rPr>
          <w:rFonts w:cs="Arial"/>
          <w:b/>
          <w:sz w:val="24"/>
        </w:rPr>
        <w:t>Registered:</w:t>
      </w:r>
      <w:r w:rsidRPr="00F81570">
        <w:rPr>
          <w:rFonts w:cs="Arial"/>
          <w:b/>
          <w:sz w:val="24"/>
        </w:rPr>
        <w:tab/>
      </w:r>
      <w:r w:rsidRPr="00F81570">
        <w:rPr>
          <w:rFonts w:cs="Arial"/>
          <w:b/>
          <w:sz w:val="24"/>
        </w:rPr>
        <w:tab/>
      </w:r>
      <w:r w:rsidRPr="00F81570">
        <w:rPr>
          <w:rFonts w:cs="Arial"/>
          <w:b/>
          <w:sz w:val="24"/>
        </w:rPr>
        <w:tab/>
      </w:r>
      <w:r w:rsidRPr="00F81570">
        <w:rPr>
          <w:rFonts w:cs="Arial"/>
          <w:b/>
          <w:sz w:val="24"/>
        </w:rPr>
        <w:tab/>
      </w:r>
      <w:r w:rsidRPr="00E04100">
        <w:rPr>
          <w:rFonts w:cs="Arial"/>
          <w:sz w:val="24"/>
        </w:rPr>
        <w:fldChar w:fldCharType="begin"/>
      </w:r>
      <w:r w:rsidRPr="00E04100">
        <w:rPr>
          <w:rFonts w:cs="Arial"/>
          <w:sz w:val="24"/>
        </w:rPr>
        <w:instrText xml:space="preserve"> IF </w:instrText>
      </w:r>
      <w:r w:rsidRPr="00E04100">
        <w:rPr>
          <w:rFonts w:cs="Arial"/>
          <w:sz w:val="24"/>
        </w:rPr>
        <w:fldChar w:fldCharType="begin"/>
      </w:r>
      <w:r w:rsidRPr="00E04100">
        <w:rPr>
          <w:rFonts w:cs="Arial"/>
          <w:sz w:val="24"/>
        </w:rPr>
        <w:instrText xml:space="preserve"> DOCPROPERTY RegisteredDate </w:instrText>
      </w:r>
      <w:r w:rsidRPr="00E04100">
        <w:rPr>
          <w:rFonts w:cs="Arial"/>
          <w:sz w:val="24"/>
        </w:rPr>
        <w:fldChar w:fldCharType="separate"/>
      </w:r>
      <w:r w:rsidR="00E04100">
        <w:rPr>
          <w:rFonts w:cs="Arial"/>
          <w:sz w:val="24"/>
        </w:rPr>
        <w:instrText>5/04/2017</w:instrText>
      </w:r>
      <w:r w:rsidRPr="00E04100">
        <w:rPr>
          <w:rFonts w:cs="Arial"/>
          <w:sz w:val="24"/>
        </w:rPr>
        <w:fldChar w:fldCharType="end"/>
      </w:r>
      <w:r w:rsidRPr="00E04100">
        <w:rPr>
          <w:rFonts w:cs="Arial"/>
          <w:sz w:val="24"/>
        </w:rPr>
        <w:instrText xml:space="preserve"> = #1/1/1901# "Unknown" </w:instrText>
      </w:r>
      <w:r w:rsidRPr="00E04100">
        <w:rPr>
          <w:rFonts w:cs="Arial"/>
          <w:sz w:val="24"/>
        </w:rPr>
        <w:fldChar w:fldCharType="begin"/>
      </w:r>
      <w:r w:rsidRPr="00E04100">
        <w:rPr>
          <w:rFonts w:cs="Arial"/>
          <w:sz w:val="24"/>
        </w:rPr>
        <w:instrText xml:space="preserve"> DOCPROPERTY RegisteredDate \@ "d MMMM yyyy" </w:instrText>
      </w:r>
      <w:r w:rsidRPr="00E04100">
        <w:rPr>
          <w:rFonts w:cs="Arial"/>
          <w:sz w:val="24"/>
        </w:rPr>
        <w:fldChar w:fldCharType="separate"/>
      </w:r>
      <w:r w:rsidR="00E04100">
        <w:rPr>
          <w:rFonts w:cs="Arial"/>
          <w:sz w:val="24"/>
        </w:rPr>
        <w:instrText>5 April 2017</w:instrText>
      </w:r>
      <w:r w:rsidRPr="00E04100">
        <w:rPr>
          <w:rFonts w:cs="Arial"/>
          <w:sz w:val="24"/>
        </w:rPr>
        <w:fldChar w:fldCharType="end"/>
      </w:r>
      <w:r w:rsidRPr="00E04100">
        <w:rPr>
          <w:rFonts w:cs="Arial"/>
          <w:sz w:val="24"/>
        </w:rPr>
        <w:instrText xml:space="preserve"> </w:instrText>
      </w:r>
      <w:r w:rsidRPr="00E04100">
        <w:rPr>
          <w:rFonts w:cs="Arial"/>
          <w:sz w:val="24"/>
        </w:rPr>
        <w:fldChar w:fldCharType="separate"/>
      </w:r>
      <w:r w:rsidR="00E04100">
        <w:rPr>
          <w:rFonts w:cs="Arial"/>
          <w:noProof/>
          <w:sz w:val="24"/>
        </w:rPr>
        <w:t>5 April 2017</w:t>
      </w:r>
      <w:r w:rsidRPr="00E04100">
        <w:rPr>
          <w:rFonts w:cs="Arial"/>
          <w:sz w:val="24"/>
        </w:rPr>
        <w:fldChar w:fldCharType="end"/>
      </w:r>
    </w:p>
    <w:p w:rsidR="0017429B" w:rsidRPr="00F81570" w:rsidRDefault="0017429B" w:rsidP="0017429B">
      <w:pPr>
        <w:spacing w:before="120"/>
        <w:rPr>
          <w:rFonts w:cs="Arial"/>
          <w:sz w:val="24"/>
        </w:rPr>
      </w:pPr>
      <w:r w:rsidRPr="00F81570">
        <w:rPr>
          <w:rFonts w:cs="Arial"/>
          <w:sz w:val="24"/>
        </w:rPr>
        <w:t xml:space="preserve">This compilation is in </w:t>
      </w:r>
      <w:r w:rsidR="00EC37F6" w:rsidRPr="00F81570">
        <w:rPr>
          <w:rFonts w:cs="Arial"/>
          <w:sz w:val="24"/>
        </w:rPr>
        <w:t>2</w:t>
      </w:r>
      <w:r w:rsidRPr="00F81570">
        <w:rPr>
          <w:rFonts w:cs="Arial"/>
          <w:sz w:val="24"/>
        </w:rPr>
        <w:t xml:space="preserve"> volumes</w:t>
      </w:r>
    </w:p>
    <w:p w:rsidR="0017429B" w:rsidRPr="00F81570" w:rsidRDefault="0017429B" w:rsidP="0017429B">
      <w:pPr>
        <w:spacing w:before="240"/>
        <w:rPr>
          <w:rFonts w:cs="Arial"/>
          <w:b/>
          <w:sz w:val="24"/>
        </w:rPr>
      </w:pPr>
      <w:r w:rsidRPr="00F81570">
        <w:rPr>
          <w:rFonts w:cs="Arial"/>
          <w:b/>
          <w:sz w:val="24"/>
        </w:rPr>
        <w:t>Volume 1:</w:t>
      </w:r>
      <w:r w:rsidRPr="00F81570">
        <w:rPr>
          <w:rFonts w:cs="Arial"/>
          <w:b/>
          <w:sz w:val="24"/>
        </w:rPr>
        <w:tab/>
      </w:r>
      <w:r w:rsidR="00EC37F6" w:rsidRPr="00F81570">
        <w:rPr>
          <w:rFonts w:cs="Arial"/>
          <w:b/>
          <w:sz w:val="24"/>
        </w:rPr>
        <w:t>sections</w:t>
      </w:r>
      <w:r w:rsidR="00F81570">
        <w:rPr>
          <w:rFonts w:cs="Arial"/>
          <w:b/>
          <w:sz w:val="24"/>
        </w:rPr>
        <w:t> </w:t>
      </w:r>
      <w:r w:rsidR="00EC37F6" w:rsidRPr="00F81570">
        <w:rPr>
          <w:rFonts w:cs="Arial"/>
          <w:b/>
          <w:sz w:val="24"/>
        </w:rPr>
        <w:t>1</w:t>
      </w:r>
      <w:r w:rsidR="00F81570">
        <w:rPr>
          <w:rFonts w:cs="Arial"/>
          <w:b/>
          <w:sz w:val="24"/>
        </w:rPr>
        <w:noBreakHyphen/>
      </w:r>
      <w:r w:rsidR="00EC37F6" w:rsidRPr="00F81570">
        <w:rPr>
          <w:rFonts w:cs="Arial"/>
          <w:b/>
          <w:sz w:val="24"/>
        </w:rPr>
        <w:t>1 to 113</w:t>
      </w:r>
      <w:r w:rsidR="00F81570">
        <w:rPr>
          <w:rFonts w:cs="Arial"/>
          <w:b/>
          <w:sz w:val="24"/>
        </w:rPr>
        <w:noBreakHyphen/>
      </w:r>
      <w:r w:rsidR="00EC37F6" w:rsidRPr="00F81570">
        <w:rPr>
          <w:rFonts w:cs="Arial"/>
          <w:b/>
          <w:sz w:val="24"/>
        </w:rPr>
        <w:t>5</w:t>
      </w:r>
    </w:p>
    <w:p w:rsidR="0017429B" w:rsidRPr="00F81570" w:rsidRDefault="0017429B" w:rsidP="0017429B">
      <w:pPr>
        <w:rPr>
          <w:rFonts w:cs="Arial"/>
          <w:sz w:val="24"/>
        </w:rPr>
      </w:pPr>
      <w:r w:rsidRPr="00F81570">
        <w:rPr>
          <w:rFonts w:cs="Arial"/>
          <w:sz w:val="24"/>
        </w:rPr>
        <w:t>Volume 2:</w:t>
      </w:r>
      <w:r w:rsidRPr="00F81570">
        <w:rPr>
          <w:rFonts w:cs="Arial"/>
          <w:sz w:val="24"/>
        </w:rPr>
        <w:tab/>
      </w:r>
      <w:r w:rsidR="00EC37F6" w:rsidRPr="00F81570">
        <w:rPr>
          <w:rFonts w:cs="Arial"/>
          <w:sz w:val="24"/>
        </w:rPr>
        <w:t>sections</w:t>
      </w:r>
      <w:r w:rsidR="00F81570">
        <w:rPr>
          <w:rFonts w:cs="Arial"/>
          <w:sz w:val="24"/>
        </w:rPr>
        <w:t> </w:t>
      </w:r>
      <w:r w:rsidR="00EC37F6" w:rsidRPr="00F81570">
        <w:rPr>
          <w:rFonts w:cs="Arial"/>
          <w:sz w:val="24"/>
        </w:rPr>
        <w:t>114</w:t>
      </w:r>
      <w:r w:rsidR="00F81570">
        <w:rPr>
          <w:rFonts w:cs="Arial"/>
          <w:sz w:val="24"/>
        </w:rPr>
        <w:noBreakHyphen/>
      </w:r>
      <w:r w:rsidR="00EC37F6" w:rsidRPr="00F81570">
        <w:rPr>
          <w:rFonts w:cs="Arial"/>
          <w:sz w:val="24"/>
        </w:rPr>
        <w:t>1 to 195</w:t>
      </w:r>
      <w:r w:rsidR="00F81570">
        <w:rPr>
          <w:rFonts w:cs="Arial"/>
          <w:sz w:val="24"/>
        </w:rPr>
        <w:noBreakHyphen/>
      </w:r>
      <w:r w:rsidR="00EC37F6" w:rsidRPr="00F81570">
        <w:rPr>
          <w:rFonts w:cs="Arial"/>
          <w:sz w:val="24"/>
        </w:rPr>
        <w:t>1</w:t>
      </w:r>
    </w:p>
    <w:p w:rsidR="00EC37F6" w:rsidRPr="00F81570" w:rsidRDefault="00EC37F6" w:rsidP="0017429B">
      <w:pPr>
        <w:rPr>
          <w:rFonts w:cs="Arial"/>
          <w:sz w:val="24"/>
        </w:rPr>
      </w:pPr>
      <w:r w:rsidRPr="00F81570">
        <w:rPr>
          <w:rFonts w:cs="Arial"/>
          <w:sz w:val="24"/>
        </w:rPr>
        <w:tab/>
      </w:r>
      <w:r w:rsidRPr="00F81570">
        <w:rPr>
          <w:rFonts w:cs="Arial"/>
          <w:sz w:val="24"/>
        </w:rPr>
        <w:tab/>
        <w:t>Schedules</w:t>
      </w:r>
    </w:p>
    <w:p w:rsidR="00EC37F6" w:rsidRPr="00F81570" w:rsidRDefault="00EC37F6" w:rsidP="0017429B">
      <w:pPr>
        <w:rPr>
          <w:rFonts w:cs="Arial"/>
          <w:sz w:val="24"/>
        </w:rPr>
      </w:pPr>
      <w:r w:rsidRPr="00F81570">
        <w:rPr>
          <w:rFonts w:cs="Arial"/>
          <w:sz w:val="24"/>
        </w:rPr>
        <w:tab/>
      </w:r>
      <w:r w:rsidRPr="00F81570">
        <w:rPr>
          <w:rFonts w:cs="Arial"/>
          <w:sz w:val="24"/>
        </w:rPr>
        <w:tab/>
        <w:t>Endnotes</w:t>
      </w:r>
    </w:p>
    <w:p w:rsidR="0017429B" w:rsidRPr="00F81570" w:rsidRDefault="0017429B" w:rsidP="0017429B">
      <w:pPr>
        <w:spacing w:before="120"/>
        <w:rPr>
          <w:rFonts w:cs="Arial"/>
          <w:sz w:val="24"/>
        </w:rPr>
      </w:pPr>
      <w:r w:rsidRPr="00F81570">
        <w:rPr>
          <w:rFonts w:cs="Arial"/>
          <w:sz w:val="24"/>
        </w:rPr>
        <w:t>Each volume has its own contents</w:t>
      </w:r>
    </w:p>
    <w:p w:rsidR="0017429B" w:rsidRPr="00F81570" w:rsidRDefault="0017429B" w:rsidP="0017429B">
      <w:pPr>
        <w:spacing w:before="120"/>
        <w:rPr>
          <w:rFonts w:cs="Arial"/>
          <w:sz w:val="24"/>
        </w:rPr>
      </w:pPr>
    </w:p>
    <w:p w:rsidR="0017429B" w:rsidRPr="00F81570" w:rsidRDefault="0017429B" w:rsidP="0017429B">
      <w:pPr>
        <w:pageBreakBefore/>
        <w:rPr>
          <w:rFonts w:cs="Arial"/>
          <w:b/>
          <w:sz w:val="32"/>
          <w:szCs w:val="32"/>
        </w:rPr>
      </w:pPr>
      <w:r w:rsidRPr="00F81570">
        <w:rPr>
          <w:rFonts w:cs="Arial"/>
          <w:b/>
          <w:sz w:val="32"/>
          <w:szCs w:val="32"/>
        </w:rPr>
        <w:lastRenderedPageBreak/>
        <w:t>About this compilation</w:t>
      </w:r>
    </w:p>
    <w:p w:rsidR="0017429B" w:rsidRPr="00F81570" w:rsidRDefault="0017429B" w:rsidP="0017429B">
      <w:pPr>
        <w:spacing w:before="240"/>
        <w:rPr>
          <w:rFonts w:cs="Arial"/>
        </w:rPr>
      </w:pPr>
      <w:r w:rsidRPr="00F81570">
        <w:rPr>
          <w:rFonts w:cs="Arial"/>
          <w:b/>
          <w:szCs w:val="22"/>
        </w:rPr>
        <w:t>This compilation</w:t>
      </w:r>
    </w:p>
    <w:p w:rsidR="0017429B" w:rsidRPr="00F81570" w:rsidRDefault="0017429B" w:rsidP="0017429B">
      <w:pPr>
        <w:spacing w:before="120" w:after="120"/>
        <w:rPr>
          <w:rFonts w:cs="Arial"/>
          <w:szCs w:val="22"/>
        </w:rPr>
      </w:pPr>
      <w:r w:rsidRPr="00F81570">
        <w:rPr>
          <w:rFonts w:cs="Arial"/>
          <w:szCs w:val="22"/>
        </w:rPr>
        <w:t xml:space="preserve">This is a compilation of the </w:t>
      </w:r>
      <w:r w:rsidRPr="00F81570">
        <w:rPr>
          <w:rFonts w:cs="Arial"/>
          <w:i/>
          <w:szCs w:val="22"/>
        </w:rPr>
        <w:fldChar w:fldCharType="begin"/>
      </w:r>
      <w:r w:rsidRPr="00F81570">
        <w:rPr>
          <w:rFonts w:cs="Arial"/>
          <w:i/>
          <w:szCs w:val="22"/>
        </w:rPr>
        <w:instrText xml:space="preserve"> STYLEREF  ShortT </w:instrText>
      </w:r>
      <w:r w:rsidRPr="00F81570">
        <w:rPr>
          <w:rFonts w:cs="Arial"/>
          <w:i/>
          <w:szCs w:val="22"/>
        </w:rPr>
        <w:fldChar w:fldCharType="separate"/>
      </w:r>
      <w:r w:rsidR="00E04100">
        <w:rPr>
          <w:rFonts w:cs="Arial"/>
          <w:i/>
          <w:noProof/>
          <w:szCs w:val="22"/>
        </w:rPr>
        <w:t>A New Tax System (Goods and Services Tax) Act 1999</w:t>
      </w:r>
      <w:r w:rsidRPr="00F81570">
        <w:rPr>
          <w:rFonts w:cs="Arial"/>
          <w:i/>
          <w:szCs w:val="22"/>
        </w:rPr>
        <w:fldChar w:fldCharType="end"/>
      </w:r>
      <w:r w:rsidRPr="00F81570">
        <w:rPr>
          <w:rFonts w:cs="Arial"/>
          <w:szCs w:val="22"/>
        </w:rPr>
        <w:t xml:space="preserve"> that shows the text of the law as amended and in force on </w:t>
      </w:r>
      <w:r w:rsidRPr="00E04100">
        <w:rPr>
          <w:rFonts w:cs="Arial"/>
          <w:szCs w:val="22"/>
        </w:rPr>
        <w:fldChar w:fldCharType="begin"/>
      </w:r>
      <w:r w:rsidRPr="00E04100">
        <w:rPr>
          <w:rFonts w:cs="Arial"/>
          <w:szCs w:val="22"/>
        </w:rPr>
        <w:instrText xml:space="preserve"> DOCPROPERTY StartDate \@ "d MMMM yyyy" </w:instrText>
      </w:r>
      <w:r w:rsidRPr="00E04100">
        <w:rPr>
          <w:rFonts w:cs="Arial"/>
          <w:szCs w:val="22"/>
        </w:rPr>
        <w:fldChar w:fldCharType="separate"/>
      </w:r>
      <w:r w:rsidR="00E04100">
        <w:rPr>
          <w:rFonts w:cs="Arial"/>
          <w:szCs w:val="22"/>
        </w:rPr>
        <w:t>1 April 2017</w:t>
      </w:r>
      <w:r w:rsidRPr="00E04100">
        <w:rPr>
          <w:rFonts w:cs="Arial"/>
          <w:szCs w:val="22"/>
        </w:rPr>
        <w:fldChar w:fldCharType="end"/>
      </w:r>
      <w:r w:rsidRPr="00F81570">
        <w:rPr>
          <w:rFonts w:cs="Arial"/>
          <w:szCs w:val="22"/>
        </w:rPr>
        <w:t xml:space="preserve"> (the </w:t>
      </w:r>
      <w:r w:rsidRPr="00F81570">
        <w:rPr>
          <w:rFonts w:cs="Arial"/>
          <w:b/>
          <w:i/>
          <w:szCs w:val="22"/>
        </w:rPr>
        <w:t>compilation date</w:t>
      </w:r>
      <w:r w:rsidRPr="00F81570">
        <w:rPr>
          <w:rFonts w:cs="Arial"/>
          <w:szCs w:val="22"/>
        </w:rPr>
        <w:t>).</w:t>
      </w:r>
    </w:p>
    <w:p w:rsidR="0017429B" w:rsidRPr="00F81570" w:rsidRDefault="0017429B" w:rsidP="0017429B">
      <w:pPr>
        <w:spacing w:after="120"/>
        <w:rPr>
          <w:rFonts w:cs="Arial"/>
          <w:szCs w:val="22"/>
        </w:rPr>
      </w:pPr>
      <w:r w:rsidRPr="00F81570">
        <w:rPr>
          <w:rFonts w:cs="Arial"/>
          <w:szCs w:val="22"/>
        </w:rPr>
        <w:t xml:space="preserve">The notes at the end of this compilation (the </w:t>
      </w:r>
      <w:r w:rsidRPr="00F81570">
        <w:rPr>
          <w:rFonts w:cs="Arial"/>
          <w:b/>
          <w:i/>
          <w:szCs w:val="22"/>
        </w:rPr>
        <w:t>endnotes</w:t>
      </w:r>
      <w:r w:rsidRPr="00F81570">
        <w:rPr>
          <w:rFonts w:cs="Arial"/>
          <w:szCs w:val="22"/>
        </w:rPr>
        <w:t>) include information about amending laws and the amendment history of provisions of the compiled law.</w:t>
      </w:r>
    </w:p>
    <w:p w:rsidR="0017429B" w:rsidRPr="00F81570" w:rsidRDefault="0017429B" w:rsidP="0017429B">
      <w:pPr>
        <w:tabs>
          <w:tab w:val="left" w:pos="5640"/>
        </w:tabs>
        <w:spacing w:before="120" w:after="120"/>
        <w:rPr>
          <w:rFonts w:cs="Arial"/>
          <w:b/>
          <w:szCs w:val="22"/>
        </w:rPr>
      </w:pPr>
      <w:r w:rsidRPr="00F81570">
        <w:rPr>
          <w:rFonts w:cs="Arial"/>
          <w:b/>
          <w:szCs w:val="22"/>
        </w:rPr>
        <w:t>Uncommenced amendments</w:t>
      </w:r>
    </w:p>
    <w:p w:rsidR="0017429B" w:rsidRPr="00F81570" w:rsidRDefault="0017429B" w:rsidP="0017429B">
      <w:pPr>
        <w:spacing w:after="120"/>
        <w:rPr>
          <w:rFonts w:cs="Arial"/>
          <w:szCs w:val="22"/>
        </w:rPr>
      </w:pPr>
      <w:r w:rsidRPr="00F8157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F81570" w:rsidRDefault="0017429B" w:rsidP="0017429B">
      <w:pPr>
        <w:spacing w:before="120" w:after="120"/>
        <w:rPr>
          <w:rFonts w:cs="Arial"/>
          <w:b/>
          <w:szCs w:val="22"/>
        </w:rPr>
      </w:pPr>
      <w:r w:rsidRPr="00F81570">
        <w:rPr>
          <w:rFonts w:cs="Arial"/>
          <w:b/>
          <w:szCs w:val="22"/>
        </w:rPr>
        <w:t>Application, saving and transitional provisions for provisions and amendments</w:t>
      </w:r>
    </w:p>
    <w:p w:rsidR="0017429B" w:rsidRPr="00F81570" w:rsidRDefault="0017429B" w:rsidP="0017429B">
      <w:pPr>
        <w:spacing w:after="120"/>
        <w:rPr>
          <w:rFonts w:cs="Arial"/>
          <w:szCs w:val="22"/>
        </w:rPr>
      </w:pPr>
      <w:r w:rsidRPr="00F81570">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F81570" w:rsidRDefault="0017429B" w:rsidP="0017429B">
      <w:pPr>
        <w:spacing w:after="120"/>
        <w:rPr>
          <w:rFonts w:cs="Arial"/>
          <w:b/>
          <w:szCs w:val="22"/>
        </w:rPr>
      </w:pPr>
      <w:r w:rsidRPr="00F81570">
        <w:rPr>
          <w:rFonts w:cs="Arial"/>
          <w:b/>
          <w:szCs w:val="22"/>
        </w:rPr>
        <w:t>Editorial changes</w:t>
      </w:r>
    </w:p>
    <w:p w:rsidR="0017429B" w:rsidRPr="00F81570" w:rsidRDefault="0017429B" w:rsidP="0017429B">
      <w:pPr>
        <w:spacing w:after="120"/>
        <w:rPr>
          <w:rFonts w:cs="Arial"/>
          <w:szCs w:val="22"/>
        </w:rPr>
      </w:pPr>
      <w:r w:rsidRPr="00F81570">
        <w:rPr>
          <w:rFonts w:cs="Arial"/>
          <w:szCs w:val="22"/>
        </w:rPr>
        <w:t>For more information about any editorial changes made in this compilation, see the endnotes.</w:t>
      </w:r>
    </w:p>
    <w:p w:rsidR="0017429B" w:rsidRPr="00F81570" w:rsidRDefault="0017429B" w:rsidP="0017429B">
      <w:pPr>
        <w:spacing w:before="120" w:after="120"/>
        <w:rPr>
          <w:rFonts w:cs="Arial"/>
          <w:b/>
          <w:szCs w:val="22"/>
        </w:rPr>
      </w:pPr>
      <w:r w:rsidRPr="00F81570">
        <w:rPr>
          <w:rFonts w:cs="Arial"/>
          <w:b/>
          <w:szCs w:val="22"/>
        </w:rPr>
        <w:t>Modifications</w:t>
      </w:r>
    </w:p>
    <w:p w:rsidR="0017429B" w:rsidRPr="00F81570" w:rsidRDefault="0017429B" w:rsidP="0017429B">
      <w:pPr>
        <w:spacing w:after="120"/>
        <w:rPr>
          <w:rFonts w:cs="Arial"/>
          <w:szCs w:val="22"/>
        </w:rPr>
      </w:pPr>
      <w:r w:rsidRPr="00F8157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F81570" w:rsidRDefault="0017429B" w:rsidP="0017429B">
      <w:pPr>
        <w:spacing w:before="80" w:after="120"/>
        <w:rPr>
          <w:rFonts w:cs="Arial"/>
          <w:b/>
          <w:szCs w:val="22"/>
        </w:rPr>
      </w:pPr>
      <w:r w:rsidRPr="00F81570">
        <w:rPr>
          <w:rFonts w:cs="Arial"/>
          <w:b/>
          <w:szCs w:val="22"/>
        </w:rPr>
        <w:t>Self</w:t>
      </w:r>
      <w:r w:rsidR="00F81570">
        <w:rPr>
          <w:rFonts w:cs="Arial"/>
          <w:b/>
          <w:szCs w:val="22"/>
        </w:rPr>
        <w:noBreakHyphen/>
      </w:r>
      <w:r w:rsidRPr="00F81570">
        <w:rPr>
          <w:rFonts w:cs="Arial"/>
          <w:b/>
          <w:szCs w:val="22"/>
        </w:rPr>
        <w:t>repealing provisions</w:t>
      </w:r>
    </w:p>
    <w:p w:rsidR="0017429B" w:rsidRPr="00F81570" w:rsidRDefault="0017429B" w:rsidP="0017429B">
      <w:pPr>
        <w:spacing w:after="120"/>
        <w:rPr>
          <w:rFonts w:cs="Arial"/>
          <w:szCs w:val="22"/>
        </w:rPr>
      </w:pPr>
      <w:r w:rsidRPr="00F81570">
        <w:rPr>
          <w:rFonts w:cs="Arial"/>
          <w:szCs w:val="22"/>
        </w:rPr>
        <w:t>If a provision of the compiled law has been repealed in accordance with a provision of the law, details are included in the endnotes.</w:t>
      </w:r>
    </w:p>
    <w:p w:rsidR="0017429B" w:rsidRPr="00F81570" w:rsidRDefault="0017429B" w:rsidP="0017429B">
      <w:pPr>
        <w:pStyle w:val="Header"/>
        <w:tabs>
          <w:tab w:val="clear" w:pos="4150"/>
          <w:tab w:val="clear" w:pos="8307"/>
        </w:tabs>
      </w:pPr>
      <w:r w:rsidRPr="00F81570">
        <w:rPr>
          <w:rStyle w:val="CharChapNo"/>
        </w:rPr>
        <w:t xml:space="preserve"> </w:t>
      </w:r>
      <w:r w:rsidRPr="00F81570">
        <w:rPr>
          <w:rStyle w:val="CharChapText"/>
        </w:rPr>
        <w:t xml:space="preserve"> </w:t>
      </w:r>
    </w:p>
    <w:p w:rsidR="0017429B" w:rsidRPr="00F81570" w:rsidRDefault="0017429B" w:rsidP="0017429B">
      <w:pPr>
        <w:pStyle w:val="Header"/>
        <w:tabs>
          <w:tab w:val="clear" w:pos="4150"/>
          <w:tab w:val="clear" w:pos="8307"/>
        </w:tabs>
      </w:pPr>
      <w:r w:rsidRPr="00F81570">
        <w:rPr>
          <w:rStyle w:val="CharPartNo"/>
        </w:rPr>
        <w:t xml:space="preserve"> </w:t>
      </w:r>
      <w:r w:rsidRPr="00F81570">
        <w:rPr>
          <w:rStyle w:val="CharPartText"/>
        </w:rPr>
        <w:t xml:space="preserve"> </w:t>
      </w:r>
    </w:p>
    <w:p w:rsidR="0017429B" w:rsidRPr="00F81570" w:rsidRDefault="0017429B" w:rsidP="0017429B">
      <w:pPr>
        <w:pStyle w:val="Header"/>
        <w:tabs>
          <w:tab w:val="clear" w:pos="4150"/>
          <w:tab w:val="clear" w:pos="8307"/>
        </w:tabs>
      </w:pPr>
      <w:r w:rsidRPr="00F81570">
        <w:rPr>
          <w:rStyle w:val="CharDivNo"/>
        </w:rPr>
        <w:t xml:space="preserve"> </w:t>
      </w:r>
      <w:r w:rsidRPr="00F81570">
        <w:rPr>
          <w:rStyle w:val="CharDivText"/>
        </w:rPr>
        <w:t xml:space="preserve"> </w:t>
      </w:r>
    </w:p>
    <w:p w:rsidR="0017429B" w:rsidRPr="00F81570" w:rsidRDefault="0017429B" w:rsidP="0017429B">
      <w:pPr>
        <w:sectPr w:rsidR="0017429B" w:rsidRPr="00F81570" w:rsidSect="00272BE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F81570" w:rsidRDefault="00A53099" w:rsidP="00A36DB5">
      <w:pPr>
        <w:rPr>
          <w:sz w:val="36"/>
        </w:rPr>
      </w:pPr>
      <w:r w:rsidRPr="00F81570">
        <w:rPr>
          <w:sz w:val="36"/>
        </w:rPr>
        <w:lastRenderedPageBreak/>
        <w:t>Contents</w:t>
      </w:r>
    </w:p>
    <w:p w:rsidR="00F81570" w:rsidRDefault="00CD5983">
      <w:pPr>
        <w:pStyle w:val="TOC1"/>
        <w:rPr>
          <w:rFonts w:asciiTheme="minorHAnsi" w:eastAsiaTheme="minorEastAsia" w:hAnsiTheme="minorHAnsi" w:cstheme="minorBidi"/>
          <w:b w:val="0"/>
          <w:noProof/>
          <w:kern w:val="0"/>
          <w:sz w:val="22"/>
          <w:szCs w:val="22"/>
        </w:rPr>
      </w:pPr>
      <w:r w:rsidRPr="00F81570">
        <w:fldChar w:fldCharType="begin"/>
      </w:r>
      <w:r w:rsidRPr="00F81570">
        <w:instrText xml:space="preserve"> TOC \o "1-9" </w:instrText>
      </w:r>
      <w:r w:rsidRPr="00F81570">
        <w:fldChar w:fldCharType="separate"/>
      </w:r>
      <w:r w:rsidR="00F81570">
        <w:rPr>
          <w:noProof/>
        </w:rPr>
        <w:t>Chapter 1—Introduction</w:t>
      </w:r>
      <w:r w:rsidR="00F81570" w:rsidRPr="00F81570">
        <w:rPr>
          <w:b w:val="0"/>
          <w:noProof/>
          <w:sz w:val="18"/>
        </w:rPr>
        <w:tab/>
      </w:r>
      <w:r w:rsidR="00F81570" w:rsidRPr="00F81570">
        <w:rPr>
          <w:b w:val="0"/>
          <w:noProof/>
          <w:sz w:val="18"/>
        </w:rPr>
        <w:fldChar w:fldCharType="begin"/>
      </w:r>
      <w:r w:rsidR="00F81570" w:rsidRPr="00F81570">
        <w:rPr>
          <w:b w:val="0"/>
          <w:noProof/>
          <w:sz w:val="18"/>
        </w:rPr>
        <w:instrText xml:space="preserve"> PAGEREF _Toc479085684 \h </w:instrText>
      </w:r>
      <w:r w:rsidR="00F81570" w:rsidRPr="00F81570">
        <w:rPr>
          <w:b w:val="0"/>
          <w:noProof/>
          <w:sz w:val="18"/>
        </w:rPr>
      </w:r>
      <w:r w:rsidR="00F81570" w:rsidRPr="00F81570">
        <w:rPr>
          <w:b w:val="0"/>
          <w:noProof/>
          <w:sz w:val="18"/>
        </w:rPr>
        <w:fldChar w:fldCharType="separate"/>
      </w:r>
      <w:r w:rsidR="00E04100">
        <w:rPr>
          <w:b w:val="0"/>
          <w:noProof/>
          <w:sz w:val="18"/>
        </w:rPr>
        <w:t>1</w:t>
      </w:r>
      <w:r w:rsidR="00F81570" w:rsidRPr="00F81570">
        <w:rPr>
          <w:b w:val="0"/>
          <w:noProof/>
          <w:sz w:val="18"/>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F81570">
        <w:rPr>
          <w:b w:val="0"/>
          <w:noProof/>
          <w:sz w:val="18"/>
        </w:rPr>
        <w:tab/>
      </w:r>
      <w:r w:rsidRPr="00F81570">
        <w:rPr>
          <w:b w:val="0"/>
          <w:noProof/>
          <w:sz w:val="18"/>
        </w:rPr>
        <w:fldChar w:fldCharType="begin"/>
      </w:r>
      <w:r w:rsidRPr="00F81570">
        <w:rPr>
          <w:b w:val="0"/>
          <w:noProof/>
          <w:sz w:val="18"/>
        </w:rPr>
        <w:instrText xml:space="preserve"> PAGEREF _Toc479085685 \h </w:instrText>
      </w:r>
      <w:r w:rsidRPr="00F81570">
        <w:rPr>
          <w:b w:val="0"/>
          <w:noProof/>
          <w:sz w:val="18"/>
        </w:rPr>
      </w:r>
      <w:r w:rsidRPr="00F81570">
        <w:rPr>
          <w:b w:val="0"/>
          <w:noProof/>
          <w:sz w:val="18"/>
        </w:rPr>
        <w:fldChar w:fldCharType="separate"/>
      </w:r>
      <w:r w:rsidR="00E04100">
        <w:rPr>
          <w:b w:val="0"/>
          <w:noProof/>
          <w:sz w:val="18"/>
        </w:rPr>
        <w:t>1</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1—Preliminary</w:t>
      </w:r>
      <w:r w:rsidRPr="00F81570">
        <w:rPr>
          <w:b w:val="0"/>
          <w:noProof/>
          <w:sz w:val="18"/>
        </w:rPr>
        <w:tab/>
      </w:r>
      <w:r w:rsidRPr="00F81570">
        <w:rPr>
          <w:b w:val="0"/>
          <w:noProof/>
          <w:sz w:val="18"/>
        </w:rPr>
        <w:fldChar w:fldCharType="begin"/>
      </w:r>
      <w:r w:rsidRPr="00F81570">
        <w:rPr>
          <w:b w:val="0"/>
          <w:noProof/>
          <w:sz w:val="18"/>
        </w:rPr>
        <w:instrText xml:space="preserve"> PAGEREF _Toc479085686 \h </w:instrText>
      </w:r>
      <w:r w:rsidRPr="00F81570">
        <w:rPr>
          <w:b w:val="0"/>
          <w:noProof/>
          <w:sz w:val="18"/>
        </w:rPr>
      </w:r>
      <w:r w:rsidRPr="00F81570">
        <w:rPr>
          <w:b w:val="0"/>
          <w:noProof/>
          <w:sz w:val="18"/>
        </w:rPr>
        <w:fldChar w:fldCharType="separate"/>
      </w:r>
      <w:r w:rsidR="00E04100">
        <w:rPr>
          <w:b w:val="0"/>
          <w:noProof/>
          <w:sz w:val="18"/>
        </w:rPr>
        <w:t>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F81570">
        <w:rPr>
          <w:noProof/>
        </w:rPr>
        <w:tab/>
      </w:r>
      <w:r w:rsidRPr="00F81570">
        <w:rPr>
          <w:noProof/>
        </w:rPr>
        <w:fldChar w:fldCharType="begin"/>
      </w:r>
      <w:r w:rsidRPr="00F81570">
        <w:rPr>
          <w:noProof/>
        </w:rPr>
        <w:instrText xml:space="preserve"> PAGEREF _Toc479085687 \h </w:instrText>
      </w:r>
      <w:r w:rsidRPr="00F81570">
        <w:rPr>
          <w:noProof/>
        </w:rPr>
      </w:r>
      <w:r w:rsidRPr="00F81570">
        <w:rPr>
          <w:noProof/>
        </w:rPr>
        <w:fldChar w:fldCharType="separate"/>
      </w:r>
      <w:r w:rsidR="00E04100">
        <w:rPr>
          <w:noProof/>
        </w:rPr>
        <w:t>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F81570">
        <w:rPr>
          <w:noProof/>
        </w:rPr>
        <w:tab/>
      </w:r>
      <w:r w:rsidRPr="00F81570">
        <w:rPr>
          <w:noProof/>
        </w:rPr>
        <w:fldChar w:fldCharType="begin"/>
      </w:r>
      <w:r w:rsidRPr="00F81570">
        <w:rPr>
          <w:noProof/>
        </w:rPr>
        <w:instrText xml:space="preserve"> PAGEREF _Toc479085688 \h </w:instrText>
      </w:r>
      <w:r w:rsidRPr="00F81570">
        <w:rPr>
          <w:noProof/>
        </w:rPr>
      </w:r>
      <w:r w:rsidRPr="00F81570">
        <w:rPr>
          <w:noProof/>
        </w:rPr>
        <w:fldChar w:fldCharType="separate"/>
      </w:r>
      <w:r w:rsidR="00E04100">
        <w:rPr>
          <w:noProof/>
        </w:rPr>
        <w:t>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F81570">
        <w:rPr>
          <w:noProof/>
        </w:rPr>
        <w:tab/>
      </w:r>
      <w:r w:rsidRPr="00F81570">
        <w:rPr>
          <w:noProof/>
        </w:rPr>
        <w:fldChar w:fldCharType="begin"/>
      </w:r>
      <w:r w:rsidRPr="00F81570">
        <w:rPr>
          <w:noProof/>
        </w:rPr>
        <w:instrText xml:space="preserve"> PAGEREF _Toc479085689 \h </w:instrText>
      </w:r>
      <w:r w:rsidRPr="00F81570">
        <w:rPr>
          <w:noProof/>
        </w:rPr>
      </w:r>
      <w:r w:rsidRPr="00F81570">
        <w:rPr>
          <w:noProof/>
        </w:rPr>
        <w:fldChar w:fldCharType="separate"/>
      </w:r>
      <w:r w:rsidR="00E04100">
        <w:rPr>
          <w:noProof/>
        </w:rPr>
        <w:t>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F81570">
        <w:rPr>
          <w:noProof/>
        </w:rPr>
        <w:tab/>
      </w:r>
      <w:r w:rsidRPr="00F81570">
        <w:rPr>
          <w:noProof/>
        </w:rPr>
        <w:fldChar w:fldCharType="begin"/>
      </w:r>
      <w:r w:rsidRPr="00F81570">
        <w:rPr>
          <w:noProof/>
        </w:rPr>
        <w:instrText xml:space="preserve"> PAGEREF _Toc479085690 \h </w:instrText>
      </w:r>
      <w:r w:rsidRPr="00F81570">
        <w:rPr>
          <w:noProof/>
        </w:rPr>
      </w:r>
      <w:r w:rsidRPr="00F81570">
        <w:rPr>
          <w:noProof/>
        </w:rPr>
        <w:fldChar w:fldCharType="separate"/>
      </w:r>
      <w:r w:rsidR="00E04100">
        <w:rPr>
          <w:noProof/>
        </w:rPr>
        <w:t>2</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F81570">
        <w:rPr>
          <w:b w:val="0"/>
          <w:noProof/>
          <w:sz w:val="18"/>
        </w:rPr>
        <w:tab/>
      </w:r>
      <w:r w:rsidRPr="00F81570">
        <w:rPr>
          <w:b w:val="0"/>
          <w:noProof/>
          <w:sz w:val="18"/>
        </w:rPr>
        <w:fldChar w:fldCharType="begin"/>
      </w:r>
      <w:r w:rsidRPr="00F81570">
        <w:rPr>
          <w:b w:val="0"/>
          <w:noProof/>
          <w:sz w:val="18"/>
        </w:rPr>
        <w:instrText xml:space="preserve"> PAGEREF _Toc479085691 \h </w:instrText>
      </w:r>
      <w:r w:rsidRPr="00F81570">
        <w:rPr>
          <w:b w:val="0"/>
          <w:noProof/>
          <w:sz w:val="18"/>
        </w:rPr>
      </w:r>
      <w:r w:rsidRPr="00F81570">
        <w:rPr>
          <w:b w:val="0"/>
          <w:noProof/>
          <w:sz w:val="18"/>
        </w:rPr>
        <w:fldChar w:fldCharType="separate"/>
      </w:r>
      <w:r w:rsidR="00E04100">
        <w:rPr>
          <w:b w:val="0"/>
          <w:noProof/>
          <w:sz w:val="18"/>
        </w:rPr>
        <w:t>3</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2—Overview of the GST legislation</w:t>
      </w:r>
      <w:r w:rsidRPr="00F81570">
        <w:rPr>
          <w:b w:val="0"/>
          <w:noProof/>
          <w:sz w:val="18"/>
        </w:rPr>
        <w:tab/>
      </w:r>
      <w:r w:rsidRPr="00F81570">
        <w:rPr>
          <w:b w:val="0"/>
          <w:noProof/>
          <w:sz w:val="18"/>
        </w:rPr>
        <w:fldChar w:fldCharType="begin"/>
      </w:r>
      <w:r w:rsidRPr="00F81570">
        <w:rPr>
          <w:b w:val="0"/>
          <w:noProof/>
          <w:sz w:val="18"/>
        </w:rPr>
        <w:instrText xml:space="preserve"> PAGEREF _Toc479085692 \h </w:instrText>
      </w:r>
      <w:r w:rsidRPr="00F81570">
        <w:rPr>
          <w:b w:val="0"/>
          <w:noProof/>
          <w:sz w:val="18"/>
        </w:rPr>
      </w:r>
      <w:r w:rsidRPr="00F81570">
        <w:rPr>
          <w:b w:val="0"/>
          <w:noProof/>
          <w:sz w:val="18"/>
        </w:rPr>
        <w:fldChar w:fldCharType="separate"/>
      </w:r>
      <w:r w:rsidR="00E04100">
        <w:rPr>
          <w:b w:val="0"/>
          <w:noProof/>
          <w:sz w:val="18"/>
        </w:rPr>
        <w:t>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F81570">
        <w:rPr>
          <w:noProof/>
        </w:rPr>
        <w:tab/>
      </w:r>
      <w:r w:rsidRPr="00F81570">
        <w:rPr>
          <w:noProof/>
        </w:rPr>
        <w:fldChar w:fldCharType="begin"/>
      </w:r>
      <w:r w:rsidRPr="00F81570">
        <w:rPr>
          <w:noProof/>
        </w:rPr>
        <w:instrText xml:space="preserve"> PAGEREF _Toc479085693 \h </w:instrText>
      </w:r>
      <w:r w:rsidRPr="00F81570">
        <w:rPr>
          <w:noProof/>
        </w:rPr>
      </w:r>
      <w:r w:rsidRPr="00F81570">
        <w:rPr>
          <w:noProof/>
        </w:rPr>
        <w:fldChar w:fldCharType="separate"/>
      </w:r>
      <w:r w:rsidR="00E04100">
        <w:rPr>
          <w:noProof/>
        </w:rPr>
        <w:t>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F81570">
        <w:rPr>
          <w:noProof/>
        </w:rPr>
        <w:tab/>
      </w:r>
      <w:r w:rsidRPr="00F81570">
        <w:rPr>
          <w:noProof/>
        </w:rPr>
        <w:fldChar w:fldCharType="begin"/>
      </w:r>
      <w:r w:rsidRPr="00F81570">
        <w:rPr>
          <w:noProof/>
        </w:rPr>
        <w:instrText xml:space="preserve"> PAGEREF _Toc479085694 \h </w:instrText>
      </w:r>
      <w:r w:rsidRPr="00F81570">
        <w:rPr>
          <w:noProof/>
        </w:rPr>
      </w:r>
      <w:r w:rsidRPr="00F81570">
        <w:rPr>
          <w:noProof/>
        </w:rPr>
        <w:fldChar w:fldCharType="separate"/>
      </w:r>
      <w:r w:rsidR="00E04100">
        <w:rPr>
          <w:noProof/>
        </w:rPr>
        <w:t>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F81570">
        <w:rPr>
          <w:noProof/>
        </w:rPr>
        <w:tab/>
      </w:r>
      <w:r w:rsidRPr="00F81570">
        <w:rPr>
          <w:noProof/>
        </w:rPr>
        <w:fldChar w:fldCharType="begin"/>
      </w:r>
      <w:r w:rsidRPr="00F81570">
        <w:rPr>
          <w:noProof/>
        </w:rPr>
        <w:instrText xml:space="preserve"> PAGEREF _Toc479085695 \h </w:instrText>
      </w:r>
      <w:r w:rsidRPr="00F81570">
        <w:rPr>
          <w:noProof/>
        </w:rPr>
      </w:r>
      <w:r w:rsidRPr="00F81570">
        <w:rPr>
          <w:noProof/>
        </w:rPr>
        <w:fldChar w:fldCharType="separate"/>
      </w:r>
      <w:r w:rsidR="00E04100">
        <w:rPr>
          <w:noProof/>
        </w:rPr>
        <w:t>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F81570">
        <w:rPr>
          <w:noProof/>
        </w:rPr>
        <w:tab/>
      </w:r>
      <w:r w:rsidRPr="00F81570">
        <w:rPr>
          <w:noProof/>
        </w:rPr>
        <w:fldChar w:fldCharType="begin"/>
      </w:r>
      <w:r w:rsidRPr="00F81570">
        <w:rPr>
          <w:noProof/>
        </w:rPr>
        <w:instrText xml:space="preserve"> PAGEREF _Toc479085696 \h </w:instrText>
      </w:r>
      <w:r w:rsidRPr="00F81570">
        <w:rPr>
          <w:noProof/>
        </w:rPr>
      </w:r>
      <w:r w:rsidRPr="00F81570">
        <w:rPr>
          <w:noProof/>
        </w:rPr>
        <w:fldChar w:fldCharType="separate"/>
      </w:r>
      <w:r w:rsidR="00E04100">
        <w:rPr>
          <w:noProof/>
        </w:rPr>
        <w:t>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F81570">
        <w:rPr>
          <w:noProof/>
        </w:rPr>
        <w:tab/>
      </w:r>
      <w:r w:rsidRPr="00F81570">
        <w:rPr>
          <w:noProof/>
        </w:rPr>
        <w:fldChar w:fldCharType="begin"/>
      </w:r>
      <w:r w:rsidRPr="00F81570">
        <w:rPr>
          <w:noProof/>
        </w:rPr>
        <w:instrText xml:space="preserve"> PAGEREF _Toc479085697 \h </w:instrText>
      </w:r>
      <w:r w:rsidRPr="00F81570">
        <w:rPr>
          <w:noProof/>
        </w:rPr>
      </w:r>
      <w:r w:rsidRPr="00F81570">
        <w:rPr>
          <w:noProof/>
        </w:rPr>
        <w:fldChar w:fldCharType="separate"/>
      </w:r>
      <w:r w:rsidR="00E04100">
        <w:rPr>
          <w:noProof/>
        </w:rPr>
        <w:t>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F81570">
        <w:rPr>
          <w:noProof/>
        </w:rPr>
        <w:tab/>
      </w:r>
      <w:r w:rsidRPr="00F81570">
        <w:rPr>
          <w:noProof/>
        </w:rPr>
        <w:fldChar w:fldCharType="begin"/>
      </w:r>
      <w:r w:rsidRPr="00F81570">
        <w:rPr>
          <w:noProof/>
        </w:rPr>
        <w:instrText xml:space="preserve"> PAGEREF _Toc479085698 \h </w:instrText>
      </w:r>
      <w:r w:rsidRPr="00F81570">
        <w:rPr>
          <w:noProof/>
        </w:rPr>
      </w:r>
      <w:r w:rsidRPr="00F81570">
        <w:rPr>
          <w:noProof/>
        </w:rPr>
        <w:fldChar w:fldCharType="separate"/>
      </w:r>
      <w:r w:rsidR="00E04100">
        <w:rPr>
          <w:noProof/>
        </w:rPr>
        <w:t>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785BEC">
        <w:rPr>
          <w:i/>
          <w:noProof/>
        </w:rPr>
        <w:t>Taxation Administration Act 1953</w:t>
      </w:r>
      <w:r w:rsidRPr="00F81570">
        <w:rPr>
          <w:noProof/>
        </w:rPr>
        <w:tab/>
      </w:r>
      <w:r w:rsidRPr="00F81570">
        <w:rPr>
          <w:noProof/>
        </w:rPr>
        <w:fldChar w:fldCharType="begin"/>
      </w:r>
      <w:r w:rsidRPr="00F81570">
        <w:rPr>
          <w:noProof/>
        </w:rPr>
        <w:instrText xml:space="preserve"> PAGEREF _Toc479085699 \h </w:instrText>
      </w:r>
      <w:r w:rsidRPr="00F81570">
        <w:rPr>
          <w:noProof/>
        </w:rPr>
      </w:r>
      <w:r w:rsidRPr="00F81570">
        <w:rPr>
          <w:noProof/>
        </w:rPr>
        <w:fldChar w:fldCharType="separate"/>
      </w:r>
      <w:r w:rsidR="00E04100">
        <w:rPr>
          <w:noProof/>
        </w:rPr>
        <w:t>4</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3—Defined terms</w:t>
      </w:r>
      <w:r w:rsidRPr="00F81570">
        <w:rPr>
          <w:b w:val="0"/>
          <w:noProof/>
          <w:sz w:val="18"/>
        </w:rPr>
        <w:tab/>
      </w:r>
      <w:r w:rsidRPr="00F81570">
        <w:rPr>
          <w:b w:val="0"/>
          <w:noProof/>
          <w:sz w:val="18"/>
        </w:rPr>
        <w:fldChar w:fldCharType="begin"/>
      </w:r>
      <w:r w:rsidRPr="00F81570">
        <w:rPr>
          <w:b w:val="0"/>
          <w:noProof/>
          <w:sz w:val="18"/>
        </w:rPr>
        <w:instrText xml:space="preserve"> PAGEREF _Toc479085700 \h </w:instrText>
      </w:r>
      <w:r w:rsidRPr="00F81570">
        <w:rPr>
          <w:b w:val="0"/>
          <w:noProof/>
          <w:sz w:val="18"/>
        </w:rPr>
      </w:r>
      <w:r w:rsidRPr="00F81570">
        <w:rPr>
          <w:b w:val="0"/>
          <w:noProof/>
          <w:sz w:val="18"/>
        </w:rPr>
        <w:fldChar w:fldCharType="separate"/>
      </w:r>
      <w:r w:rsidR="00E04100">
        <w:rPr>
          <w:b w:val="0"/>
          <w:noProof/>
          <w:sz w:val="18"/>
        </w:rPr>
        <w:t>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F81570">
        <w:rPr>
          <w:noProof/>
        </w:rPr>
        <w:tab/>
      </w:r>
      <w:r w:rsidRPr="00F81570">
        <w:rPr>
          <w:noProof/>
        </w:rPr>
        <w:fldChar w:fldCharType="begin"/>
      </w:r>
      <w:r w:rsidRPr="00F81570">
        <w:rPr>
          <w:noProof/>
        </w:rPr>
        <w:instrText xml:space="preserve"> PAGEREF _Toc479085701 \h </w:instrText>
      </w:r>
      <w:r w:rsidRPr="00F81570">
        <w:rPr>
          <w:noProof/>
        </w:rPr>
      </w:r>
      <w:r w:rsidRPr="00F81570">
        <w:rPr>
          <w:noProof/>
        </w:rPr>
        <w:fldChar w:fldCharType="separate"/>
      </w:r>
      <w:r w:rsidR="00E04100">
        <w:rPr>
          <w:noProof/>
        </w:rPr>
        <w:t>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785BEC">
        <w:rPr>
          <w:i/>
          <w:iCs/>
          <w:noProof/>
        </w:rPr>
        <w:t>not</w:t>
      </w:r>
      <w:r>
        <w:rPr>
          <w:noProof/>
        </w:rPr>
        <w:t xml:space="preserve"> identified</w:t>
      </w:r>
      <w:r w:rsidRPr="00F81570">
        <w:rPr>
          <w:noProof/>
        </w:rPr>
        <w:tab/>
      </w:r>
      <w:r w:rsidRPr="00F81570">
        <w:rPr>
          <w:noProof/>
        </w:rPr>
        <w:fldChar w:fldCharType="begin"/>
      </w:r>
      <w:r w:rsidRPr="00F81570">
        <w:rPr>
          <w:noProof/>
        </w:rPr>
        <w:instrText xml:space="preserve"> PAGEREF _Toc479085702 \h </w:instrText>
      </w:r>
      <w:r w:rsidRPr="00F81570">
        <w:rPr>
          <w:noProof/>
        </w:rPr>
      </w:r>
      <w:r w:rsidRPr="00F81570">
        <w:rPr>
          <w:noProof/>
        </w:rPr>
        <w:fldChar w:fldCharType="separate"/>
      </w:r>
      <w:r w:rsidR="00E04100">
        <w:rPr>
          <w:noProof/>
        </w:rPr>
        <w:t>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F81570">
        <w:rPr>
          <w:noProof/>
        </w:rPr>
        <w:tab/>
      </w:r>
      <w:r w:rsidRPr="00F81570">
        <w:rPr>
          <w:noProof/>
        </w:rPr>
        <w:fldChar w:fldCharType="begin"/>
      </w:r>
      <w:r w:rsidRPr="00F81570">
        <w:rPr>
          <w:noProof/>
        </w:rPr>
        <w:instrText xml:space="preserve"> PAGEREF _Toc479085703 \h </w:instrText>
      </w:r>
      <w:r w:rsidRPr="00F81570">
        <w:rPr>
          <w:noProof/>
        </w:rPr>
      </w:r>
      <w:r w:rsidRPr="00F81570">
        <w:rPr>
          <w:noProof/>
        </w:rPr>
        <w:fldChar w:fldCharType="separate"/>
      </w:r>
      <w:r w:rsidR="00E04100">
        <w:rPr>
          <w:noProof/>
        </w:rPr>
        <w:t>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F81570">
        <w:rPr>
          <w:b w:val="0"/>
          <w:noProof/>
          <w:sz w:val="18"/>
        </w:rPr>
        <w:tab/>
      </w:r>
      <w:r w:rsidRPr="00F81570">
        <w:rPr>
          <w:b w:val="0"/>
          <w:noProof/>
          <w:sz w:val="18"/>
        </w:rPr>
        <w:fldChar w:fldCharType="begin"/>
      </w:r>
      <w:r w:rsidRPr="00F81570">
        <w:rPr>
          <w:b w:val="0"/>
          <w:noProof/>
          <w:sz w:val="18"/>
        </w:rPr>
        <w:instrText xml:space="preserve"> PAGEREF _Toc479085704 \h </w:instrText>
      </w:r>
      <w:r w:rsidRPr="00F81570">
        <w:rPr>
          <w:b w:val="0"/>
          <w:noProof/>
          <w:sz w:val="18"/>
        </w:rPr>
      </w:r>
      <w:r w:rsidRPr="00F81570">
        <w:rPr>
          <w:b w:val="0"/>
          <w:noProof/>
          <w:sz w:val="18"/>
        </w:rPr>
        <w:fldChar w:fldCharType="separate"/>
      </w:r>
      <w:r w:rsidR="00E04100">
        <w:rPr>
          <w:b w:val="0"/>
          <w:noProof/>
          <w:sz w:val="18"/>
        </w:rPr>
        <w:t>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F81570">
        <w:rPr>
          <w:noProof/>
        </w:rPr>
        <w:tab/>
      </w:r>
      <w:r w:rsidRPr="00F81570">
        <w:rPr>
          <w:noProof/>
        </w:rPr>
        <w:fldChar w:fldCharType="begin"/>
      </w:r>
      <w:r w:rsidRPr="00F81570">
        <w:rPr>
          <w:noProof/>
        </w:rPr>
        <w:instrText xml:space="preserve"> PAGEREF _Toc479085705 \h </w:instrText>
      </w:r>
      <w:r w:rsidRPr="00F81570">
        <w:rPr>
          <w:noProof/>
        </w:rPr>
      </w:r>
      <w:r w:rsidRPr="00F81570">
        <w:rPr>
          <w:noProof/>
        </w:rPr>
        <w:fldChar w:fldCharType="separate"/>
      </w:r>
      <w:r w:rsidR="00E04100">
        <w:rPr>
          <w:noProof/>
        </w:rPr>
        <w:t>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F81570">
        <w:rPr>
          <w:noProof/>
        </w:rPr>
        <w:tab/>
      </w:r>
      <w:r w:rsidRPr="00F81570">
        <w:rPr>
          <w:noProof/>
        </w:rPr>
        <w:fldChar w:fldCharType="begin"/>
      </w:r>
      <w:r w:rsidRPr="00F81570">
        <w:rPr>
          <w:noProof/>
        </w:rPr>
        <w:instrText xml:space="preserve"> PAGEREF _Toc479085706 \h </w:instrText>
      </w:r>
      <w:r w:rsidRPr="00F81570">
        <w:rPr>
          <w:noProof/>
        </w:rPr>
      </w:r>
      <w:r w:rsidRPr="00F81570">
        <w:rPr>
          <w:noProof/>
        </w:rPr>
        <w:fldChar w:fldCharType="separate"/>
      </w:r>
      <w:r w:rsidR="00E04100">
        <w:rPr>
          <w:noProof/>
        </w:rPr>
        <w:t>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F81570">
        <w:rPr>
          <w:noProof/>
        </w:rPr>
        <w:tab/>
      </w:r>
      <w:r w:rsidRPr="00F81570">
        <w:rPr>
          <w:noProof/>
        </w:rPr>
        <w:fldChar w:fldCharType="begin"/>
      </w:r>
      <w:r w:rsidRPr="00F81570">
        <w:rPr>
          <w:noProof/>
        </w:rPr>
        <w:instrText xml:space="preserve"> PAGEREF _Toc479085707 \h </w:instrText>
      </w:r>
      <w:r w:rsidRPr="00F81570">
        <w:rPr>
          <w:noProof/>
        </w:rPr>
      </w:r>
      <w:r w:rsidRPr="00F81570">
        <w:rPr>
          <w:noProof/>
        </w:rPr>
        <w:fldChar w:fldCharType="separate"/>
      </w:r>
      <w:r w:rsidR="00E04100">
        <w:rPr>
          <w:noProof/>
        </w:rPr>
        <w:t>7</w:t>
      </w:r>
      <w:r w:rsidRPr="00F81570">
        <w:rPr>
          <w:noProof/>
        </w:rPr>
        <w:fldChar w:fldCharType="end"/>
      </w:r>
    </w:p>
    <w:p w:rsidR="00F81570" w:rsidRDefault="00F81570">
      <w:pPr>
        <w:pStyle w:val="TOC1"/>
        <w:rPr>
          <w:rFonts w:asciiTheme="minorHAnsi" w:eastAsiaTheme="minorEastAsia" w:hAnsiTheme="minorHAnsi" w:cstheme="minorBidi"/>
          <w:b w:val="0"/>
          <w:noProof/>
          <w:kern w:val="0"/>
          <w:sz w:val="22"/>
          <w:szCs w:val="22"/>
        </w:rPr>
      </w:pPr>
      <w:r>
        <w:rPr>
          <w:noProof/>
        </w:rPr>
        <w:t>Chapter 2—The basic rules</w:t>
      </w:r>
      <w:r w:rsidRPr="00F81570">
        <w:rPr>
          <w:b w:val="0"/>
          <w:noProof/>
          <w:sz w:val="18"/>
        </w:rPr>
        <w:tab/>
      </w:r>
      <w:r w:rsidRPr="00F81570">
        <w:rPr>
          <w:b w:val="0"/>
          <w:noProof/>
          <w:sz w:val="18"/>
        </w:rPr>
        <w:fldChar w:fldCharType="begin"/>
      </w:r>
      <w:r w:rsidRPr="00F81570">
        <w:rPr>
          <w:b w:val="0"/>
          <w:noProof/>
          <w:sz w:val="18"/>
        </w:rPr>
        <w:instrText xml:space="preserve"> PAGEREF _Toc479085708 \h </w:instrText>
      </w:r>
      <w:r w:rsidRPr="00F81570">
        <w:rPr>
          <w:b w:val="0"/>
          <w:noProof/>
          <w:sz w:val="18"/>
        </w:rPr>
      </w:r>
      <w:r w:rsidRPr="00F81570">
        <w:rPr>
          <w:b w:val="0"/>
          <w:noProof/>
          <w:sz w:val="18"/>
        </w:rPr>
        <w:fldChar w:fldCharType="separate"/>
      </w:r>
      <w:r w:rsidR="00E04100">
        <w:rPr>
          <w:b w:val="0"/>
          <w:noProof/>
          <w:sz w:val="18"/>
        </w:rPr>
        <w:t>8</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5—Introduction</w:t>
      </w:r>
      <w:r w:rsidRPr="00F81570">
        <w:rPr>
          <w:b w:val="0"/>
          <w:noProof/>
          <w:sz w:val="18"/>
        </w:rPr>
        <w:tab/>
      </w:r>
      <w:r w:rsidRPr="00F81570">
        <w:rPr>
          <w:b w:val="0"/>
          <w:noProof/>
          <w:sz w:val="18"/>
        </w:rPr>
        <w:fldChar w:fldCharType="begin"/>
      </w:r>
      <w:r w:rsidRPr="00F81570">
        <w:rPr>
          <w:b w:val="0"/>
          <w:noProof/>
          <w:sz w:val="18"/>
        </w:rPr>
        <w:instrText xml:space="preserve"> PAGEREF _Toc479085709 \h </w:instrText>
      </w:r>
      <w:r w:rsidRPr="00F81570">
        <w:rPr>
          <w:b w:val="0"/>
          <w:noProof/>
          <w:sz w:val="18"/>
        </w:rPr>
      </w:r>
      <w:r w:rsidRPr="00F81570">
        <w:rPr>
          <w:b w:val="0"/>
          <w:noProof/>
          <w:sz w:val="18"/>
        </w:rPr>
        <w:fldChar w:fldCharType="separate"/>
      </w:r>
      <w:r w:rsidR="00E04100">
        <w:rPr>
          <w:b w:val="0"/>
          <w:noProof/>
          <w:sz w:val="18"/>
        </w:rPr>
        <w:t>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F81570">
        <w:rPr>
          <w:noProof/>
        </w:rPr>
        <w:tab/>
      </w:r>
      <w:r w:rsidRPr="00F81570">
        <w:rPr>
          <w:noProof/>
        </w:rPr>
        <w:fldChar w:fldCharType="begin"/>
      </w:r>
      <w:r w:rsidRPr="00F81570">
        <w:rPr>
          <w:noProof/>
        </w:rPr>
        <w:instrText xml:space="preserve"> PAGEREF _Toc479085710 \h </w:instrText>
      </w:r>
      <w:r w:rsidRPr="00F81570">
        <w:rPr>
          <w:noProof/>
        </w:rPr>
      </w:r>
      <w:r w:rsidRPr="00F81570">
        <w:rPr>
          <w:noProof/>
        </w:rPr>
        <w:fldChar w:fldCharType="separate"/>
      </w:r>
      <w:r w:rsidR="00E04100">
        <w:rPr>
          <w:noProof/>
        </w:rPr>
        <w:t>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F81570">
        <w:rPr>
          <w:noProof/>
        </w:rPr>
        <w:tab/>
      </w:r>
      <w:r w:rsidRPr="00F81570">
        <w:rPr>
          <w:noProof/>
        </w:rPr>
        <w:fldChar w:fldCharType="begin"/>
      </w:r>
      <w:r w:rsidRPr="00F81570">
        <w:rPr>
          <w:noProof/>
        </w:rPr>
        <w:instrText xml:space="preserve"> PAGEREF _Toc479085711 \h </w:instrText>
      </w:r>
      <w:r w:rsidRPr="00F81570">
        <w:rPr>
          <w:noProof/>
        </w:rPr>
      </w:r>
      <w:r w:rsidRPr="00F81570">
        <w:rPr>
          <w:noProof/>
        </w:rPr>
        <w:fldChar w:fldCharType="separate"/>
      </w:r>
      <w:r w:rsidR="00E04100">
        <w:rPr>
          <w:noProof/>
        </w:rPr>
        <w:t>8</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F81570">
        <w:rPr>
          <w:b w:val="0"/>
          <w:noProof/>
          <w:sz w:val="18"/>
        </w:rPr>
        <w:tab/>
      </w:r>
      <w:r w:rsidRPr="00F81570">
        <w:rPr>
          <w:b w:val="0"/>
          <w:noProof/>
          <w:sz w:val="18"/>
        </w:rPr>
        <w:fldChar w:fldCharType="begin"/>
      </w:r>
      <w:r w:rsidRPr="00F81570">
        <w:rPr>
          <w:b w:val="0"/>
          <w:noProof/>
          <w:sz w:val="18"/>
        </w:rPr>
        <w:instrText xml:space="preserve"> PAGEREF _Toc479085712 \h </w:instrText>
      </w:r>
      <w:r w:rsidRPr="00F81570">
        <w:rPr>
          <w:b w:val="0"/>
          <w:noProof/>
          <w:sz w:val="18"/>
        </w:rPr>
      </w:r>
      <w:r w:rsidRPr="00F81570">
        <w:rPr>
          <w:b w:val="0"/>
          <w:noProof/>
          <w:sz w:val="18"/>
        </w:rPr>
        <w:fldChar w:fldCharType="separate"/>
      </w:r>
      <w:r w:rsidR="00E04100">
        <w:rPr>
          <w:b w:val="0"/>
          <w:noProof/>
          <w:sz w:val="18"/>
        </w:rPr>
        <w:t>10</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7—The central provisions</w:t>
      </w:r>
      <w:r w:rsidRPr="00F81570">
        <w:rPr>
          <w:b w:val="0"/>
          <w:noProof/>
          <w:sz w:val="18"/>
        </w:rPr>
        <w:tab/>
      </w:r>
      <w:r w:rsidRPr="00F81570">
        <w:rPr>
          <w:b w:val="0"/>
          <w:noProof/>
          <w:sz w:val="18"/>
        </w:rPr>
        <w:fldChar w:fldCharType="begin"/>
      </w:r>
      <w:r w:rsidRPr="00F81570">
        <w:rPr>
          <w:b w:val="0"/>
          <w:noProof/>
          <w:sz w:val="18"/>
        </w:rPr>
        <w:instrText xml:space="preserve"> PAGEREF _Toc479085713 \h </w:instrText>
      </w:r>
      <w:r w:rsidRPr="00F81570">
        <w:rPr>
          <w:b w:val="0"/>
          <w:noProof/>
          <w:sz w:val="18"/>
        </w:rPr>
      </w:r>
      <w:r w:rsidRPr="00F81570">
        <w:rPr>
          <w:b w:val="0"/>
          <w:noProof/>
          <w:sz w:val="18"/>
        </w:rPr>
        <w:fldChar w:fldCharType="separate"/>
      </w:r>
      <w:r w:rsidR="00E04100">
        <w:rPr>
          <w:b w:val="0"/>
          <w:noProof/>
          <w:sz w:val="18"/>
        </w:rPr>
        <w:t>10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F81570">
        <w:rPr>
          <w:noProof/>
        </w:rPr>
        <w:tab/>
      </w:r>
      <w:r w:rsidRPr="00F81570">
        <w:rPr>
          <w:noProof/>
        </w:rPr>
        <w:fldChar w:fldCharType="begin"/>
      </w:r>
      <w:r w:rsidRPr="00F81570">
        <w:rPr>
          <w:noProof/>
        </w:rPr>
        <w:instrText xml:space="preserve"> PAGEREF _Toc479085714 \h </w:instrText>
      </w:r>
      <w:r w:rsidRPr="00F81570">
        <w:rPr>
          <w:noProof/>
        </w:rPr>
      </w:r>
      <w:r w:rsidRPr="00F81570">
        <w:rPr>
          <w:noProof/>
        </w:rPr>
        <w:fldChar w:fldCharType="separate"/>
      </w:r>
      <w:r w:rsidR="00E04100">
        <w:rPr>
          <w:noProof/>
        </w:rPr>
        <w:t>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F81570">
        <w:rPr>
          <w:noProof/>
        </w:rPr>
        <w:tab/>
      </w:r>
      <w:r w:rsidRPr="00F81570">
        <w:rPr>
          <w:noProof/>
        </w:rPr>
        <w:fldChar w:fldCharType="begin"/>
      </w:r>
      <w:r w:rsidRPr="00F81570">
        <w:rPr>
          <w:noProof/>
        </w:rPr>
        <w:instrText xml:space="preserve"> PAGEREF _Toc479085715 \h </w:instrText>
      </w:r>
      <w:r w:rsidRPr="00F81570">
        <w:rPr>
          <w:noProof/>
        </w:rPr>
      </w:r>
      <w:r w:rsidRPr="00F81570">
        <w:rPr>
          <w:noProof/>
        </w:rPr>
        <w:fldChar w:fldCharType="separate"/>
      </w:r>
      <w:r w:rsidR="00E04100">
        <w:rPr>
          <w:noProof/>
        </w:rPr>
        <w:t>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F81570">
        <w:rPr>
          <w:noProof/>
        </w:rPr>
        <w:tab/>
      </w:r>
      <w:r w:rsidRPr="00F81570">
        <w:rPr>
          <w:noProof/>
        </w:rPr>
        <w:fldChar w:fldCharType="begin"/>
      </w:r>
      <w:r w:rsidRPr="00F81570">
        <w:rPr>
          <w:noProof/>
        </w:rPr>
        <w:instrText xml:space="preserve"> PAGEREF _Toc479085716 \h </w:instrText>
      </w:r>
      <w:r w:rsidRPr="00F81570">
        <w:rPr>
          <w:noProof/>
        </w:rPr>
      </w:r>
      <w:r w:rsidRPr="00F81570">
        <w:rPr>
          <w:noProof/>
        </w:rPr>
        <w:fldChar w:fldCharType="separate"/>
      </w:r>
      <w:r w:rsidR="00E04100">
        <w:rPr>
          <w:noProof/>
        </w:rPr>
        <w:t>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F81570">
        <w:rPr>
          <w:noProof/>
        </w:rPr>
        <w:tab/>
      </w:r>
      <w:r w:rsidRPr="00F81570">
        <w:rPr>
          <w:noProof/>
        </w:rPr>
        <w:fldChar w:fldCharType="begin"/>
      </w:r>
      <w:r w:rsidRPr="00F81570">
        <w:rPr>
          <w:noProof/>
        </w:rPr>
        <w:instrText xml:space="preserve"> PAGEREF _Toc479085717 \h </w:instrText>
      </w:r>
      <w:r w:rsidRPr="00F81570">
        <w:rPr>
          <w:noProof/>
        </w:rPr>
      </w:r>
      <w:r w:rsidRPr="00F81570">
        <w:rPr>
          <w:noProof/>
        </w:rPr>
        <w:fldChar w:fldCharType="separate"/>
      </w:r>
      <w:r w:rsidR="00E04100">
        <w:rPr>
          <w:noProof/>
        </w:rPr>
        <w:t>10</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F81570">
        <w:rPr>
          <w:b w:val="0"/>
          <w:noProof/>
          <w:sz w:val="18"/>
        </w:rPr>
        <w:tab/>
      </w:r>
      <w:r w:rsidRPr="00F81570">
        <w:rPr>
          <w:b w:val="0"/>
          <w:noProof/>
          <w:sz w:val="18"/>
        </w:rPr>
        <w:fldChar w:fldCharType="begin"/>
      </w:r>
      <w:r w:rsidRPr="00F81570">
        <w:rPr>
          <w:b w:val="0"/>
          <w:noProof/>
          <w:sz w:val="18"/>
        </w:rPr>
        <w:instrText xml:space="preserve"> PAGEREF _Toc479085718 \h </w:instrText>
      </w:r>
      <w:r w:rsidRPr="00F81570">
        <w:rPr>
          <w:b w:val="0"/>
          <w:noProof/>
          <w:sz w:val="18"/>
        </w:rPr>
      </w:r>
      <w:r w:rsidRPr="00F81570">
        <w:rPr>
          <w:b w:val="0"/>
          <w:noProof/>
          <w:sz w:val="18"/>
        </w:rPr>
        <w:fldChar w:fldCharType="separate"/>
      </w:r>
      <w:r w:rsidR="00E04100">
        <w:rPr>
          <w:b w:val="0"/>
          <w:noProof/>
          <w:sz w:val="18"/>
        </w:rPr>
        <w:t>12</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9—Taxable supplies</w:t>
      </w:r>
      <w:r w:rsidRPr="00F81570">
        <w:rPr>
          <w:b w:val="0"/>
          <w:noProof/>
          <w:sz w:val="18"/>
        </w:rPr>
        <w:tab/>
      </w:r>
      <w:r w:rsidRPr="00F81570">
        <w:rPr>
          <w:b w:val="0"/>
          <w:noProof/>
          <w:sz w:val="18"/>
        </w:rPr>
        <w:fldChar w:fldCharType="begin"/>
      </w:r>
      <w:r w:rsidRPr="00F81570">
        <w:rPr>
          <w:b w:val="0"/>
          <w:noProof/>
          <w:sz w:val="18"/>
        </w:rPr>
        <w:instrText xml:space="preserve"> PAGEREF _Toc479085719 \h </w:instrText>
      </w:r>
      <w:r w:rsidRPr="00F81570">
        <w:rPr>
          <w:b w:val="0"/>
          <w:noProof/>
          <w:sz w:val="18"/>
        </w:rPr>
      </w:r>
      <w:r w:rsidRPr="00F81570">
        <w:rPr>
          <w:b w:val="0"/>
          <w:noProof/>
          <w:sz w:val="18"/>
        </w:rPr>
        <w:fldChar w:fldCharType="separate"/>
      </w:r>
      <w:r w:rsidR="00E04100">
        <w:rPr>
          <w:b w:val="0"/>
          <w:noProof/>
          <w:sz w:val="18"/>
        </w:rPr>
        <w:t>12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_Toc479085720 \h </w:instrText>
      </w:r>
      <w:r w:rsidRPr="00F81570">
        <w:rPr>
          <w:noProof/>
        </w:rPr>
      </w:r>
      <w:r w:rsidRPr="00F81570">
        <w:rPr>
          <w:noProof/>
        </w:rPr>
        <w:fldChar w:fldCharType="separate"/>
      </w:r>
      <w:r w:rsidR="00E04100">
        <w:rPr>
          <w:noProof/>
        </w:rPr>
        <w:t>12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F81570">
        <w:rPr>
          <w:b w:val="0"/>
          <w:noProof/>
          <w:sz w:val="18"/>
        </w:rPr>
        <w:tab/>
      </w:r>
      <w:r w:rsidRPr="00F81570">
        <w:rPr>
          <w:b w:val="0"/>
          <w:noProof/>
          <w:sz w:val="18"/>
        </w:rPr>
        <w:fldChar w:fldCharType="begin"/>
      </w:r>
      <w:r w:rsidRPr="00F81570">
        <w:rPr>
          <w:b w:val="0"/>
          <w:noProof/>
          <w:sz w:val="18"/>
        </w:rPr>
        <w:instrText xml:space="preserve"> PAGEREF _Toc479085721 \h </w:instrText>
      </w:r>
      <w:r w:rsidRPr="00F81570">
        <w:rPr>
          <w:b w:val="0"/>
          <w:noProof/>
          <w:sz w:val="18"/>
        </w:rPr>
      </w:r>
      <w:r w:rsidRPr="00F81570">
        <w:rPr>
          <w:b w:val="0"/>
          <w:noProof/>
          <w:sz w:val="18"/>
        </w:rPr>
        <w:fldChar w:fldCharType="separate"/>
      </w:r>
      <w:r w:rsidR="00E04100">
        <w:rPr>
          <w:b w:val="0"/>
          <w:noProof/>
          <w:sz w:val="18"/>
        </w:rPr>
        <w:t>12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F81570">
        <w:rPr>
          <w:noProof/>
        </w:rPr>
        <w:tab/>
      </w:r>
      <w:r w:rsidRPr="00F81570">
        <w:rPr>
          <w:noProof/>
        </w:rPr>
        <w:fldChar w:fldCharType="begin"/>
      </w:r>
      <w:r w:rsidRPr="00F81570">
        <w:rPr>
          <w:noProof/>
        </w:rPr>
        <w:instrText xml:space="preserve"> PAGEREF _Toc479085722 \h </w:instrText>
      </w:r>
      <w:r w:rsidRPr="00F81570">
        <w:rPr>
          <w:noProof/>
        </w:rPr>
      </w:r>
      <w:r w:rsidRPr="00F81570">
        <w:rPr>
          <w:noProof/>
        </w:rPr>
        <w:fldChar w:fldCharType="separate"/>
      </w:r>
      <w:r w:rsidR="00E04100">
        <w:rPr>
          <w:noProof/>
        </w:rPr>
        <w:t>12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785BEC">
        <w:rPr>
          <w:i/>
          <w:iCs/>
          <w:noProof/>
        </w:rPr>
        <w:t>supply</w:t>
      </w:r>
      <w:r w:rsidRPr="00F81570">
        <w:rPr>
          <w:noProof/>
        </w:rPr>
        <w:tab/>
      </w:r>
      <w:r w:rsidRPr="00F81570">
        <w:rPr>
          <w:noProof/>
        </w:rPr>
        <w:fldChar w:fldCharType="begin"/>
      </w:r>
      <w:r w:rsidRPr="00F81570">
        <w:rPr>
          <w:noProof/>
        </w:rPr>
        <w:instrText xml:space="preserve"> PAGEREF _Toc479085723 \h </w:instrText>
      </w:r>
      <w:r w:rsidRPr="00F81570">
        <w:rPr>
          <w:noProof/>
        </w:rPr>
      </w:r>
      <w:r w:rsidRPr="00F81570">
        <w:rPr>
          <w:noProof/>
        </w:rPr>
        <w:fldChar w:fldCharType="separate"/>
      </w:r>
      <w:r w:rsidR="00E04100">
        <w:rPr>
          <w:noProof/>
        </w:rPr>
        <w:t>12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F81570">
        <w:rPr>
          <w:noProof/>
        </w:rPr>
        <w:tab/>
      </w:r>
      <w:r w:rsidRPr="00F81570">
        <w:rPr>
          <w:noProof/>
        </w:rPr>
        <w:fldChar w:fldCharType="begin"/>
      </w:r>
      <w:r w:rsidRPr="00F81570">
        <w:rPr>
          <w:noProof/>
        </w:rPr>
        <w:instrText xml:space="preserve"> PAGEREF _Toc479085724 \h </w:instrText>
      </w:r>
      <w:r w:rsidRPr="00F81570">
        <w:rPr>
          <w:noProof/>
        </w:rPr>
      </w:r>
      <w:r w:rsidRPr="00F81570">
        <w:rPr>
          <w:noProof/>
        </w:rPr>
        <w:fldChar w:fldCharType="separate"/>
      </w:r>
      <w:r w:rsidR="00E04100">
        <w:rPr>
          <w:noProof/>
        </w:rPr>
        <w:t>13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F81570">
        <w:rPr>
          <w:noProof/>
        </w:rPr>
        <w:tab/>
      </w:r>
      <w:r w:rsidRPr="00F81570">
        <w:rPr>
          <w:noProof/>
        </w:rPr>
        <w:fldChar w:fldCharType="begin"/>
      </w:r>
      <w:r w:rsidRPr="00F81570">
        <w:rPr>
          <w:noProof/>
        </w:rPr>
        <w:instrText xml:space="preserve"> PAGEREF _Toc479085725 \h </w:instrText>
      </w:r>
      <w:r w:rsidRPr="00F81570">
        <w:rPr>
          <w:noProof/>
        </w:rPr>
      </w:r>
      <w:r w:rsidRPr="00F81570">
        <w:rPr>
          <w:noProof/>
        </w:rPr>
        <w:fldChar w:fldCharType="separate"/>
      </w:r>
      <w:r w:rsidR="00E04100">
        <w:rPr>
          <w:noProof/>
        </w:rPr>
        <w:t>14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F81570">
        <w:rPr>
          <w:noProof/>
        </w:rPr>
        <w:tab/>
      </w:r>
      <w:r w:rsidRPr="00F81570">
        <w:rPr>
          <w:noProof/>
        </w:rPr>
        <w:fldChar w:fldCharType="begin"/>
      </w:r>
      <w:r w:rsidRPr="00F81570">
        <w:rPr>
          <w:noProof/>
        </w:rPr>
        <w:instrText xml:space="preserve"> PAGEREF _Toc479085726 \h </w:instrText>
      </w:r>
      <w:r w:rsidRPr="00F81570">
        <w:rPr>
          <w:noProof/>
        </w:rPr>
      </w:r>
      <w:r w:rsidRPr="00F81570">
        <w:rPr>
          <w:noProof/>
        </w:rPr>
        <w:fldChar w:fldCharType="separate"/>
      </w:r>
      <w:r w:rsidR="00E04100">
        <w:rPr>
          <w:noProof/>
        </w:rPr>
        <w:t>15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F81570">
        <w:rPr>
          <w:noProof/>
        </w:rPr>
        <w:tab/>
      </w:r>
      <w:r w:rsidRPr="00F81570">
        <w:rPr>
          <w:noProof/>
        </w:rPr>
        <w:fldChar w:fldCharType="begin"/>
      </w:r>
      <w:r w:rsidRPr="00F81570">
        <w:rPr>
          <w:noProof/>
        </w:rPr>
        <w:instrText xml:space="preserve"> PAGEREF _Toc479085727 \h </w:instrText>
      </w:r>
      <w:r w:rsidRPr="00F81570">
        <w:rPr>
          <w:noProof/>
        </w:rPr>
      </w:r>
      <w:r w:rsidRPr="00F81570">
        <w:rPr>
          <w:noProof/>
        </w:rPr>
        <w:fldChar w:fldCharType="separate"/>
      </w:r>
      <w:r w:rsidR="00E04100">
        <w:rPr>
          <w:noProof/>
        </w:rPr>
        <w:t>17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F81570">
        <w:rPr>
          <w:noProof/>
        </w:rPr>
        <w:tab/>
      </w:r>
      <w:r w:rsidRPr="00F81570">
        <w:rPr>
          <w:noProof/>
        </w:rPr>
        <w:fldChar w:fldCharType="begin"/>
      </w:r>
      <w:r w:rsidRPr="00F81570">
        <w:rPr>
          <w:noProof/>
        </w:rPr>
        <w:instrText xml:space="preserve"> PAGEREF _Toc479085728 \h </w:instrText>
      </w:r>
      <w:r w:rsidRPr="00F81570">
        <w:rPr>
          <w:noProof/>
        </w:rPr>
      </w:r>
      <w:r w:rsidRPr="00F81570">
        <w:rPr>
          <w:noProof/>
        </w:rPr>
        <w:fldChar w:fldCharType="separate"/>
      </w:r>
      <w:r w:rsidR="00E04100">
        <w:rPr>
          <w:noProof/>
        </w:rPr>
        <w:t>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785BEC">
        <w:rPr>
          <w:i/>
          <w:noProof/>
        </w:rPr>
        <w:t>carried on in the indirect tax zone</w:t>
      </w:r>
      <w:r w:rsidRPr="00F81570">
        <w:rPr>
          <w:noProof/>
        </w:rPr>
        <w:tab/>
      </w:r>
      <w:r w:rsidRPr="00F81570">
        <w:rPr>
          <w:noProof/>
        </w:rPr>
        <w:fldChar w:fldCharType="begin"/>
      </w:r>
      <w:r w:rsidRPr="00F81570">
        <w:rPr>
          <w:noProof/>
        </w:rPr>
        <w:instrText xml:space="preserve"> PAGEREF _Toc479085729 \h </w:instrText>
      </w:r>
      <w:r w:rsidRPr="00F81570">
        <w:rPr>
          <w:noProof/>
        </w:rPr>
      </w:r>
      <w:r w:rsidRPr="00F81570">
        <w:rPr>
          <w:noProof/>
        </w:rPr>
        <w:fldChar w:fldCharType="separate"/>
      </w:r>
      <w:r w:rsidR="00E04100">
        <w:rPr>
          <w:noProof/>
        </w:rPr>
        <w:t>22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F81570">
        <w:rPr>
          <w:noProof/>
        </w:rPr>
        <w:tab/>
      </w:r>
      <w:r w:rsidRPr="00F81570">
        <w:rPr>
          <w:noProof/>
        </w:rPr>
        <w:fldChar w:fldCharType="begin"/>
      </w:r>
      <w:r w:rsidRPr="00F81570">
        <w:rPr>
          <w:noProof/>
        </w:rPr>
        <w:instrText xml:space="preserve"> PAGEREF _Toc479085730 \h </w:instrText>
      </w:r>
      <w:r w:rsidRPr="00F81570">
        <w:rPr>
          <w:noProof/>
        </w:rPr>
      </w:r>
      <w:r w:rsidRPr="00F81570">
        <w:rPr>
          <w:noProof/>
        </w:rPr>
        <w:fldChar w:fldCharType="separate"/>
      </w:r>
      <w:r w:rsidR="00E04100">
        <w:rPr>
          <w:noProof/>
        </w:rPr>
        <w:t>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F81570">
        <w:rPr>
          <w:noProof/>
        </w:rPr>
        <w:tab/>
      </w:r>
      <w:r w:rsidRPr="00F81570">
        <w:rPr>
          <w:noProof/>
        </w:rPr>
        <w:fldChar w:fldCharType="begin"/>
      </w:r>
      <w:r w:rsidRPr="00F81570">
        <w:rPr>
          <w:noProof/>
        </w:rPr>
        <w:instrText xml:space="preserve"> PAGEREF _Toc479085731 \h </w:instrText>
      </w:r>
      <w:r w:rsidRPr="00F81570">
        <w:rPr>
          <w:noProof/>
        </w:rPr>
      </w:r>
      <w:r w:rsidRPr="00F81570">
        <w:rPr>
          <w:noProof/>
        </w:rPr>
        <w:fldChar w:fldCharType="separate"/>
      </w:r>
      <w:r w:rsidR="00E04100">
        <w:rPr>
          <w:noProof/>
        </w:rPr>
        <w:t>24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F81570">
        <w:rPr>
          <w:b w:val="0"/>
          <w:noProof/>
          <w:sz w:val="18"/>
        </w:rPr>
        <w:tab/>
      </w:r>
      <w:r w:rsidRPr="00F81570">
        <w:rPr>
          <w:b w:val="0"/>
          <w:noProof/>
          <w:sz w:val="18"/>
        </w:rPr>
        <w:fldChar w:fldCharType="begin"/>
      </w:r>
      <w:r w:rsidRPr="00F81570">
        <w:rPr>
          <w:b w:val="0"/>
          <w:noProof/>
          <w:sz w:val="18"/>
        </w:rPr>
        <w:instrText xml:space="preserve"> PAGEREF _Toc479085732 \h </w:instrText>
      </w:r>
      <w:r w:rsidRPr="00F81570">
        <w:rPr>
          <w:b w:val="0"/>
          <w:noProof/>
          <w:sz w:val="18"/>
        </w:rPr>
      </w:r>
      <w:r w:rsidRPr="00F81570">
        <w:rPr>
          <w:b w:val="0"/>
          <w:noProof/>
          <w:sz w:val="18"/>
        </w:rPr>
        <w:fldChar w:fldCharType="separate"/>
      </w:r>
      <w:r w:rsidR="00E04100">
        <w:rPr>
          <w:b w:val="0"/>
          <w:noProof/>
          <w:sz w:val="18"/>
        </w:rPr>
        <w:t>25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F81570">
        <w:rPr>
          <w:noProof/>
        </w:rPr>
        <w:tab/>
      </w:r>
      <w:r w:rsidRPr="00F81570">
        <w:rPr>
          <w:noProof/>
        </w:rPr>
        <w:fldChar w:fldCharType="begin"/>
      </w:r>
      <w:r w:rsidRPr="00F81570">
        <w:rPr>
          <w:noProof/>
        </w:rPr>
        <w:instrText xml:space="preserve"> PAGEREF _Toc479085733 \h </w:instrText>
      </w:r>
      <w:r w:rsidRPr="00F81570">
        <w:rPr>
          <w:noProof/>
        </w:rPr>
      </w:r>
      <w:r w:rsidRPr="00F81570">
        <w:rPr>
          <w:noProof/>
        </w:rPr>
        <w:fldChar w:fldCharType="separate"/>
      </w:r>
      <w:r w:rsidR="00E04100">
        <w:rPr>
          <w:noProof/>
        </w:rPr>
        <w:t>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F81570">
        <w:rPr>
          <w:noProof/>
        </w:rPr>
        <w:tab/>
      </w:r>
      <w:r w:rsidRPr="00F81570">
        <w:rPr>
          <w:noProof/>
        </w:rPr>
        <w:fldChar w:fldCharType="begin"/>
      </w:r>
      <w:r w:rsidRPr="00F81570">
        <w:rPr>
          <w:noProof/>
        </w:rPr>
        <w:instrText xml:space="preserve"> PAGEREF _Toc479085734 \h </w:instrText>
      </w:r>
      <w:r w:rsidRPr="00F81570">
        <w:rPr>
          <w:noProof/>
        </w:rPr>
      </w:r>
      <w:r w:rsidRPr="00F81570">
        <w:rPr>
          <w:noProof/>
        </w:rPr>
        <w:fldChar w:fldCharType="separate"/>
      </w:r>
      <w:r w:rsidR="00E04100">
        <w:rPr>
          <w:noProof/>
        </w:rPr>
        <w:t>25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F81570">
        <w:rPr>
          <w:b w:val="0"/>
          <w:noProof/>
          <w:sz w:val="18"/>
        </w:rPr>
        <w:tab/>
      </w:r>
      <w:r w:rsidRPr="00F81570">
        <w:rPr>
          <w:b w:val="0"/>
          <w:noProof/>
          <w:sz w:val="18"/>
        </w:rPr>
        <w:fldChar w:fldCharType="begin"/>
      </w:r>
      <w:r w:rsidRPr="00F81570">
        <w:rPr>
          <w:b w:val="0"/>
          <w:noProof/>
          <w:sz w:val="18"/>
        </w:rPr>
        <w:instrText xml:space="preserve"> PAGEREF _Toc479085735 \h </w:instrText>
      </w:r>
      <w:r w:rsidRPr="00F81570">
        <w:rPr>
          <w:b w:val="0"/>
          <w:noProof/>
          <w:sz w:val="18"/>
        </w:rPr>
      </w:r>
      <w:r w:rsidRPr="00F81570">
        <w:rPr>
          <w:b w:val="0"/>
          <w:noProof/>
          <w:sz w:val="18"/>
        </w:rPr>
        <w:fldChar w:fldCharType="separate"/>
      </w:r>
      <w:r w:rsidR="00E04100">
        <w:rPr>
          <w:b w:val="0"/>
          <w:noProof/>
          <w:sz w:val="18"/>
        </w:rPr>
        <w:t>26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F81570">
        <w:rPr>
          <w:noProof/>
        </w:rPr>
        <w:tab/>
      </w:r>
      <w:r w:rsidRPr="00F81570">
        <w:rPr>
          <w:noProof/>
        </w:rPr>
        <w:fldChar w:fldCharType="begin"/>
      </w:r>
      <w:r w:rsidRPr="00F81570">
        <w:rPr>
          <w:noProof/>
        </w:rPr>
        <w:instrText xml:space="preserve"> PAGEREF _Toc479085736 \h </w:instrText>
      </w:r>
      <w:r w:rsidRPr="00F81570">
        <w:rPr>
          <w:noProof/>
        </w:rPr>
      </w:r>
      <w:r w:rsidRPr="00F81570">
        <w:rPr>
          <w:noProof/>
        </w:rPr>
        <w:fldChar w:fldCharType="separate"/>
      </w:r>
      <w:r w:rsidR="00E04100">
        <w:rPr>
          <w:noProof/>
        </w:rPr>
        <w:t>26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F81570">
        <w:rPr>
          <w:noProof/>
        </w:rPr>
        <w:tab/>
      </w:r>
      <w:r w:rsidRPr="00F81570">
        <w:rPr>
          <w:noProof/>
        </w:rPr>
        <w:fldChar w:fldCharType="begin"/>
      </w:r>
      <w:r w:rsidRPr="00F81570">
        <w:rPr>
          <w:noProof/>
        </w:rPr>
        <w:instrText xml:space="preserve"> PAGEREF _Toc479085737 \h </w:instrText>
      </w:r>
      <w:r w:rsidRPr="00F81570">
        <w:rPr>
          <w:noProof/>
        </w:rPr>
      </w:r>
      <w:r w:rsidRPr="00F81570">
        <w:rPr>
          <w:noProof/>
        </w:rPr>
        <w:fldChar w:fldCharType="separate"/>
      </w:r>
      <w:r w:rsidR="00E04100">
        <w:rPr>
          <w:noProof/>
        </w:rPr>
        <w:t>26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F81570">
        <w:rPr>
          <w:noProof/>
        </w:rPr>
        <w:tab/>
      </w:r>
      <w:r w:rsidRPr="00F81570">
        <w:rPr>
          <w:noProof/>
        </w:rPr>
        <w:fldChar w:fldCharType="begin"/>
      </w:r>
      <w:r w:rsidRPr="00F81570">
        <w:rPr>
          <w:noProof/>
        </w:rPr>
        <w:instrText xml:space="preserve"> PAGEREF _Toc479085738 \h </w:instrText>
      </w:r>
      <w:r w:rsidRPr="00F81570">
        <w:rPr>
          <w:noProof/>
        </w:rPr>
      </w:r>
      <w:r w:rsidRPr="00F81570">
        <w:rPr>
          <w:noProof/>
        </w:rPr>
        <w:fldChar w:fldCharType="separate"/>
      </w:r>
      <w:r w:rsidR="00E04100">
        <w:rPr>
          <w:noProof/>
        </w:rPr>
        <w:t>28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F81570">
        <w:rPr>
          <w:noProof/>
        </w:rPr>
        <w:tab/>
      </w:r>
      <w:r w:rsidRPr="00F81570">
        <w:rPr>
          <w:noProof/>
        </w:rPr>
        <w:fldChar w:fldCharType="begin"/>
      </w:r>
      <w:r w:rsidRPr="00F81570">
        <w:rPr>
          <w:noProof/>
        </w:rPr>
        <w:instrText xml:space="preserve"> PAGEREF _Toc479085739 \h </w:instrText>
      </w:r>
      <w:r w:rsidRPr="00F81570">
        <w:rPr>
          <w:noProof/>
        </w:rPr>
      </w:r>
      <w:r w:rsidRPr="00F81570">
        <w:rPr>
          <w:noProof/>
        </w:rPr>
        <w:fldChar w:fldCharType="separate"/>
      </w:r>
      <w:r w:rsidR="00E04100">
        <w:rPr>
          <w:noProof/>
        </w:rPr>
        <w:t>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F81570">
        <w:rPr>
          <w:noProof/>
        </w:rPr>
        <w:tab/>
      </w:r>
      <w:r w:rsidRPr="00F81570">
        <w:rPr>
          <w:noProof/>
        </w:rPr>
        <w:fldChar w:fldCharType="begin"/>
      </w:r>
      <w:r w:rsidRPr="00F81570">
        <w:rPr>
          <w:noProof/>
        </w:rPr>
        <w:instrText xml:space="preserve"> PAGEREF _Toc479085740 \h </w:instrText>
      </w:r>
      <w:r w:rsidRPr="00F81570">
        <w:rPr>
          <w:noProof/>
        </w:rPr>
      </w:r>
      <w:r w:rsidRPr="00F81570">
        <w:rPr>
          <w:noProof/>
        </w:rPr>
        <w:fldChar w:fldCharType="separate"/>
      </w:r>
      <w:r w:rsidR="00E04100">
        <w:rPr>
          <w:noProof/>
        </w:rPr>
        <w:t>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F81570">
        <w:rPr>
          <w:noProof/>
        </w:rPr>
        <w:tab/>
      </w:r>
      <w:r w:rsidRPr="00F81570">
        <w:rPr>
          <w:noProof/>
        </w:rPr>
        <w:fldChar w:fldCharType="begin"/>
      </w:r>
      <w:r w:rsidRPr="00F81570">
        <w:rPr>
          <w:noProof/>
        </w:rPr>
        <w:instrText xml:space="preserve"> PAGEREF _Toc479085741 \h </w:instrText>
      </w:r>
      <w:r w:rsidRPr="00F81570">
        <w:rPr>
          <w:noProof/>
        </w:rPr>
      </w:r>
      <w:r w:rsidRPr="00F81570">
        <w:rPr>
          <w:noProof/>
        </w:rPr>
        <w:fldChar w:fldCharType="separate"/>
      </w:r>
      <w:r w:rsidR="00E04100">
        <w:rPr>
          <w:noProof/>
        </w:rPr>
        <w:t>31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11—Creditable acquisitions</w:t>
      </w:r>
      <w:r w:rsidRPr="00F81570">
        <w:rPr>
          <w:b w:val="0"/>
          <w:noProof/>
          <w:sz w:val="18"/>
        </w:rPr>
        <w:tab/>
      </w:r>
      <w:r w:rsidRPr="00F81570">
        <w:rPr>
          <w:b w:val="0"/>
          <w:noProof/>
          <w:sz w:val="18"/>
        </w:rPr>
        <w:fldChar w:fldCharType="begin"/>
      </w:r>
      <w:r w:rsidRPr="00F81570">
        <w:rPr>
          <w:b w:val="0"/>
          <w:noProof/>
          <w:sz w:val="18"/>
        </w:rPr>
        <w:instrText xml:space="preserve"> PAGEREF _Toc479085742 \h </w:instrText>
      </w:r>
      <w:r w:rsidRPr="00F81570">
        <w:rPr>
          <w:b w:val="0"/>
          <w:noProof/>
          <w:sz w:val="18"/>
        </w:rPr>
      </w:r>
      <w:r w:rsidRPr="00F81570">
        <w:rPr>
          <w:b w:val="0"/>
          <w:noProof/>
          <w:sz w:val="18"/>
        </w:rPr>
        <w:fldChar w:fldCharType="separate"/>
      </w:r>
      <w:r w:rsidR="00E04100">
        <w:rPr>
          <w:b w:val="0"/>
          <w:noProof/>
          <w:sz w:val="18"/>
        </w:rPr>
        <w:t>33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_Toc479085743 \h </w:instrText>
      </w:r>
      <w:r w:rsidRPr="00F81570">
        <w:rPr>
          <w:noProof/>
        </w:rPr>
      </w:r>
      <w:r w:rsidRPr="00F81570">
        <w:rPr>
          <w:noProof/>
        </w:rPr>
        <w:fldChar w:fldCharType="separate"/>
      </w:r>
      <w:r w:rsidR="00E04100">
        <w:rPr>
          <w:noProof/>
        </w:rPr>
        <w:t>33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F81570">
        <w:rPr>
          <w:noProof/>
        </w:rPr>
        <w:tab/>
      </w:r>
      <w:r w:rsidRPr="00F81570">
        <w:rPr>
          <w:noProof/>
        </w:rPr>
        <w:fldChar w:fldCharType="begin"/>
      </w:r>
      <w:r w:rsidRPr="00F81570">
        <w:rPr>
          <w:noProof/>
        </w:rPr>
        <w:instrText xml:space="preserve"> PAGEREF _Toc479085744 \h </w:instrText>
      </w:r>
      <w:r w:rsidRPr="00F81570">
        <w:rPr>
          <w:noProof/>
        </w:rPr>
      </w:r>
      <w:r w:rsidRPr="00F81570">
        <w:rPr>
          <w:noProof/>
        </w:rPr>
        <w:fldChar w:fldCharType="separate"/>
      </w:r>
      <w:r w:rsidR="00E04100">
        <w:rPr>
          <w:noProof/>
        </w:rPr>
        <w:t>33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785BEC">
        <w:rPr>
          <w:i/>
          <w:iCs/>
          <w:noProof/>
        </w:rPr>
        <w:t>acquisition</w:t>
      </w:r>
      <w:r w:rsidRPr="00F81570">
        <w:rPr>
          <w:noProof/>
        </w:rPr>
        <w:tab/>
      </w:r>
      <w:r w:rsidRPr="00F81570">
        <w:rPr>
          <w:noProof/>
        </w:rPr>
        <w:fldChar w:fldCharType="begin"/>
      </w:r>
      <w:r w:rsidRPr="00F81570">
        <w:rPr>
          <w:noProof/>
        </w:rPr>
        <w:instrText xml:space="preserve"> PAGEREF _Toc479085745 \h </w:instrText>
      </w:r>
      <w:r w:rsidRPr="00F81570">
        <w:rPr>
          <w:noProof/>
        </w:rPr>
      </w:r>
      <w:r w:rsidRPr="00F81570">
        <w:rPr>
          <w:noProof/>
        </w:rPr>
        <w:fldChar w:fldCharType="separate"/>
      </w:r>
      <w:r w:rsidR="00E04100">
        <w:rPr>
          <w:noProof/>
        </w:rPr>
        <w:t>33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785BEC">
        <w:rPr>
          <w:i/>
          <w:iCs/>
          <w:noProof/>
        </w:rPr>
        <w:t>creditable purpose</w:t>
      </w:r>
      <w:r w:rsidRPr="00F81570">
        <w:rPr>
          <w:noProof/>
        </w:rPr>
        <w:tab/>
      </w:r>
      <w:r w:rsidRPr="00F81570">
        <w:rPr>
          <w:noProof/>
        </w:rPr>
        <w:fldChar w:fldCharType="begin"/>
      </w:r>
      <w:r w:rsidRPr="00F81570">
        <w:rPr>
          <w:noProof/>
        </w:rPr>
        <w:instrText xml:space="preserve"> PAGEREF _Toc479085746 \h </w:instrText>
      </w:r>
      <w:r w:rsidRPr="00F81570">
        <w:rPr>
          <w:noProof/>
        </w:rPr>
      </w:r>
      <w:r w:rsidRPr="00F81570">
        <w:rPr>
          <w:noProof/>
        </w:rPr>
        <w:fldChar w:fldCharType="separate"/>
      </w:r>
      <w:r w:rsidR="00E04100">
        <w:rPr>
          <w:noProof/>
        </w:rPr>
        <w:t>34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F81570">
        <w:rPr>
          <w:noProof/>
        </w:rPr>
        <w:tab/>
      </w:r>
      <w:r w:rsidRPr="00F81570">
        <w:rPr>
          <w:noProof/>
        </w:rPr>
        <w:fldChar w:fldCharType="begin"/>
      </w:r>
      <w:r w:rsidRPr="00F81570">
        <w:rPr>
          <w:noProof/>
        </w:rPr>
        <w:instrText xml:space="preserve"> PAGEREF _Toc479085747 \h </w:instrText>
      </w:r>
      <w:r w:rsidRPr="00F81570">
        <w:rPr>
          <w:noProof/>
        </w:rPr>
      </w:r>
      <w:r w:rsidRPr="00F81570">
        <w:rPr>
          <w:noProof/>
        </w:rPr>
        <w:fldChar w:fldCharType="separate"/>
      </w:r>
      <w:r w:rsidR="00E04100">
        <w:rPr>
          <w:noProof/>
        </w:rPr>
        <w:t>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F81570">
        <w:rPr>
          <w:noProof/>
        </w:rPr>
        <w:tab/>
      </w:r>
      <w:r w:rsidRPr="00F81570">
        <w:rPr>
          <w:noProof/>
        </w:rPr>
        <w:fldChar w:fldCharType="begin"/>
      </w:r>
      <w:r w:rsidRPr="00F81570">
        <w:rPr>
          <w:noProof/>
        </w:rPr>
        <w:instrText xml:space="preserve"> PAGEREF _Toc479085748 \h </w:instrText>
      </w:r>
      <w:r w:rsidRPr="00F81570">
        <w:rPr>
          <w:noProof/>
        </w:rPr>
      </w:r>
      <w:r w:rsidRPr="00F81570">
        <w:rPr>
          <w:noProof/>
        </w:rPr>
        <w:fldChar w:fldCharType="separate"/>
      </w:r>
      <w:r w:rsidR="00E04100">
        <w:rPr>
          <w:noProof/>
        </w:rPr>
        <w:t>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F81570">
        <w:rPr>
          <w:noProof/>
        </w:rPr>
        <w:tab/>
      </w:r>
      <w:r w:rsidRPr="00F81570">
        <w:rPr>
          <w:noProof/>
        </w:rPr>
        <w:fldChar w:fldCharType="begin"/>
      </w:r>
      <w:r w:rsidRPr="00F81570">
        <w:rPr>
          <w:noProof/>
        </w:rPr>
        <w:instrText xml:space="preserve"> PAGEREF _Toc479085749 \h </w:instrText>
      </w:r>
      <w:r w:rsidRPr="00F81570">
        <w:rPr>
          <w:noProof/>
        </w:rPr>
      </w:r>
      <w:r w:rsidRPr="00F81570">
        <w:rPr>
          <w:noProof/>
        </w:rPr>
        <w:fldChar w:fldCharType="separate"/>
      </w:r>
      <w:r w:rsidR="00E04100">
        <w:rPr>
          <w:noProof/>
        </w:rPr>
        <w:t>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F81570">
        <w:rPr>
          <w:noProof/>
        </w:rPr>
        <w:tab/>
      </w:r>
      <w:r w:rsidRPr="00F81570">
        <w:rPr>
          <w:noProof/>
        </w:rPr>
        <w:fldChar w:fldCharType="begin"/>
      </w:r>
      <w:r w:rsidRPr="00F81570">
        <w:rPr>
          <w:noProof/>
        </w:rPr>
        <w:instrText xml:space="preserve"> PAGEREF _Toc479085750 \h </w:instrText>
      </w:r>
      <w:r w:rsidRPr="00F81570">
        <w:rPr>
          <w:noProof/>
        </w:rPr>
      </w:r>
      <w:r w:rsidRPr="00F81570">
        <w:rPr>
          <w:noProof/>
        </w:rPr>
        <w:fldChar w:fldCharType="separate"/>
      </w:r>
      <w:r w:rsidR="00E04100">
        <w:rPr>
          <w:noProof/>
        </w:rPr>
        <w:t>36</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F81570">
        <w:rPr>
          <w:b w:val="0"/>
          <w:noProof/>
          <w:sz w:val="18"/>
        </w:rPr>
        <w:tab/>
      </w:r>
      <w:r w:rsidRPr="00F81570">
        <w:rPr>
          <w:b w:val="0"/>
          <w:noProof/>
          <w:sz w:val="18"/>
        </w:rPr>
        <w:fldChar w:fldCharType="begin"/>
      </w:r>
      <w:r w:rsidRPr="00F81570">
        <w:rPr>
          <w:b w:val="0"/>
          <w:noProof/>
          <w:sz w:val="18"/>
        </w:rPr>
        <w:instrText xml:space="preserve"> PAGEREF _Toc479085751 \h </w:instrText>
      </w:r>
      <w:r w:rsidRPr="00F81570">
        <w:rPr>
          <w:b w:val="0"/>
          <w:noProof/>
          <w:sz w:val="18"/>
        </w:rPr>
      </w:r>
      <w:r w:rsidRPr="00F81570">
        <w:rPr>
          <w:b w:val="0"/>
          <w:noProof/>
          <w:sz w:val="18"/>
        </w:rPr>
        <w:fldChar w:fldCharType="separate"/>
      </w:r>
      <w:r w:rsidR="00E04100">
        <w:rPr>
          <w:b w:val="0"/>
          <w:noProof/>
          <w:sz w:val="18"/>
        </w:rPr>
        <w:t>38</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13—Taxable importations</w:t>
      </w:r>
      <w:r w:rsidRPr="00F81570">
        <w:rPr>
          <w:b w:val="0"/>
          <w:noProof/>
          <w:sz w:val="18"/>
        </w:rPr>
        <w:tab/>
      </w:r>
      <w:r w:rsidRPr="00F81570">
        <w:rPr>
          <w:b w:val="0"/>
          <w:noProof/>
          <w:sz w:val="18"/>
        </w:rPr>
        <w:fldChar w:fldCharType="begin"/>
      </w:r>
      <w:r w:rsidRPr="00F81570">
        <w:rPr>
          <w:b w:val="0"/>
          <w:noProof/>
          <w:sz w:val="18"/>
        </w:rPr>
        <w:instrText xml:space="preserve"> PAGEREF _Toc479085752 \h </w:instrText>
      </w:r>
      <w:r w:rsidRPr="00F81570">
        <w:rPr>
          <w:b w:val="0"/>
          <w:noProof/>
          <w:sz w:val="18"/>
        </w:rPr>
      </w:r>
      <w:r w:rsidRPr="00F81570">
        <w:rPr>
          <w:b w:val="0"/>
          <w:noProof/>
          <w:sz w:val="18"/>
        </w:rPr>
        <w:fldChar w:fldCharType="separate"/>
      </w:r>
      <w:r w:rsidR="00E04100">
        <w:rPr>
          <w:b w:val="0"/>
          <w:noProof/>
          <w:sz w:val="18"/>
        </w:rPr>
        <w:t>38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_Toc479085753 \h </w:instrText>
      </w:r>
      <w:r w:rsidRPr="00F81570">
        <w:rPr>
          <w:noProof/>
        </w:rPr>
      </w:r>
      <w:r w:rsidRPr="00F81570">
        <w:rPr>
          <w:noProof/>
        </w:rPr>
        <w:fldChar w:fldCharType="separate"/>
      </w:r>
      <w:r w:rsidR="00E04100">
        <w:rPr>
          <w:noProof/>
        </w:rPr>
        <w:t>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F81570">
        <w:rPr>
          <w:noProof/>
        </w:rPr>
        <w:tab/>
      </w:r>
      <w:r w:rsidRPr="00F81570">
        <w:rPr>
          <w:noProof/>
        </w:rPr>
        <w:fldChar w:fldCharType="begin"/>
      </w:r>
      <w:r w:rsidRPr="00F81570">
        <w:rPr>
          <w:noProof/>
        </w:rPr>
        <w:instrText xml:space="preserve"> PAGEREF _Toc479085754 \h </w:instrText>
      </w:r>
      <w:r w:rsidRPr="00F81570">
        <w:rPr>
          <w:noProof/>
        </w:rPr>
      </w:r>
      <w:r w:rsidRPr="00F81570">
        <w:rPr>
          <w:noProof/>
        </w:rPr>
        <w:fldChar w:fldCharType="separate"/>
      </w:r>
      <w:r w:rsidR="00E04100">
        <w:rPr>
          <w:noProof/>
        </w:rPr>
        <w:t>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785BEC">
        <w:rPr>
          <w:i/>
          <w:iCs/>
          <w:noProof/>
        </w:rPr>
        <w:t>non</w:t>
      </w:r>
      <w:r w:rsidRPr="00785BEC">
        <w:rPr>
          <w:i/>
          <w:iCs/>
          <w:noProof/>
        </w:rPr>
        <w:noBreakHyphen/>
        <w:t>taxable importation</w:t>
      </w:r>
      <w:r w:rsidRPr="00F81570">
        <w:rPr>
          <w:noProof/>
        </w:rPr>
        <w:tab/>
      </w:r>
      <w:r w:rsidRPr="00F81570">
        <w:rPr>
          <w:noProof/>
        </w:rPr>
        <w:fldChar w:fldCharType="begin"/>
      </w:r>
      <w:r w:rsidRPr="00F81570">
        <w:rPr>
          <w:noProof/>
        </w:rPr>
        <w:instrText xml:space="preserve"> PAGEREF _Toc479085755 \h </w:instrText>
      </w:r>
      <w:r w:rsidRPr="00F81570">
        <w:rPr>
          <w:noProof/>
        </w:rPr>
      </w:r>
      <w:r w:rsidRPr="00F81570">
        <w:rPr>
          <w:noProof/>
        </w:rPr>
        <w:fldChar w:fldCharType="separate"/>
      </w:r>
      <w:r w:rsidR="00E04100">
        <w:rPr>
          <w:noProof/>
        </w:rPr>
        <w:t>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F81570">
        <w:rPr>
          <w:noProof/>
        </w:rPr>
        <w:tab/>
      </w:r>
      <w:r w:rsidRPr="00F81570">
        <w:rPr>
          <w:noProof/>
        </w:rPr>
        <w:fldChar w:fldCharType="begin"/>
      </w:r>
      <w:r w:rsidRPr="00F81570">
        <w:rPr>
          <w:noProof/>
        </w:rPr>
        <w:instrText xml:space="preserve"> PAGEREF _Toc479085756 \h </w:instrText>
      </w:r>
      <w:r w:rsidRPr="00F81570">
        <w:rPr>
          <w:noProof/>
        </w:rPr>
      </w:r>
      <w:r w:rsidRPr="00F81570">
        <w:rPr>
          <w:noProof/>
        </w:rPr>
        <w:fldChar w:fldCharType="separate"/>
      </w:r>
      <w:r w:rsidR="00E04100">
        <w:rPr>
          <w:noProof/>
        </w:rPr>
        <w:t>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F81570">
        <w:rPr>
          <w:noProof/>
        </w:rPr>
        <w:tab/>
      </w:r>
      <w:r w:rsidRPr="00F81570">
        <w:rPr>
          <w:noProof/>
        </w:rPr>
        <w:fldChar w:fldCharType="begin"/>
      </w:r>
      <w:r w:rsidRPr="00F81570">
        <w:rPr>
          <w:noProof/>
        </w:rPr>
        <w:instrText xml:space="preserve"> PAGEREF _Toc479085757 \h </w:instrText>
      </w:r>
      <w:r w:rsidRPr="00F81570">
        <w:rPr>
          <w:noProof/>
        </w:rPr>
      </w:r>
      <w:r w:rsidRPr="00F81570">
        <w:rPr>
          <w:noProof/>
        </w:rPr>
        <w:fldChar w:fldCharType="separate"/>
      </w:r>
      <w:r w:rsidR="00E04100">
        <w:rPr>
          <w:noProof/>
        </w:rPr>
        <w:t>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F81570">
        <w:rPr>
          <w:noProof/>
        </w:rPr>
        <w:tab/>
      </w:r>
      <w:r w:rsidRPr="00F81570">
        <w:rPr>
          <w:noProof/>
        </w:rPr>
        <w:fldChar w:fldCharType="begin"/>
      </w:r>
      <w:r w:rsidRPr="00F81570">
        <w:rPr>
          <w:noProof/>
        </w:rPr>
        <w:instrText xml:space="preserve"> PAGEREF _Toc479085758 \h </w:instrText>
      </w:r>
      <w:r w:rsidRPr="00F81570">
        <w:rPr>
          <w:noProof/>
        </w:rPr>
      </w:r>
      <w:r w:rsidRPr="00F81570">
        <w:rPr>
          <w:noProof/>
        </w:rPr>
        <w:fldChar w:fldCharType="separate"/>
      </w:r>
      <w:r w:rsidR="00E04100">
        <w:rPr>
          <w:noProof/>
        </w:rPr>
        <w:t>41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F81570">
        <w:rPr>
          <w:noProof/>
        </w:rPr>
        <w:tab/>
      </w:r>
      <w:r w:rsidRPr="00F81570">
        <w:rPr>
          <w:noProof/>
        </w:rPr>
        <w:fldChar w:fldCharType="begin"/>
      </w:r>
      <w:r w:rsidRPr="00F81570">
        <w:rPr>
          <w:noProof/>
        </w:rPr>
        <w:instrText xml:space="preserve"> PAGEREF _Toc479085759 \h </w:instrText>
      </w:r>
      <w:r w:rsidRPr="00F81570">
        <w:rPr>
          <w:noProof/>
        </w:rPr>
      </w:r>
      <w:r w:rsidRPr="00F81570">
        <w:rPr>
          <w:noProof/>
        </w:rPr>
        <w:fldChar w:fldCharType="separate"/>
      </w:r>
      <w:r w:rsidR="00E04100">
        <w:rPr>
          <w:noProof/>
        </w:rPr>
        <w:t>41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15—Creditable importations</w:t>
      </w:r>
      <w:r w:rsidRPr="00F81570">
        <w:rPr>
          <w:b w:val="0"/>
          <w:noProof/>
          <w:sz w:val="18"/>
        </w:rPr>
        <w:tab/>
      </w:r>
      <w:r w:rsidRPr="00F81570">
        <w:rPr>
          <w:b w:val="0"/>
          <w:noProof/>
          <w:sz w:val="18"/>
        </w:rPr>
        <w:fldChar w:fldCharType="begin"/>
      </w:r>
      <w:r w:rsidRPr="00F81570">
        <w:rPr>
          <w:b w:val="0"/>
          <w:noProof/>
          <w:sz w:val="18"/>
        </w:rPr>
        <w:instrText xml:space="preserve"> PAGEREF _Toc479085760 \h </w:instrText>
      </w:r>
      <w:r w:rsidRPr="00F81570">
        <w:rPr>
          <w:b w:val="0"/>
          <w:noProof/>
          <w:sz w:val="18"/>
        </w:rPr>
      </w:r>
      <w:r w:rsidRPr="00F81570">
        <w:rPr>
          <w:b w:val="0"/>
          <w:noProof/>
          <w:sz w:val="18"/>
        </w:rPr>
        <w:fldChar w:fldCharType="separate"/>
      </w:r>
      <w:r w:rsidR="00E04100">
        <w:rPr>
          <w:b w:val="0"/>
          <w:noProof/>
          <w:sz w:val="18"/>
        </w:rPr>
        <w:t>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_Toc479085761 \h </w:instrText>
      </w:r>
      <w:r w:rsidRPr="00F81570">
        <w:rPr>
          <w:noProof/>
        </w:rPr>
      </w:r>
      <w:r w:rsidRPr="00F81570">
        <w:rPr>
          <w:noProof/>
        </w:rPr>
        <w:fldChar w:fldCharType="separate"/>
      </w:r>
      <w:r w:rsidR="00E04100">
        <w:rPr>
          <w:noProof/>
        </w:rPr>
        <w:t>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F81570">
        <w:rPr>
          <w:noProof/>
        </w:rPr>
        <w:tab/>
      </w:r>
      <w:r w:rsidRPr="00F81570">
        <w:rPr>
          <w:noProof/>
        </w:rPr>
        <w:fldChar w:fldCharType="begin"/>
      </w:r>
      <w:r w:rsidRPr="00F81570">
        <w:rPr>
          <w:noProof/>
        </w:rPr>
        <w:instrText xml:space="preserve"> PAGEREF _Toc479085762 \h </w:instrText>
      </w:r>
      <w:r w:rsidRPr="00F81570">
        <w:rPr>
          <w:noProof/>
        </w:rPr>
      </w:r>
      <w:r w:rsidRPr="00F81570">
        <w:rPr>
          <w:noProof/>
        </w:rPr>
        <w:fldChar w:fldCharType="separate"/>
      </w:r>
      <w:r w:rsidR="00E04100">
        <w:rPr>
          <w:noProof/>
        </w:rPr>
        <w:t>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785BEC">
        <w:rPr>
          <w:i/>
          <w:iCs/>
          <w:noProof/>
        </w:rPr>
        <w:t>creditable purpose</w:t>
      </w:r>
      <w:r w:rsidRPr="00F81570">
        <w:rPr>
          <w:noProof/>
        </w:rPr>
        <w:tab/>
      </w:r>
      <w:r w:rsidRPr="00F81570">
        <w:rPr>
          <w:noProof/>
        </w:rPr>
        <w:fldChar w:fldCharType="begin"/>
      </w:r>
      <w:r w:rsidRPr="00F81570">
        <w:rPr>
          <w:noProof/>
        </w:rPr>
        <w:instrText xml:space="preserve"> PAGEREF _Toc479085763 \h </w:instrText>
      </w:r>
      <w:r w:rsidRPr="00F81570">
        <w:rPr>
          <w:noProof/>
        </w:rPr>
      </w:r>
      <w:r w:rsidRPr="00F81570">
        <w:rPr>
          <w:noProof/>
        </w:rPr>
        <w:fldChar w:fldCharType="separate"/>
      </w:r>
      <w:r w:rsidR="00E04100">
        <w:rPr>
          <w:noProof/>
        </w:rPr>
        <w:t>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F81570">
        <w:rPr>
          <w:noProof/>
        </w:rPr>
        <w:tab/>
      </w:r>
      <w:r w:rsidRPr="00F81570">
        <w:rPr>
          <w:noProof/>
        </w:rPr>
        <w:fldChar w:fldCharType="begin"/>
      </w:r>
      <w:r w:rsidRPr="00F81570">
        <w:rPr>
          <w:noProof/>
        </w:rPr>
        <w:instrText xml:space="preserve"> PAGEREF _Toc479085764 \h </w:instrText>
      </w:r>
      <w:r w:rsidRPr="00F81570">
        <w:rPr>
          <w:noProof/>
        </w:rPr>
      </w:r>
      <w:r w:rsidRPr="00F81570">
        <w:rPr>
          <w:noProof/>
        </w:rPr>
        <w:fldChar w:fldCharType="separate"/>
      </w:r>
      <w:r w:rsidR="00E04100">
        <w:rPr>
          <w:noProof/>
        </w:rPr>
        <w:t>43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F81570">
        <w:rPr>
          <w:noProof/>
        </w:rPr>
        <w:tab/>
      </w:r>
      <w:r w:rsidRPr="00F81570">
        <w:rPr>
          <w:noProof/>
        </w:rPr>
        <w:fldChar w:fldCharType="begin"/>
      </w:r>
      <w:r w:rsidRPr="00F81570">
        <w:rPr>
          <w:noProof/>
        </w:rPr>
        <w:instrText xml:space="preserve"> PAGEREF _Toc479085765 \h </w:instrText>
      </w:r>
      <w:r w:rsidRPr="00F81570">
        <w:rPr>
          <w:noProof/>
        </w:rPr>
      </w:r>
      <w:r w:rsidRPr="00F81570">
        <w:rPr>
          <w:noProof/>
        </w:rPr>
        <w:fldChar w:fldCharType="separate"/>
      </w:r>
      <w:r w:rsidR="00E04100">
        <w:rPr>
          <w:noProof/>
        </w:rPr>
        <w:t>43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F81570">
        <w:rPr>
          <w:noProof/>
        </w:rPr>
        <w:tab/>
      </w:r>
      <w:r w:rsidRPr="00F81570">
        <w:rPr>
          <w:noProof/>
        </w:rPr>
        <w:fldChar w:fldCharType="begin"/>
      </w:r>
      <w:r w:rsidRPr="00F81570">
        <w:rPr>
          <w:noProof/>
        </w:rPr>
        <w:instrText xml:space="preserve"> PAGEREF _Toc479085766 \h </w:instrText>
      </w:r>
      <w:r w:rsidRPr="00F81570">
        <w:rPr>
          <w:noProof/>
        </w:rPr>
      </w:r>
      <w:r w:rsidRPr="00F81570">
        <w:rPr>
          <w:noProof/>
        </w:rPr>
        <w:fldChar w:fldCharType="separate"/>
      </w:r>
      <w:r w:rsidR="00E04100">
        <w:rPr>
          <w:noProof/>
        </w:rPr>
        <w:t>44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F81570">
        <w:rPr>
          <w:noProof/>
        </w:rPr>
        <w:tab/>
      </w:r>
      <w:r w:rsidRPr="00F81570">
        <w:rPr>
          <w:noProof/>
        </w:rPr>
        <w:fldChar w:fldCharType="begin"/>
      </w:r>
      <w:r w:rsidRPr="00F81570">
        <w:rPr>
          <w:noProof/>
        </w:rPr>
        <w:instrText xml:space="preserve"> PAGEREF _Toc479085767 \h </w:instrText>
      </w:r>
      <w:r w:rsidRPr="00F81570">
        <w:rPr>
          <w:noProof/>
        </w:rPr>
      </w:r>
      <w:r w:rsidRPr="00F81570">
        <w:rPr>
          <w:noProof/>
        </w:rPr>
        <w:fldChar w:fldCharType="separate"/>
      </w:r>
      <w:r w:rsidR="00E04100">
        <w:rPr>
          <w:noProof/>
        </w:rPr>
        <w:t>44</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F81570">
        <w:rPr>
          <w:b w:val="0"/>
          <w:noProof/>
          <w:sz w:val="18"/>
        </w:rPr>
        <w:tab/>
      </w:r>
      <w:r w:rsidRPr="00F81570">
        <w:rPr>
          <w:b w:val="0"/>
          <w:noProof/>
          <w:sz w:val="18"/>
        </w:rPr>
        <w:fldChar w:fldCharType="begin"/>
      </w:r>
      <w:r w:rsidRPr="00F81570">
        <w:rPr>
          <w:b w:val="0"/>
          <w:noProof/>
          <w:sz w:val="18"/>
        </w:rPr>
        <w:instrText xml:space="preserve"> PAGEREF _Toc479085768 \h </w:instrText>
      </w:r>
      <w:r w:rsidRPr="00F81570">
        <w:rPr>
          <w:b w:val="0"/>
          <w:noProof/>
          <w:sz w:val="18"/>
        </w:rPr>
      </w:r>
      <w:r w:rsidRPr="00F81570">
        <w:rPr>
          <w:b w:val="0"/>
          <w:noProof/>
          <w:sz w:val="18"/>
        </w:rPr>
        <w:fldChar w:fldCharType="separate"/>
      </w:r>
      <w:r w:rsidR="00E04100">
        <w:rPr>
          <w:b w:val="0"/>
          <w:noProof/>
          <w:sz w:val="18"/>
        </w:rPr>
        <w:t>46</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17—Net amounts and adjustments</w:t>
      </w:r>
      <w:r w:rsidRPr="00F81570">
        <w:rPr>
          <w:b w:val="0"/>
          <w:noProof/>
          <w:sz w:val="18"/>
        </w:rPr>
        <w:tab/>
      </w:r>
      <w:r w:rsidRPr="00F81570">
        <w:rPr>
          <w:b w:val="0"/>
          <w:noProof/>
          <w:sz w:val="18"/>
        </w:rPr>
        <w:fldChar w:fldCharType="begin"/>
      </w:r>
      <w:r w:rsidRPr="00F81570">
        <w:rPr>
          <w:b w:val="0"/>
          <w:noProof/>
          <w:sz w:val="18"/>
        </w:rPr>
        <w:instrText xml:space="preserve"> PAGEREF _Toc479085769 \h </w:instrText>
      </w:r>
      <w:r w:rsidRPr="00F81570">
        <w:rPr>
          <w:b w:val="0"/>
          <w:noProof/>
          <w:sz w:val="18"/>
        </w:rPr>
      </w:r>
      <w:r w:rsidRPr="00F81570">
        <w:rPr>
          <w:b w:val="0"/>
          <w:noProof/>
          <w:sz w:val="18"/>
        </w:rPr>
        <w:fldChar w:fldCharType="separate"/>
      </w:r>
      <w:r w:rsidR="00E04100">
        <w:rPr>
          <w:b w:val="0"/>
          <w:noProof/>
          <w:sz w:val="18"/>
        </w:rPr>
        <w:t>46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_Toc479085770 \h </w:instrText>
      </w:r>
      <w:r w:rsidRPr="00F81570">
        <w:rPr>
          <w:noProof/>
        </w:rPr>
      </w:r>
      <w:r w:rsidRPr="00F81570">
        <w:rPr>
          <w:noProof/>
        </w:rPr>
        <w:fldChar w:fldCharType="separate"/>
      </w:r>
      <w:r w:rsidR="00E04100">
        <w:rPr>
          <w:noProof/>
        </w:rPr>
        <w:t>46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F81570">
        <w:rPr>
          <w:noProof/>
        </w:rPr>
        <w:tab/>
      </w:r>
      <w:r w:rsidRPr="00F81570">
        <w:rPr>
          <w:noProof/>
        </w:rPr>
        <w:fldChar w:fldCharType="begin"/>
      </w:r>
      <w:r w:rsidRPr="00F81570">
        <w:rPr>
          <w:noProof/>
        </w:rPr>
        <w:instrText xml:space="preserve"> PAGEREF _Toc479085771 \h </w:instrText>
      </w:r>
      <w:r w:rsidRPr="00F81570">
        <w:rPr>
          <w:noProof/>
        </w:rPr>
      </w:r>
      <w:r w:rsidRPr="00F81570">
        <w:rPr>
          <w:noProof/>
        </w:rPr>
        <w:fldChar w:fldCharType="separate"/>
      </w:r>
      <w:r w:rsidR="00E04100">
        <w:rPr>
          <w:noProof/>
        </w:rPr>
        <w:t>46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F81570">
        <w:rPr>
          <w:noProof/>
        </w:rPr>
        <w:tab/>
      </w:r>
      <w:r w:rsidRPr="00F81570">
        <w:rPr>
          <w:noProof/>
        </w:rPr>
        <w:fldChar w:fldCharType="begin"/>
      </w:r>
      <w:r w:rsidRPr="00F81570">
        <w:rPr>
          <w:noProof/>
        </w:rPr>
        <w:instrText xml:space="preserve"> PAGEREF _Toc479085772 \h </w:instrText>
      </w:r>
      <w:r w:rsidRPr="00F81570">
        <w:rPr>
          <w:noProof/>
        </w:rPr>
      </w:r>
      <w:r w:rsidRPr="00F81570">
        <w:rPr>
          <w:noProof/>
        </w:rPr>
        <w:fldChar w:fldCharType="separate"/>
      </w:r>
      <w:r w:rsidR="00E04100">
        <w:rPr>
          <w:noProof/>
        </w:rPr>
        <w:t>47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F81570">
        <w:rPr>
          <w:noProof/>
        </w:rPr>
        <w:tab/>
      </w:r>
      <w:r w:rsidRPr="00F81570">
        <w:rPr>
          <w:noProof/>
        </w:rPr>
        <w:fldChar w:fldCharType="begin"/>
      </w:r>
      <w:r w:rsidRPr="00F81570">
        <w:rPr>
          <w:noProof/>
        </w:rPr>
        <w:instrText xml:space="preserve"> PAGEREF _Toc479085773 \h </w:instrText>
      </w:r>
      <w:r w:rsidRPr="00F81570">
        <w:rPr>
          <w:noProof/>
        </w:rPr>
      </w:r>
      <w:r w:rsidRPr="00F81570">
        <w:rPr>
          <w:noProof/>
        </w:rPr>
        <w:fldChar w:fldCharType="separate"/>
      </w:r>
      <w:r w:rsidR="00E04100">
        <w:rPr>
          <w:noProof/>
        </w:rPr>
        <w:t>47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F81570">
        <w:rPr>
          <w:noProof/>
        </w:rPr>
        <w:tab/>
      </w:r>
      <w:r w:rsidRPr="00F81570">
        <w:rPr>
          <w:noProof/>
        </w:rPr>
        <w:fldChar w:fldCharType="begin"/>
      </w:r>
      <w:r w:rsidRPr="00F81570">
        <w:rPr>
          <w:noProof/>
        </w:rPr>
        <w:instrText xml:space="preserve"> PAGEREF _Toc479085774 \h </w:instrText>
      </w:r>
      <w:r w:rsidRPr="00F81570">
        <w:rPr>
          <w:noProof/>
        </w:rPr>
      </w:r>
      <w:r w:rsidRPr="00F81570">
        <w:rPr>
          <w:noProof/>
        </w:rPr>
        <w:fldChar w:fldCharType="separate"/>
      </w:r>
      <w:r w:rsidR="00E04100">
        <w:rPr>
          <w:noProof/>
        </w:rPr>
        <w:t>48</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19—Adjustment events</w:t>
      </w:r>
      <w:r w:rsidRPr="00F81570">
        <w:rPr>
          <w:b w:val="0"/>
          <w:noProof/>
          <w:sz w:val="18"/>
        </w:rPr>
        <w:tab/>
      </w:r>
      <w:r w:rsidRPr="00F81570">
        <w:rPr>
          <w:b w:val="0"/>
          <w:noProof/>
          <w:sz w:val="18"/>
        </w:rPr>
        <w:fldChar w:fldCharType="begin"/>
      </w:r>
      <w:r w:rsidRPr="00F81570">
        <w:rPr>
          <w:b w:val="0"/>
          <w:noProof/>
          <w:sz w:val="18"/>
        </w:rPr>
        <w:instrText xml:space="preserve"> PAGEREF _Toc479085775 \h </w:instrText>
      </w:r>
      <w:r w:rsidRPr="00F81570">
        <w:rPr>
          <w:b w:val="0"/>
          <w:noProof/>
          <w:sz w:val="18"/>
        </w:rPr>
      </w:r>
      <w:r w:rsidRPr="00F81570">
        <w:rPr>
          <w:b w:val="0"/>
          <w:noProof/>
          <w:sz w:val="18"/>
        </w:rPr>
        <w:fldChar w:fldCharType="separate"/>
      </w:r>
      <w:r w:rsidR="00E04100">
        <w:rPr>
          <w:b w:val="0"/>
          <w:noProof/>
          <w:sz w:val="18"/>
        </w:rPr>
        <w:t>50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_Toc479085776 \h </w:instrText>
      </w:r>
      <w:r w:rsidRPr="00F81570">
        <w:rPr>
          <w:noProof/>
        </w:rPr>
      </w:r>
      <w:r w:rsidRPr="00F81570">
        <w:rPr>
          <w:noProof/>
        </w:rPr>
        <w:fldChar w:fldCharType="separate"/>
      </w:r>
      <w:r w:rsidR="00E04100">
        <w:rPr>
          <w:noProof/>
        </w:rPr>
        <w:t>50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F81570">
        <w:rPr>
          <w:noProof/>
        </w:rPr>
        <w:tab/>
      </w:r>
      <w:r w:rsidRPr="00F81570">
        <w:rPr>
          <w:noProof/>
        </w:rPr>
        <w:fldChar w:fldCharType="begin"/>
      </w:r>
      <w:r w:rsidRPr="00F81570">
        <w:rPr>
          <w:noProof/>
        </w:rPr>
        <w:instrText xml:space="preserve"> PAGEREF _Toc479085777 \h </w:instrText>
      </w:r>
      <w:r w:rsidRPr="00F81570">
        <w:rPr>
          <w:noProof/>
        </w:rPr>
      </w:r>
      <w:r w:rsidRPr="00F81570">
        <w:rPr>
          <w:noProof/>
        </w:rPr>
        <w:fldChar w:fldCharType="separate"/>
      </w:r>
      <w:r w:rsidR="00E04100">
        <w:rPr>
          <w:noProof/>
        </w:rPr>
        <w:t>50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F81570">
        <w:rPr>
          <w:b w:val="0"/>
          <w:noProof/>
          <w:sz w:val="18"/>
        </w:rPr>
        <w:tab/>
      </w:r>
      <w:r w:rsidRPr="00F81570">
        <w:rPr>
          <w:b w:val="0"/>
          <w:noProof/>
          <w:sz w:val="18"/>
        </w:rPr>
        <w:fldChar w:fldCharType="begin"/>
      </w:r>
      <w:r w:rsidRPr="00F81570">
        <w:rPr>
          <w:b w:val="0"/>
          <w:noProof/>
          <w:sz w:val="18"/>
        </w:rPr>
        <w:instrText xml:space="preserve"> PAGEREF _Toc479085778 \h </w:instrText>
      </w:r>
      <w:r w:rsidRPr="00F81570">
        <w:rPr>
          <w:b w:val="0"/>
          <w:noProof/>
          <w:sz w:val="18"/>
        </w:rPr>
      </w:r>
      <w:r w:rsidRPr="00F81570">
        <w:rPr>
          <w:b w:val="0"/>
          <w:noProof/>
          <w:sz w:val="18"/>
        </w:rPr>
        <w:fldChar w:fldCharType="separate"/>
      </w:r>
      <w:r w:rsidR="00E04100">
        <w:rPr>
          <w:b w:val="0"/>
          <w:noProof/>
          <w:sz w:val="18"/>
        </w:rPr>
        <w:t>51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F81570">
        <w:rPr>
          <w:noProof/>
        </w:rPr>
        <w:tab/>
      </w:r>
      <w:r w:rsidRPr="00F81570">
        <w:rPr>
          <w:noProof/>
        </w:rPr>
        <w:fldChar w:fldCharType="begin"/>
      </w:r>
      <w:r w:rsidRPr="00F81570">
        <w:rPr>
          <w:noProof/>
        </w:rPr>
        <w:instrText xml:space="preserve"> PAGEREF _Toc479085779 \h </w:instrText>
      </w:r>
      <w:r w:rsidRPr="00F81570">
        <w:rPr>
          <w:noProof/>
        </w:rPr>
      </w:r>
      <w:r w:rsidRPr="00F81570">
        <w:rPr>
          <w:noProof/>
        </w:rPr>
        <w:fldChar w:fldCharType="separate"/>
      </w:r>
      <w:r w:rsidR="00E04100">
        <w:rPr>
          <w:noProof/>
        </w:rPr>
        <w:t>51</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F81570">
        <w:rPr>
          <w:b w:val="0"/>
          <w:noProof/>
          <w:sz w:val="18"/>
        </w:rPr>
        <w:tab/>
      </w:r>
      <w:r w:rsidRPr="00F81570">
        <w:rPr>
          <w:b w:val="0"/>
          <w:noProof/>
          <w:sz w:val="18"/>
        </w:rPr>
        <w:fldChar w:fldCharType="begin"/>
      </w:r>
      <w:r w:rsidRPr="00F81570">
        <w:rPr>
          <w:b w:val="0"/>
          <w:noProof/>
          <w:sz w:val="18"/>
        </w:rPr>
        <w:instrText xml:space="preserve"> PAGEREF _Toc479085780 \h </w:instrText>
      </w:r>
      <w:r w:rsidRPr="00F81570">
        <w:rPr>
          <w:b w:val="0"/>
          <w:noProof/>
          <w:sz w:val="18"/>
        </w:rPr>
      </w:r>
      <w:r w:rsidRPr="00F81570">
        <w:rPr>
          <w:b w:val="0"/>
          <w:noProof/>
          <w:sz w:val="18"/>
        </w:rPr>
        <w:fldChar w:fldCharType="separate"/>
      </w:r>
      <w:r w:rsidR="00E04100">
        <w:rPr>
          <w:b w:val="0"/>
          <w:noProof/>
          <w:sz w:val="18"/>
        </w:rPr>
        <w:t>52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F81570">
        <w:rPr>
          <w:noProof/>
        </w:rPr>
        <w:tab/>
      </w:r>
      <w:r w:rsidRPr="00F81570">
        <w:rPr>
          <w:noProof/>
        </w:rPr>
        <w:fldChar w:fldCharType="begin"/>
      </w:r>
      <w:r w:rsidRPr="00F81570">
        <w:rPr>
          <w:noProof/>
        </w:rPr>
        <w:instrText xml:space="preserve"> PAGEREF _Toc479085781 \h </w:instrText>
      </w:r>
      <w:r w:rsidRPr="00F81570">
        <w:rPr>
          <w:noProof/>
        </w:rPr>
      </w:r>
      <w:r w:rsidRPr="00F81570">
        <w:rPr>
          <w:noProof/>
        </w:rPr>
        <w:fldChar w:fldCharType="separate"/>
      </w:r>
      <w:r w:rsidR="00E04100">
        <w:rPr>
          <w:noProof/>
        </w:rPr>
        <w:t>52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F81570">
        <w:rPr>
          <w:noProof/>
        </w:rPr>
        <w:tab/>
      </w:r>
      <w:r w:rsidRPr="00F81570">
        <w:rPr>
          <w:noProof/>
        </w:rPr>
        <w:fldChar w:fldCharType="begin"/>
      </w:r>
      <w:r w:rsidRPr="00F81570">
        <w:rPr>
          <w:noProof/>
        </w:rPr>
        <w:instrText xml:space="preserve"> PAGEREF _Toc479085782 \h </w:instrText>
      </w:r>
      <w:r w:rsidRPr="00F81570">
        <w:rPr>
          <w:noProof/>
        </w:rPr>
      </w:r>
      <w:r w:rsidRPr="00F81570">
        <w:rPr>
          <w:noProof/>
        </w:rPr>
        <w:fldChar w:fldCharType="separate"/>
      </w:r>
      <w:r w:rsidR="00E04100">
        <w:rPr>
          <w:noProof/>
        </w:rPr>
        <w:t>53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F81570">
        <w:rPr>
          <w:noProof/>
        </w:rPr>
        <w:tab/>
      </w:r>
      <w:r w:rsidRPr="00F81570">
        <w:rPr>
          <w:noProof/>
        </w:rPr>
        <w:fldChar w:fldCharType="begin"/>
      </w:r>
      <w:r w:rsidRPr="00F81570">
        <w:rPr>
          <w:noProof/>
        </w:rPr>
        <w:instrText xml:space="preserve"> PAGEREF _Toc479085783 \h </w:instrText>
      </w:r>
      <w:r w:rsidRPr="00F81570">
        <w:rPr>
          <w:noProof/>
        </w:rPr>
      </w:r>
      <w:r w:rsidRPr="00F81570">
        <w:rPr>
          <w:noProof/>
        </w:rPr>
        <w:fldChar w:fldCharType="separate"/>
      </w:r>
      <w:r w:rsidR="00E04100">
        <w:rPr>
          <w:noProof/>
        </w:rPr>
        <w:t>53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F81570">
        <w:rPr>
          <w:noProof/>
        </w:rPr>
        <w:tab/>
      </w:r>
      <w:r w:rsidRPr="00F81570">
        <w:rPr>
          <w:noProof/>
        </w:rPr>
        <w:fldChar w:fldCharType="begin"/>
      </w:r>
      <w:r w:rsidRPr="00F81570">
        <w:rPr>
          <w:noProof/>
        </w:rPr>
        <w:instrText xml:space="preserve"> PAGEREF _Toc479085784 \h </w:instrText>
      </w:r>
      <w:r w:rsidRPr="00F81570">
        <w:rPr>
          <w:noProof/>
        </w:rPr>
      </w:r>
      <w:r w:rsidRPr="00F81570">
        <w:rPr>
          <w:noProof/>
        </w:rPr>
        <w:fldChar w:fldCharType="separate"/>
      </w:r>
      <w:r w:rsidR="00E04100">
        <w:rPr>
          <w:noProof/>
        </w:rPr>
        <w:t>53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F81570">
        <w:rPr>
          <w:b w:val="0"/>
          <w:noProof/>
          <w:sz w:val="18"/>
        </w:rPr>
        <w:tab/>
      </w:r>
      <w:r w:rsidRPr="00F81570">
        <w:rPr>
          <w:b w:val="0"/>
          <w:noProof/>
          <w:sz w:val="18"/>
        </w:rPr>
        <w:fldChar w:fldCharType="begin"/>
      </w:r>
      <w:r w:rsidRPr="00F81570">
        <w:rPr>
          <w:b w:val="0"/>
          <w:noProof/>
          <w:sz w:val="18"/>
        </w:rPr>
        <w:instrText xml:space="preserve"> PAGEREF _Toc479085785 \h </w:instrText>
      </w:r>
      <w:r w:rsidRPr="00F81570">
        <w:rPr>
          <w:b w:val="0"/>
          <w:noProof/>
          <w:sz w:val="18"/>
        </w:rPr>
      </w:r>
      <w:r w:rsidRPr="00F81570">
        <w:rPr>
          <w:b w:val="0"/>
          <w:noProof/>
          <w:sz w:val="18"/>
        </w:rPr>
        <w:fldChar w:fldCharType="separate"/>
      </w:r>
      <w:r w:rsidR="00E04100">
        <w:rPr>
          <w:b w:val="0"/>
          <w:noProof/>
          <w:sz w:val="18"/>
        </w:rPr>
        <w:t>54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F81570">
        <w:rPr>
          <w:noProof/>
        </w:rPr>
        <w:tab/>
      </w:r>
      <w:r w:rsidRPr="00F81570">
        <w:rPr>
          <w:noProof/>
        </w:rPr>
        <w:fldChar w:fldCharType="begin"/>
      </w:r>
      <w:r w:rsidRPr="00F81570">
        <w:rPr>
          <w:noProof/>
        </w:rPr>
        <w:instrText xml:space="preserve"> PAGEREF _Toc479085786 \h </w:instrText>
      </w:r>
      <w:r w:rsidRPr="00F81570">
        <w:rPr>
          <w:noProof/>
        </w:rPr>
      </w:r>
      <w:r w:rsidRPr="00F81570">
        <w:rPr>
          <w:noProof/>
        </w:rPr>
        <w:fldChar w:fldCharType="separate"/>
      </w:r>
      <w:r w:rsidR="00E04100">
        <w:rPr>
          <w:noProof/>
        </w:rPr>
        <w:t>54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F81570">
        <w:rPr>
          <w:noProof/>
        </w:rPr>
        <w:tab/>
      </w:r>
      <w:r w:rsidRPr="00F81570">
        <w:rPr>
          <w:noProof/>
        </w:rPr>
        <w:fldChar w:fldCharType="begin"/>
      </w:r>
      <w:r w:rsidRPr="00F81570">
        <w:rPr>
          <w:noProof/>
        </w:rPr>
        <w:instrText xml:space="preserve"> PAGEREF _Toc479085787 \h </w:instrText>
      </w:r>
      <w:r w:rsidRPr="00F81570">
        <w:rPr>
          <w:noProof/>
        </w:rPr>
      </w:r>
      <w:r w:rsidRPr="00F81570">
        <w:rPr>
          <w:noProof/>
        </w:rPr>
        <w:fldChar w:fldCharType="separate"/>
      </w:r>
      <w:r w:rsidR="00E04100">
        <w:rPr>
          <w:noProof/>
        </w:rPr>
        <w:t>54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F81570">
        <w:rPr>
          <w:noProof/>
        </w:rPr>
        <w:tab/>
      </w:r>
      <w:r w:rsidRPr="00F81570">
        <w:rPr>
          <w:noProof/>
        </w:rPr>
        <w:fldChar w:fldCharType="begin"/>
      </w:r>
      <w:r w:rsidRPr="00F81570">
        <w:rPr>
          <w:noProof/>
        </w:rPr>
        <w:instrText xml:space="preserve"> PAGEREF _Toc479085788 \h </w:instrText>
      </w:r>
      <w:r w:rsidRPr="00F81570">
        <w:rPr>
          <w:noProof/>
        </w:rPr>
      </w:r>
      <w:r w:rsidRPr="00F81570">
        <w:rPr>
          <w:noProof/>
        </w:rPr>
        <w:fldChar w:fldCharType="separate"/>
      </w:r>
      <w:r w:rsidR="00E04100">
        <w:rPr>
          <w:noProof/>
        </w:rPr>
        <w:t>55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F81570">
        <w:rPr>
          <w:noProof/>
        </w:rPr>
        <w:tab/>
      </w:r>
      <w:r w:rsidRPr="00F81570">
        <w:rPr>
          <w:noProof/>
        </w:rPr>
        <w:fldChar w:fldCharType="begin"/>
      </w:r>
      <w:r w:rsidRPr="00F81570">
        <w:rPr>
          <w:noProof/>
        </w:rPr>
        <w:instrText xml:space="preserve"> PAGEREF _Toc479085789 \h </w:instrText>
      </w:r>
      <w:r w:rsidRPr="00F81570">
        <w:rPr>
          <w:noProof/>
        </w:rPr>
      </w:r>
      <w:r w:rsidRPr="00F81570">
        <w:rPr>
          <w:noProof/>
        </w:rPr>
        <w:fldChar w:fldCharType="separate"/>
      </w:r>
      <w:r w:rsidR="00E04100">
        <w:rPr>
          <w:noProof/>
        </w:rPr>
        <w:t>55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F81570">
        <w:rPr>
          <w:noProof/>
        </w:rPr>
        <w:tab/>
      </w:r>
      <w:r w:rsidRPr="00F81570">
        <w:rPr>
          <w:noProof/>
        </w:rPr>
        <w:fldChar w:fldCharType="begin"/>
      </w:r>
      <w:r w:rsidRPr="00F81570">
        <w:rPr>
          <w:noProof/>
        </w:rPr>
        <w:instrText xml:space="preserve"> PAGEREF _Toc479085790 \h </w:instrText>
      </w:r>
      <w:r w:rsidRPr="00F81570">
        <w:rPr>
          <w:noProof/>
        </w:rPr>
      </w:r>
      <w:r w:rsidRPr="00F81570">
        <w:rPr>
          <w:noProof/>
        </w:rPr>
        <w:fldChar w:fldCharType="separate"/>
      </w:r>
      <w:r w:rsidR="00E04100">
        <w:rPr>
          <w:noProof/>
        </w:rPr>
        <w:t>55</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21—Bad debts</w:t>
      </w:r>
      <w:r w:rsidRPr="00F81570">
        <w:rPr>
          <w:b w:val="0"/>
          <w:noProof/>
          <w:sz w:val="18"/>
        </w:rPr>
        <w:tab/>
      </w:r>
      <w:r w:rsidRPr="00F81570">
        <w:rPr>
          <w:b w:val="0"/>
          <w:noProof/>
          <w:sz w:val="18"/>
        </w:rPr>
        <w:fldChar w:fldCharType="begin"/>
      </w:r>
      <w:r w:rsidRPr="00F81570">
        <w:rPr>
          <w:b w:val="0"/>
          <w:noProof/>
          <w:sz w:val="18"/>
        </w:rPr>
        <w:instrText xml:space="preserve"> PAGEREF _Toc479085791 \h </w:instrText>
      </w:r>
      <w:r w:rsidRPr="00F81570">
        <w:rPr>
          <w:b w:val="0"/>
          <w:noProof/>
          <w:sz w:val="18"/>
        </w:rPr>
      </w:r>
      <w:r w:rsidRPr="00F81570">
        <w:rPr>
          <w:b w:val="0"/>
          <w:noProof/>
          <w:sz w:val="18"/>
        </w:rPr>
        <w:fldChar w:fldCharType="separate"/>
      </w:r>
      <w:r w:rsidR="00E04100">
        <w:rPr>
          <w:b w:val="0"/>
          <w:noProof/>
          <w:sz w:val="18"/>
        </w:rPr>
        <w:t>57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_Toc479085792 \h </w:instrText>
      </w:r>
      <w:r w:rsidRPr="00F81570">
        <w:rPr>
          <w:noProof/>
        </w:rPr>
      </w:r>
      <w:r w:rsidRPr="00F81570">
        <w:rPr>
          <w:noProof/>
        </w:rPr>
        <w:fldChar w:fldCharType="separate"/>
      </w:r>
      <w:r w:rsidR="00E04100">
        <w:rPr>
          <w:noProof/>
        </w:rPr>
        <w:t>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F81570">
        <w:rPr>
          <w:noProof/>
        </w:rPr>
        <w:tab/>
      </w:r>
      <w:r w:rsidRPr="00F81570">
        <w:rPr>
          <w:noProof/>
        </w:rPr>
        <w:fldChar w:fldCharType="begin"/>
      </w:r>
      <w:r w:rsidRPr="00F81570">
        <w:rPr>
          <w:noProof/>
        </w:rPr>
        <w:instrText xml:space="preserve"> PAGEREF _Toc479085793 \h </w:instrText>
      </w:r>
      <w:r w:rsidRPr="00F81570">
        <w:rPr>
          <w:noProof/>
        </w:rPr>
      </w:r>
      <w:r w:rsidRPr="00F81570">
        <w:rPr>
          <w:noProof/>
        </w:rPr>
        <w:fldChar w:fldCharType="separate"/>
      </w:r>
      <w:r w:rsidR="00E04100">
        <w:rPr>
          <w:noProof/>
        </w:rPr>
        <w:t>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F81570">
        <w:rPr>
          <w:noProof/>
        </w:rPr>
        <w:tab/>
      </w:r>
      <w:r w:rsidRPr="00F81570">
        <w:rPr>
          <w:noProof/>
        </w:rPr>
        <w:fldChar w:fldCharType="begin"/>
      </w:r>
      <w:r w:rsidRPr="00F81570">
        <w:rPr>
          <w:noProof/>
        </w:rPr>
        <w:instrText xml:space="preserve"> PAGEREF _Toc479085794 \h </w:instrText>
      </w:r>
      <w:r w:rsidRPr="00F81570">
        <w:rPr>
          <w:noProof/>
        </w:rPr>
      </w:r>
      <w:r w:rsidRPr="00F81570">
        <w:rPr>
          <w:noProof/>
        </w:rPr>
        <w:fldChar w:fldCharType="separate"/>
      </w:r>
      <w:r w:rsidR="00E04100">
        <w:rPr>
          <w:noProof/>
        </w:rPr>
        <w:t>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F81570">
        <w:rPr>
          <w:noProof/>
        </w:rPr>
        <w:tab/>
      </w:r>
      <w:r w:rsidRPr="00F81570">
        <w:rPr>
          <w:noProof/>
        </w:rPr>
        <w:fldChar w:fldCharType="begin"/>
      </w:r>
      <w:r w:rsidRPr="00F81570">
        <w:rPr>
          <w:noProof/>
        </w:rPr>
        <w:instrText xml:space="preserve"> PAGEREF _Toc479085795 \h </w:instrText>
      </w:r>
      <w:r w:rsidRPr="00F81570">
        <w:rPr>
          <w:noProof/>
        </w:rPr>
      </w:r>
      <w:r w:rsidRPr="00F81570">
        <w:rPr>
          <w:noProof/>
        </w:rPr>
        <w:fldChar w:fldCharType="separate"/>
      </w:r>
      <w:r w:rsidR="00E04100">
        <w:rPr>
          <w:noProof/>
        </w:rPr>
        <w:t>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F81570">
        <w:rPr>
          <w:noProof/>
        </w:rPr>
        <w:tab/>
      </w:r>
      <w:r w:rsidRPr="00F81570">
        <w:rPr>
          <w:noProof/>
        </w:rPr>
        <w:fldChar w:fldCharType="begin"/>
      </w:r>
      <w:r w:rsidRPr="00F81570">
        <w:rPr>
          <w:noProof/>
        </w:rPr>
        <w:instrText xml:space="preserve"> PAGEREF _Toc479085796 \h </w:instrText>
      </w:r>
      <w:r w:rsidRPr="00F81570">
        <w:rPr>
          <w:noProof/>
        </w:rPr>
      </w:r>
      <w:r w:rsidRPr="00F81570">
        <w:rPr>
          <w:noProof/>
        </w:rPr>
        <w:fldChar w:fldCharType="separate"/>
      </w:r>
      <w:r w:rsidR="00E04100">
        <w:rPr>
          <w:noProof/>
        </w:rPr>
        <w:t>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F81570">
        <w:rPr>
          <w:noProof/>
        </w:rPr>
        <w:tab/>
      </w:r>
      <w:r w:rsidRPr="00F81570">
        <w:rPr>
          <w:noProof/>
        </w:rPr>
        <w:fldChar w:fldCharType="begin"/>
      </w:r>
      <w:r w:rsidRPr="00F81570">
        <w:rPr>
          <w:noProof/>
        </w:rPr>
        <w:instrText xml:space="preserve"> PAGEREF _Toc479085797 \h </w:instrText>
      </w:r>
      <w:r w:rsidRPr="00F81570">
        <w:rPr>
          <w:noProof/>
        </w:rPr>
      </w:r>
      <w:r w:rsidRPr="00F81570">
        <w:rPr>
          <w:noProof/>
        </w:rPr>
        <w:fldChar w:fldCharType="separate"/>
      </w:r>
      <w:r w:rsidR="00E04100">
        <w:rPr>
          <w:noProof/>
        </w:rPr>
        <w:t>59</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F81570">
        <w:rPr>
          <w:b w:val="0"/>
          <w:noProof/>
          <w:sz w:val="18"/>
        </w:rPr>
        <w:tab/>
      </w:r>
      <w:r w:rsidRPr="00F81570">
        <w:rPr>
          <w:b w:val="0"/>
          <w:noProof/>
          <w:sz w:val="18"/>
        </w:rPr>
        <w:fldChar w:fldCharType="begin"/>
      </w:r>
      <w:r w:rsidRPr="00F81570">
        <w:rPr>
          <w:b w:val="0"/>
          <w:noProof/>
          <w:sz w:val="18"/>
        </w:rPr>
        <w:instrText xml:space="preserve"> PAGEREF _Toc479085798 \h </w:instrText>
      </w:r>
      <w:r w:rsidRPr="00F81570">
        <w:rPr>
          <w:b w:val="0"/>
          <w:noProof/>
          <w:sz w:val="18"/>
        </w:rPr>
      </w:r>
      <w:r w:rsidRPr="00F81570">
        <w:rPr>
          <w:b w:val="0"/>
          <w:noProof/>
          <w:sz w:val="18"/>
        </w:rPr>
        <w:fldChar w:fldCharType="separate"/>
      </w:r>
      <w:r w:rsidR="00E04100">
        <w:rPr>
          <w:b w:val="0"/>
          <w:noProof/>
          <w:sz w:val="18"/>
        </w:rPr>
        <w:t>60</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F81570">
        <w:rPr>
          <w:b w:val="0"/>
          <w:noProof/>
          <w:sz w:val="18"/>
        </w:rPr>
        <w:tab/>
      </w:r>
      <w:r w:rsidRPr="00F81570">
        <w:rPr>
          <w:b w:val="0"/>
          <w:noProof/>
          <w:sz w:val="18"/>
        </w:rPr>
        <w:fldChar w:fldCharType="begin"/>
      </w:r>
      <w:r w:rsidRPr="00F81570">
        <w:rPr>
          <w:b w:val="0"/>
          <w:noProof/>
          <w:sz w:val="18"/>
        </w:rPr>
        <w:instrText xml:space="preserve"> PAGEREF _Toc479085799 \h </w:instrText>
      </w:r>
      <w:r w:rsidRPr="00F81570">
        <w:rPr>
          <w:b w:val="0"/>
          <w:noProof/>
          <w:sz w:val="18"/>
        </w:rPr>
      </w:r>
      <w:r w:rsidRPr="00F81570">
        <w:rPr>
          <w:b w:val="0"/>
          <w:noProof/>
          <w:sz w:val="18"/>
        </w:rPr>
        <w:fldChar w:fldCharType="separate"/>
      </w:r>
      <w:r w:rsidR="00E04100">
        <w:rPr>
          <w:b w:val="0"/>
          <w:noProof/>
          <w:sz w:val="18"/>
        </w:rPr>
        <w:t>60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F81570">
        <w:rPr>
          <w:noProof/>
        </w:rPr>
        <w:tab/>
      </w:r>
      <w:r w:rsidRPr="00F81570">
        <w:rPr>
          <w:noProof/>
        </w:rPr>
        <w:fldChar w:fldCharType="begin"/>
      </w:r>
      <w:r w:rsidRPr="00F81570">
        <w:rPr>
          <w:noProof/>
        </w:rPr>
        <w:instrText xml:space="preserve"> PAGEREF _Toc479085800 \h </w:instrText>
      </w:r>
      <w:r w:rsidRPr="00F81570">
        <w:rPr>
          <w:noProof/>
        </w:rPr>
      </w:r>
      <w:r w:rsidRPr="00F81570">
        <w:rPr>
          <w:noProof/>
        </w:rPr>
        <w:fldChar w:fldCharType="separate"/>
      </w:r>
      <w:r w:rsidR="00E04100">
        <w:rPr>
          <w:noProof/>
        </w:rPr>
        <w:t>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F81570">
        <w:rPr>
          <w:noProof/>
        </w:rPr>
        <w:tab/>
      </w:r>
      <w:r w:rsidRPr="00F81570">
        <w:rPr>
          <w:noProof/>
        </w:rPr>
        <w:fldChar w:fldCharType="begin"/>
      </w:r>
      <w:r w:rsidRPr="00F81570">
        <w:rPr>
          <w:noProof/>
        </w:rPr>
        <w:instrText xml:space="preserve"> PAGEREF _Toc479085801 \h </w:instrText>
      </w:r>
      <w:r w:rsidRPr="00F81570">
        <w:rPr>
          <w:noProof/>
        </w:rPr>
      </w:r>
      <w:r w:rsidRPr="00F81570">
        <w:rPr>
          <w:noProof/>
        </w:rPr>
        <w:fldChar w:fldCharType="separate"/>
      </w:r>
      <w:r w:rsidR="00E04100">
        <w:rPr>
          <w:noProof/>
        </w:rPr>
        <w:t>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F81570">
        <w:rPr>
          <w:noProof/>
        </w:rPr>
        <w:tab/>
      </w:r>
      <w:r w:rsidRPr="00F81570">
        <w:rPr>
          <w:noProof/>
        </w:rPr>
        <w:fldChar w:fldCharType="begin"/>
      </w:r>
      <w:r w:rsidRPr="00F81570">
        <w:rPr>
          <w:noProof/>
        </w:rPr>
        <w:instrText xml:space="preserve"> PAGEREF _Toc479085802 \h </w:instrText>
      </w:r>
      <w:r w:rsidRPr="00F81570">
        <w:rPr>
          <w:noProof/>
        </w:rPr>
      </w:r>
      <w:r w:rsidRPr="00F81570">
        <w:rPr>
          <w:noProof/>
        </w:rPr>
        <w:fldChar w:fldCharType="separate"/>
      </w:r>
      <w:r w:rsidR="00E04100">
        <w:rPr>
          <w:noProof/>
        </w:rPr>
        <w:t>61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F81570">
        <w:rPr>
          <w:noProof/>
        </w:rPr>
        <w:tab/>
      </w:r>
      <w:r w:rsidRPr="00F81570">
        <w:rPr>
          <w:noProof/>
        </w:rPr>
        <w:fldChar w:fldCharType="begin"/>
      </w:r>
      <w:r w:rsidRPr="00F81570">
        <w:rPr>
          <w:noProof/>
        </w:rPr>
        <w:instrText xml:space="preserve"> PAGEREF _Toc479085803 \h </w:instrText>
      </w:r>
      <w:r w:rsidRPr="00F81570">
        <w:rPr>
          <w:noProof/>
        </w:rPr>
      </w:r>
      <w:r w:rsidRPr="00F81570">
        <w:rPr>
          <w:noProof/>
        </w:rPr>
        <w:fldChar w:fldCharType="separate"/>
      </w:r>
      <w:r w:rsidR="00E04100">
        <w:rPr>
          <w:noProof/>
        </w:rPr>
        <w:t>61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F81570">
        <w:rPr>
          <w:noProof/>
        </w:rPr>
        <w:tab/>
      </w:r>
      <w:r w:rsidRPr="00F81570">
        <w:rPr>
          <w:noProof/>
        </w:rPr>
        <w:fldChar w:fldCharType="begin"/>
      </w:r>
      <w:r w:rsidRPr="00F81570">
        <w:rPr>
          <w:noProof/>
        </w:rPr>
        <w:instrText xml:space="preserve"> PAGEREF _Toc479085804 \h </w:instrText>
      </w:r>
      <w:r w:rsidRPr="00F81570">
        <w:rPr>
          <w:noProof/>
        </w:rPr>
      </w:r>
      <w:r w:rsidRPr="00F81570">
        <w:rPr>
          <w:noProof/>
        </w:rPr>
        <w:fldChar w:fldCharType="separate"/>
      </w:r>
      <w:r w:rsidR="00E04100">
        <w:rPr>
          <w:noProof/>
        </w:rPr>
        <w:t>61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F81570">
        <w:rPr>
          <w:noProof/>
        </w:rPr>
        <w:tab/>
      </w:r>
      <w:r w:rsidRPr="00F81570">
        <w:rPr>
          <w:noProof/>
        </w:rPr>
        <w:fldChar w:fldCharType="begin"/>
      </w:r>
      <w:r w:rsidRPr="00F81570">
        <w:rPr>
          <w:noProof/>
        </w:rPr>
        <w:instrText xml:space="preserve"> PAGEREF _Toc479085805 \h </w:instrText>
      </w:r>
      <w:r w:rsidRPr="00F81570">
        <w:rPr>
          <w:noProof/>
        </w:rPr>
      </w:r>
      <w:r w:rsidRPr="00F81570">
        <w:rPr>
          <w:noProof/>
        </w:rPr>
        <w:fldChar w:fldCharType="separate"/>
      </w:r>
      <w:r w:rsidR="00E04100">
        <w:rPr>
          <w:noProof/>
        </w:rPr>
        <w:t>62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F81570">
        <w:rPr>
          <w:b w:val="0"/>
          <w:noProof/>
          <w:sz w:val="18"/>
        </w:rPr>
        <w:tab/>
      </w:r>
      <w:r w:rsidRPr="00F81570">
        <w:rPr>
          <w:b w:val="0"/>
          <w:noProof/>
          <w:sz w:val="18"/>
        </w:rPr>
        <w:fldChar w:fldCharType="begin"/>
      </w:r>
      <w:r w:rsidRPr="00F81570">
        <w:rPr>
          <w:b w:val="0"/>
          <w:noProof/>
          <w:sz w:val="18"/>
        </w:rPr>
        <w:instrText xml:space="preserve"> PAGEREF _Toc479085806 \h </w:instrText>
      </w:r>
      <w:r w:rsidRPr="00F81570">
        <w:rPr>
          <w:b w:val="0"/>
          <w:noProof/>
          <w:sz w:val="18"/>
        </w:rPr>
      </w:r>
      <w:r w:rsidRPr="00F81570">
        <w:rPr>
          <w:b w:val="0"/>
          <w:noProof/>
          <w:sz w:val="18"/>
        </w:rPr>
        <w:fldChar w:fldCharType="separate"/>
      </w:r>
      <w:r w:rsidR="00E04100">
        <w:rPr>
          <w:b w:val="0"/>
          <w:noProof/>
          <w:sz w:val="18"/>
        </w:rPr>
        <w:t>63</w:t>
      </w:r>
      <w:r w:rsidRPr="00F81570">
        <w:rPr>
          <w:b w:val="0"/>
          <w:noProof/>
          <w:sz w:val="18"/>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F81570">
        <w:rPr>
          <w:b w:val="0"/>
          <w:noProof/>
          <w:sz w:val="18"/>
        </w:rPr>
        <w:tab/>
      </w:r>
      <w:r w:rsidRPr="00F81570">
        <w:rPr>
          <w:b w:val="0"/>
          <w:noProof/>
          <w:sz w:val="18"/>
        </w:rPr>
        <w:fldChar w:fldCharType="begin"/>
      </w:r>
      <w:r w:rsidRPr="00F81570">
        <w:rPr>
          <w:b w:val="0"/>
          <w:noProof/>
          <w:sz w:val="18"/>
        </w:rPr>
        <w:instrText xml:space="preserve"> PAGEREF _Toc479085807 \h </w:instrText>
      </w:r>
      <w:r w:rsidRPr="00F81570">
        <w:rPr>
          <w:b w:val="0"/>
          <w:noProof/>
          <w:sz w:val="18"/>
        </w:rPr>
      </w:r>
      <w:r w:rsidRPr="00F81570">
        <w:rPr>
          <w:b w:val="0"/>
          <w:noProof/>
          <w:sz w:val="18"/>
        </w:rPr>
        <w:fldChar w:fldCharType="separate"/>
      </w:r>
      <w:r w:rsidR="00E04100">
        <w:rPr>
          <w:b w:val="0"/>
          <w:noProof/>
          <w:sz w:val="18"/>
        </w:rPr>
        <w:t>63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F81570">
        <w:rPr>
          <w:noProof/>
        </w:rPr>
        <w:tab/>
      </w:r>
      <w:r w:rsidRPr="00F81570">
        <w:rPr>
          <w:noProof/>
        </w:rPr>
        <w:fldChar w:fldCharType="begin"/>
      </w:r>
      <w:r w:rsidRPr="00F81570">
        <w:rPr>
          <w:noProof/>
        </w:rPr>
        <w:instrText xml:space="preserve"> PAGEREF _Toc479085808 \h </w:instrText>
      </w:r>
      <w:r w:rsidRPr="00F81570">
        <w:rPr>
          <w:noProof/>
        </w:rPr>
      </w:r>
      <w:r w:rsidRPr="00F81570">
        <w:rPr>
          <w:noProof/>
        </w:rPr>
        <w:fldChar w:fldCharType="separate"/>
      </w:r>
      <w:r w:rsidR="00E04100">
        <w:rPr>
          <w:noProof/>
        </w:rPr>
        <w:t>63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F81570">
        <w:rPr>
          <w:noProof/>
        </w:rPr>
        <w:tab/>
      </w:r>
      <w:r w:rsidRPr="00F81570">
        <w:rPr>
          <w:noProof/>
        </w:rPr>
        <w:fldChar w:fldCharType="begin"/>
      </w:r>
      <w:r w:rsidRPr="00F81570">
        <w:rPr>
          <w:noProof/>
        </w:rPr>
        <w:instrText xml:space="preserve"> PAGEREF _Toc479085809 \h </w:instrText>
      </w:r>
      <w:r w:rsidRPr="00F81570">
        <w:rPr>
          <w:noProof/>
        </w:rPr>
      </w:r>
      <w:r w:rsidRPr="00F81570">
        <w:rPr>
          <w:noProof/>
        </w:rPr>
        <w:fldChar w:fldCharType="separate"/>
      </w:r>
      <w:r w:rsidR="00E04100">
        <w:rPr>
          <w:noProof/>
        </w:rPr>
        <w:t>63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F81570">
        <w:rPr>
          <w:noProof/>
        </w:rPr>
        <w:tab/>
      </w:r>
      <w:r w:rsidRPr="00F81570">
        <w:rPr>
          <w:noProof/>
        </w:rPr>
        <w:fldChar w:fldCharType="begin"/>
      </w:r>
      <w:r w:rsidRPr="00F81570">
        <w:rPr>
          <w:noProof/>
        </w:rPr>
        <w:instrText xml:space="preserve"> PAGEREF _Toc479085810 \h </w:instrText>
      </w:r>
      <w:r w:rsidRPr="00F81570">
        <w:rPr>
          <w:noProof/>
        </w:rPr>
      </w:r>
      <w:r w:rsidRPr="00F81570">
        <w:rPr>
          <w:noProof/>
        </w:rPr>
        <w:fldChar w:fldCharType="separate"/>
      </w:r>
      <w:r w:rsidR="00E04100">
        <w:rPr>
          <w:noProof/>
        </w:rPr>
        <w:t>64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F81570">
        <w:rPr>
          <w:noProof/>
        </w:rPr>
        <w:tab/>
      </w:r>
      <w:r w:rsidRPr="00F81570">
        <w:rPr>
          <w:noProof/>
        </w:rPr>
        <w:fldChar w:fldCharType="begin"/>
      </w:r>
      <w:r w:rsidRPr="00F81570">
        <w:rPr>
          <w:noProof/>
        </w:rPr>
        <w:instrText xml:space="preserve"> PAGEREF _Toc479085811 \h </w:instrText>
      </w:r>
      <w:r w:rsidRPr="00F81570">
        <w:rPr>
          <w:noProof/>
        </w:rPr>
      </w:r>
      <w:r w:rsidRPr="00F81570">
        <w:rPr>
          <w:noProof/>
        </w:rPr>
        <w:fldChar w:fldCharType="separate"/>
      </w:r>
      <w:r w:rsidR="00E04100">
        <w:rPr>
          <w:noProof/>
        </w:rPr>
        <w:t>65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F81570">
        <w:rPr>
          <w:noProof/>
        </w:rPr>
        <w:tab/>
      </w:r>
      <w:r w:rsidRPr="00F81570">
        <w:rPr>
          <w:noProof/>
        </w:rPr>
        <w:fldChar w:fldCharType="begin"/>
      </w:r>
      <w:r w:rsidRPr="00F81570">
        <w:rPr>
          <w:noProof/>
        </w:rPr>
        <w:instrText xml:space="preserve"> PAGEREF _Toc479085812 \h </w:instrText>
      </w:r>
      <w:r w:rsidRPr="00F81570">
        <w:rPr>
          <w:noProof/>
        </w:rPr>
      </w:r>
      <w:r w:rsidRPr="00F81570">
        <w:rPr>
          <w:noProof/>
        </w:rPr>
        <w:fldChar w:fldCharType="separate"/>
      </w:r>
      <w:r w:rsidR="00E04100">
        <w:rPr>
          <w:noProof/>
        </w:rPr>
        <w:t>65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F81570">
        <w:rPr>
          <w:b w:val="0"/>
          <w:noProof/>
          <w:sz w:val="18"/>
        </w:rPr>
        <w:tab/>
      </w:r>
      <w:r w:rsidRPr="00F81570">
        <w:rPr>
          <w:b w:val="0"/>
          <w:noProof/>
          <w:sz w:val="18"/>
        </w:rPr>
        <w:fldChar w:fldCharType="begin"/>
      </w:r>
      <w:r w:rsidRPr="00F81570">
        <w:rPr>
          <w:b w:val="0"/>
          <w:noProof/>
          <w:sz w:val="18"/>
        </w:rPr>
        <w:instrText xml:space="preserve"> PAGEREF _Toc479085813 \h </w:instrText>
      </w:r>
      <w:r w:rsidRPr="00F81570">
        <w:rPr>
          <w:b w:val="0"/>
          <w:noProof/>
          <w:sz w:val="18"/>
        </w:rPr>
      </w:r>
      <w:r w:rsidRPr="00F81570">
        <w:rPr>
          <w:b w:val="0"/>
          <w:noProof/>
          <w:sz w:val="18"/>
        </w:rPr>
        <w:fldChar w:fldCharType="separate"/>
      </w:r>
      <w:r w:rsidR="00E04100">
        <w:rPr>
          <w:b w:val="0"/>
          <w:noProof/>
          <w:sz w:val="18"/>
        </w:rPr>
        <w:t>66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F81570">
        <w:rPr>
          <w:noProof/>
        </w:rPr>
        <w:tab/>
      </w:r>
      <w:r w:rsidRPr="00F81570">
        <w:rPr>
          <w:noProof/>
        </w:rPr>
        <w:fldChar w:fldCharType="begin"/>
      </w:r>
      <w:r w:rsidRPr="00F81570">
        <w:rPr>
          <w:noProof/>
        </w:rPr>
        <w:instrText xml:space="preserve"> PAGEREF _Toc479085814 \h </w:instrText>
      </w:r>
      <w:r w:rsidRPr="00F81570">
        <w:rPr>
          <w:noProof/>
        </w:rPr>
      </w:r>
      <w:r w:rsidRPr="00F81570">
        <w:rPr>
          <w:noProof/>
        </w:rPr>
        <w:fldChar w:fldCharType="separate"/>
      </w:r>
      <w:r w:rsidR="00E04100">
        <w:rPr>
          <w:noProof/>
        </w:rPr>
        <w:t>66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F81570">
        <w:rPr>
          <w:noProof/>
        </w:rPr>
        <w:tab/>
      </w:r>
      <w:r w:rsidRPr="00F81570">
        <w:rPr>
          <w:noProof/>
        </w:rPr>
        <w:fldChar w:fldCharType="begin"/>
      </w:r>
      <w:r w:rsidRPr="00F81570">
        <w:rPr>
          <w:noProof/>
        </w:rPr>
        <w:instrText xml:space="preserve"> PAGEREF _Toc479085815 \h </w:instrText>
      </w:r>
      <w:r w:rsidRPr="00F81570">
        <w:rPr>
          <w:noProof/>
        </w:rPr>
      </w:r>
      <w:r w:rsidRPr="00F81570">
        <w:rPr>
          <w:noProof/>
        </w:rPr>
        <w:fldChar w:fldCharType="separate"/>
      </w:r>
      <w:r w:rsidR="00E04100">
        <w:rPr>
          <w:noProof/>
        </w:rPr>
        <w:t>66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F81570">
        <w:rPr>
          <w:noProof/>
        </w:rPr>
        <w:tab/>
      </w:r>
      <w:r w:rsidRPr="00F81570">
        <w:rPr>
          <w:noProof/>
        </w:rPr>
        <w:fldChar w:fldCharType="begin"/>
      </w:r>
      <w:r w:rsidRPr="00F81570">
        <w:rPr>
          <w:noProof/>
        </w:rPr>
        <w:instrText xml:space="preserve"> PAGEREF _Toc479085816 \h </w:instrText>
      </w:r>
      <w:r w:rsidRPr="00F81570">
        <w:rPr>
          <w:noProof/>
        </w:rPr>
      </w:r>
      <w:r w:rsidRPr="00F81570">
        <w:rPr>
          <w:noProof/>
        </w:rPr>
        <w:fldChar w:fldCharType="separate"/>
      </w:r>
      <w:r w:rsidR="00E04100">
        <w:rPr>
          <w:noProof/>
        </w:rPr>
        <w:t>67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F81570">
        <w:rPr>
          <w:noProof/>
        </w:rPr>
        <w:tab/>
      </w:r>
      <w:r w:rsidRPr="00F81570">
        <w:rPr>
          <w:noProof/>
        </w:rPr>
        <w:fldChar w:fldCharType="begin"/>
      </w:r>
      <w:r w:rsidRPr="00F81570">
        <w:rPr>
          <w:noProof/>
        </w:rPr>
        <w:instrText xml:space="preserve"> PAGEREF _Toc479085817 \h </w:instrText>
      </w:r>
      <w:r w:rsidRPr="00F81570">
        <w:rPr>
          <w:noProof/>
        </w:rPr>
      </w:r>
      <w:r w:rsidRPr="00F81570">
        <w:rPr>
          <w:noProof/>
        </w:rPr>
        <w:fldChar w:fldCharType="separate"/>
      </w:r>
      <w:r w:rsidR="00E04100">
        <w:rPr>
          <w:noProof/>
        </w:rPr>
        <w:t>68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F81570">
        <w:rPr>
          <w:noProof/>
        </w:rPr>
        <w:tab/>
      </w:r>
      <w:r w:rsidRPr="00F81570">
        <w:rPr>
          <w:noProof/>
        </w:rPr>
        <w:fldChar w:fldCharType="begin"/>
      </w:r>
      <w:r w:rsidRPr="00F81570">
        <w:rPr>
          <w:noProof/>
        </w:rPr>
        <w:instrText xml:space="preserve"> PAGEREF _Toc479085818 \h </w:instrText>
      </w:r>
      <w:r w:rsidRPr="00F81570">
        <w:rPr>
          <w:noProof/>
        </w:rPr>
      </w:r>
      <w:r w:rsidRPr="00F81570">
        <w:rPr>
          <w:noProof/>
        </w:rPr>
        <w:fldChar w:fldCharType="separate"/>
      </w:r>
      <w:r w:rsidR="00E04100">
        <w:rPr>
          <w:noProof/>
        </w:rPr>
        <w:t>68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F81570">
        <w:rPr>
          <w:noProof/>
        </w:rPr>
        <w:tab/>
      </w:r>
      <w:r w:rsidRPr="00F81570">
        <w:rPr>
          <w:noProof/>
        </w:rPr>
        <w:fldChar w:fldCharType="begin"/>
      </w:r>
      <w:r w:rsidRPr="00F81570">
        <w:rPr>
          <w:noProof/>
        </w:rPr>
        <w:instrText xml:space="preserve"> PAGEREF _Toc479085819 \h </w:instrText>
      </w:r>
      <w:r w:rsidRPr="00F81570">
        <w:rPr>
          <w:noProof/>
        </w:rPr>
      </w:r>
      <w:r w:rsidRPr="00F81570">
        <w:rPr>
          <w:noProof/>
        </w:rPr>
        <w:fldChar w:fldCharType="separate"/>
      </w:r>
      <w:r w:rsidR="00E04100">
        <w:rPr>
          <w:noProof/>
        </w:rPr>
        <w:t>68</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F81570">
        <w:rPr>
          <w:b w:val="0"/>
          <w:noProof/>
          <w:sz w:val="18"/>
        </w:rPr>
        <w:tab/>
      </w:r>
      <w:r w:rsidRPr="00F81570">
        <w:rPr>
          <w:b w:val="0"/>
          <w:noProof/>
          <w:sz w:val="18"/>
        </w:rPr>
        <w:fldChar w:fldCharType="begin"/>
      </w:r>
      <w:r w:rsidRPr="00F81570">
        <w:rPr>
          <w:b w:val="0"/>
          <w:noProof/>
          <w:sz w:val="18"/>
        </w:rPr>
        <w:instrText xml:space="preserve"> PAGEREF _Toc479085820 \h </w:instrText>
      </w:r>
      <w:r w:rsidRPr="00F81570">
        <w:rPr>
          <w:b w:val="0"/>
          <w:noProof/>
          <w:sz w:val="18"/>
        </w:rPr>
      </w:r>
      <w:r w:rsidRPr="00F81570">
        <w:rPr>
          <w:b w:val="0"/>
          <w:noProof/>
          <w:sz w:val="18"/>
        </w:rPr>
        <w:fldChar w:fldCharType="separate"/>
      </w:r>
      <w:r w:rsidR="00E04100">
        <w:rPr>
          <w:b w:val="0"/>
          <w:noProof/>
          <w:sz w:val="18"/>
        </w:rPr>
        <w:t>70</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F81570">
        <w:rPr>
          <w:b w:val="0"/>
          <w:noProof/>
          <w:sz w:val="18"/>
        </w:rPr>
        <w:tab/>
      </w:r>
      <w:r w:rsidRPr="00F81570">
        <w:rPr>
          <w:b w:val="0"/>
          <w:noProof/>
          <w:sz w:val="18"/>
        </w:rPr>
        <w:fldChar w:fldCharType="begin"/>
      </w:r>
      <w:r w:rsidRPr="00F81570">
        <w:rPr>
          <w:b w:val="0"/>
          <w:noProof/>
          <w:sz w:val="18"/>
        </w:rPr>
        <w:instrText xml:space="preserve"> PAGEREF _Toc479085821 \h </w:instrText>
      </w:r>
      <w:r w:rsidRPr="00F81570">
        <w:rPr>
          <w:b w:val="0"/>
          <w:noProof/>
          <w:sz w:val="18"/>
        </w:rPr>
      </w:r>
      <w:r w:rsidRPr="00F81570">
        <w:rPr>
          <w:b w:val="0"/>
          <w:noProof/>
          <w:sz w:val="18"/>
        </w:rPr>
        <w:fldChar w:fldCharType="separate"/>
      </w:r>
      <w:r w:rsidR="00E04100">
        <w:rPr>
          <w:b w:val="0"/>
          <w:noProof/>
          <w:sz w:val="18"/>
        </w:rPr>
        <w:t>70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_Toc479085822 \h </w:instrText>
      </w:r>
      <w:r w:rsidRPr="00F81570">
        <w:rPr>
          <w:noProof/>
        </w:rPr>
      </w:r>
      <w:r w:rsidRPr="00F81570">
        <w:rPr>
          <w:noProof/>
        </w:rPr>
        <w:fldChar w:fldCharType="separate"/>
      </w:r>
      <w:r w:rsidR="00E04100">
        <w:rPr>
          <w:noProof/>
        </w:rPr>
        <w:t>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F81570">
        <w:rPr>
          <w:noProof/>
        </w:rPr>
        <w:tab/>
      </w:r>
      <w:r w:rsidRPr="00F81570">
        <w:rPr>
          <w:noProof/>
        </w:rPr>
        <w:fldChar w:fldCharType="begin"/>
      </w:r>
      <w:r w:rsidRPr="00F81570">
        <w:rPr>
          <w:noProof/>
        </w:rPr>
        <w:instrText xml:space="preserve"> PAGEREF _Toc479085823 \h </w:instrText>
      </w:r>
      <w:r w:rsidRPr="00F81570">
        <w:rPr>
          <w:noProof/>
        </w:rPr>
      </w:r>
      <w:r w:rsidRPr="00F81570">
        <w:rPr>
          <w:noProof/>
        </w:rPr>
        <w:fldChar w:fldCharType="separate"/>
      </w:r>
      <w:r w:rsidR="00E04100">
        <w:rPr>
          <w:noProof/>
        </w:rPr>
        <w:t>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F81570">
        <w:rPr>
          <w:noProof/>
        </w:rPr>
        <w:tab/>
      </w:r>
      <w:r w:rsidRPr="00F81570">
        <w:rPr>
          <w:noProof/>
        </w:rPr>
        <w:fldChar w:fldCharType="begin"/>
      </w:r>
      <w:r w:rsidRPr="00F81570">
        <w:rPr>
          <w:noProof/>
        </w:rPr>
        <w:instrText xml:space="preserve"> PAGEREF _Toc479085824 \h </w:instrText>
      </w:r>
      <w:r w:rsidRPr="00F81570">
        <w:rPr>
          <w:noProof/>
        </w:rPr>
      </w:r>
      <w:r w:rsidRPr="00F81570">
        <w:rPr>
          <w:noProof/>
        </w:rPr>
        <w:fldChar w:fldCharType="separate"/>
      </w:r>
      <w:r w:rsidR="00E04100">
        <w:rPr>
          <w:noProof/>
        </w:rPr>
        <w:t>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F81570">
        <w:rPr>
          <w:noProof/>
        </w:rPr>
        <w:tab/>
      </w:r>
      <w:r w:rsidRPr="00F81570">
        <w:rPr>
          <w:noProof/>
        </w:rPr>
        <w:fldChar w:fldCharType="begin"/>
      </w:r>
      <w:r w:rsidRPr="00F81570">
        <w:rPr>
          <w:noProof/>
        </w:rPr>
        <w:instrText xml:space="preserve"> PAGEREF _Toc479085825 \h </w:instrText>
      </w:r>
      <w:r w:rsidRPr="00F81570">
        <w:rPr>
          <w:noProof/>
        </w:rPr>
      </w:r>
      <w:r w:rsidRPr="00F81570">
        <w:rPr>
          <w:noProof/>
        </w:rPr>
        <w:fldChar w:fldCharType="separate"/>
      </w:r>
      <w:r w:rsidR="00E04100">
        <w:rPr>
          <w:noProof/>
        </w:rPr>
        <w:t>71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F81570">
        <w:rPr>
          <w:noProof/>
        </w:rPr>
        <w:tab/>
      </w:r>
      <w:r w:rsidRPr="00F81570">
        <w:rPr>
          <w:noProof/>
        </w:rPr>
        <w:fldChar w:fldCharType="begin"/>
      </w:r>
      <w:r w:rsidRPr="00F81570">
        <w:rPr>
          <w:noProof/>
        </w:rPr>
        <w:instrText xml:space="preserve"> PAGEREF _Toc479085826 \h </w:instrText>
      </w:r>
      <w:r w:rsidRPr="00F81570">
        <w:rPr>
          <w:noProof/>
        </w:rPr>
      </w:r>
      <w:r w:rsidRPr="00F81570">
        <w:rPr>
          <w:noProof/>
        </w:rPr>
        <w:fldChar w:fldCharType="separate"/>
      </w:r>
      <w:r w:rsidR="00E04100">
        <w:rPr>
          <w:noProof/>
        </w:rPr>
        <w:t>71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F81570">
        <w:rPr>
          <w:noProof/>
        </w:rPr>
        <w:tab/>
      </w:r>
      <w:r w:rsidRPr="00F81570">
        <w:rPr>
          <w:noProof/>
        </w:rPr>
        <w:fldChar w:fldCharType="begin"/>
      </w:r>
      <w:r w:rsidRPr="00F81570">
        <w:rPr>
          <w:noProof/>
        </w:rPr>
        <w:instrText xml:space="preserve"> PAGEREF _Toc479085827 \h </w:instrText>
      </w:r>
      <w:r w:rsidRPr="00F81570">
        <w:rPr>
          <w:noProof/>
        </w:rPr>
      </w:r>
      <w:r w:rsidRPr="00F81570">
        <w:rPr>
          <w:noProof/>
        </w:rPr>
        <w:fldChar w:fldCharType="separate"/>
      </w:r>
      <w:r w:rsidR="00E04100">
        <w:rPr>
          <w:noProof/>
        </w:rPr>
        <w:t>72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F81570">
        <w:rPr>
          <w:noProof/>
        </w:rPr>
        <w:tab/>
      </w:r>
      <w:r w:rsidRPr="00F81570">
        <w:rPr>
          <w:noProof/>
        </w:rPr>
        <w:fldChar w:fldCharType="begin"/>
      </w:r>
      <w:r w:rsidRPr="00F81570">
        <w:rPr>
          <w:noProof/>
        </w:rPr>
        <w:instrText xml:space="preserve"> PAGEREF _Toc479085828 \h </w:instrText>
      </w:r>
      <w:r w:rsidRPr="00F81570">
        <w:rPr>
          <w:noProof/>
        </w:rPr>
      </w:r>
      <w:r w:rsidRPr="00F81570">
        <w:rPr>
          <w:noProof/>
        </w:rPr>
        <w:fldChar w:fldCharType="separate"/>
      </w:r>
      <w:r w:rsidR="00E04100">
        <w:rPr>
          <w:noProof/>
        </w:rPr>
        <w:t>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F81570">
        <w:rPr>
          <w:noProof/>
        </w:rPr>
        <w:tab/>
      </w:r>
      <w:r w:rsidRPr="00F81570">
        <w:rPr>
          <w:noProof/>
        </w:rPr>
        <w:fldChar w:fldCharType="begin"/>
      </w:r>
      <w:r w:rsidRPr="00F81570">
        <w:rPr>
          <w:noProof/>
        </w:rPr>
        <w:instrText xml:space="preserve"> PAGEREF _Toc479085829 \h </w:instrText>
      </w:r>
      <w:r w:rsidRPr="00F81570">
        <w:rPr>
          <w:noProof/>
        </w:rPr>
      </w:r>
      <w:r w:rsidRPr="00F81570">
        <w:rPr>
          <w:noProof/>
        </w:rPr>
        <w:fldChar w:fldCharType="separate"/>
      </w:r>
      <w:r w:rsidR="00E04100">
        <w:rPr>
          <w:noProof/>
        </w:rPr>
        <w:t>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F81570">
        <w:rPr>
          <w:noProof/>
        </w:rPr>
        <w:tab/>
      </w:r>
      <w:r w:rsidRPr="00F81570">
        <w:rPr>
          <w:noProof/>
        </w:rPr>
        <w:fldChar w:fldCharType="begin"/>
      </w:r>
      <w:r w:rsidRPr="00F81570">
        <w:rPr>
          <w:noProof/>
        </w:rPr>
        <w:instrText xml:space="preserve"> PAGEREF _Toc479085830 \h </w:instrText>
      </w:r>
      <w:r w:rsidRPr="00F81570">
        <w:rPr>
          <w:noProof/>
        </w:rPr>
      </w:r>
      <w:r w:rsidRPr="00F81570">
        <w:rPr>
          <w:noProof/>
        </w:rPr>
        <w:fldChar w:fldCharType="separate"/>
      </w:r>
      <w:r w:rsidR="00E04100">
        <w:rPr>
          <w:noProof/>
        </w:rPr>
        <w:t>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F81570">
        <w:rPr>
          <w:noProof/>
        </w:rPr>
        <w:tab/>
      </w:r>
      <w:r w:rsidRPr="00F81570">
        <w:rPr>
          <w:noProof/>
        </w:rPr>
        <w:fldChar w:fldCharType="begin"/>
      </w:r>
      <w:r w:rsidRPr="00F81570">
        <w:rPr>
          <w:noProof/>
        </w:rPr>
        <w:instrText xml:space="preserve"> PAGEREF _Toc479085831 \h </w:instrText>
      </w:r>
      <w:r w:rsidRPr="00F81570">
        <w:rPr>
          <w:noProof/>
        </w:rPr>
      </w:r>
      <w:r w:rsidRPr="00F81570">
        <w:rPr>
          <w:noProof/>
        </w:rPr>
        <w:fldChar w:fldCharType="separate"/>
      </w:r>
      <w:r w:rsidR="00E04100">
        <w:rPr>
          <w:noProof/>
        </w:rPr>
        <w:t>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F81570">
        <w:rPr>
          <w:noProof/>
        </w:rPr>
        <w:tab/>
      </w:r>
      <w:r w:rsidRPr="00F81570">
        <w:rPr>
          <w:noProof/>
        </w:rPr>
        <w:fldChar w:fldCharType="begin"/>
      </w:r>
      <w:r w:rsidRPr="00F81570">
        <w:rPr>
          <w:noProof/>
        </w:rPr>
        <w:instrText xml:space="preserve"> PAGEREF _Toc479085832 \h </w:instrText>
      </w:r>
      <w:r w:rsidRPr="00F81570">
        <w:rPr>
          <w:noProof/>
        </w:rPr>
      </w:r>
      <w:r w:rsidRPr="00F81570">
        <w:rPr>
          <w:noProof/>
        </w:rPr>
        <w:fldChar w:fldCharType="separate"/>
      </w:r>
      <w:r w:rsidR="00E04100">
        <w:rPr>
          <w:noProof/>
        </w:rPr>
        <w:t>75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F81570">
        <w:rPr>
          <w:noProof/>
        </w:rPr>
        <w:tab/>
      </w:r>
      <w:r w:rsidRPr="00F81570">
        <w:rPr>
          <w:noProof/>
        </w:rPr>
        <w:fldChar w:fldCharType="begin"/>
      </w:r>
      <w:r w:rsidRPr="00F81570">
        <w:rPr>
          <w:noProof/>
        </w:rPr>
        <w:instrText xml:space="preserve"> PAGEREF _Toc479085833 \h </w:instrText>
      </w:r>
      <w:r w:rsidRPr="00F81570">
        <w:rPr>
          <w:noProof/>
        </w:rPr>
      </w:r>
      <w:r w:rsidRPr="00F81570">
        <w:rPr>
          <w:noProof/>
        </w:rPr>
        <w:fldChar w:fldCharType="separate"/>
      </w:r>
      <w:r w:rsidR="00E04100">
        <w:rPr>
          <w:noProof/>
        </w:rPr>
        <w:t>75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F81570">
        <w:rPr>
          <w:noProof/>
        </w:rPr>
        <w:tab/>
      </w:r>
      <w:r w:rsidRPr="00F81570">
        <w:rPr>
          <w:noProof/>
        </w:rPr>
        <w:fldChar w:fldCharType="begin"/>
      </w:r>
      <w:r w:rsidRPr="00F81570">
        <w:rPr>
          <w:noProof/>
        </w:rPr>
        <w:instrText xml:space="preserve"> PAGEREF _Toc479085834 \h </w:instrText>
      </w:r>
      <w:r w:rsidRPr="00F81570">
        <w:rPr>
          <w:noProof/>
        </w:rPr>
      </w:r>
      <w:r w:rsidRPr="00F81570">
        <w:rPr>
          <w:noProof/>
        </w:rPr>
        <w:fldChar w:fldCharType="separate"/>
      </w:r>
      <w:r w:rsidR="00E04100">
        <w:rPr>
          <w:noProof/>
        </w:rPr>
        <w:t>76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F81570">
        <w:rPr>
          <w:noProof/>
        </w:rPr>
        <w:tab/>
      </w:r>
      <w:r w:rsidRPr="00F81570">
        <w:rPr>
          <w:noProof/>
        </w:rPr>
        <w:fldChar w:fldCharType="begin"/>
      </w:r>
      <w:r w:rsidRPr="00F81570">
        <w:rPr>
          <w:noProof/>
        </w:rPr>
        <w:instrText xml:space="preserve"> PAGEREF _Toc479085835 \h </w:instrText>
      </w:r>
      <w:r w:rsidRPr="00F81570">
        <w:rPr>
          <w:noProof/>
        </w:rPr>
      </w:r>
      <w:r w:rsidRPr="00F81570">
        <w:rPr>
          <w:noProof/>
        </w:rPr>
        <w:fldChar w:fldCharType="separate"/>
      </w:r>
      <w:r w:rsidR="00E04100">
        <w:rPr>
          <w:noProof/>
        </w:rPr>
        <w:t>76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29—What is attributable to tax periods</w:t>
      </w:r>
      <w:r w:rsidRPr="00F81570">
        <w:rPr>
          <w:b w:val="0"/>
          <w:noProof/>
          <w:sz w:val="18"/>
        </w:rPr>
        <w:tab/>
      </w:r>
      <w:r w:rsidRPr="00F81570">
        <w:rPr>
          <w:b w:val="0"/>
          <w:noProof/>
          <w:sz w:val="18"/>
        </w:rPr>
        <w:fldChar w:fldCharType="begin"/>
      </w:r>
      <w:r w:rsidRPr="00F81570">
        <w:rPr>
          <w:b w:val="0"/>
          <w:noProof/>
          <w:sz w:val="18"/>
        </w:rPr>
        <w:instrText xml:space="preserve"> PAGEREF _Toc479085836 \h </w:instrText>
      </w:r>
      <w:r w:rsidRPr="00F81570">
        <w:rPr>
          <w:b w:val="0"/>
          <w:noProof/>
          <w:sz w:val="18"/>
        </w:rPr>
      </w:r>
      <w:r w:rsidRPr="00F81570">
        <w:rPr>
          <w:b w:val="0"/>
          <w:noProof/>
          <w:sz w:val="18"/>
        </w:rPr>
        <w:fldChar w:fldCharType="separate"/>
      </w:r>
      <w:r w:rsidR="00E04100">
        <w:rPr>
          <w:b w:val="0"/>
          <w:noProof/>
          <w:sz w:val="18"/>
        </w:rPr>
        <w:t>77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_Toc479085837 \h </w:instrText>
      </w:r>
      <w:r w:rsidRPr="00F81570">
        <w:rPr>
          <w:noProof/>
        </w:rPr>
      </w:r>
      <w:r w:rsidRPr="00F81570">
        <w:rPr>
          <w:noProof/>
        </w:rPr>
        <w:fldChar w:fldCharType="separate"/>
      </w:r>
      <w:r w:rsidR="00E04100">
        <w:rPr>
          <w:noProof/>
        </w:rPr>
        <w:t>77</w:t>
      </w:r>
      <w:r w:rsidRPr="00F81570">
        <w:rPr>
          <w:noProof/>
        </w:rPr>
        <w:fldChar w:fldCharType="end"/>
      </w:r>
    </w:p>
    <w:p w:rsidR="00F81570" w:rsidRDefault="00F81570" w:rsidP="00F81570">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F81570">
        <w:rPr>
          <w:b w:val="0"/>
          <w:noProof/>
          <w:sz w:val="18"/>
        </w:rPr>
        <w:tab/>
      </w:r>
      <w:r w:rsidRPr="00F81570">
        <w:rPr>
          <w:b w:val="0"/>
          <w:noProof/>
          <w:sz w:val="18"/>
        </w:rPr>
        <w:fldChar w:fldCharType="begin"/>
      </w:r>
      <w:r w:rsidRPr="00F81570">
        <w:rPr>
          <w:b w:val="0"/>
          <w:noProof/>
          <w:sz w:val="18"/>
        </w:rPr>
        <w:instrText xml:space="preserve"> PAGEREF _Toc479085838 \h </w:instrText>
      </w:r>
      <w:r w:rsidRPr="00F81570">
        <w:rPr>
          <w:b w:val="0"/>
          <w:noProof/>
          <w:sz w:val="18"/>
        </w:rPr>
      </w:r>
      <w:r w:rsidRPr="00F81570">
        <w:rPr>
          <w:b w:val="0"/>
          <w:noProof/>
          <w:sz w:val="18"/>
        </w:rPr>
        <w:fldChar w:fldCharType="separate"/>
      </w:r>
      <w:r w:rsidR="00E04100">
        <w:rPr>
          <w:b w:val="0"/>
          <w:noProof/>
          <w:sz w:val="18"/>
        </w:rPr>
        <w:t>77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F81570">
        <w:rPr>
          <w:noProof/>
        </w:rPr>
        <w:tab/>
      </w:r>
      <w:r w:rsidRPr="00F81570">
        <w:rPr>
          <w:noProof/>
        </w:rPr>
        <w:fldChar w:fldCharType="begin"/>
      </w:r>
      <w:r w:rsidRPr="00F81570">
        <w:rPr>
          <w:noProof/>
        </w:rPr>
        <w:instrText xml:space="preserve"> PAGEREF _Toc479085839 \h </w:instrText>
      </w:r>
      <w:r w:rsidRPr="00F81570">
        <w:rPr>
          <w:noProof/>
        </w:rPr>
      </w:r>
      <w:r w:rsidRPr="00F81570">
        <w:rPr>
          <w:noProof/>
        </w:rPr>
        <w:fldChar w:fldCharType="separate"/>
      </w:r>
      <w:r w:rsidR="00E04100">
        <w:rPr>
          <w:noProof/>
        </w:rPr>
        <w:t>77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F81570">
        <w:rPr>
          <w:noProof/>
        </w:rPr>
        <w:tab/>
      </w:r>
      <w:r w:rsidRPr="00F81570">
        <w:rPr>
          <w:noProof/>
        </w:rPr>
        <w:fldChar w:fldCharType="begin"/>
      </w:r>
      <w:r w:rsidRPr="00F81570">
        <w:rPr>
          <w:noProof/>
        </w:rPr>
        <w:instrText xml:space="preserve"> PAGEREF _Toc479085840 \h </w:instrText>
      </w:r>
      <w:r w:rsidRPr="00F81570">
        <w:rPr>
          <w:noProof/>
        </w:rPr>
      </w:r>
      <w:r w:rsidRPr="00F81570">
        <w:rPr>
          <w:noProof/>
        </w:rPr>
        <w:fldChar w:fldCharType="separate"/>
      </w:r>
      <w:r w:rsidR="00E04100">
        <w:rPr>
          <w:noProof/>
        </w:rPr>
        <w:t>78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F81570">
        <w:rPr>
          <w:noProof/>
        </w:rPr>
        <w:tab/>
      </w:r>
      <w:r w:rsidRPr="00F81570">
        <w:rPr>
          <w:noProof/>
        </w:rPr>
        <w:fldChar w:fldCharType="begin"/>
      </w:r>
      <w:r w:rsidRPr="00F81570">
        <w:rPr>
          <w:noProof/>
        </w:rPr>
        <w:instrText xml:space="preserve"> PAGEREF _Toc479085841 \h </w:instrText>
      </w:r>
      <w:r w:rsidRPr="00F81570">
        <w:rPr>
          <w:noProof/>
        </w:rPr>
      </w:r>
      <w:r w:rsidRPr="00F81570">
        <w:rPr>
          <w:noProof/>
        </w:rPr>
        <w:fldChar w:fldCharType="separate"/>
      </w:r>
      <w:r w:rsidR="00E04100">
        <w:rPr>
          <w:noProof/>
        </w:rPr>
        <w:t>79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F81570">
        <w:rPr>
          <w:noProof/>
        </w:rPr>
        <w:tab/>
      </w:r>
      <w:r w:rsidRPr="00F81570">
        <w:rPr>
          <w:noProof/>
        </w:rPr>
        <w:fldChar w:fldCharType="begin"/>
      </w:r>
      <w:r w:rsidRPr="00F81570">
        <w:rPr>
          <w:noProof/>
        </w:rPr>
        <w:instrText xml:space="preserve"> PAGEREF _Toc479085842 \h </w:instrText>
      </w:r>
      <w:r w:rsidRPr="00F81570">
        <w:rPr>
          <w:noProof/>
        </w:rPr>
      </w:r>
      <w:r w:rsidRPr="00F81570">
        <w:rPr>
          <w:noProof/>
        </w:rPr>
        <w:fldChar w:fldCharType="separate"/>
      </w:r>
      <w:r w:rsidR="00E04100">
        <w:rPr>
          <w:noProof/>
        </w:rPr>
        <w:t>79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F81570">
        <w:rPr>
          <w:noProof/>
        </w:rPr>
        <w:tab/>
      </w:r>
      <w:r w:rsidRPr="00F81570">
        <w:rPr>
          <w:noProof/>
        </w:rPr>
        <w:fldChar w:fldCharType="begin"/>
      </w:r>
      <w:r w:rsidRPr="00F81570">
        <w:rPr>
          <w:noProof/>
        </w:rPr>
        <w:instrText xml:space="preserve"> PAGEREF _Toc479085843 \h </w:instrText>
      </w:r>
      <w:r w:rsidRPr="00F81570">
        <w:rPr>
          <w:noProof/>
        </w:rPr>
      </w:r>
      <w:r w:rsidRPr="00F81570">
        <w:rPr>
          <w:noProof/>
        </w:rPr>
        <w:fldChar w:fldCharType="separate"/>
      </w:r>
      <w:r w:rsidR="00E04100">
        <w:rPr>
          <w:noProof/>
        </w:rPr>
        <w:t>80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F81570">
        <w:rPr>
          <w:noProof/>
        </w:rPr>
        <w:tab/>
      </w:r>
      <w:r w:rsidRPr="00F81570">
        <w:rPr>
          <w:noProof/>
        </w:rPr>
        <w:fldChar w:fldCharType="begin"/>
      </w:r>
      <w:r w:rsidRPr="00F81570">
        <w:rPr>
          <w:noProof/>
        </w:rPr>
        <w:instrText xml:space="preserve"> PAGEREF _Toc479085844 \h </w:instrText>
      </w:r>
      <w:r w:rsidRPr="00F81570">
        <w:rPr>
          <w:noProof/>
        </w:rPr>
      </w:r>
      <w:r w:rsidRPr="00F81570">
        <w:rPr>
          <w:noProof/>
        </w:rPr>
        <w:fldChar w:fldCharType="separate"/>
      </w:r>
      <w:r w:rsidR="00E04100">
        <w:rPr>
          <w:noProof/>
        </w:rPr>
        <w:t>82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F81570">
        <w:rPr>
          <w:b w:val="0"/>
          <w:noProof/>
          <w:sz w:val="18"/>
        </w:rPr>
        <w:tab/>
      </w:r>
      <w:r w:rsidRPr="00F81570">
        <w:rPr>
          <w:b w:val="0"/>
          <w:noProof/>
          <w:sz w:val="18"/>
        </w:rPr>
        <w:fldChar w:fldCharType="begin"/>
      </w:r>
      <w:r w:rsidRPr="00F81570">
        <w:rPr>
          <w:b w:val="0"/>
          <w:noProof/>
          <w:sz w:val="18"/>
        </w:rPr>
        <w:instrText xml:space="preserve"> PAGEREF _Toc479085845 \h </w:instrText>
      </w:r>
      <w:r w:rsidRPr="00F81570">
        <w:rPr>
          <w:b w:val="0"/>
          <w:noProof/>
          <w:sz w:val="18"/>
        </w:rPr>
      </w:r>
      <w:r w:rsidRPr="00F81570">
        <w:rPr>
          <w:b w:val="0"/>
          <w:noProof/>
          <w:sz w:val="18"/>
        </w:rPr>
        <w:fldChar w:fldCharType="separate"/>
      </w:r>
      <w:r w:rsidR="00E04100">
        <w:rPr>
          <w:b w:val="0"/>
          <w:noProof/>
          <w:sz w:val="18"/>
        </w:rPr>
        <w:t>83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F81570">
        <w:rPr>
          <w:noProof/>
        </w:rPr>
        <w:tab/>
      </w:r>
      <w:r w:rsidRPr="00F81570">
        <w:rPr>
          <w:noProof/>
        </w:rPr>
        <w:fldChar w:fldCharType="begin"/>
      </w:r>
      <w:r w:rsidRPr="00F81570">
        <w:rPr>
          <w:noProof/>
        </w:rPr>
        <w:instrText xml:space="preserve"> PAGEREF _Toc479085846 \h </w:instrText>
      </w:r>
      <w:r w:rsidRPr="00F81570">
        <w:rPr>
          <w:noProof/>
        </w:rPr>
      </w:r>
      <w:r w:rsidRPr="00F81570">
        <w:rPr>
          <w:noProof/>
        </w:rPr>
        <w:fldChar w:fldCharType="separate"/>
      </w:r>
      <w:r w:rsidR="00E04100">
        <w:rPr>
          <w:noProof/>
        </w:rPr>
        <w:t>83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F81570">
        <w:rPr>
          <w:noProof/>
        </w:rPr>
        <w:tab/>
      </w:r>
      <w:r w:rsidRPr="00F81570">
        <w:rPr>
          <w:noProof/>
        </w:rPr>
        <w:fldChar w:fldCharType="begin"/>
      </w:r>
      <w:r w:rsidRPr="00F81570">
        <w:rPr>
          <w:noProof/>
        </w:rPr>
        <w:instrText xml:space="preserve"> PAGEREF _Toc479085847 \h </w:instrText>
      </w:r>
      <w:r w:rsidRPr="00F81570">
        <w:rPr>
          <w:noProof/>
        </w:rPr>
      </w:r>
      <w:r w:rsidRPr="00F81570">
        <w:rPr>
          <w:noProof/>
        </w:rPr>
        <w:fldChar w:fldCharType="separate"/>
      </w:r>
      <w:r w:rsidR="00E04100">
        <w:rPr>
          <w:noProof/>
        </w:rPr>
        <w:t>83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F81570">
        <w:rPr>
          <w:noProof/>
        </w:rPr>
        <w:tab/>
      </w:r>
      <w:r w:rsidRPr="00F81570">
        <w:rPr>
          <w:noProof/>
        </w:rPr>
        <w:fldChar w:fldCharType="begin"/>
      </w:r>
      <w:r w:rsidRPr="00F81570">
        <w:rPr>
          <w:noProof/>
        </w:rPr>
        <w:instrText xml:space="preserve"> PAGEREF _Toc479085848 \h </w:instrText>
      </w:r>
      <w:r w:rsidRPr="00F81570">
        <w:rPr>
          <w:noProof/>
        </w:rPr>
      </w:r>
      <w:r w:rsidRPr="00F81570">
        <w:rPr>
          <w:noProof/>
        </w:rPr>
        <w:fldChar w:fldCharType="separate"/>
      </w:r>
      <w:r w:rsidR="00E04100">
        <w:rPr>
          <w:noProof/>
        </w:rPr>
        <w:t>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F81570">
        <w:rPr>
          <w:noProof/>
        </w:rPr>
        <w:tab/>
      </w:r>
      <w:r w:rsidRPr="00F81570">
        <w:rPr>
          <w:noProof/>
        </w:rPr>
        <w:fldChar w:fldCharType="begin"/>
      </w:r>
      <w:r w:rsidRPr="00F81570">
        <w:rPr>
          <w:noProof/>
        </w:rPr>
        <w:instrText xml:space="preserve"> PAGEREF _Toc479085849 \h </w:instrText>
      </w:r>
      <w:r w:rsidRPr="00F81570">
        <w:rPr>
          <w:noProof/>
        </w:rPr>
      </w:r>
      <w:r w:rsidRPr="00F81570">
        <w:rPr>
          <w:noProof/>
        </w:rPr>
        <w:fldChar w:fldCharType="separate"/>
      </w:r>
      <w:r w:rsidR="00E04100">
        <w:rPr>
          <w:noProof/>
        </w:rPr>
        <w:t>85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F81570">
        <w:rPr>
          <w:b w:val="0"/>
          <w:noProof/>
          <w:sz w:val="18"/>
        </w:rPr>
        <w:tab/>
      </w:r>
      <w:r w:rsidRPr="00F81570">
        <w:rPr>
          <w:b w:val="0"/>
          <w:noProof/>
          <w:sz w:val="18"/>
        </w:rPr>
        <w:fldChar w:fldCharType="begin"/>
      </w:r>
      <w:r w:rsidRPr="00F81570">
        <w:rPr>
          <w:b w:val="0"/>
          <w:noProof/>
          <w:sz w:val="18"/>
        </w:rPr>
        <w:instrText xml:space="preserve"> PAGEREF _Toc479085850 \h </w:instrText>
      </w:r>
      <w:r w:rsidRPr="00F81570">
        <w:rPr>
          <w:b w:val="0"/>
          <w:noProof/>
          <w:sz w:val="18"/>
        </w:rPr>
      </w:r>
      <w:r w:rsidRPr="00F81570">
        <w:rPr>
          <w:b w:val="0"/>
          <w:noProof/>
          <w:sz w:val="18"/>
        </w:rPr>
        <w:fldChar w:fldCharType="separate"/>
      </w:r>
      <w:r w:rsidR="00E04100">
        <w:rPr>
          <w:b w:val="0"/>
          <w:noProof/>
          <w:sz w:val="18"/>
        </w:rPr>
        <w:t>85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F81570">
        <w:rPr>
          <w:noProof/>
        </w:rPr>
        <w:tab/>
      </w:r>
      <w:r w:rsidRPr="00F81570">
        <w:rPr>
          <w:noProof/>
        </w:rPr>
        <w:fldChar w:fldCharType="begin"/>
      </w:r>
      <w:r w:rsidRPr="00F81570">
        <w:rPr>
          <w:noProof/>
        </w:rPr>
        <w:instrText xml:space="preserve"> PAGEREF _Toc479085851 \h </w:instrText>
      </w:r>
      <w:r w:rsidRPr="00F81570">
        <w:rPr>
          <w:noProof/>
        </w:rPr>
      </w:r>
      <w:r w:rsidRPr="00F81570">
        <w:rPr>
          <w:noProof/>
        </w:rPr>
        <w:fldChar w:fldCharType="separate"/>
      </w:r>
      <w:r w:rsidR="00E04100">
        <w:rPr>
          <w:noProof/>
        </w:rPr>
        <w:t>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F81570">
        <w:rPr>
          <w:noProof/>
        </w:rPr>
        <w:tab/>
      </w:r>
      <w:r w:rsidRPr="00F81570">
        <w:rPr>
          <w:noProof/>
        </w:rPr>
        <w:fldChar w:fldCharType="begin"/>
      </w:r>
      <w:r w:rsidRPr="00F81570">
        <w:rPr>
          <w:noProof/>
        </w:rPr>
        <w:instrText xml:space="preserve"> PAGEREF _Toc479085852 \h </w:instrText>
      </w:r>
      <w:r w:rsidRPr="00F81570">
        <w:rPr>
          <w:noProof/>
        </w:rPr>
      </w:r>
      <w:r w:rsidRPr="00F81570">
        <w:rPr>
          <w:noProof/>
        </w:rPr>
        <w:fldChar w:fldCharType="separate"/>
      </w:r>
      <w:r w:rsidR="00E04100">
        <w:rPr>
          <w:noProof/>
        </w:rPr>
        <w:t>87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F81570">
        <w:rPr>
          <w:noProof/>
        </w:rPr>
        <w:tab/>
      </w:r>
      <w:r w:rsidRPr="00F81570">
        <w:rPr>
          <w:noProof/>
        </w:rPr>
        <w:fldChar w:fldCharType="begin"/>
      </w:r>
      <w:r w:rsidRPr="00F81570">
        <w:rPr>
          <w:noProof/>
        </w:rPr>
        <w:instrText xml:space="preserve"> PAGEREF _Toc479085853 \h </w:instrText>
      </w:r>
      <w:r w:rsidRPr="00F81570">
        <w:rPr>
          <w:noProof/>
        </w:rPr>
      </w:r>
      <w:r w:rsidRPr="00F81570">
        <w:rPr>
          <w:noProof/>
        </w:rPr>
        <w:fldChar w:fldCharType="separate"/>
      </w:r>
      <w:r w:rsidR="00E04100">
        <w:rPr>
          <w:noProof/>
        </w:rPr>
        <w:t>88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F81570">
        <w:rPr>
          <w:noProof/>
        </w:rPr>
        <w:tab/>
      </w:r>
      <w:r w:rsidRPr="00F81570">
        <w:rPr>
          <w:noProof/>
        </w:rPr>
        <w:fldChar w:fldCharType="begin"/>
      </w:r>
      <w:r w:rsidRPr="00F81570">
        <w:rPr>
          <w:noProof/>
        </w:rPr>
        <w:instrText xml:space="preserve"> PAGEREF _Toc479085854 \h </w:instrText>
      </w:r>
      <w:r w:rsidRPr="00F81570">
        <w:rPr>
          <w:noProof/>
        </w:rPr>
      </w:r>
      <w:r w:rsidRPr="00F81570">
        <w:rPr>
          <w:noProof/>
        </w:rPr>
        <w:fldChar w:fldCharType="separate"/>
      </w:r>
      <w:r w:rsidR="00E04100">
        <w:rPr>
          <w:noProof/>
        </w:rPr>
        <w:t>88</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F81570">
        <w:rPr>
          <w:b w:val="0"/>
          <w:noProof/>
          <w:sz w:val="18"/>
        </w:rPr>
        <w:tab/>
      </w:r>
      <w:r w:rsidRPr="00F81570">
        <w:rPr>
          <w:b w:val="0"/>
          <w:noProof/>
          <w:sz w:val="18"/>
        </w:rPr>
        <w:fldChar w:fldCharType="begin"/>
      </w:r>
      <w:r w:rsidRPr="00F81570">
        <w:rPr>
          <w:b w:val="0"/>
          <w:noProof/>
          <w:sz w:val="18"/>
        </w:rPr>
        <w:instrText xml:space="preserve"> PAGEREF _Toc479085855 \h </w:instrText>
      </w:r>
      <w:r w:rsidRPr="00F81570">
        <w:rPr>
          <w:b w:val="0"/>
          <w:noProof/>
          <w:sz w:val="18"/>
        </w:rPr>
      </w:r>
      <w:r w:rsidRPr="00F81570">
        <w:rPr>
          <w:b w:val="0"/>
          <w:noProof/>
          <w:sz w:val="18"/>
        </w:rPr>
        <w:fldChar w:fldCharType="separate"/>
      </w:r>
      <w:r w:rsidR="00E04100">
        <w:rPr>
          <w:b w:val="0"/>
          <w:noProof/>
          <w:sz w:val="18"/>
        </w:rPr>
        <w:t>90</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31—GST returns</w:t>
      </w:r>
      <w:r w:rsidRPr="00F81570">
        <w:rPr>
          <w:b w:val="0"/>
          <w:noProof/>
          <w:sz w:val="18"/>
        </w:rPr>
        <w:tab/>
      </w:r>
      <w:r w:rsidRPr="00F81570">
        <w:rPr>
          <w:b w:val="0"/>
          <w:noProof/>
          <w:sz w:val="18"/>
        </w:rPr>
        <w:fldChar w:fldCharType="begin"/>
      </w:r>
      <w:r w:rsidRPr="00F81570">
        <w:rPr>
          <w:b w:val="0"/>
          <w:noProof/>
          <w:sz w:val="18"/>
        </w:rPr>
        <w:instrText xml:space="preserve"> PAGEREF _Toc479085856 \h </w:instrText>
      </w:r>
      <w:r w:rsidRPr="00F81570">
        <w:rPr>
          <w:b w:val="0"/>
          <w:noProof/>
          <w:sz w:val="18"/>
        </w:rPr>
      </w:r>
      <w:r w:rsidRPr="00F81570">
        <w:rPr>
          <w:b w:val="0"/>
          <w:noProof/>
          <w:sz w:val="18"/>
        </w:rPr>
        <w:fldChar w:fldCharType="separate"/>
      </w:r>
      <w:r w:rsidR="00E04100">
        <w:rPr>
          <w:b w:val="0"/>
          <w:noProof/>
          <w:sz w:val="18"/>
        </w:rPr>
        <w:t>90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_Toc479085857 \h </w:instrText>
      </w:r>
      <w:r w:rsidRPr="00F81570">
        <w:rPr>
          <w:noProof/>
        </w:rPr>
      </w:r>
      <w:r w:rsidRPr="00F81570">
        <w:rPr>
          <w:noProof/>
        </w:rPr>
        <w:fldChar w:fldCharType="separate"/>
      </w:r>
      <w:r w:rsidR="00E04100">
        <w:rPr>
          <w:noProof/>
        </w:rPr>
        <w:t>90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F81570">
        <w:rPr>
          <w:noProof/>
        </w:rPr>
        <w:tab/>
      </w:r>
      <w:r w:rsidRPr="00F81570">
        <w:rPr>
          <w:noProof/>
        </w:rPr>
        <w:fldChar w:fldCharType="begin"/>
      </w:r>
      <w:r w:rsidRPr="00F81570">
        <w:rPr>
          <w:noProof/>
        </w:rPr>
        <w:instrText xml:space="preserve"> PAGEREF _Toc479085858 \h </w:instrText>
      </w:r>
      <w:r w:rsidRPr="00F81570">
        <w:rPr>
          <w:noProof/>
        </w:rPr>
      </w:r>
      <w:r w:rsidRPr="00F81570">
        <w:rPr>
          <w:noProof/>
        </w:rPr>
        <w:fldChar w:fldCharType="separate"/>
      </w:r>
      <w:r w:rsidR="00E04100">
        <w:rPr>
          <w:noProof/>
        </w:rPr>
        <w:t>90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F81570">
        <w:rPr>
          <w:noProof/>
        </w:rPr>
        <w:tab/>
      </w:r>
      <w:r w:rsidRPr="00F81570">
        <w:rPr>
          <w:noProof/>
        </w:rPr>
        <w:fldChar w:fldCharType="begin"/>
      </w:r>
      <w:r w:rsidRPr="00F81570">
        <w:rPr>
          <w:noProof/>
        </w:rPr>
        <w:instrText xml:space="preserve"> PAGEREF _Toc479085859 \h </w:instrText>
      </w:r>
      <w:r w:rsidRPr="00F81570">
        <w:rPr>
          <w:noProof/>
        </w:rPr>
      </w:r>
      <w:r w:rsidRPr="00F81570">
        <w:rPr>
          <w:noProof/>
        </w:rPr>
        <w:fldChar w:fldCharType="separate"/>
      </w:r>
      <w:r w:rsidR="00E04100">
        <w:rPr>
          <w:noProof/>
        </w:rPr>
        <w:t>90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F81570">
        <w:rPr>
          <w:noProof/>
        </w:rPr>
        <w:tab/>
      </w:r>
      <w:r w:rsidRPr="00F81570">
        <w:rPr>
          <w:noProof/>
        </w:rPr>
        <w:fldChar w:fldCharType="begin"/>
      </w:r>
      <w:r w:rsidRPr="00F81570">
        <w:rPr>
          <w:noProof/>
        </w:rPr>
        <w:instrText xml:space="preserve"> PAGEREF _Toc479085860 \h </w:instrText>
      </w:r>
      <w:r w:rsidRPr="00F81570">
        <w:rPr>
          <w:noProof/>
        </w:rPr>
      </w:r>
      <w:r w:rsidRPr="00F81570">
        <w:rPr>
          <w:noProof/>
        </w:rPr>
        <w:fldChar w:fldCharType="separate"/>
      </w:r>
      <w:r w:rsidR="00E04100">
        <w:rPr>
          <w:noProof/>
        </w:rPr>
        <w:t>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F81570">
        <w:rPr>
          <w:noProof/>
        </w:rPr>
        <w:tab/>
      </w:r>
      <w:r w:rsidRPr="00F81570">
        <w:rPr>
          <w:noProof/>
        </w:rPr>
        <w:fldChar w:fldCharType="begin"/>
      </w:r>
      <w:r w:rsidRPr="00F81570">
        <w:rPr>
          <w:noProof/>
        </w:rPr>
        <w:instrText xml:space="preserve"> PAGEREF _Toc479085861 \h </w:instrText>
      </w:r>
      <w:r w:rsidRPr="00F81570">
        <w:rPr>
          <w:noProof/>
        </w:rPr>
      </w:r>
      <w:r w:rsidRPr="00F81570">
        <w:rPr>
          <w:noProof/>
        </w:rPr>
        <w:fldChar w:fldCharType="separate"/>
      </w:r>
      <w:r w:rsidR="00E04100">
        <w:rPr>
          <w:noProof/>
        </w:rPr>
        <w:t>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F81570">
        <w:rPr>
          <w:noProof/>
        </w:rPr>
        <w:tab/>
      </w:r>
      <w:r w:rsidRPr="00F81570">
        <w:rPr>
          <w:noProof/>
        </w:rPr>
        <w:fldChar w:fldCharType="begin"/>
      </w:r>
      <w:r w:rsidRPr="00F81570">
        <w:rPr>
          <w:noProof/>
        </w:rPr>
        <w:instrText xml:space="preserve"> PAGEREF _Toc479085862 \h </w:instrText>
      </w:r>
      <w:r w:rsidRPr="00F81570">
        <w:rPr>
          <w:noProof/>
        </w:rPr>
      </w:r>
      <w:r w:rsidRPr="00F81570">
        <w:rPr>
          <w:noProof/>
        </w:rPr>
        <w:fldChar w:fldCharType="separate"/>
      </w:r>
      <w:r w:rsidR="00E04100">
        <w:rPr>
          <w:noProof/>
        </w:rPr>
        <w:t>92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F81570">
        <w:rPr>
          <w:noProof/>
        </w:rPr>
        <w:tab/>
      </w:r>
      <w:r w:rsidRPr="00F81570">
        <w:rPr>
          <w:noProof/>
        </w:rPr>
        <w:fldChar w:fldCharType="begin"/>
      </w:r>
      <w:r w:rsidRPr="00F81570">
        <w:rPr>
          <w:noProof/>
        </w:rPr>
        <w:instrText xml:space="preserve"> PAGEREF _Toc479085863 \h </w:instrText>
      </w:r>
      <w:r w:rsidRPr="00F81570">
        <w:rPr>
          <w:noProof/>
        </w:rPr>
      </w:r>
      <w:r w:rsidRPr="00F81570">
        <w:rPr>
          <w:noProof/>
        </w:rPr>
        <w:fldChar w:fldCharType="separate"/>
      </w:r>
      <w:r w:rsidR="00E04100">
        <w:rPr>
          <w:noProof/>
        </w:rPr>
        <w:t>92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F81570">
        <w:rPr>
          <w:noProof/>
        </w:rPr>
        <w:tab/>
      </w:r>
      <w:r w:rsidRPr="00F81570">
        <w:rPr>
          <w:noProof/>
        </w:rPr>
        <w:fldChar w:fldCharType="begin"/>
      </w:r>
      <w:r w:rsidRPr="00F81570">
        <w:rPr>
          <w:noProof/>
        </w:rPr>
        <w:instrText xml:space="preserve"> PAGEREF _Toc479085864 \h </w:instrText>
      </w:r>
      <w:r w:rsidRPr="00F81570">
        <w:rPr>
          <w:noProof/>
        </w:rPr>
      </w:r>
      <w:r w:rsidRPr="00F81570">
        <w:rPr>
          <w:noProof/>
        </w:rPr>
        <w:fldChar w:fldCharType="separate"/>
      </w:r>
      <w:r w:rsidR="00E04100">
        <w:rPr>
          <w:noProof/>
        </w:rPr>
        <w:t>93</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33—Payments of GST</w:t>
      </w:r>
      <w:r w:rsidRPr="00F81570">
        <w:rPr>
          <w:b w:val="0"/>
          <w:noProof/>
          <w:sz w:val="18"/>
        </w:rPr>
        <w:tab/>
      </w:r>
      <w:r w:rsidRPr="00F81570">
        <w:rPr>
          <w:b w:val="0"/>
          <w:noProof/>
          <w:sz w:val="18"/>
        </w:rPr>
        <w:fldChar w:fldCharType="begin"/>
      </w:r>
      <w:r w:rsidRPr="00F81570">
        <w:rPr>
          <w:b w:val="0"/>
          <w:noProof/>
          <w:sz w:val="18"/>
        </w:rPr>
        <w:instrText xml:space="preserve"> PAGEREF _Toc479085865 \h </w:instrText>
      </w:r>
      <w:r w:rsidRPr="00F81570">
        <w:rPr>
          <w:b w:val="0"/>
          <w:noProof/>
          <w:sz w:val="18"/>
        </w:rPr>
      </w:r>
      <w:r w:rsidRPr="00F81570">
        <w:rPr>
          <w:b w:val="0"/>
          <w:noProof/>
          <w:sz w:val="18"/>
        </w:rPr>
        <w:fldChar w:fldCharType="separate"/>
      </w:r>
      <w:r w:rsidR="00E04100">
        <w:rPr>
          <w:b w:val="0"/>
          <w:noProof/>
          <w:sz w:val="18"/>
        </w:rPr>
        <w:t>95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_Toc479085866 \h </w:instrText>
      </w:r>
      <w:r w:rsidRPr="00F81570">
        <w:rPr>
          <w:noProof/>
        </w:rPr>
      </w:r>
      <w:r w:rsidRPr="00F81570">
        <w:rPr>
          <w:noProof/>
        </w:rPr>
        <w:fldChar w:fldCharType="separate"/>
      </w:r>
      <w:r w:rsidR="00E04100">
        <w:rPr>
          <w:noProof/>
        </w:rPr>
        <w:t>95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F81570">
        <w:rPr>
          <w:noProof/>
        </w:rPr>
        <w:tab/>
      </w:r>
      <w:r w:rsidRPr="00F81570">
        <w:rPr>
          <w:noProof/>
        </w:rPr>
        <w:fldChar w:fldCharType="begin"/>
      </w:r>
      <w:r w:rsidRPr="00F81570">
        <w:rPr>
          <w:noProof/>
        </w:rPr>
        <w:instrText xml:space="preserve"> PAGEREF _Toc479085867 \h </w:instrText>
      </w:r>
      <w:r w:rsidRPr="00F81570">
        <w:rPr>
          <w:noProof/>
        </w:rPr>
      </w:r>
      <w:r w:rsidRPr="00F81570">
        <w:rPr>
          <w:noProof/>
        </w:rPr>
        <w:fldChar w:fldCharType="separate"/>
      </w:r>
      <w:r w:rsidR="00E04100">
        <w:rPr>
          <w:noProof/>
        </w:rPr>
        <w:t>95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F81570">
        <w:rPr>
          <w:noProof/>
        </w:rPr>
        <w:tab/>
      </w:r>
      <w:r w:rsidRPr="00F81570">
        <w:rPr>
          <w:noProof/>
        </w:rPr>
        <w:fldChar w:fldCharType="begin"/>
      </w:r>
      <w:r w:rsidRPr="00F81570">
        <w:rPr>
          <w:noProof/>
        </w:rPr>
        <w:instrText xml:space="preserve"> PAGEREF _Toc479085868 \h </w:instrText>
      </w:r>
      <w:r w:rsidRPr="00F81570">
        <w:rPr>
          <w:noProof/>
        </w:rPr>
      </w:r>
      <w:r w:rsidRPr="00F81570">
        <w:rPr>
          <w:noProof/>
        </w:rPr>
        <w:fldChar w:fldCharType="separate"/>
      </w:r>
      <w:r w:rsidR="00E04100">
        <w:rPr>
          <w:noProof/>
        </w:rPr>
        <w:t>96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F81570">
        <w:rPr>
          <w:noProof/>
        </w:rPr>
        <w:tab/>
      </w:r>
      <w:r w:rsidRPr="00F81570">
        <w:rPr>
          <w:noProof/>
        </w:rPr>
        <w:fldChar w:fldCharType="begin"/>
      </w:r>
      <w:r w:rsidRPr="00F81570">
        <w:rPr>
          <w:noProof/>
        </w:rPr>
        <w:instrText xml:space="preserve"> PAGEREF _Toc479085869 \h </w:instrText>
      </w:r>
      <w:r w:rsidRPr="00F81570">
        <w:rPr>
          <w:noProof/>
        </w:rPr>
      </w:r>
      <w:r w:rsidRPr="00F81570">
        <w:rPr>
          <w:noProof/>
        </w:rPr>
        <w:fldChar w:fldCharType="separate"/>
      </w:r>
      <w:r w:rsidR="00E04100">
        <w:rPr>
          <w:noProof/>
        </w:rPr>
        <w:t>96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F81570">
        <w:rPr>
          <w:noProof/>
        </w:rPr>
        <w:tab/>
      </w:r>
      <w:r w:rsidRPr="00F81570">
        <w:rPr>
          <w:noProof/>
        </w:rPr>
        <w:fldChar w:fldCharType="begin"/>
      </w:r>
      <w:r w:rsidRPr="00F81570">
        <w:rPr>
          <w:noProof/>
        </w:rPr>
        <w:instrText xml:space="preserve"> PAGEREF _Toc479085870 \h </w:instrText>
      </w:r>
      <w:r w:rsidRPr="00F81570">
        <w:rPr>
          <w:noProof/>
        </w:rPr>
      </w:r>
      <w:r w:rsidRPr="00F81570">
        <w:rPr>
          <w:noProof/>
        </w:rPr>
        <w:fldChar w:fldCharType="separate"/>
      </w:r>
      <w:r w:rsidR="00E04100">
        <w:rPr>
          <w:noProof/>
        </w:rPr>
        <w:t>97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F81570">
        <w:rPr>
          <w:noProof/>
        </w:rPr>
        <w:tab/>
      </w:r>
      <w:r w:rsidRPr="00F81570">
        <w:rPr>
          <w:noProof/>
        </w:rPr>
        <w:fldChar w:fldCharType="begin"/>
      </w:r>
      <w:r w:rsidRPr="00F81570">
        <w:rPr>
          <w:noProof/>
        </w:rPr>
        <w:instrText xml:space="preserve"> PAGEREF _Toc479085871 \h </w:instrText>
      </w:r>
      <w:r w:rsidRPr="00F81570">
        <w:rPr>
          <w:noProof/>
        </w:rPr>
      </w:r>
      <w:r w:rsidRPr="00F81570">
        <w:rPr>
          <w:noProof/>
        </w:rPr>
        <w:fldChar w:fldCharType="separate"/>
      </w:r>
      <w:r w:rsidR="00E04100">
        <w:rPr>
          <w:noProof/>
        </w:rPr>
        <w:t>97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35—Refunds</w:t>
      </w:r>
      <w:r w:rsidRPr="00F81570">
        <w:rPr>
          <w:b w:val="0"/>
          <w:noProof/>
          <w:sz w:val="18"/>
        </w:rPr>
        <w:tab/>
      </w:r>
      <w:r w:rsidRPr="00F81570">
        <w:rPr>
          <w:b w:val="0"/>
          <w:noProof/>
          <w:sz w:val="18"/>
        </w:rPr>
        <w:fldChar w:fldCharType="begin"/>
      </w:r>
      <w:r w:rsidRPr="00F81570">
        <w:rPr>
          <w:b w:val="0"/>
          <w:noProof/>
          <w:sz w:val="18"/>
        </w:rPr>
        <w:instrText xml:space="preserve"> PAGEREF _Toc479085872 \h </w:instrText>
      </w:r>
      <w:r w:rsidRPr="00F81570">
        <w:rPr>
          <w:b w:val="0"/>
          <w:noProof/>
          <w:sz w:val="18"/>
        </w:rPr>
      </w:r>
      <w:r w:rsidRPr="00F81570">
        <w:rPr>
          <w:b w:val="0"/>
          <w:noProof/>
          <w:sz w:val="18"/>
        </w:rPr>
        <w:fldChar w:fldCharType="separate"/>
      </w:r>
      <w:r w:rsidR="00E04100">
        <w:rPr>
          <w:b w:val="0"/>
          <w:noProof/>
          <w:sz w:val="18"/>
        </w:rPr>
        <w:t>99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_Toc479085873 \h </w:instrText>
      </w:r>
      <w:r w:rsidRPr="00F81570">
        <w:rPr>
          <w:noProof/>
        </w:rPr>
      </w:r>
      <w:r w:rsidRPr="00F81570">
        <w:rPr>
          <w:noProof/>
        </w:rPr>
        <w:fldChar w:fldCharType="separate"/>
      </w:r>
      <w:r w:rsidR="00E04100">
        <w:rPr>
          <w:noProof/>
        </w:rPr>
        <w:t>99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F81570">
        <w:rPr>
          <w:noProof/>
        </w:rPr>
        <w:tab/>
      </w:r>
      <w:r w:rsidRPr="00F81570">
        <w:rPr>
          <w:noProof/>
        </w:rPr>
        <w:fldChar w:fldCharType="begin"/>
      </w:r>
      <w:r w:rsidRPr="00F81570">
        <w:rPr>
          <w:noProof/>
        </w:rPr>
        <w:instrText xml:space="preserve"> PAGEREF _Toc479085874 \h </w:instrText>
      </w:r>
      <w:r w:rsidRPr="00F81570">
        <w:rPr>
          <w:noProof/>
        </w:rPr>
      </w:r>
      <w:r w:rsidRPr="00F81570">
        <w:rPr>
          <w:noProof/>
        </w:rPr>
        <w:fldChar w:fldCharType="separate"/>
      </w:r>
      <w:r w:rsidR="00E04100">
        <w:rPr>
          <w:noProof/>
        </w:rPr>
        <w:t>99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F81570">
        <w:rPr>
          <w:noProof/>
        </w:rPr>
        <w:tab/>
      </w:r>
      <w:r w:rsidRPr="00F81570">
        <w:rPr>
          <w:noProof/>
        </w:rPr>
        <w:fldChar w:fldCharType="begin"/>
      </w:r>
      <w:r w:rsidRPr="00F81570">
        <w:rPr>
          <w:noProof/>
        </w:rPr>
        <w:instrText xml:space="preserve"> PAGEREF _Toc479085875 \h </w:instrText>
      </w:r>
      <w:r w:rsidRPr="00F81570">
        <w:rPr>
          <w:noProof/>
        </w:rPr>
      </w:r>
      <w:r w:rsidRPr="00F81570">
        <w:rPr>
          <w:noProof/>
        </w:rPr>
        <w:fldChar w:fldCharType="separate"/>
      </w:r>
      <w:r w:rsidR="00E04100">
        <w:rPr>
          <w:noProof/>
        </w:rPr>
        <w:t>100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F81570">
        <w:rPr>
          <w:noProof/>
        </w:rPr>
        <w:tab/>
      </w:r>
      <w:r w:rsidRPr="00F81570">
        <w:rPr>
          <w:noProof/>
        </w:rPr>
        <w:fldChar w:fldCharType="begin"/>
      </w:r>
      <w:r w:rsidRPr="00F81570">
        <w:rPr>
          <w:noProof/>
        </w:rPr>
        <w:instrText xml:space="preserve"> PAGEREF _Toc479085876 \h </w:instrText>
      </w:r>
      <w:r w:rsidRPr="00F81570">
        <w:rPr>
          <w:noProof/>
        </w:rPr>
      </w:r>
      <w:r w:rsidRPr="00F81570">
        <w:rPr>
          <w:noProof/>
        </w:rPr>
        <w:fldChar w:fldCharType="separate"/>
      </w:r>
      <w:r w:rsidR="00E04100">
        <w:rPr>
          <w:noProof/>
        </w:rPr>
        <w:t>100</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F81570">
        <w:rPr>
          <w:b w:val="0"/>
          <w:noProof/>
          <w:sz w:val="18"/>
        </w:rPr>
        <w:tab/>
      </w:r>
      <w:r w:rsidRPr="00F81570">
        <w:rPr>
          <w:b w:val="0"/>
          <w:noProof/>
          <w:sz w:val="18"/>
        </w:rPr>
        <w:fldChar w:fldCharType="begin"/>
      </w:r>
      <w:r w:rsidRPr="00F81570">
        <w:rPr>
          <w:b w:val="0"/>
          <w:noProof/>
          <w:sz w:val="18"/>
        </w:rPr>
        <w:instrText xml:space="preserve"> PAGEREF _Toc479085877 \h </w:instrText>
      </w:r>
      <w:r w:rsidRPr="00F81570">
        <w:rPr>
          <w:b w:val="0"/>
          <w:noProof/>
          <w:sz w:val="18"/>
        </w:rPr>
      </w:r>
      <w:r w:rsidRPr="00F81570">
        <w:rPr>
          <w:b w:val="0"/>
          <w:noProof/>
          <w:sz w:val="18"/>
        </w:rPr>
        <w:fldChar w:fldCharType="separate"/>
      </w:r>
      <w:r w:rsidR="00E04100">
        <w:rPr>
          <w:b w:val="0"/>
          <w:noProof/>
          <w:sz w:val="18"/>
        </w:rPr>
        <w:t>102</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37—Checklist of special rules</w:t>
      </w:r>
      <w:r w:rsidRPr="00F81570">
        <w:rPr>
          <w:b w:val="0"/>
          <w:noProof/>
          <w:sz w:val="18"/>
        </w:rPr>
        <w:tab/>
      </w:r>
      <w:r w:rsidRPr="00F81570">
        <w:rPr>
          <w:b w:val="0"/>
          <w:noProof/>
          <w:sz w:val="18"/>
        </w:rPr>
        <w:fldChar w:fldCharType="begin"/>
      </w:r>
      <w:r w:rsidRPr="00F81570">
        <w:rPr>
          <w:b w:val="0"/>
          <w:noProof/>
          <w:sz w:val="18"/>
        </w:rPr>
        <w:instrText xml:space="preserve"> PAGEREF _Toc479085878 \h </w:instrText>
      </w:r>
      <w:r w:rsidRPr="00F81570">
        <w:rPr>
          <w:b w:val="0"/>
          <w:noProof/>
          <w:sz w:val="18"/>
        </w:rPr>
      </w:r>
      <w:r w:rsidRPr="00F81570">
        <w:rPr>
          <w:b w:val="0"/>
          <w:noProof/>
          <w:sz w:val="18"/>
        </w:rPr>
        <w:fldChar w:fldCharType="separate"/>
      </w:r>
      <w:r w:rsidR="00E04100">
        <w:rPr>
          <w:b w:val="0"/>
          <w:noProof/>
          <w:sz w:val="18"/>
        </w:rPr>
        <w:t>102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F81570">
        <w:rPr>
          <w:noProof/>
        </w:rPr>
        <w:tab/>
      </w:r>
      <w:r w:rsidRPr="00F81570">
        <w:rPr>
          <w:noProof/>
        </w:rPr>
        <w:fldChar w:fldCharType="begin"/>
      </w:r>
      <w:r w:rsidRPr="00F81570">
        <w:rPr>
          <w:noProof/>
        </w:rPr>
        <w:instrText xml:space="preserve"> PAGEREF _Toc479085879 \h </w:instrText>
      </w:r>
      <w:r w:rsidRPr="00F81570">
        <w:rPr>
          <w:noProof/>
        </w:rPr>
      </w:r>
      <w:r w:rsidRPr="00F81570">
        <w:rPr>
          <w:noProof/>
        </w:rPr>
        <w:fldChar w:fldCharType="separate"/>
      </w:r>
      <w:r w:rsidR="00E04100">
        <w:rPr>
          <w:noProof/>
        </w:rPr>
        <w:t>102</w:t>
      </w:r>
      <w:r w:rsidRPr="00F81570">
        <w:rPr>
          <w:noProof/>
        </w:rPr>
        <w:fldChar w:fldCharType="end"/>
      </w:r>
    </w:p>
    <w:p w:rsidR="00F81570" w:rsidRDefault="00F81570">
      <w:pPr>
        <w:pStyle w:val="TOC1"/>
        <w:rPr>
          <w:rFonts w:asciiTheme="minorHAnsi" w:eastAsiaTheme="minorEastAsia" w:hAnsiTheme="minorHAnsi" w:cstheme="minorBidi"/>
          <w:b w:val="0"/>
          <w:noProof/>
          <w:kern w:val="0"/>
          <w:sz w:val="22"/>
          <w:szCs w:val="22"/>
        </w:rPr>
      </w:pPr>
      <w:r>
        <w:rPr>
          <w:noProof/>
        </w:rPr>
        <w:t>Chapter 3—The exemptions</w:t>
      </w:r>
      <w:r w:rsidRPr="00F81570">
        <w:rPr>
          <w:b w:val="0"/>
          <w:noProof/>
          <w:sz w:val="18"/>
        </w:rPr>
        <w:tab/>
      </w:r>
      <w:r w:rsidRPr="00F81570">
        <w:rPr>
          <w:b w:val="0"/>
          <w:noProof/>
          <w:sz w:val="18"/>
        </w:rPr>
        <w:fldChar w:fldCharType="begin"/>
      </w:r>
      <w:r w:rsidRPr="00F81570">
        <w:rPr>
          <w:b w:val="0"/>
          <w:noProof/>
          <w:sz w:val="18"/>
        </w:rPr>
        <w:instrText xml:space="preserve"> PAGEREF _Toc479085880 \h </w:instrText>
      </w:r>
      <w:r w:rsidRPr="00F81570">
        <w:rPr>
          <w:b w:val="0"/>
          <w:noProof/>
          <w:sz w:val="18"/>
        </w:rPr>
      </w:r>
      <w:r w:rsidRPr="00F81570">
        <w:rPr>
          <w:b w:val="0"/>
          <w:noProof/>
          <w:sz w:val="18"/>
        </w:rPr>
        <w:fldChar w:fldCharType="separate"/>
      </w:r>
      <w:r w:rsidR="00E04100">
        <w:rPr>
          <w:b w:val="0"/>
          <w:noProof/>
          <w:sz w:val="18"/>
        </w:rPr>
        <w:t>105</w:t>
      </w:r>
      <w:r w:rsidRPr="00F81570">
        <w:rPr>
          <w:b w:val="0"/>
          <w:noProof/>
          <w:sz w:val="18"/>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F81570">
        <w:rPr>
          <w:b w:val="0"/>
          <w:noProof/>
          <w:sz w:val="18"/>
        </w:rPr>
        <w:tab/>
      </w:r>
      <w:r w:rsidRPr="00F81570">
        <w:rPr>
          <w:b w:val="0"/>
          <w:noProof/>
          <w:sz w:val="18"/>
        </w:rPr>
        <w:fldChar w:fldCharType="begin"/>
      </w:r>
      <w:r w:rsidRPr="00F81570">
        <w:rPr>
          <w:b w:val="0"/>
          <w:noProof/>
          <w:sz w:val="18"/>
        </w:rPr>
        <w:instrText xml:space="preserve"> PAGEREF _Toc479085881 \h </w:instrText>
      </w:r>
      <w:r w:rsidRPr="00F81570">
        <w:rPr>
          <w:b w:val="0"/>
          <w:noProof/>
          <w:sz w:val="18"/>
        </w:rPr>
      </w:r>
      <w:r w:rsidRPr="00F81570">
        <w:rPr>
          <w:b w:val="0"/>
          <w:noProof/>
          <w:sz w:val="18"/>
        </w:rPr>
        <w:fldChar w:fldCharType="separate"/>
      </w:r>
      <w:r w:rsidR="00E04100">
        <w:rPr>
          <w:b w:val="0"/>
          <w:noProof/>
          <w:sz w:val="18"/>
        </w:rPr>
        <w:t>105</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F81570">
        <w:rPr>
          <w:b w:val="0"/>
          <w:noProof/>
          <w:sz w:val="18"/>
        </w:rPr>
        <w:tab/>
      </w:r>
      <w:r w:rsidRPr="00F81570">
        <w:rPr>
          <w:b w:val="0"/>
          <w:noProof/>
          <w:sz w:val="18"/>
        </w:rPr>
        <w:fldChar w:fldCharType="begin"/>
      </w:r>
      <w:r w:rsidRPr="00F81570">
        <w:rPr>
          <w:b w:val="0"/>
          <w:noProof/>
          <w:sz w:val="18"/>
        </w:rPr>
        <w:instrText xml:space="preserve"> PAGEREF _Toc479085882 \h </w:instrText>
      </w:r>
      <w:r w:rsidRPr="00F81570">
        <w:rPr>
          <w:b w:val="0"/>
          <w:noProof/>
          <w:sz w:val="18"/>
        </w:rPr>
      </w:r>
      <w:r w:rsidRPr="00F81570">
        <w:rPr>
          <w:b w:val="0"/>
          <w:noProof/>
          <w:sz w:val="18"/>
        </w:rPr>
        <w:fldChar w:fldCharType="separate"/>
      </w:r>
      <w:r w:rsidR="00E04100">
        <w:rPr>
          <w:b w:val="0"/>
          <w:noProof/>
          <w:sz w:val="18"/>
        </w:rPr>
        <w:t>105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_Toc479085883 \h </w:instrText>
      </w:r>
      <w:r w:rsidRPr="00F81570">
        <w:rPr>
          <w:noProof/>
        </w:rPr>
      </w:r>
      <w:r w:rsidRPr="00F81570">
        <w:rPr>
          <w:noProof/>
        </w:rPr>
        <w:fldChar w:fldCharType="separate"/>
      </w:r>
      <w:r w:rsidR="00E04100">
        <w:rPr>
          <w:noProof/>
        </w:rPr>
        <w:t>106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F81570">
        <w:rPr>
          <w:b w:val="0"/>
          <w:noProof/>
          <w:sz w:val="18"/>
        </w:rPr>
        <w:tab/>
      </w:r>
      <w:r w:rsidRPr="00F81570">
        <w:rPr>
          <w:b w:val="0"/>
          <w:noProof/>
          <w:sz w:val="18"/>
        </w:rPr>
        <w:fldChar w:fldCharType="begin"/>
      </w:r>
      <w:r w:rsidRPr="00F81570">
        <w:rPr>
          <w:b w:val="0"/>
          <w:noProof/>
          <w:sz w:val="18"/>
        </w:rPr>
        <w:instrText xml:space="preserve"> PAGEREF _Toc479085884 \h </w:instrText>
      </w:r>
      <w:r w:rsidRPr="00F81570">
        <w:rPr>
          <w:b w:val="0"/>
          <w:noProof/>
          <w:sz w:val="18"/>
        </w:rPr>
      </w:r>
      <w:r w:rsidRPr="00F81570">
        <w:rPr>
          <w:b w:val="0"/>
          <w:noProof/>
          <w:sz w:val="18"/>
        </w:rPr>
        <w:fldChar w:fldCharType="separate"/>
      </w:r>
      <w:r w:rsidR="00E04100">
        <w:rPr>
          <w:b w:val="0"/>
          <w:noProof/>
          <w:sz w:val="18"/>
        </w:rPr>
        <w:t>106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F81570">
        <w:rPr>
          <w:noProof/>
        </w:rPr>
        <w:tab/>
      </w:r>
      <w:r w:rsidRPr="00F81570">
        <w:rPr>
          <w:noProof/>
        </w:rPr>
        <w:fldChar w:fldCharType="begin"/>
      </w:r>
      <w:r w:rsidRPr="00F81570">
        <w:rPr>
          <w:noProof/>
        </w:rPr>
        <w:instrText xml:space="preserve"> PAGEREF _Toc479085885 \h </w:instrText>
      </w:r>
      <w:r w:rsidRPr="00F81570">
        <w:rPr>
          <w:noProof/>
        </w:rPr>
      </w:r>
      <w:r w:rsidRPr="00F81570">
        <w:rPr>
          <w:noProof/>
        </w:rPr>
        <w:fldChar w:fldCharType="separate"/>
      </w:r>
      <w:r w:rsidR="00E04100">
        <w:rPr>
          <w:noProof/>
        </w:rPr>
        <w:t>106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F81570">
        <w:rPr>
          <w:noProof/>
        </w:rPr>
        <w:tab/>
      </w:r>
      <w:r w:rsidRPr="00F81570">
        <w:rPr>
          <w:noProof/>
        </w:rPr>
        <w:fldChar w:fldCharType="begin"/>
      </w:r>
      <w:r w:rsidRPr="00F81570">
        <w:rPr>
          <w:noProof/>
        </w:rPr>
        <w:instrText xml:space="preserve"> PAGEREF _Toc479085886 \h </w:instrText>
      </w:r>
      <w:r w:rsidRPr="00F81570">
        <w:rPr>
          <w:noProof/>
        </w:rPr>
      </w:r>
      <w:r w:rsidRPr="00F81570">
        <w:rPr>
          <w:noProof/>
        </w:rPr>
        <w:fldChar w:fldCharType="separate"/>
      </w:r>
      <w:r w:rsidR="00E04100">
        <w:rPr>
          <w:noProof/>
        </w:rPr>
        <w:t>106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785BEC">
        <w:rPr>
          <w:i/>
          <w:iCs/>
          <w:noProof/>
        </w:rPr>
        <w:t>food</w:t>
      </w:r>
      <w:r w:rsidRPr="00F81570">
        <w:rPr>
          <w:noProof/>
        </w:rPr>
        <w:tab/>
      </w:r>
      <w:r w:rsidRPr="00F81570">
        <w:rPr>
          <w:noProof/>
        </w:rPr>
        <w:fldChar w:fldCharType="begin"/>
      </w:r>
      <w:r w:rsidRPr="00F81570">
        <w:rPr>
          <w:noProof/>
        </w:rPr>
        <w:instrText xml:space="preserve"> PAGEREF _Toc479085887 \h </w:instrText>
      </w:r>
      <w:r w:rsidRPr="00F81570">
        <w:rPr>
          <w:noProof/>
        </w:rPr>
      </w:r>
      <w:r w:rsidRPr="00F81570">
        <w:rPr>
          <w:noProof/>
        </w:rPr>
        <w:fldChar w:fldCharType="separate"/>
      </w:r>
      <w:r w:rsidR="00E04100">
        <w:rPr>
          <w:noProof/>
        </w:rPr>
        <w:t>107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F81570">
        <w:rPr>
          <w:noProof/>
        </w:rPr>
        <w:tab/>
      </w:r>
      <w:r w:rsidRPr="00F81570">
        <w:rPr>
          <w:noProof/>
        </w:rPr>
        <w:fldChar w:fldCharType="begin"/>
      </w:r>
      <w:r w:rsidRPr="00F81570">
        <w:rPr>
          <w:noProof/>
        </w:rPr>
        <w:instrText xml:space="preserve"> PAGEREF _Toc479085888 \h </w:instrText>
      </w:r>
      <w:r w:rsidRPr="00F81570">
        <w:rPr>
          <w:noProof/>
        </w:rPr>
      </w:r>
      <w:r w:rsidRPr="00F81570">
        <w:rPr>
          <w:noProof/>
        </w:rPr>
        <w:fldChar w:fldCharType="separate"/>
      </w:r>
      <w:r w:rsidR="00E04100">
        <w:rPr>
          <w:noProof/>
        </w:rPr>
        <w:t>107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F81570">
        <w:rPr>
          <w:noProof/>
        </w:rPr>
        <w:tab/>
      </w:r>
      <w:r w:rsidRPr="00F81570">
        <w:rPr>
          <w:noProof/>
        </w:rPr>
        <w:fldChar w:fldCharType="begin"/>
      </w:r>
      <w:r w:rsidRPr="00F81570">
        <w:rPr>
          <w:noProof/>
        </w:rPr>
        <w:instrText xml:space="preserve"> PAGEREF _Toc479085889 \h </w:instrText>
      </w:r>
      <w:r w:rsidRPr="00F81570">
        <w:rPr>
          <w:noProof/>
        </w:rPr>
      </w:r>
      <w:r w:rsidRPr="00F81570">
        <w:rPr>
          <w:noProof/>
        </w:rPr>
        <w:fldChar w:fldCharType="separate"/>
      </w:r>
      <w:r w:rsidR="00E04100">
        <w:rPr>
          <w:noProof/>
        </w:rPr>
        <w:t>108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F81570">
        <w:rPr>
          <w:b w:val="0"/>
          <w:noProof/>
          <w:sz w:val="18"/>
        </w:rPr>
        <w:tab/>
      </w:r>
      <w:r w:rsidRPr="00F81570">
        <w:rPr>
          <w:b w:val="0"/>
          <w:noProof/>
          <w:sz w:val="18"/>
        </w:rPr>
        <w:fldChar w:fldCharType="begin"/>
      </w:r>
      <w:r w:rsidRPr="00F81570">
        <w:rPr>
          <w:b w:val="0"/>
          <w:noProof/>
          <w:sz w:val="18"/>
        </w:rPr>
        <w:instrText xml:space="preserve"> PAGEREF _Toc479085890 \h </w:instrText>
      </w:r>
      <w:r w:rsidRPr="00F81570">
        <w:rPr>
          <w:b w:val="0"/>
          <w:noProof/>
          <w:sz w:val="18"/>
        </w:rPr>
      </w:r>
      <w:r w:rsidRPr="00F81570">
        <w:rPr>
          <w:b w:val="0"/>
          <w:noProof/>
          <w:sz w:val="18"/>
        </w:rPr>
        <w:fldChar w:fldCharType="separate"/>
      </w:r>
      <w:r w:rsidR="00E04100">
        <w:rPr>
          <w:b w:val="0"/>
          <w:noProof/>
          <w:sz w:val="18"/>
        </w:rPr>
        <w:t>108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F81570">
        <w:rPr>
          <w:noProof/>
        </w:rPr>
        <w:tab/>
      </w:r>
      <w:r w:rsidRPr="00F81570">
        <w:rPr>
          <w:noProof/>
        </w:rPr>
        <w:fldChar w:fldCharType="begin"/>
      </w:r>
      <w:r w:rsidRPr="00F81570">
        <w:rPr>
          <w:noProof/>
        </w:rPr>
        <w:instrText xml:space="preserve"> PAGEREF _Toc479085891 \h </w:instrText>
      </w:r>
      <w:r w:rsidRPr="00F81570">
        <w:rPr>
          <w:noProof/>
        </w:rPr>
      </w:r>
      <w:r w:rsidRPr="00F81570">
        <w:rPr>
          <w:noProof/>
        </w:rPr>
        <w:fldChar w:fldCharType="separate"/>
      </w:r>
      <w:r w:rsidR="00E04100">
        <w:rPr>
          <w:noProof/>
        </w:rPr>
        <w:t>108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F81570">
        <w:rPr>
          <w:noProof/>
        </w:rPr>
        <w:tab/>
      </w:r>
      <w:r w:rsidRPr="00F81570">
        <w:rPr>
          <w:noProof/>
        </w:rPr>
        <w:fldChar w:fldCharType="begin"/>
      </w:r>
      <w:r w:rsidRPr="00F81570">
        <w:rPr>
          <w:noProof/>
        </w:rPr>
        <w:instrText xml:space="preserve"> PAGEREF _Toc479085892 \h </w:instrText>
      </w:r>
      <w:r w:rsidRPr="00F81570">
        <w:rPr>
          <w:noProof/>
        </w:rPr>
      </w:r>
      <w:r w:rsidRPr="00F81570">
        <w:rPr>
          <w:noProof/>
        </w:rPr>
        <w:fldChar w:fldCharType="separate"/>
      </w:r>
      <w:r w:rsidR="00E04100">
        <w:rPr>
          <w:noProof/>
        </w:rPr>
        <w:t>109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F81570">
        <w:rPr>
          <w:noProof/>
        </w:rPr>
        <w:tab/>
      </w:r>
      <w:r w:rsidRPr="00F81570">
        <w:rPr>
          <w:noProof/>
        </w:rPr>
        <w:fldChar w:fldCharType="begin"/>
      </w:r>
      <w:r w:rsidRPr="00F81570">
        <w:rPr>
          <w:noProof/>
        </w:rPr>
        <w:instrText xml:space="preserve"> PAGEREF _Toc479085893 \h </w:instrText>
      </w:r>
      <w:r w:rsidRPr="00F81570">
        <w:rPr>
          <w:noProof/>
        </w:rPr>
      </w:r>
      <w:r w:rsidRPr="00F81570">
        <w:rPr>
          <w:noProof/>
        </w:rPr>
        <w:fldChar w:fldCharType="separate"/>
      </w:r>
      <w:r w:rsidR="00E04100">
        <w:rPr>
          <w:noProof/>
        </w:rPr>
        <w:t>111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F81570">
        <w:rPr>
          <w:noProof/>
        </w:rPr>
        <w:tab/>
      </w:r>
      <w:r w:rsidRPr="00F81570">
        <w:rPr>
          <w:noProof/>
        </w:rPr>
        <w:fldChar w:fldCharType="begin"/>
      </w:r>
      <w:r w:rsidRPr="00F81570">
        <w:rPr>
          <w:noProof/>
        </w:rPr>
        <w:instrText xml:space="preserve"> PAGEREF _Toc479085894 \h </w:instrText>
      </w:r>
      <w:r w:rsidRPr="00F81570">
        <w:rPr>
          <w:noProof/>
        </w:rPr>
      </w:r>
      <w:r w:rsidRPr="00F81570">
        <w:rPr>
          <w:noProof/>
        </w:rPr>
        <w:fldChar w:fldCharType="separate"/>
      </w:r>
      <w:r w:rsidR="00E04100">
        <w:rPr>
          <w:noProof/>
        </w:rPr>
        <w:t>111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F81570">
        <w:rPr>
          <w:noProof/>
        </w:rPr>
        <w:tab/>
      </w:r>
      <w:r w:rsidRPr="00F81570">
        <w:rPr>
          <w:noProof/>
        </w:rPr>
        <w:fldChar w:fldCharType="begin"/>
      </w:r>
      <w:r w:rsidRPr="00F81570">
        <w:rPr>
          <w:noProof/>
        </w:rPr>
        <w:instrText xml:space="preserve"> PAGEREF _Toc479085895 \h </w:instrText>
      </w:r>
      <w:r w:rsidRPr="00F81570">
        <w:rPr>
          <w:noProof/>
        </w:rPr>
      </w:r>
      <w:r w:rsidRPr="00F81570">
        <w:rPr>
          <w:noProof/>
        </w:rPr>
        <w:fldChar w:fldCharType="separate"/>
      </w:r>
      <w:r w:rsidR="00E04100">
        <w:rPr>
          <w:noProof/>
        </w:rPr>
        <w:t>111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F81570">
        <w:rPr>
          <w:noProof/>
        </w:rPr>
        <w:tab/>
      </w:r>
      <w:r w:rsidRPr="00F81570">
        <w:rPr>
          <w:noProof/>
        </w:rPr>
        <w:fldChar w:fldCharType="begin"/>
      </w:r>
      <w:r w:rsidRPr="00F81570">
        <w:rPr>
          <w:noProof/>
        </w:rPr>
        <w:instrText xml:space="preserve"> PAGEREF _Toc479085896 \h </w:instrText>
      </w:r>
      <w:r w:rsidRPr="00F81570">
        <w:rPr>
          <w:noProof/>
        </w:rPr>
      </w:r>
      <w:r w:rsidRPr="00F81570">
        <w:rPr>
          <w:noProof/>
        </w:rPr>
        <w:fldChar w:fldCharType="separate"/>
      </w:r>
      <w:r w:rsidR="00E04100">
        <w:rPr>
          <w:noProof/>
        </w:rPr>
        <w:t>114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F81570">
        <w:rPr>
          <w:noProof/>
        </w:rPr>
        <w:tab/>
      </w:r>
      <w:r w:rsidRPr="00F81570">
        <w:rPr>
          <w:noProof/>
        </w:rPr>
        <w:fldChar w:fldCharType="begin"/>
      </w:r>
      <w:r w:rsidRPr="00F81570">
        <w:rPr>
          <w:noProof/>
        </w:rPr>
        <w:instrText xml:space="preserve"> PAGEREF _Toc479085897 \h </w:instrText>
      </w:r>
      <w:r w:rsidRPr="00F81570">
        <w:rPr>
          <w:noProof/>
        </w:rPr>
      </w:r>
      <w:r w:rsidRPr="00F81570">
        <w:rPr>
          <w:noProof/>
        </w:rPr>
        <w:fldChar w:fldCharType="separate"/>
      </w:r>
      <w:r w:rsidR="00E04100">
        <w:rPr>
          <w:noProof/>
        </w:rPr>
        <w:t>115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F81570">
        <w:rPr>
          <w:noProof/>
        </w:rPr>
        <w:tab/>
      </w:r>
      <w:r w:rsidRPr="00F81570">
        <w:rPr>
          <w:noProof/>
        </w:rPr>
        <w:fldChar w:fldCharType="begin"/>
      </w:r>
      <w:r w:rsidRPr="00F81570">
        <w:rPr>
          <w:noProof/>
        </w:rPr>
        <w:instrText xml:space="preserve"> PAGEREF _Toc479085898 \h </w:instrText>
      </w:r>
      <w:r w:rsidRPr="00F81570">
        <w:rPr>
          <w:noProof/>
        </w:rPr>
      </w:r>
      <w:r w:rsidRPr="00F81570">
        <w:rPr>
          <w:noProof/>
        </w:rPr>
        <w:fldChar w:fldCharType="separate"/>
      </w:r>
      <w:r w:rsidR="00E04100">
        <w:rPr>
          <w:noProof/>
        </w:rPr>
        <w:t>115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F81570">
        <w:rPr>
          <w:noProof/>
        </w:rPr>
        <w:tab/>
      </w:r>
      <w:r w:rsidRPr="00F81570">
        <w:rPr>
          <w:noProof/>
        </w:rPr>
        <w:fldChar w:fldCharType="begin"/>
      </w:r>
      <w:r w:rsidRPr="00F81570">
        <w:rPr>
          <w:noProof/>
        </w:rPr>
        <w:instrText xml:space="preserve"> PAGEREF _Toc479085899 \h </w:instrText>
      </w:r>
      <w:r w:rsidRPr="00F81570">
        <w:rPr>
          <w:noProof/>
        </w:rPr>
      </w:r>
      <w:r w:rsidRPr="00F81570">
        <w:rPr>
          <w:noProof/>
        </w:rPr>
        <w:fldChar w:fldCharType="separate"/>
      </w:r>
      <w:r w:rsidR="00E04100">
        <w:rPr>
          <w:noProof/>
        </w:rPr>
        <w:t>115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F81570">
        <w:rPr>
          <w:noProof/>
        </w:rPr>
        <w:tab/>
      </w:r>
      <w:r w:rsidRPr="00F81570">
        <w:rPr>
          <w:noProof/>
        </w:rPr>
        <w:fldChar w:fldCharType="begin"/>
      </w:r>
      <w:r w:rsidRPr="00F81570">
        <w:rPr>
          <w:noProof/>
        </w:rPr>
        <w:instrText xml:space="preserve"> PAGEREF _Toc479085900 \h </w:instrText>
      </w:r>
      <w:r w:rsidRPr="00F81570">
        <w:rPr>
          <w:noProof/>
        </w:rPr>
      </w:r>
      <w:r w:rsidRPr="00F81570">
        <w:rPr>
          <w:noProof/>
        </w:rPr>
        <w:fldChar w:fldCharType="separate"/>
      </w:r>
      <w:r w:rsidR="00E04100">
        <w:rPr>
          <w:noProof/>
        </w:rPr>
        <w:t>115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F81570">
        <w:rPr>
          <w:noProof/>
        </w:rPr>
        <w:tab/>
      </w:r>
      <w:r w:rsidRPr="00F81570">
        <w:rPr>
          <w:noProof/>
        </w:rPr>
        <w:fldChar w:fldCharType="begin"/>
      </w:r>
      <w:r w:rsidRPr="00F81570">
        <w:rPr>
          <w:noProof/>
        </w:rPr>
        <w:instrText xml:space="preserve"> PAGEREF _Toc479085901 \h </w:instrText>
      </w:r>
      <w:r w:rsidRPr="00F81570">
        <w:rPr>
          <w:noProof/>
        </w:rPr>
      </w:r>
      <w:r w:rsidRPr="00F81570">
        <w:rPr>
          <w:noProof/>
        </w:rPr>
        <w:fldChar w:fldCharType="separate"/>
      </w:r>
      <w:r w:rsidR="00E04100">
        <w:rPr>
          <w:noProof/>
        </w:rPr>
        <w:t>116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F81570">
        <w:rPr>
          <w:noProof/>
        </w:rPr>
        <w:tab/>
      </w:r>
      <w:r w:rsidRPr="00F81570">
        <w:rPr>
          <w:noProof/>
        </w:rPr>
        <w:fldChar w:fldCharType="begin"/>
      </w:r>
      <w:r w:rsidRPr="00F81570">
        <w:rPr>
          <w:noProof/>
        </w:rPr>
        <w:instrText xml:space="preserve"> PAGEREF _Toc479085902 \h </w:instrText>
      </w:r>
      <w:r w:rsidRPr="00F81570">
        <w:rPr>
          <w:noProof/>
        </w:rPr>
      </w:r>
      <w:r w:rsidRPr="00F81570">
        <w:rPr>
          <w:noProof/>
        </w:rPr>
        <w:fldChar w:fldCharType="separate"/>
      </w:r>
      <w:r w:rsidR="00E04100">
        <w:rPr>
          <w:noProof/>
        </w:rPr>
        <w:t>116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F81570">
        <w:rPr>
          <w:noProof/>
        </w:rPr>
        <w:tab/>
      </w:r>
      <w:r w:rsidRPr="00F81570">
        <w:rPr>
          <w:noProof/>
        </w:rPr>
        <w:fldChar w:fldCharType="begin"/>
      </w:r>
      <w:r w:rsidRPr="00F81570">
        <w:rPr>
          <w:noProof/>
        </w:rPr>
        <w:instrText xml:space="preserve"> PAGEREF _Toc479085903 \h </w:instrText>
      </w:r>
      <w:r w:rsidRPr="00F81570">
        <w:rPr>
          <w:noProof/>
        </w:rPr>
      </w:r>
      <w:r w:rsidRPr="00F81570">
        <w:rPr>
          <w:noProof/>
        </w:rPr>
        <w:fldChar w:fldCharType="separate"/>
      </w:r>
      <w:r w:rsidR="00E04100">
        <w:rPr>
          <w:noProof/>
        </w:rPr>
        <w:t>118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F81570">
        <w:rPr>
          <w:noProof/>
        </w:rPr>
        <w:tab/>
      </w:r>
      <w:r w:rsidRPr="00F81570">
        <w:rPr>
          <w:noProof/>
        </w:rPr>
        <w:fldChar w:fldCharType="begin"/>
      </w:r>
      <w:r w:rsidRPr="00F81570">
        <w:rPr>
          <w:noProof/>
        </w:rPr>
        <w:instrText xml:space="preserve"> PAGEREF _Toc479085904 \h </w:instrText>
      </w:r>
      <w:r w:rsidRPr="00F81570">
        <w:rPr>
          <w:noProof/>
        </w:rPr>
      </w:r>
      <w:r w:rsidRPr="00F81570">
        <w:rPr>
          <w:noProof/>
        </w:rPr>
        <w:fldChar w:fldCharType="separate"/>
      </w:r>
      <w:r w:rsidR="00E04100">
        <w:rPr>
          <w:noProof/>
        </w:rPr>
        <w:t>118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F81570">
        <w:rPr>
          <w:b w:val="0"/>
          <w:noProof/>
          <w:sz w:val="18"/>
        </w:rPr>
        <w:tab/>
      </w:r>
      <w:r w:rsidRPr="00F81570">
        <w:rPr>
          <w:b w:val="0"/>
          <w:noProof/>
          <w:sz w:val="18"/>
        </w:rPr>
        <w:fldChar w:fldCharType="begin"/>
      </w:r>
      <w:r w:rsidRPr="00F81570">
        <w:rPr>
          <w:b w:val="0"/>
          <w:noProof/>
          <w:sz w:val="18"/>
        </w:rPr>
        <w:instrText xml:space="preserve"> PAGEREF _Toc479085905 \h </w:instrText>
      </w:r>
      <w:r w:rsidRPr="00F81570">
        <w:rPr>
          <w:b w:val="0"/>
          <w:noProof/>
          <w:sz w:val="18"/>
        </w:rPr>
      </w:r>
      <w:r w:rsidRPr="00F81570">
        <w:rPr>
          <w:b w:val="0"/>
          <w:noProof/>
          <w:sz w:val="18"/>
        </w:rPr>
        <w:fldChar w:fldCharType="separate"/>
      </w:r>
      <w:r w:rsidR="00E04100">
        <w:rPr>
          <w:b w:val="0"/>
          <w:noProof/>
          <w:sz w:val="18"/>
        </w:rPr>
        <w:t>120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F81570">
        <w:rPr>
          <w:noProof/>
        </w:rPr>
        <w:tab/>
      </w:r>
      <w:r w:rsidRPr="00F81570">
        <w:rPr>
          <w:noProof/>
        </w:rPr>
        <w:fldChar w:fldCharType="begin"/>
      </w:r>
      <w:r w:rsidRPr="00F81570">
        <w:rPr>
          <w:noProof/>
        </w:rPr>
        <w:instrText xml:space="preserve"> PAGEREF _Toc479085906 \h </w:instrText>
      </w:r>
      <w:r w:rsidRPr="00F81570">
        <w:rPr>
          <w:noProof/>
        </w:rPr>
      </w:r>
      <w:r w:rsidRPr="00F81570">
        <w:rPr>
          <w:noProof/>
        </w:rPr>
        <w:fldChar w:fldCharType="separate"/>
      </w:r>
      <w:r w:rsidR="00E04100">
        <w:rPr>
          <w:noProof/>
        </w:rPr>
        <w:t>120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F81570">
        <w:rPr>
          <w:noProof/>
        </w:rPr>
        <w:tab/>
      </w:r>
      <w:r w:rsidRPr="00F81570">
        <w:rPr>
          <w:noProof/>
        </w:rPr>
        <w:fldChar w:fldCharType="begin"/>
      </w:r>
      <w:r w:rsidRPr="00F81570">
        <w:rPr>
          <w:noProof/>
        </w:rPr>
        <w:instrText xml:space="preserve"> PAGEREF _Toc479085907 \h </w:instrText>
      </w:r>
      <w:r w:rsidRPr="00F81570">
        <w:rPr>
          <w:noProof/>
        </w:rPr>
      </w:r>
      <w:r w:rsidRPr="00F81570">
        <w:rPr>
          <w:noProof/>
        </w:rPr>
        <w:fldChar w:fldCharType="separate"/>
      </w:r>
      <w:r w:rsidR="00E04100">
        <w:rPr>
          <w:noProof/>
        </w:rPr>
        <w:t>120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F81570">
        <w:rPr>
          <w:noProof/>
        </w:rPr>
        <w:tab/>
      </w:r>
      <w:r w:rsidRPr="00F81570">
        <w:rPr>
          <w:noProof/>
        </w:rPr>
        <w:fldChar w:fldCharType="begin"/>
      </w:r>
      <w:r w:rsidRPr="00F81570">
        <w:rPr>
          <w:noProof/>
        </w:rPr>
        <w:instrText xml:space="preserve"> PAGEREF _Toc479085908 \h </w:instrText>
      </w:r>
      <w:r w:rsidRPr="00F81570">
        <w:rPr>
          <w:noProof/>
        </w:rPr>
      </w:r>
      <w:r w:rsidRPr="00F81570">
        <w:rPr>
          <w:noProof/>
        </w:rPr>
        <w:fldChar w:fldCharType="separate"/>
      </w:r>
      <w:r w:rsidR="00E04100">
        <w:rPr>
          <w:noProof/>
        </w:rPr>
        <w:t>120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F81570">
        <w:rPr>
          <w:noProof/>
        </w:rPr>
        <w:tab/>
      </w:r>
      <w:r w:rsidRPr="00F81570">
        <w:rPr>
          <w:noProof/>
        </w:rPr>
        <w:fldChar w:fldCharType="begin"/>
      </w:r>
      <w:r w:rsidRPr="00F81570">
        <w:rPr>
          <w:noProof/>
        </w:rPr>
        <w:instrText xml:space="preserve"> PAGEREF _Toc479085909 \h </w:instrText>
      </w:r>
      <w:r w:rsidRPr="00F81570">
        <w:rPr>
          <w:noProof/>
        </w:rPr>
      </w:r>
      <w:r w:rsidRPr="00F81570">
        <w:rPr>
          <w:noProof/>
        </w:rPr>
        <w:fldChar w:fldCharType="separate"/>
      </w:r>
      <w:r w:rsidR="00E04100">
        <w:rPr>
          <w:noProof/>
        </w:rPr>
        <w:t>121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785BEC">
        <w:rPr>
          <w:i/>
          <w:iCs/>
          <w:noProof/>
        </w:rPr>
        <w:t>not</w:t>
      </w:r>
      <w:r>
        <w:rPr>
          <w:noProof/>
        </w:rPr>
        <w:t xml:space="preserve"> GST</w:t>
      </w:r>
      <w:r>
        <w:rPr>
          <w:noProof/>
        </w:rPr>
        <w:noBreakHyphen/>
        <w:t>free</w:t>
      </w:r>
      <w:r w:rsidRPr="00F81570">
        <w:rPr>
          <w:noProof/>
        </w:rPr>
        <w:tab/>
      </w:r>
      <w:r w:rsidRPr="00F81570">
        <w:rPr>
          <w:noProof/>
        </w:rPr>
        <w:fldChar w:fldCharType="begin"/>
      </w:r>
      <w:r w:rsidRPr="00F81570">
        <w:rPr>
          <w:noProof/>
        </w:rPr>
        <w:instrText xml:space="preserve"> PAGEREF _Toc479085910 \h </w:instrText>
      </w:r>
      <w:r w:rsidRPr="00F81570">
        <w:rPr>
          <w:noProof/>
        </w:rPr>
      </w:r>
      <w:r w:rsidRPr="00F81570">
        <w:rPr>
          <w:noProof/>
        </w:rPr>
        <w:fldChar w:fldCharType="separate"/>
      </w:r>
      <w:r w:rsidR="00E04100">
        <w:rPr>
          <w:noProof/>
        </w:rPr>
        <w:t>121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F81570">
        <w:rPr>
          <w:noProof/>
        </w:rPr>
        <w:tab/>
      </w:r>
      <w:r w:rsidRPr="00F81570">
        <w:rPr>
          <w:noProof/>
        </w:rPr>
        <w:fldChar w:fldCharType="begin"/>
      </w:r>
      <w:r w:rsidRPr="00F81570">
        <w:rPr>
          <w:noProof/>
        </w:rPr>
        <w:instrText xml:space="preserve"> PAGEREF _Toc479085911 \h </w:instrText>
      </w:r>
      <w:r w:rsidRPr="00F81570">
        <w:rPr>
          <w:noProof/>
        </w:rPr>
      </w:r>
      <w:r w:rsidRPr="00F81570">
        <w:rPr>
          <w:noProof/>
        </w:rPr>
        <w:fldChar w:fldCharType="separate"/>
      </w:r>
      <w:r w:rsidR="00E04100">
        <w:rPr>
          <w:noProof/>
        </w:rPr>
        <w:t>121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F81570">
        <w:rPr>
          <w:noProof/>
        </w:rPr>
        <w:tab/>
      </w:r>
      <w:r w:rsidRPr="00F81570">
        <w:rPr>
          <w:noProof/>
        </w:rPr>
        <w:fldChar w:fldCharType="begin"/>
      </w:r>
      <w:r w:rsidRPr="00F81570">
        <w:rPr>
          <w:noProof/>
        </w:rPr>
        <w:instrText xml:space="preserve"> PAGEREF _Toc479085912 \h </w:instrText>
      </w:r>
      <w:r w:rsidRPr="00F81570">
        <w:rPr>
          <w:noProof/>
        </w:rPr>
      </w:r>
      <w:r w:rsidRPr="00F81570">
        <w:rPr>
          <w:noProof/>
        </w:rPr>
        <w:fldChar w:fldCharType="separate"/>
      </w:r>
      <w:r w:rsidR="00E04100">
        <w:rPr>
          <w:noProof/>
        </w:rPr>
        <w:t>122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F81570">
        <w:rPr>
          <w:b w:val="0"/>
          <w:noProof/>
          <w:sz w:val="18"/>
        </w:rPr>
        <w:tab/>
      </w:r>
      <w:r w:rsidRPr="00F81570">
        <w:rPr>
          <w:b w:val="0"/>
          <w:noProof/>
          <w:sz w:val="18"/>
        </w:rPr>
        <w:fldChar w:fldCharType="begin"/>
      </w:r>
      <w:r w:rsidRPr="00F81570">
        <w:rPr>
          <w:b w:val="0"/>
          <w:noProof/>
          <w:sz w:val="18"/>
        </w:rPr>
        <w:instrText xml:space="preserve"> PAGEREF _Toc479085913 \h </w:instrText>
      </w:r>
      <w:r w:rsidRPr="00F81570">
        <w:rPr>
          <w:b w:val="0"/>
          <w:noProof/>
          <w:sz w:val="18"/>
        </w:rPr>
      </w:r>
      <w:r w:rsidRPr="00F81570">
        <w:rPr>
          <w:b w:val="0"/>
          <w:noProof/>
          <w:sz w:val="18"/>
        </w:rPr>
        <w:fldChar w:fldCharType="separate"/>
      </w:r>
      <w:r w:rsidR="00E04100">
        <w:rPr>
          <w:b w:val="0"/>
          <w:noProof/>
          <w:sz w:val="18"/>
        </w:rPr>
        <w:t>123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F81570">
        <w:rPr>
          <w:noProof/>
        </w:rPr>
        <w:tab/>
      </w:r>
      <w:r w:rsidRPr="00F81570">
        <w:rPr>
          <w:noProof/>
        </w:rPr>
        <w:fldChar w:fldCharType="begin"/>
      </w:r>
      <w:r w:rsidRPr="00F81570">
        <w:rPr>
          <w:noProof/>
        </w:rPr>
        <w:instrText xml:space="preserve"> PAGEREF _Toc479085914 \h </w:instrText>
      </w:r>
      <w:r w:rsidRPr="00F81570">
        <w:rPr>
          <w:noProof/>
        </w:rPr>
      </w:r>
      <w:r w:rsidRPr="00F81570">
        <w:rPr>
          <w:noProof/>
        </w:rPr>
        <w:fldChar w:fldCharType="separate"/>
      </w:r>
      <w:r w:rsidR="00E04100">
        <w:rPr>
          <w:noProof/>
        </w:rPr>
        <w:t>123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F81570">
        <w:rPr>
          <w:noProof/>
        </w:rPr>
        <w:tab/>
      </w:r>
      <w:r w:rsidRPr="00F81570">
        <w:rPr>
          <w:noProof/>
        </w:rPr>
        <w:fldChar w:fldCharType="begin"/>
      </w:r>
      <w:r w:rsidRPr="00F81570">
        <w:rPr>
          <w:noProof/>
        </w:rPr>
        <w:instrText xml:space="preserve"> PAGEREF _Toc479085915 \h </w:instrText>
      </w:r>
      <w:r w:rsidRPr="00F81570">
        <w:rPr>
          <w:noProof/>
        </w:rPr>
      </w:r>
      <w:r w:rsidRPr="00F81570">
        <w:rPr>
          <w:noProof/>
        </w:rPr>
        <w:fldChar w:fldCharType="separate"/>
      </w:r>
      <w:r w:rsidR="00E04100">
        <w:rPr>
          <w:noProof/>
        </w:rPr>
        <w:t>123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F81570">
        <w:rPr>
          <w:noProof/>
        </w:rPr>
        <w:tab/>
      </w:r>
      <w:r w:rsidRPr="00F81570">
        <w:rPr>
          <w:noProof/>
        </w:rPr>
        <w:fldChar w:fldCharType="begin"/>
      </w:r>
      <w:r w:rsidRPr="00F81570">
        <w:rPr>
          <w:noProof/>
        </w:rPr>
        <w:instrText xml:space="preserve"> PAGEREF _Toc479085916 \h </w:instrText>
      </w:r>
      <w:r w:rsidRPr="00F81570">
        <w:rPr>
          <w:noProof/>
        </w:rPr>
      </w:r>
      <w:r w:rsidRPr="00F81570">
        <w:rPr>
          <w:noProof/>
        </w:rPr>
        <w:fldChar w:fldCharType="separate"/>
      </w:r>
      <w:r w:rsidR="00E04100">
        <w:rPr>
          <w:noProof/>
        </w:rPr>
        <w:t>123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F81570">
        <w:rPr>
          <w:noProof/>
        </w:rPr>
        <w:tab/>
      </w:r>
      <w:r w:rsidRPr="00F81570">
        <w:rPr>
          <w:noProof/>
        </w:rPr>
        <w:fldChar w:fldCharType="begin"/>
      </w:r>
      <w:r w:rsidRPr="00F81570">
        <w:rPr>
          <w:noProof/>
        </w:rPr>
        <w:instrText xml:space="preserve"> PAGEREF _Toc479085917 \h </w:instrText>
      </w:r>
      <w:r w:rsidRPr="00F81570">
        <w:rPr>
          <w:noProof/>
        </w:rPr>
      </w:r>
      <w:r w:rsidRPr="00F81570">
        <w:rPr>
          <w:noProof/>
        </w:rPr>
        <w:fldChar w:fldCharType="separate"/>
      </w:r>
      <w:r w:rsidR="00E04100">
        <w:rPr>
          <w:noProof/>
        </w:rPr>
        <w:t>123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F81570">
        <w:rPr>
          <w:b w:val="0"/>
          <w:noProof/>
          <w:sz w:val="18"/>
        </w:rPr>
        <w:tab/>
      </w:r>
      <w:r w:rsidRPr="00F81570">
        <w:rPr>
          <w:b w:val="0"/>
          <w:noProof/>
          <w:sz w:val="18"/>
        </w:rPr>
        <w:fldChar w:fldCharType="begin"/>
      </w:r>
      <w:r w:rsidRPr="00F81570">
        <w:rPr>
          <w:b w:val="0"/>
          <w:noProof/>
          <w:sz w:val="18"/>
        </w:rPr>
        <w:instrText xml:space="preserve"> PAGEREF _Toc479085918 \h </w:instrText>
      </w:r>
      <w:r w:rsidRPr="00F81570">
        <w:rPr>
          <w:b w:val="0"/>
          <w:noProof/>
          <w:sz w:val="18"/>
        </w:rPr>
      </w:r>
      <w:r w:rsidRPr="00F81570">
        <w:rPr>
          <w:b w:val="0"/>
          <w:noProof/>
          <w:sz w:val="18"/>
        </w:rPr>
        <w:fldChar w:fldCharType="separate"/>
      </w:r>
      <w:r w:rsidR="00E04100">
        <w:rPr>
          <w:b w:val="0"/>
          <w:noProof/>
          <w:sz w:val="18"/>
        </w:rPr>
        <w:t>124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F81570">
        <w:rPr>
          <w:noProof/>
        </w:rPr>
        <w:tab/>
      </w:r>
      <w:r w:rsidRPr="00F81570">
        <w:rPr>
          <w:noProof/>
        </w:rPr>
        <w:fldChar w:fldCharType="begin"/>
      </w:r>
      <w:r w:rsidRPr="00F81570">
        <w:rPr>
          <w:noProof/>
        </w:rPr>
        <w:instrText xml:space="preserve"> PAGEREF _Toc479085919 \h </w:instrText>
      </w:r>
      <w:r w:rsidRPr="00F81570">
        <w:rPr>
          <w:noProof/>
        </w:rPr>
      </w:r>
      <w:r w:rsidRPr="00F81570">
        <w:rPr>
          <w:noProof/>
        </w:rPr>
        <w:fldChar w:fldCharType="separate"/>
      </w:r>
      <w:r w:rsidR="00E04100">
        <w:rPr>
          <w:noProof/>
        </w:rPr>
        <w:t>124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F81570">
        <w:rPr>
          <w:noProof/>
        </w:rPr>
        <w:tab/>
      </w:r>
      <w:r w:rsidRPr="00F81570">
        <w:rPr>
          <w:noProof/>
        </w:rPr>
        <w:fldChar w:fldCharType="begin"/>
      </w:r>
      <w:r w:rsidRPr="00F81570">
        <w:rPr>
          <w:noProof/>
        </w:rPr>
        <w:instrText xml:space="preserve"> PAGEREF _Toc479085920 \h </w:instrText>
      </w:r>
      <w:r w:rsidRPr="00F81570">
        <w:rPr>
          <w:noProof/>
        </w:rPr>
      </w:r>
      <w:r w:rsidRPr="00F81570">
        <w:rPr>
          <w:noProof/>
        </w:rPr>
        <w:fldChar w:fldCharType="separate"/>
      </w:r>
      <w:r w:rsidR="00E04100">
        <w:rPr>
          <w:noProof/>
        </w:rPr>
        <w:t>129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F81570">
        <w:rPr>
          <w:noProof/>
        </w:rPr>
        <w:tab/>
      </w:r>
      <w:r w:rsidRPr="00F81570">
        <w:rPr>
          <w:noProof/>
        </w:rPr>
        <w:fldChar w:fldCharType="begin"/>
      </w:r>
      <w:r w:rsidRPr="00F81570">
        <w:rPr>
          <w:noProof/>
        </w:rPr>
        <w:instrText xml:space="preserve"> PAGEREF _Toc479085921 \h </w:instrText>
      </w:r>
      <w:r w:rsidRPr="00F81570">
        <w:rPr>
          <w:noProof/>
        </w:rPr>
      </w:r>
      <w:r w:rsidRPr="00F81570">
        <w:rPr>
          <w:noProof/>
        </w:rPr>
        <w:fldChar w:fldCharType="separate"/>
      </w:r>
      <w:r w:rsidR="00E04100">
        <w:rPr>
          <w:noProof/>
        </w:rPr>
        <w:t>129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F81570">
        <w:rPr>
          <w:noProof/>
        </w:rPr>
        <w:tab/>
      </w:r>
      <w:r w:rsidRPr="00F81570">
        <w:rPr>
          <w:noProof/>
        </w:rPr>
        <w:fldChar w:fldCharType="begin"/>
      </w:r>
      <w:r w:rsidRPr="00F81570">
        <w:rPr>
          <w:noProof/>
        </w:rPr>
        <w:instrText xml:space="preserve"> PAGEREF _Toc479085922 \h </w:instrText>
      </w:r>
      <w:r w:rsidRPr="00F81570">
        <w:rPr>
          <w:noProof/>
        </w:rPr>
      </w:r>
      <w:r w:rsidRPr="00F81570">
        <w:rPr>
          <w:noProof/>
        </w:rPr>
        <w:fldChar w:fldCharType="separate"/>
      </w:r>
      <w:r w:rsidR="00E04100">
        <w:rPr>
          <w:noProof/>
        </w:rPr>
        <w:t>130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F81570">
        <w:rPr>
          <w:noProof/>
        </w:rPr>
        <w:tab/>
      </w:r>
      <w:r w:rsidRPr="00F81570">
        <w:rPr>
          <w:noProof/>
        </w:rPr>
        <w:fldChar w:fldCharType="begin"/>
      </w:r>
      <w:r w:rsidRPr="00F81570">
        <w:rPr>
          <w:noProof/>
        </w:rPr>
        <w:instrText xml:space="preserve"> PAGEREF _Toc479085923 \h </w:instrText>
      </w:r>
      <w:r w:rsidRPr="00F81570">
        <w:rPr>
          <w:noProof/>
        </w:rPr>
      </w:r>
      <w:r w:rsidRPr="00F81570">
        <w:rPr>
          <w:noProof/>
        </w:rPr>
        <w:fldChar w:fldCharType="separate"/>
      </w:r>
      <w:r w:rsidR="00E04100">
        <w:rPr>
          <w:noProof/>
        </w:rPr>
        <w:t>133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F81570">
        <w:rPr>
          <w:b w:val="0"/>
          <w:noProof/>
          <w:sz w:val="18"/>
        </w:rPr>
        <w:tab/>
      </w:r>
      <w:r w:rsidRPr="00F81570">
        <w:rPr>
          <w:b w:val="0"/>
          <w:noProof/>
          <w:sz w:val="18"/>
        </w:rPr>
        <w:fldChar w:fldCharType="begin"/>
      </w:r>
      <w:r w:rsidRPr="00F81570">
        <w:rPr>
          <w:b w:val="0"/>
          <w:noProof/>
          <w:sz w:val="18"/>
        </w:rPr>
        <w:instrText xml:space="preserve"> PAGEREF _Toc479085924 \h </w:instrText>
      </w:r>
      <w:r w:rsidRPr="00F81570">
        <w:rPr>
          <w:b w:val="0"/>
          <w:noProof/>
          <w:sz w:val="18"/>
        </w:rPr>
      </w:r>
      <w:r w:rsidRPr="00F81570">
        <w:rPr>
          <w:b w:val="0"/>
          <w:noProof/>
          <w:sz w:val="18"/>
        </w:rPr>
        <w:fldChar w:fldCharType="separate"/>
      </w:r>
      <w:r w:rsidR="00E04100">
        <w:rPr>
          <w:b w:val="0"/>
          <w:noProof/>
          <w:sz w:val="18"/>
        </w:rPr>
        <w:t>134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F81570">
        <w:rPr>
          <w:noProof/>
        </w:rPr>
        <w:tab/>
      </w:r>
      <w:r w:rsidRPr="00F81570">
        <w:rPr>
          <w:noProof/>
        </w:rPr>
        <w:fldChar w:fldCharType="begin"/>
      </w:r>
      <w:r w:rsidRPr="00F81570">
        <w:rPr>
          <w:noProof/>
        </w:rPr>
        <w:instrText xml:space="preserve"> PAGEREF _Toc479085925 \h </w:instrText>
      </w:r>
      <w:r w:rsidRPr="00F81570">
        <w:rPr>
          <w:noProof/>
        </w:rPr>
      </w:r>
      <w:r w:rsidRPr="00F81570">
        <w:rPr>
          <w:noProof/>
        </w:rPr>
        <w:fldChar w:fldCharType="separate"/>
      </w:r>
      <w:r w:rsidR="00E04100">
        <w:rPr>
          <w:noProof/>
        </w:rPr>
        <w:t>134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F81570">
        <w:rPr>
          <w:b w:val="0"/>
          <w:noProof/>
          <w:sz w:val="18"/>
        </w:rPr>
        <w:tab/>
      </w:r>
      <w:r w:rsidRPr="00F81570">
        <w:rPr>
          <w:b w:val="0"/>
          <w:noProof/>
          <w:sz w:val="18"/>
        </w:rPr>
        <w:fldChar w:fldCharType="begin"/>
      </w:r>
      <w:r w:rsidRPr="00F81570">
        <w:rPr>
          <w:b w:val="0"/>
          <w:noProof/>
          <w:sz w:val="18"/>
        </w:rPr>
        <w:instrText xml:space="preserve"> PAGEREF _Toc479085926 \h </w:instrText>
      </w:r>
      <w:r w:rsidRPr="00F81570">
        <w:rPr>
          <w:b w:val="0"/>
          <w:noProof/>
          <w:sz w:val="18"/>
        </w:rPr>
      </w:r>
      <w:r w:rsidRPr="00F81570">
        <w:rPr>
          <w:b w:val="0"/>
          <w:noProof/>
          <w:sz w:val="18"/>
        </w:rPr>
        <w:fldChar w:fldCharType="separate"/>
      </w:r>
      <w:r w:rsidR="00E04100">
        <w:rPr>
          <w:b w:val="0"/>
          <w:noProof/>
          <w:sz w:val="18"/>
        </w:rPr>
        <w:t>134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F81570">
        <w:rPr>
          <w:noProof/>
        </w:rPr>
        <w:tab/>
      </w:r>
      <w:r w:rsidRPr="00F81570">
        <w:rPr>
          <w:noProof/>
        </w:rPr>
        <w:fldChar w:fldCharType="begin"/>
      </w:r>
      <w:r w:rsidRPr="00F81570">
        <w:rPr>
          <w:noProof/>
        </w:rPr>
        <w:instrText xml:space="preserve"> PAGEREF _Toc479085927 \h </w:instrText>
      </w:r>
      <w:r w:rsidRPr="00F81570">
        <w:rPr>
          <w:noProof/>
        </w:rPr>
      </w:r>
      <w:r w:rsidRPr="00F81570">
        <w:rPr>
          <w:noProof/>
        </w:rPr>
        <w:fldChar w:fldCharType="separate"/>
      </w:r>
      <w:r w:rsidR="00E04100">
        <w:rPr>
          <w:noProof/>
        </w:rPr>
        <w:t>134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F81570">
        <w:rPr>
          <w:noProof/>
        </w:rPr>
        <w:tab/>
      </w:r>
      <w:r w:rsidRPr="00F81570">
        <w:rPr>
          <w:noProof/>
        </w:rPr>
        <w:fldChar w:fldCharType="begin"/>
      </w:r>
      <w:r w:rsidRPr="00F81570">
        <w:rPr>
          <w:noProof/>
        </w:rPr>
        <w:instrText xml:space="preserve"> PAGEREF _Toc479085928 \h </w:instrText>
      </w:r>
      <w:r w:rsidRPr="00F81570">
        <w:rPr>
          <w:noProof/>
        </w:rPr>
      </w:r>
      <w:r w:rsidRPr="00F81570">
        <w:rPr>
          <w:noProof/>
        </w:rPr>
        <w:fldChar w:fldCharType="separate"/>
      </w:r>
      <w:r w:rsidR="00E04100">
        <w:rPr>
          <w:noProof/>
        </w:rPr>
        <w:t>135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F81570">
        <w:rPr>
          <w:noProof/>
        </w:rPr>
        <w:tab/>
      </w:r>
      <w:r w:rsidRPr="00F81570">
        <w:rPr>
          <w:noProof/>
        </w:rPr>
        <w:fldChar w:fldCharType="begin"/>
      </w:r>
      <w:r w:rsidRPr="00F81570">
        <w:rPr>
          <w:noProof/>
        </w:rPr>
        <w:instrText xml:space="preserve"> PAGEREF _Toc479085929 \h </w:instrText>
      </w:r>
      <w:r w:rsidRPr="00F81570">
        <w:rPr>
          <w:noProof/>
        </w:rPr>
      </w:r>
      <w:r w:rsidRPr="00F81570">
        <w:rPr>
          <w:noProof/>
        </w:rPr>
        <w:fldChar w:fldCharType="separate"/>
      </w:r>
      <w:r w:rsidR="00E04100">
        <w:rPr>
          <w:noProof/>
        </w:rPr>
        <w:t>136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F81570">
        <w:rPr>
          <w:noProof/>
        </w:rPr>
        <w:tab/>
      </w:r>
      <w:r w:rsidRPr="00F81570">
        <w:rPr>
          <w:noProof/>
        </w:rPr>
        <w:fldChar w:fldCharType="begin"/>
      </w:r>
      <w:r w:rsidRPr="00F81570">
        <w:rPr>
          <w:noProof/>
        </w:rPr>
        <w:instrText xml:space="preserve"> PAGEREF _Toc479085930 \h </w:instrText>
      </w:r>
      <w:r w:rsidRPr="00F81570">
        <w:rPr>
          <w:noProof/>
        </w:rPr>
      </w:r>
      <w:r w:rsidRPr="00F81570">
        <w:rPr>
          <w:noProof/>
        </w:rPr>
        <w:fldChar w:fldCharType="separate"/>
      </w:r>
      <w:r w:rsidR="00E04100">
        <w:rPr>
          <w:noProof/>
        </w:rPr>
        <w:t>136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F81570">
        <w:rPr>
          <w:b w:val="0"/>
          <w:noProof/>
          <w:sz w:val="18"/>
        </w:rPr>
        <w:tab/>
      </w:r>
      <w:r w:rsidRPr="00F81570">
        <w:rPr>
          <w:b w:val="0"/>
          <w:noProof/>
          <w:sz w:val="18"/>
        </w:rPr>
        <w:fldChar w:fldCharType="begin"/>
      </w:r>
      <w:r w:rsidRPr="00F81570">
        <w:rPr>
          <w:b w:val="0"/>
          <w:noProof/>
          <w:sz w:val="18"/>
        </w:rPr>
        <w:instrText xml:space="preserve"> PAGEREF _Toc479085931 \h </w:instrText>
      </w:r>
      <w:r w:rsidRPr="00F81570">
        <w:rPr>
          <w:b w:val="0"/>
          <w:noProof/>
          <w:sz w:val="18"/>
        </w:rPr>
      </w:r>
      <w:r w:rsidRPr="00F81570">
        <w:rPr>
          <w:b w:val="0"/>
          <w:noProof/>
          <w:sz w:val="18"/>
        </w:rPr>
        <w:fldChar w:fldCharType="separate"/>
      </w:r>
      <w:r w:rsidR="00E04100">
        <w:rPr>
          <w:b w:val="0"/>
          <w:noProof/>
          <w:sz w:val="18"/>
        </w:rPr>
        <w:t>137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F81570">
        <w:rPr>
          <w:noProof/>
        </w:rPr>
        <w:tab/>
      </w:r>
      <w:r w:rsidRPr="00F81570">
        <w:rPr>
          <w:noProof/>
        </w:rPr>
        <w:fldChar w:fldCharType="begin"/>
      </w:r>
      <w:r w:rsidRPr="00F81570">
        <w:rPr>
          <w:noProof/>
        </w:rPr>
        <w:instrText xml:space="preserve"> PAGEREF _Toc479085932 \h </w:instrText>
      </w:r>
      <w:r w:rsidRPr="00F81570">
        <w:rPr>
          <w:noProof/>
        </w:rPr>
      </w:r>
      <w:r w:rsidRPr="00F81570">
        <w:rPr>
          <w:noProof/>
        </w:rPr>
        <w:fldChar w:fldCharType="separate"/>
      </w:r>
      <w:r w:rsidR="00E04100">
        <w:rPr>
          <w:noProof/>
        </w:rPr>
        <w:t>137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F81570">
        <w:rPr>
          <w:noProof/>
        </w:rPr>
        <w:tab/>
      </w:r>
      <w:r w:rsidRPr="00F81570">
        <w:rPr>
          <w:noProof/>
        </w:rPr>
        <w:fldChar w:fldCharType="begin"/>
      </w:r>
      <w:r w:rsidRPr="00F81570">
        <w:rPr>
          <w:noProof/>
        </w:rPr>
        <w:instrText xml:space="preserve"> PAGEREF _Toc479085933 \h </w:instrText>
      </w:r>
      <w:r w:rsidRPr="00F81570">
        <w:rPr>
          <w:noProof/>
        </w:rPr>
      </w:r>
      <w:r w:rsidRPr="00F81570">
        <w:rPr>
          <w:noProof/>
        </w:rPr>
        <w:fldChar w:fldCharType="separate"/>
      </w:r>
      <w:r w:rsidR="00E04100">
        <w:rPr>
          <w:noProof/>
        </w:rPr>
        <w:t>138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F81570">
        <w:rPr>
          <w:noProof/>
        </w:rPr>
        <w:tab/>
      </w:r>
      <w:r w:rsidRPr="00F81570">
        <w:rPr>
          <w:noProof/>
        </w:rPr>
        <w:fldChar w:fldCharType="begin"/>
      </w:r>
      <w:r w:rsidRPr="00F81570">
        <w:rPr>
          <w:noProof/>
        </w:rPr>
        <w:instrText xml:space="preserve"> PAGEREF _Toc479085934 \h </w:instrText>
      </w:r>
      <w:r w:rsidRPr="00F81570">
        <w:rPr>
          <w:noProof/>
        </w:rPr>
      </w:r>
      <w:r w:rsidRPr="00F81570">
        <w:rPr>
          <w:noProof/>
        </w:rPr>
        <w:fldChar w:fldCharType="separate"/>
      </w:r>
      <w:r w:rsidR="00E04100">
        <w:rPr>
          <w:noProof/>
        </w:rPr>
        <w:t>138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F81570">
        <w:rPr>
          <w:noProof/>
        </w:rPr>
        <w:tab/>
      </w:r>
      <w:r w:rsidRPr="00F81570">
        <w:rPr>
          <w:noProof/>
        </w:rPr>
        <w:fldChar w:fldCharType="begin"/>
      </w:r>
      <w:r w:rsidRPr="00F81570">
        <w:rPr>
          <w:noProof/>
        </w:rPr>
        <w:instrText xml:space="preserve"> PAGEREF _Toc479085935 \h </w:instrText>
      </w:r>
      <w:r w:rsidRPr="00F81570">
        <w:rPr>
          <w:noProof/>
        </w:rPr>
      </w:r>
      <w:r w:rsidRPr="00F81570">
        <w:rPr>
          <w:noProof/>
        </w:rPr>
        <w:fldChar w:fldCharType="separate"/>
      </w:r>
      <w:r w:rsidR="00E04100">
        <w:rPr>
          <w:noProof/>
        </w:rPr>
        <w:t>138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F81570">
        <w:rPr>
          <w:b w:val="0"/>
          <w:noProof/>
          <w:sz w:val="18"/>
        </w:rPr>
        <w:tab/>
      </w:r>
      <w:r w:rsidRPr="00F81570">
        <w:rPr>
          <w:b w:val="0"/>
          <w:noProof/>
          <w:sz w:val="18"/>
        </w:rPr>
        <w:fldChar w:fldCharType="begin"/>
      </w:r>
      <w:r w:rsidRPr="00F81570">
        <w:rPr>
          <w:b w:val="0"/>
          <w:noProof/>
          <w:sz w:val="18"/>
        </w:rPr>
        <w:instrText xml:space="preserve"> PAGEREF _Toc479085936 \h </w:instrText>
      </w:r>
      <w:r w:rsidRPr="00F81570">
        <w:rPr>
          <w:b w:val="0"/>
          <w:noProof/>
          <w:sz w:val="18"/>
        </w:rPr>
      </w:r>
      <w:r w:rsidRPr="00F81570">
        <w:rPr>
          <w:b w:val="0"/>
          <w:noProof/>
          <w:sz w:val="18"/>
        </w:rPr>
        <w:fldChar w:fldCharType="separate"/>
      </w:r>
      <w:r w:rsidR="00E04100">
        <w:rPr>
          <w:b w:val="0"/>
          <w:noProof/>
          <w:sz w:val="18"/>
        </w:rPr>
        <w:t>138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F81570">
        <w:rPr>
          <w:noProof/>
        </w:rPr>
        <w:tab/>
      </w:r>
      <w:r w:rsidRPr="00F81570">
        <w:rPr>
          <w:noProof/>
        </w:rPr>
        <w:fldChar w:fldCharType="begin"/>
      </w:r>
      <w:r w:rsidRPr="00F81570">
        <w:rPr>
          <w:noProof/>
        </w:rPr>
        <w:instrText xml:space="preserve"> PAGEREF _Toc479085937 \h </w:instrText>
      </w:r>
      <w:r w:rsidRPr="00F81570">
        <w:rPr>
          <w:noProof/>
        </w:rPr>
      </w:r>
      <w:r w:rsidRPr="00F81570">
        <w:rPr>
          <w:noProof/>
        </w:rPr>
        <w:fldChar w:fldCharType="separate"/>
      </w:r>
      <w:r w:rsidR="00E04100">
        <w:rPr>
          <w:noProof/>
        </w:rPr>
        <w:t>138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F81570">
        <w:rPr>
          <w:b w:val="0"/>
          <w:noProof/>
          <w:sz w:val="18"/>
        </w:rPr>
        <w:tab/>
      </w:r>
      <w:r w:rsidRPr="00F81570">
        <w:rPr>
          <w:b w:val="0"/>
          <w:noProof/>
          <w:sz w:val="18"/>
        </w:rPr>
        <w:fldChar w:fldCharType="begin"/>
      </w:r>
      <w:r w:rsidRPr="00F81570">
        <w:rPr>
          <w:b w:val="0"/>
          <w:noProof/>
          <w:sz w:val="18"/>
        </w:rPr>
        <w:instrText xml:space="preserve"> PAGEREF _Toc479085938 \h </w:instrText>
      </w:r>
      <w:r w:rsidRPr="00F81570">
        <w:rPr>
          <w:b w:val="0"/>
          <w:noProof/>
          <w:sz w:val="18"/>
        </w:rPr>
      </w:r>
      <w:r w:rsidRPr="00F81570">
        <w:rPr>
          <w:b w:val="0"/>
          <w:noProof/>
          <w:sz w:val="18"/>
        </w:rPr>
        <w:fldChar w:fldCharType="separate"/>
      </w:r>
      <w:r w:rsidR="00E04100">
        <w:rPr>
          <w:b w:val="0"/>
          <w:noProof/>
          <w:sz w:val="18"/>
        </w:rPr>
        <w:t>139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F81570">
        <w:rPr>
          <w:noProof/>
        </w:rPr>
        <w:tab/>
      </w:r>
      <w:r w:rsidRPr="00F81570">
        <w:rPr>
          <w:noProof/>
        </w:rPr>
        <w:fldChar w:fldCharType="begin"/>
      </w:r>
      <w:r w:rsidRPr="00F81570">
        <w:rPr>
          <w:noProof/>
        </w:rPr>
        <w:instrText xml:space="preserve"> PAGEREF _Toc479085939 \h </w:instrText>
      </w:r>
      <w:r w:rsidRPr="00F81570">
        <w:rPr>
          <w:noProof/>
        </w:rPr>
      </w:r>
      <w:r w:rsidRPr="00F81570">
        <w:rPr>
          <w:noProof/>
        </w:rPr>
        <w:fldChar w:fldCharType="separate"/>
      </w:r>
      <w:r w:rsidR="00E04100">
        <w:rPr>
          <w:noProof/>
        </w:rPr>
        <w:t>139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F81570">
        <w:rPr>
          <w:noProof/>
        </w:rPr>
        <w:tab/>
      </w:r>
      <w:r w:rsidRPr="00F81570">
        <w:rPr>
          <w:noProof/>
        </w:rPr>
        <w:fldChar w:fldCharType="begin"/>
      </w:r>
      <w:r w:rsidRPr="00F81570">
        <w:rPr>
          <w:noProof/>
        </w:rPr>
        <w:instrText xml:space="preserve"> PAGEREF _Toc479085940 \h </w:instrText>
      </w:r>
      <w:r w:rsidRPr="00F81570">
        <w:rPr>
          <w:noProof/>
        </w:rPr>
      </w:r>
      <w:r w:rsidRPr="00F81570">
        <w:rPr>
          <w:noProof/>
        </w:rPr>
        <w:fldChar w:fldCharType="separate"/>
      </w:r>
      <w:r w:rsidR="00E04100">
        <w:rPr>
          <w:noProof/>
        </w:rPr>
        <w:t>142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F81570">
        <w:rPr>
          <w:b w:val="0"/>
          <w:noProof/>
          <w:sz w:val="18"/>
        </w:rPr>
        <w:tab/>
      </w:r>
      <w:r w:rsidRPr="00F81570">
        <w:rPr>
          <w:b w:val="0"/>
          <w:noProof/>
          <w:sz w:val="18"/>
        </w:rPr>
        <w:fldChar w:fldCharType="begin"/>
      </w:r>
      <w:r w:rsidRPr="00F81570">
        <w:rPr>
          <w:b w:val="0"/>
          <w:noProof/>
          <w:sz w:val="18"/>
        </w:rPr>
        <w:instrText xml:space="preserve"> PAGEREF _Toc479085941 \h </w:instrText>
      </w:r>
      <w:r w:rsidRPr="00F81570">
        <w:rPr>
          <w:b w:val="0"/>
          <w:noProof/>
          <w:sz w:val="18"/>
        </w:rPr>
      </w:r>
      <w:r w:rsidRPr="00F81570">
        <w:rPr>
          <w:b w:val="0"/>
          <w:noProof/>
          <w:sz w:val="18"/>
        </w:rPr>
        <w:fldChar w:fldCharType="separate"/>
      </w:r>
      <w:r w:rsidR="00E04100">
        <w:rPr>
          <w:b w:val="0"/>
          <w:noProof/>
          <w:sz w:val="18"/>
        </w:rPr>
        <w:t>142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F81570">
        <w:rPr>
          <w:noProof/>
        </w:rPr>
        <w:tab/>
      </w:r>
      <w:r w:rsidRPr="00F81570">
        <w:rPr>
          <w:noProof/>
        </w:rPr>
        <w:fldChar w:fldCharType="begin"/>
      </w:r>
      <w:r w:rsidRPr="00F81570">
        <w:rPr>
          <w:noProof/>
        </w:rPr>
        <w:instrText xml:space="preserve"> PAGEREF _Toc479085942 \h </w:instrText>
      </w:r>
      <w:r w:rsidRPr="00F81570">
        <w:rPr>
          <w:noProof/>
        </w:rPr>
      </w:r>
      <w:r w:rsidRPr="00F81570">
        <w:rPr>
          <w:noProof/>
        </w:rPr>
        <w:fldChar w:fldCharType="separate"/>
      </w:r>
      <w:r w:rsidR="00E04100">
        <w:rPr>
          <w:noProof/>
        </w:rPr>
        <w:t>142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F81570">
        <w:rPr>
          <w:b w:val="0"/>
          <w:noProof/>
          <w:sz w:val="18"/>
        </w:rPr>
        <w:tab/>
      </w:r>
      <w:r w:rsidRPr="00F81570">
        <w:rPr>
          <w:b w:val="0"/>
          <w:noProof/>
          <w:sz w:val="18"/>
        </w:rPr>
        <w:fldChar w:fldCharType="begin"/>
      </w:r>
      <w:r w:rsidRPr="00F81570">
        <w:rPr>
          <w:b w:val="0"/>
          <w:noProof/>
          <w:sz w:val="18"/>
        </w:rPr>
        <w:instrText xml:space="preserve"> PAGEREF _Toc479085943 \h </w:instrText>
      </w:r>
      <w:r w:rsidRPr="00F81570">
        <w:rPr>
          <w:b w:val="0"/>
          <w:noProof/>
          <w:sz w:val="18"/>
        </w:rPr>
      </w:r>
      <w:r w:rsidRPr="00F81570">
        <w:rPr>
          <w:b w:val="0"/>
          <w:noProof/>
          <w:sz w:val="18"/>
        </w:rPr>
        <w:fldChar w:fldCharType="separate"/>
      </w:r>
      <w:r w:rsidR="00E04100">
        <w:rPr>
          <w:b w:val="0"/>
          <w:noProof/>
          <w:sz w:val="18"/>
        </w:rPr>
        <w:t>142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F81570">
        <w:rPr>
          <w:noProof/>
        </w:rPr>
        <w:tab/>
      </w:r>
      <w:r w:rsidRPr="00F81570">
        <w:rPr>
          <w:noProof/>
        </w:rPr>
        <w:fldChar w:fldCharType="begin"/>
      </w:r>
      <w:r w:rsidRPr="00F81570">
        <w:rPr>
          <w:noProof/>
        </w:rPr>
        <w:instrText xml:space="preserve"> PAGEREF _Toc479085944 \h </w:instrText>
      </w:r>
      <w:r w:rsidRPr="00F81570">
        <w:rPr>
          <w:noProof/>
        </w:rPr>
      </w:r>
      <w:r w:rsidRPr="00F81570">
        <w:rPr>
          <w:noProof/>
        </w:rPr>
        <w:fldChar w:fldCharType="separate"/>
      </w:r>
      <w:r w:rsidR="00E04100">
        <w:rPr>
          <w:noProof/>
        </w:rPr>
        <w:t>142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F81570">
        <w:rPr>
          <w:b w:val="0"/>
          <w:noProof/>
          <w:sz w:val="18"/>
        </w:rPr>
        <w:tab/>
      </w:r>
      <w:r w:rsidRPr="00F81570">
        <w:rPr>
          <w:b w:val="0"/>
          <w:noProof/>
          <w:sz w:val="18"/>
        </w:rPr>
        <w:fldChar w:fldCharType="begin"/>
      </w:r>
      <w:r w:rsidRPr="00F81570">
        <w:rPr>
          <w:b w:val="0"/>
          <w:noProof/>
          <w:sz w:val="18"/>
        </w:rPr>
        <w:instrText xml:space="preserve"> PAGEREF _Toc479085945 \h </w:instrText>
      </w:r>
      <w:r w:rsidRPr="00F81570">
        <w:rPr>
          <w:b w:val="0"/>
          <w:noProof/>
          <w:sz w:val="18"/>
        </w:rPr>
      </w:r>
      <w:r w:rsidRPr="00F81570">
        <w:rPr>
          <w:b w:val="0"/>
          <w:noProof/>
          <w:sz w:val="18"/>
        </w:rPr>
        <w:fldChar w:fldCharType="separate"/>
      </w:r>
      <w:r w:rsidR="00E04100">
        <w:rPr>
          <w:b w:val="0"/>
          <w:noProof/>
          <w:sz w:val="18"/>
        </w:rPr>
        <w:t>142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F81570">
        <w:rPr>
          <w:noProof/>
        </w:rPr>
        <w:tab/>
      </w:r>
      <w:r w:rsidRPr="00F81570">
        <w:rPr>
          <w:noProof/>
        </w:rPr>
        <w:fldChar w:fldCharType="begin"/>
      </w:r>
      <w:r w:rsidRPr="00F81570">
        <w:rPr>
          <w:noProof/>
        </w:rPr>
        <w:instrText xml:space="preserve"> PAGEREF _Toc479085946 \h </w:instrText>
      </w:r>
      <w:r w:rsidRPr="00F81570">
        <w:rPr>
          <w:noProof/>
        </w:rPr>
      </w:r>
      <w:r w:rsidRPr="00F81570">
        <w:rPr>
          <w:noProof/>
        </w:rPr>
        <w:fldChar w:fldCharType="separate"/>
      </w:r>
      <w:r w:rsidR="00E04100">
        <w:rPr>
          <w:noProof/>
        </w:rPr>
        <w:t>142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F81570">
        <w:rPr>
          <w:noProof/>
        </w:rPr>
        <w:tab/>
      </w:r>
      <w:r w:rsidRPr="00F81570">
        <w:rPr>
          <w:noProof/>
        </w:rPr>
        <w:fldChar w:fldCharType="begin"/>
      </w:r>
      <w:r w:rsidRPr="00F81570">
        <w:rPr>
          <w:noProof/>
        </w:rPr>
        <w:instrText xml:space="preserve"> PAGEREF _Toc479085947 \h </w:instrText>
      </w:r>
      <w:r w:rsidRPr="00F81570">
        <w:rPr>
          <w:noProof/>
        </w:rPr>
      </w:r>
      <w:r w:rsidRPr="00F81570">
        <w:rPr>
          <w:noProof/>
        </w:rPr>
        <w:fldChar w:fldCharType="separate"/>
      </w:r>
      <w:r w:rsidR="00E04100">
        <w:rPr>
          <w:noProof/>
        </w:rPr>
        <w:t>143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F81570">
        <w:rPr>
          <w:b w:val="0"/>
          <w:noProof/>
          <w:sz w:val="18"/>
        </w:rPr>
        <w:tab/>
      </w:r>
      <w:r w:rsidRPr="00F81570">
        <w:rPr>
          <w:b w:val="0"/>
          <w:noProof/>
          <w:sz w:val="18"/>
        </w:rPr>
        <w:fldChar w:fldCharType="begin"/>
      </w:r>
      <w:r w:rsidRPr="00F81570">
        <w:rPr>
          <w:b w:val="0"/>
          <w:noProof/>
          <w:sz w:val="18"/>
        </w:rPr>
        <w:instrText xml:space="preserve"> PAGEREF _Toc479085948 \h </w:instrText>
      </w:r>
      <w:r w:rsidRPr="00F81570">
        <w:rPr>
          <w:b w:val="0"/>
          <w:noProof/>
          <w:sz w:val="18"/>
        </w:rPr>
      </w:r>
      <w:r w:rsidRPr="00F81570">
        <w:rPr>
          <w:b w:val="0"/>
          <w:noProof/>
          <w:sz w:val="18"/>
        </w:rPr>
        <w:fldChar w:fldCharType="separate"/>
      </w:r>
      <w:r w:rsidR="00E04100">
        <w:rPr>
          <w:b w:val="0"/>
          <w:noProof/>
          <w:sz w:val="18"/>
        </w:rPr>
        <w:t>144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F81570">
        <w:rPr>
          <w:noProof/>
        </w:rPr>
        <w:tab/>
      </w:r>
      <w:r w:rsidRPr="00F81570">
        <w:rPr>
          <w:noProof/>
        </w:rPr>
        <w:fldChar w:fldCharType="begin"/>
      </w:r>
      <w:r w:rsidRPr="00F81570">
        <w:rPr>
          <w:noProof/>
        </w:rPr>
        <w:instrText xml:space="preserve"> PAGEREF _Toc479085949 \h </w:instrText>
      </w:r>
      <w:r w:rsidRPr="00F81570">
        <w:rPr>
          <w:noProof/>
        </w:rPr>
      </w:r>
      <w:r w:rsidRPr="00F81570">
        <w:rPr>
          <w:noProof/>
        </w:rPr>
        <w:fldChar w:fldCharType="separate"/>
      </w:r>
      <w:r w:rsidR="00E04100">
        <w:rPr>
          <w:noProof/>
        </w:rPr>
        <w:t>144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F81570">
        <w:rPr>
          <w:noProof/>
        </w:rPr>
        <w:tab/>
      </w:r>
      <w:r w:rsidRPr="00F81570">
        <w:rPr>
          <w:noProof/>
        </w:rPr>
        <w:fldChar w:fldCharType="begin"/>
      </w:r>
      <w:r w:rsidRPr="00F81570">
        <w:rPr>
          <w:noProof/>
        </w:rPr>
        <w:instrText xml:space="preserve"> PAGEREF _Toc479085950 \h </w:instrText>
      </w:r>
      <w:r w:rsidRPr="00F81570">
        <w:rPr>
          <w:noProof/>
        </w:rPr>
      </w:r>
      <w:r w:rsidRPr="00F81570">
        <w:rPr>
          <w:noProof/>
        </w:rPr>
        <w:fldChar w:fldCharType="separate"/>
      </w:r>
      <w:r w:rsidR="00E04100">
        <w:rPr>
          <w:noProof/>
        </w:rPr>
        <w:t>144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F81570">
        <w:rPr>
          <w:b w:val="0"/>
          <w:noProof/>
          <w:sz w:val="18"/>
        </w:rPr>
        <w:tab/>
      </w:r>
      <w:r w:rsidRPr="00F81570">
        <w:rPr>
          <w:b w:val="0"/>
          <w:noProof/>
          <w:sz w:val="18"/>
        </w:rPr>
        <w:fldChar w:fldCharType="begin"/>
      </w:r>
      <w:r w:rsidRPr="00F81570">
        <w:rPr>
          <w:b w:val="0"/>
          <w:noProof/>
          <w:sz w:val="18"/>
        </w:rPr>
        <w:instrText xml:space="preserve"> PAGEREF _Toc479085951 \h </w:instrText>
      </w:r>
      <w:r w:rsidRPr="00F81570">
        <w:rPr>
          <w:b w:val="0"/>
          <w:noProof/>
          <w:sz w:val="18"/>
        </w:rPr>
      </w:r>
      <w:r w:rsidRPr="00F81570">
        <w:rPr>
          <w:b w:val="0"/>
          <w:noProof/>
          <w:sz w:val="18"/>
        </w:rPr>
        <w:fldChar w:fldCharType="separate"/>
      </w:r>
      <w:r w:rsidR="00E04100">
        <w:rPr>
          <w:b w:val="0"/>
          <w:noProof/>
          <w:sz w:val="18"/>
        </w:rPr>
        <w:t>145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F81570">
        <w:rPr>
          <w:noProof/>
        </w:rPr>
        <w:tab/>
      </w:r>
      <w:r w:rsidRPr="00F81570">
        <w:rPr>
          <w:noProof/>
        </w:rPr>
        <w:fldChar w:fldCharType="begin"/>
      </w:r>
      <w:r w:rsidRPr="00F81570">
        <w:rPr>
          <w:noProof/>
        </w:rPr>
        <w:instrText xml:space="preserve"> PAGEREF _Toc479085952 \h </w:instrText>
      </w:r>
      <w:r w:rsidRPr="00F81570">
        <w:rPr>
          <w:noProof/>
        </w:rPr>
      </w:r>
      <w:r w:rsidRPr="00F81570">
        <w:rPr>
          <w:noProof/>
        </w:rPr>
        <w:fldChar w:fldCharType="separate"/>
      </w:r>
      <w:r w:rsidR="00E04100">
        <w:rPr>
          <w:noProof/>
        </w:rPr>
        <w:t>145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F81570">
        <w:rPr>
          <w:noProof/>
        </w:rPr>
        <w:tab/>
      </w:r>
      <w:r w:rsidRPr="00F81570">
        <w:rPr>
          <w:noProof/>
        </w:rPr>
        <w:fldChar w:fldCharType="begin"/>
      </w:r>
      <w:r w:rsidRPr="00F81570">
        <w:rPr>
          <w:noProof/>
        </w:rPr>
        <w:instrText xml:space="preserve"> PAGEREF _Toc479085953 \h </w:instrText>
      </w:r>
      <w:r w:rsidRPr="00F81570">
        <w:rPr>
          <w:noProof/>
        </w:rPr>
      </w:r>
      <w:r w:rsidRPr="00F81570">
        <w:rPr>
          <w:noProof/>
        </w:rPr>
        <w:fldChar w:fldCharType="separate"/>
      </w:r>
      <w:r w:rsidR="00E04100">
        <w:rPr>
          <w:noProof/>
        </w:rPr>
        <w:t>146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F81570">
        <w:rPr>
          <w:b w:val="0"/>
          <w:noProof/>
          <w:sz w:val="18"/>
        </w:rPr>
        <w:tab/>
      </w:r>
      <w:r w:rsidRPr="00F81570">
        <w:rPr>
          <w:b w:val="0"/>
          <w:noProof/>
          <w:sz w:val="18"/>
        </w:rPr>
        <w:fldChar w:fldCharType="begin"/>
      </w:r>
      <w:r w:rsidRPr="00F81570">
        <w:rPr>
          <w:b w:val="0"/>
          <w:noProof/>
          <w:sz w:val="18"/>
        </w:rPr>
        <w:instrText xml:space="preserve"> PAGEREF _Toc479085954 \h </w:instrText>
      </w:r>
      <w:r w:rsidRPr="00F81570">
        <w:rPr>
          <w:b w:val="0"/>
          <w:noProof/>
          <w:sz w:val="18"/>
        </w:rPr>
      </w:r>
      <w:r w:rsidRPr="00F81570">
        <w:rPr>
          <w:b w:val="0"/>
          <w:noProof/>
          <w:sz w:val="18"/>
        </w:rPr>
        <w:fldChar w:fldCharType="separate"/>
      </w:r>
      <w:r w:rsidR="00E04100">
        <w:rPr>
          <w:b w:val="0"/>
          <w:noProof/>
          <w:sz w:val="18"/>
        </w:rPr>
        <w:t>146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F81570">
        <w:rPr>
          <w:noProof/>
        </w:rPr>
        <w:tab/>
      </w:r>
      <w:r w:rsidRPr="00F81570">
        <w:rPr>
          <w:noProof/>
        </w:rPr>
        <w:fldChar w:fldCharType="begin"/>
      </w:r>
      <w:r w:rsidRPr="00F81570">
        <w:rPr>
          <w:noProof/>
        </w:rPr>
        <w:instrText xml:space="preserve"> PAGEREF _Toc479085955 \h </w:instrText>
      </w:r>
      <w:r w:rsidRPr="00F81570">
        <w:rPr>
          <w:noProof/>
        </w:rPr>
      </w:r>
      <w:r w:rsidRPr="00F81570">
        <w:rPr>
          <w:noProof/>
        </w:rPr>
        <w:fldChar w:fldCharType="separate"/>
      </w:r>
      <w:r w:rsidR="00E04100">
        <w:rPr>
          <w:noProof/>
        </w:rPr>
        <w:t>146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F81570">
        <w:rPr>
          <w:b w:val="0"/>
          <w:noProof/>
          <w:sz w:val="18"/>
        </w:rPr>
        <w:tab/>
      </w:r>
      <w:r w:rsidRPr="00F81570">
        <w:rPr>
          <w:b w:val="0"/>
          <w:noProof/>
          <w:sz w:val="18"/>
        </w:rPr>
        <w:fldChar w:fldCharType="begin"/>
      </w:r>
      <w:r w:rsidRPr="00F81570">
        <w:rPr>
          <w:b w:val="0"/>
          <w:noProof/>
          <w:sz w:val="18"/>
        </w:rPr>
        <w:instrText xml:space="preserve"> PAGEREF _Toc479085956 \h </w:instrText>
      </w:r>
      <w:r w:rsidRPr="00F81570">
        <w:rPr>
          <w:b w:val="0"/>
          <w:noProof/>
          <w:sz w:val="18"/>
        </w:rPr>
      </w:r>
      <w:r w:rsidRPr="00F81570">
        <w:rPr>
          <w:b w:val="0"/>
          <w:noProof/>
          <w:sz w:val="18"/>
        </w:rPr>
        <w:fldChar w:fldCharType="separate"/>
      </w:r>
      <w:r w:rsidR="00E04100">
        <w:rPr>
          <w:b w:val="0"/>
          <w:noProof/>
          <w:sz w:val="18"/>
        </w:rPr>
        <w:t>147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F81570">
        <w:rPr>
          <w:noProof/>
        </w:rPr>
        <w:tab/>
      </w:r>
      <w:r w:rsidRPr="00F81570">
        <w:rPr>
          <w:noProof/>
        </w:rPr>
        <w:fldChar w:fldCharType="begin"/>
      </w:r>
      <w:r w:rsidRPr="00F81570">
        <w:rPr>
          <w:noProof/>
        </w:rPr>
        <w:instrText xml:space="preserve"> PAGEREF _Toc479085957 \h </w:instrText>
      </w:r>
      <w:r w:rsidRPr="00F81570">
        <w:rPr>
          <w:noProof/>
        </w:rPr>
      </w:r>
      <w:r w:rsidRPr="00F81570">
        <w:rPr>
          <w:noProof/>
        </w:rPr>
        <w:fldChar w:fldCharType="separate"/>
      </w:r>
      <w:r w:rsidR="00E04100">
        <w:rPr>
          <w:noProof/>
        </w:rPr>
        <w:t>147</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F81570">
        <w:rPr>
          <w:b w:val="0"/>
          <w:noProof/>
          <w:sz w:val="18"/>
        </w:rPr>
        <w:tab/>
      </w:r>
      <w:r w:rsidRPr="00F81570">
        <w:rPr>
          <w:b w:val="0"/>
          <w:noProof/>
          <w:sz w:val="18"/>
        </w:rPr>
        <w:fldChar w:fldCharType="begin"/>
      </w:r>
      <w:r w:rsidRPr="00F81570">
        <w:rPr>
          <w:b w:val="0"/>
          <w:noProof/>
          <w:sz w:val="18"/>
        </w:rPr>
        <w:instrText xml:space="preserve"> PAGEREF _Toc479085958 \h </w:instrText>
      </w:r>
      <w:r w:rsidRPr="00F81570">
        <w:rPr>
          <w:b w:val="0"/>
          <w:noProof/>
          <w:sz w:val="18"/>
        </w:rPr>
      </w:r>
      <w:r w:rsidRPr="00F81570">
        <w:rPr>
          <w:b w:val="0"/>
          <w:noProof/>
          <w:sz w:val="18"/>
        </w:rPr>
        <w:fldChar w:fldCharType="separate"/>
      </w:r>
      <w:r w:rsidR="00E04100">
        <w:rPr>
          <w:b w:val="0"/>
          <w:noProof/>
          <w:sz w:val="18"/>
        </w:rPr>
        <w:t>148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F81570">
        <w:rPr>
          <w:noProof/>
        </w:rPr>
        <w:tab/>
      </w:r>
      <w:r w:rsidRPr="00F81570">
        <w:rPr>
          <w:noProof/>
        </w:rPr>
        <w:fldChar w:fldCharType="begin"/>
      </w:r>
      <w:r w:rsidRPr="00F81570">
        <w:rPr>
          <w:noProof/>
        </w:rPr>
        <w:instrText xml:space="preserve"> PAGEREF _Toc479085959 \h </w:instrText>
      </w:r>
      <w:r w:rsidRPr="00F81570">
        <w:rPr>
          <w:noProof/>
        </w:rPr>
      </w:r>
      <w:r w:rsidRPr="00F81570">
        <w:rPr>
          <w:noProof/>
        </w:rPr>
        <w:fldChar w:fldCharType="separate"/>
      </w:r>
      <w:r w:rsidR="00E04100">
        <w:rPr>
          <w:noProof/>
        </w:rPr>
        <w:t>148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F81570">
        <w:rPr>
          <w:b w:val="0"/>
          <w:noProof/>
          <w:sz w:val="18"/>
        </w:rPr>
        <w:tab/>
      </w:r>
      <w:r w:rsidRPr="00F81570">
        <w:rPr>
          <w:b w:val="0"/>
          <w:noProof/>
          <w:sz w:val="18"/>
        </w:rPr>
        <w:fldChar w:fldCharType="begin"/>
      </w:r>
      <w:r w:rsidRPr="00F81570">
        <w:rPr>
          <w:b w:val="0"/>
          <w:noProof/>
          <w:sz w:val="18"/>
        </w:rPr>
        <w:instrText xml:space="preserve"> PAGEREF _Toc479085960 \h </w:instrText>
      </w:r>
      <w:r w:rsidRPr="00F81570">
        <w:rPr>
          <w:b w:val="0"/>
          <w:noProof/>
          <w:sz w:val="18"/>
        </w:rPr>
      </w:r>
      <w:r w:rsidRPr="00F81570">
        <w:rPr>
          <w:b w:val="0"/>
          <w:noProof/>
          <w:sz w:val="18"/>
        </w:rPr>
        <w:fldChar w:fldCharType="separate"/>
      </w:r>
      <w:r w:rsidR="00E04100">
        <w:rPr>
          <w:b w:val="0"/>
          <w:noProof/>
          <w:sz w:val="18"/>
        </w:rPr>
        <w:t>148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F81570">
        <w:rPr>
          <w:noProof/>
        </w:rPr>
        <w:tab/>
      </w:r>
      <w:r w:rsidRPr="00F81570">
        <w:rPr>
          <w:noProof/>
        </w:rPr>
        <w:fldChar w:fldCharType="begin"/>
      </w:r>
      <w:r w:rsidRPr="00F81570">
        <w:rPr>
          <w:noProof/>
        </w:rPr>
        <w:instrText xml:space="preserve"> PAGEREF _Toc479085961 \h </w:instrText>
      </w:r>
      <w:r w:rsidRPr="00F81570">
        <w:rPr>
          <w:noProof/>
        </w:rPr>
      </w:r>
      <w:r w:rsidRPr="00F81570">
        <w:rPr>
          <w:noProof/>
        </w:rPr>
        <w:fldChar w:fldCharType="separate"/>
      </w:r>
      <w:r w:rsidR="00E04100">
        <w:rPr>
          <w:noProof/>
        </w:rPr>
        <w:t>148</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40—Input taxed supplies</w:t>
      </w:r>
      <w:r w:rsidRPr="00F81570">
        <w:rPr>
          <w:b w:val="0"/>
          <w:noProof/>
          <w:sz w:val="18"/>
        </w:rPr>
        <w:tab/>
      </w:r>
      <w:r w:rsidRPr="00F81570">
        <w:rPr>
          <w:b w:val="0"/>
          <w:noProof/>
          <w:sz w:val="18"/>
        </w:rPr>
        <w:fldChar w:fldCharType="begin"/>
      </w:r>
      <w:r w:rsidRPr="00F81570">
        <w:rPr>
          <w:b w:val="0"/>
          <w:noProof/>
          <w:sz w:val="18"/>
        </w:rPr>
        <w:instrText xml:space="preserve"> PAGEREF _Toc479085962 \h </w:instrText>
      </w:r>
      <w:r w:rsidRPr="00F81570">
        <w:rPr>
          <w:b w:val="0"/>
          <w:noProof/>
          <w:sz w:val="18"/>
        </w:rPr>
      </w:r>
      <w:r w:rsidRPr="00F81570">
        <w:rPr>
          <w:b w:val="0"/>
          <w:noProof/>
          <w:sz w:val="18"/>
        </w:rPr>
        <w:fldChar w:fldCharType="separate"/>
      </w:r>
      <w:r w:rsidR="00E04100">
        <w:rPr>
          <w:b w:val="0"/>
          <w:noProof/>
          <w:sz w:val="18"/>
        </w:rPr>
        <w:t>150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_Toc479085963 \h </w:instrText>
      </w:r>
      <w:r w:rsidRPr="00F81570">
        <w:rPr>
          <w:noProof/>
        </w:rPr>
      </w:r>
      <w:r w:rsidRPr="00F81570">
        <w:rPr>
          <w:noProof/>
        </w:rPr>
        <w:fldChar w:fldCharType="separate"/>
      </w:r>
      <w:r w:rsidR="00E04100">
        <w:rPr>
          <w:noProof/>
        </w:rPr>
        <w:t>150</w:t>
      </w:r>
      <w:r w:rsidRPr="00F81570">
        <w:rPr>
          <w:noProof/>
        </w:rPr>
        <w:fldChar w:fldCharType="end"/>
      </w:r>
    </w:p>
    <w:p w:rsidR="00F81570" w:rsidRDefault="00F81570" w:rsidP="00F81570">
      <w:pPr>
        <w:pStyle w:val="TOC4"/>
        <w:keepNext/>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F81570">
        <w:rPr>
          <w:b w:val="0"/>
          <w:noProof/>
          <w:sz w:val="18"/>
        </w:rPr>
        <w:tab/>
      </w:r>
      <w:r w:rsidRPr="00F81570">
        <w:rPr>
          <w:b w:val="0"/>
          <w:noProof/>
          <w:sz w:val="18"/>
        </w:rPr>
        <w:fldChar w:fldCharType="begin"/>
      </w:r>
      <w:r w:rsidRPr="00F81570">
        <w:rPr>
          <w:b w:val="0"/>
          <w:noProof/>
          <w:sz w:val="18"/>
        </w:rPr>
        <w:instrText xml:space="preserve"> PAGEREF _Toc479085964 \h </w:instrText>
      </w:r>
      <w:r w:rsidRPr="00F81570">
        <w:rPr>
          <w:b w:val="0"/>
          <w:noProof/>
          <w:sz w:val="18"/>
        </w:rPr>
      </w:r>
      <w:r w:rsidRPr="00F81570">
        <w:rPr>
          <w:b w:val="0"/>
          <w:noProof/>
          <w:sz w:val="18"/>
        </w:rPr>
        <w:fldChar w:fldCharType="separate"/>
      </w:r>
      <w:r w:rsidR="00E04100">
        <w:rPr>
          <w:b w:val="0"/>
          <w:noProof/>
          <w:sz w:val="18"/>
        </w:rPr>
        <w:t>150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F81570">
        <w:rPr>
          <w:noProof/>
        </w:rPr>
        <w:tab/>
      </w:r>
      <w:r w:rsidRPr="00F81570">
        <w:rPr>
          <w:noProof/>
        </w:rPr>
        <w:fldChar w:fldCharType="begin"/>
      </w:r>
      <w:r w:rsidRPr="00F81570">
        <w:rPr>
          <w:noProof/>
        </w:rPr>
        <w:instrText xml:space="preserve"> PAGEREF _Toc479085965 \h </w:instrText>
      </w:r>
      <w:r w:rsidRPr="00F81570">
        <w:rPr>
          <w:noProof/>
        </w:rPr>
      </w:r>
      <w:r w:rsidRPr="00F81570">
        <w:rPr>
          <w:noProof/>
        </w:rPr>
        <w:fldChar w:fldCharType="separate"/>
      </w:r>
      <w:r w:rsidR="00E04100">
        <w:rPr>
          <w:noProof/>
        </w:rPr>
        <w:t>150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F81570">
        <w:rPr>
          <w:b w:val="0"/>
          <w:noProof/>
          <w:sz w:val="18"/>
        </w:rPr>
        <w:tab/>
      </w:r>
      <w:r w:rsidRPr="00F81570">
        <w:rPr>
          <w:b w:val="0"/>
          <w:noProof/>
          <w:sz w:val="18"/>
        </w:rPr>
        <w:fldChar w:fldCharType="begin"/>
      </w:r>
      <w:r w:rsidRPr="00F81570">
        <w:rPr>
          <w:b w:val="0"/>
          <w:noProof/>
          <w:sz w:val="18"/>
        </w:rPr>
        <w:instrText xml:space="preserve"> PAGEREF _Toc479085966 \h </w:instrText>
      </w:r>
      <w:r w:rsidRPr="00F81570">
        <w:rPr>
          <w:b w:val="0"/>
          <w:noProof/>
          <w:sz w:val="18"/>
        </w:rPr>
      </w:r>
      <w:r w:rsidRPr="00F81570">
        <w:rPr>
          <w:b w:val="0"/>
          <w:noProof/>
          <w:sz w:val="18"/>
        </w:rPr>
        <w:fldChar w:fldCharType="separate"/>
      </w:r>
      <w:r w:rsidR="00E04100">
        <w:rPr>
          <w:b w:val="0"/>
          <w:noProof/>
          <w:sz w:val="18"/>
        </w:rPr>
        <w:t>151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F81570">
        <w:rPr>
          <w:noProof/>
        </w:rPr>
        <w:tab/>
      </w:r>
      <w:r w:rsidRPr="00F81570">
        <w:rPr>
          <w:noProof/>
        </w:rPr>
        <w:fldChar w:fldCharType="begin"/>
      </w:r>
      <w:r w:rsidRPr="00F81570">
        <w:rPr>
          <w:noProof/>
        </w:rPr>
        <w:instrText xml:space="preserve"> PAGEREF _Toc479085967 \h </w:instrText>
      </w:r>
      <w:r w:rsidRPr="00F81570">
        <w:rPr>
          <w:noProof/>
        </w:rPr>
      </w:r>
      <w:r w:rsidRPr="00F81570">
        <w:rPr>
          <w:noProof/>
        </w:rPr>
        <w:fldChar w:fldCharType="separate"/>
      </w:r>
      <w:r w:rsidR="00E04100">
        <w:rPr>
          <w:noProof/>
        </w:rPr>
        <w:t>151</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F81570">
        <w:rPr>
          <w:b w:val="0"/>
          <w:noProof/>
          <w:sz w:val="18"/>
        </w:rPr>
        <w:tab/>
      </w:r>
      <w:r w:rsidRPr="00F81570">
        <w:rPr>
          <w:b w:val="0"/>
          <w:noProof/>
          <w:sz w:val="18"/>
        </w:rPr>
        <w:fldChar w:fldCharType="begin"/>
      </w:r>
      <w:r w:rsidRPr="00F81570">
        <w:rPr>
          <w:b w:val="0"/>
          <w:noProof/>
          <w:sz w:val="18"/>
        </w:rPr>
        <w:instrText xml:space="preserve"> PAGEREF _Toc479085968 \h </w:instrText>
      </w:r>
      <w:r w:rsidRPr="00F81570">
        <w:rPr>
          <w:b w:val="0"/>
          <w:noProof/>
          <w:sz w:val="18"/>
        </w:rPr>
      </w:r>
      <w:r w:rsidRPr="00F81570">
        <w:rPr>
          <w:b w:val="0"/>
          <w:noProof/>
          <w:sz w:val="18"/>
        </w:rPr>
        <w:fldChar w:fldCharType="separate"/>
      </w:r>
      <w:r w:rsidR="00E04100">
        <w:rPr>
          <w:b w:val="0"/>
          <w:noProof/>
          <w:sz w:val="18"/>
        </w:rPr>
        <w:t>152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F81570">
        <w:rPr>
          <w:noProof/>
        </w:rPr>
        <w:tab/>
      </w:r>
      <w:r w:rsidRPr="00F81570">
        <w:rPr>
          <w:noProof/>
        </w:rPr>
        <w:fldChar w:fldCharType="begin"/>
      </w:r>
      <w:r w:rsidRPr="00F81570">
        <w:rPr>
          <w:noProof/>
        </w:rPr>
        <w:instrText xml:space="preserve"> PAGEREF _Toc479085969 \h </w:instrText>
      </w:r>
      <w:r w:rsidRPr="00F81570">
        <w:rPr>
          <w:noProof/>
        </w:rPr>
      </w:r>
      <w:r w:rsidRPr="00F81570">
        <w:rPr>
          <w:noProof/>
        </w:rPr>
        <w:fldChar w:fldCharType="separate"/>
      </w:r>
      <w:r w:rsidR="00E04100">
        <w:rPr>
          <w:noProof/>
        </w:rPr>
        <w:t>152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F81570">
        <w:rPr>
          <w:noProof/>
        </w:rPr>
        <w:tab/>
      </w:r>
      <w:r w:rsidRPr="00F81570">
        <w:rPr>
          <w:noProof/>
        </w:rPr>
        <w:fldChar w:fldCharType="begin"/>
      </w:r>
      <w:r w:rsidRPr="00F81570">
        <w:rPr>
          <w:noProof/>
        </w:rPr>
        <w:instrText xml:space="preserve"> PAGEREF _Toc479085970 \h </w:instrText>
      </w:r>
      <w:r w:rsidRPr="00F81570">
        <w:rPr>
          <w:noProof/>
        </w:rPr>
      </w:r>
      <w:r w:rsidRPr="00F81570">
        <w:rPr>
          <w:noProof/>
        </w:rPr>
        <w:fldChar w:fldCharType="separate"/>
      </w:r>
      <w:r w:rsidR="00E04100">
        <w:rPr>
          <w:noProof/>
        </w:rPr>
        <w:t>152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785BEC">
        <w:rPr>
          <w:i/>
          <w:iCs/>
          <w:noProof/>
        </w:rPr>
        <w:t>new residential premises</w:t>
      </w:r>
      <w:r w:rsidRPr="00F81570">
        <w:rPr>
          <w:noProof/>
        </w:rPr>
        <w:tab/>
      </w:r>
      <w:r w:rsidRPr="00F81570">
        <w:rPr>
          <w:noProof/>
        </w:rPr>
        <w:fldChar w:fldCharType="begin"/>
      </w:r>
      <w:r w:rsidRPr="00F81570">
        <w:rPr>
          <w:noProof/>
        </w:rPr>
        <w:instrText xml:space="preserve"> PAGEREF _Toc479085971 \h </w:instrText>
      </w:r>
      <w:r w:rsidRPr="00F81570">
        <w:rPr>
          <w:noProof/>
        </w:rPr>
      </w:r>
      <w:r w:rsidRPr="00F81570">
        <w:rPr>
          <w:noProof/>
        </w:rPr>
        <w:fldChar w:fldCharType="separate"/>
      </w:r>
      <w:r w:rsidR="00E04100">
        <w:rPr>
          <w:noProof/>
        </w:rPr>
        <w:t>152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F81570">
        <w:rPr>
          <w:b w:val="0"/>
          <w:noProof/>
          <w:sz w:val="18"/>
        </w:rPr>
        <w:tab/>
      </w:r>
      <w:r w:rsidRPr="00F81570">
        <w:rPr>
          <w:b w:val="0"/>
          <w:noProof/>
          <w:sz w:val="18"/>
        </w:rPr>
        <w:fldChar w:fldCharType="begin"/>
      </w:r>
      <w:r w:rsidRPr="00F81570">
        <w:rPr>
          <w:b w:val="0"/>
          <w:noProof/>
          <w:sz w:val="18"/>
        </w:rPr>
        <w:instrText xml:space="preserve"> PAGEREF _Toc479085972 \h </w:instrText>
      </w:r>
      <w:r w:rsidRPr="00F81570">
        <w:rPr>
          <w:b w:val="0"/>
          <w:noProof/>
          <w:sz w:val="18"/>
        </w:rPr>
      </w:r>
      <w:r w:rsidRPr="00F81570">
        <w:rPr>
          <w:b w:val="0"/>
          <w:noProof/>
          <w:sz w:val="18"/>
        </w:rPr>
        <w:fldChar w:fldCharType="separate"/>
      </w:r>
      <w:r w:rsidR="00E04100">
        <w:rPr>
          <w:b w:val="0"/>
          <w:noProof/>
          <w:sz w:val="18"/>
        </w:rPr>
        <w:t>155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F81570">
        <w:rPr>
          <w:noProof/>
        </w:rPr>
        <w:tab/>
      </w:r>
      <w:r w:rsidRPr="00F81570">
        <w:rPr>
          <w:noProof/>
        </w:rPr>
        <w:fldChar w:fldCharType="begin"/>
      </w:r>
      <w:r w:rsidRPr="00F81570">
        <w:rPr>
          <w:noProof/>
        </w:rPr>
        <w:instrText xml:space="preserve"> PAGEREF _Toc479085973 \h </w:instrText>
      </w:r>
      <w:r w:rsidRPr="00F81570">
        <w:rPr>
          <w:noProof/>
        </w:rPr>
      </w:r>
      <w:r w:rsidRPr="00F81570">
        <w:rPr>
          <w:noProof/>
        </w:rPr>
        <w:fldChar w:fldCharType="separate"/>
      </w:r>
      <w:r w:rsidR="00E04100">
        <w:rPr>
          <w:noProof/>
        </w:rPr>
        <w:t>155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F81570">
        <w:rPr>
          <w:b w:val="0"/>
          <w:noProof/>
          <w:sz w:val="18"/>
        </w:rPr>
        <w:tab/>
      </w:r>
      <w:r w:rsidRPr="00F81570">
        <w:rPr>
          <w:b w:val="0"/>
          <w:noProof/>
          <w:sz w:val="18"/>
        </w:rPr>
        <w:fldChar w:fldCharType="begin"/>
      </w:r>
      <w:r w:rsidRPr="00F81570">
        <w:rPr>
          <w:b w:val="0"/>
          <w:noProof/>
          <w:sz w:val="18"/>
        </w:rPr>
        <w:instrText xml:space="preserve"> PAGEREF _Toc479085974 \h </w:instrText>
      </w:r>
      <w:r w:rsidRPr="00F81570">
        <w:rPr>
          <w:b w:val="0"/>
          <w:noProof/>
          <w:sz w:val="18"/>
        </w:rPr>
      </w:r>
      <w:r w:rsidRPr="00F81570">
        <w:rPr>
          <w:b w:val="0"/>
          <w:noProof/>
          <w:sz w:val="18"/>
        </w:rPr>
        <w:fldChar w:fldCharType="separate"/>
      </w:r>
      <w:r w:rsidR="00E04100">
        <w:rPr>
          <w:b w:val="0"/>
          <w:noProof/>
          <w:sz w:val="18"/>
        </w:rPr>
        <w:t>156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F81570">
        <w:rPr>
          <w:noProof/>
        </w:rPr>
        <w:tab/>
      </w:r>
      <w:r w:rsidRPr="00F81570">
        <w:rPr>
          <w:noProof/>
        </w:rPr>
        <w:fldChar w:fldCharType="begin"/>
      </w:r>
      <w:r w:rsidRPr="00F81570">
        <w:rPr>
          <w:noProof/>
        </w:rPr>
        <w:instrText xml:space="preserve"> PAGEREF _Toc479085975 \h </w:instrText>
      </w:r>
      <w:r w:rsidRPr="00F81570">
        <w:rPr>
          <w:noProof/>
        </w:rPr>
      </w:r>
      <w:r w:rsidRPr="00F81570">
        <w:rPr>
          <w:noProof/>
        </w:rPr>
        <w:fldChar w:fldCharType="separate"/>
      </w:r>
      <w:r w:rsidR="00E04100">
        <w:rPr>
          <w:noProof/>
        </w:rPr>
        <w:t>156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F81570">
        <w:rPr>
          <w:b w:val="0"/>
          <w:noProof/>
          <w:sz w:val="18"/>
        </w:rPr>
        <w:tab/>
      </w:r>
      <w:r w:rsidRPr="00F81570">
        <w:rPr>
          <w:b w:val="0"/>
          <w:noProof/>
          <w:sz w:val="18"/>
        </w:rPr>
        <w:fldChar w:fldCharType="begin"/>
      </w:r>
      <w:r w:rsidRPr="00F81570">
        <w:rPr>
          <w:b w:val="0"/>
          <w:noProof/>
          <w:sz w:val="18"/>
        </w:rPr>
        <w:instrText xml:space="preserve"> PAGEREF _Toc479085976 \h </w:instrText>
      </w:r>
      <w:r w:rsidRPr="00F81570">
        <w:rPr>
          <w:b w:val="0"/>
          <w:noProof/>
          <w:sz w:val="18"/>
        </w:rPr>
      </w:r>
      <w:r w:rsidRPr="00F81570">
        <w:rPr>
          <w:b w:val="0"/>
          <w:noProof/>
          <w:sz w:val="18"/>
        </w:rPr>
        <w:fldChar w:fldCharType="separate"/>
      </w:r>
      <w:r w:rsidR="00E04100">
        <w:rPr>
          <w:b w:val="0"/>
          <w:noProof/>
          <w:sz w:val="18"/>
        </w:rPr>
        <w:t>156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F81570">
        <w:rPr>
          <w:noProof/>
        </w:rPr>
        <w:tab/>
      </w:r>
      <w:r w:rsidRPr="00F81570">
        <w:rPr>
          <w:noProof/>
        </w:rPr>
        <w:fldChar w:fldCharType="begin"/>
      </w:r>
      <w:r w:rsidRPr="00F81570">
        <w:rPr>
          <w:noProof/>
        </w:rPr>
        <w:instrText xml:space="preserve"> PAGEREF _Toc479085977 \h </w:instrText>
      </w:r>
      <w:r w:rsidRPr="00F81570">
        <w:rPr>
          <w:noProof/>
        </w:rPr>
      </w:r>
      <w:r w:rsidRPr="00F81570">
        <w:rPr>
          <w:noProof/>
        </w:rPr>
        <w:fldChar w:fldCharType="separate"/>
      </w:r>
      <w:r w:rsidR="00E04100">
        <w:rPr>
          <w:noProof/>
        </w:rPr>
        <w:t>156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785BEC">
        <w:rPr>
          <w:i/>
          <w:iCs/>
          <w:noProof/>
        </w:rPr>
        <w:t>fund</w:t>
      </w:r>
      <w:r w:rsidRPr="00785BEC">
        <w:rPr>
          <w:i/>
          <w:iCs/>
          <w:noProof/>
        </w:rPr>
        <w:noBreakHyphen/>
        <w:t>raising event</w:t>
      </w:r>
      <w:r w:rsidRPr="00F81570">
        <w:rPr>
          <w:noProof/>
        </w:rPr>
        <w:tab/>
      </w:r>
      <w:r w:rsidRPr="00F81570">
        <w:rPr>
          <w:noProof/>
        </w:rPr>
        <w:fldChar w:fldCharType="begin"/>
      </w:r>
      <w:r w:rsidRPr="00F81570">
        <w:rPr>
          <w:noProof/>
        </w:rPr>
        <w:instrText xml:space="preserve"> PAGEREF _Toc479085978 \h </w:instrText>
      </w:r>
      <w:r w:rsidRPr="00F81570">
        <w:rPr>
          <w:noProof/>
        </w:rPr>
      </w:r>
      <w:r w:rsidRPr="00F81570">
        <w:rPr>
          <w:noProof/>
        </w:rPr>
        <w:fldChar w:fldCharType="separate"/>
      </w:r>
      <w:r w:rsidR="00E04100">
        <w:rPr>
          <w:noProof/>
        </w:rPr>
        <w:t>157</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F81570">
        <w:rPr>
          <w:b w:val="0"/>
          <w:noProof/>
          <w:sz w:val="18"/>
        </w:rPr>
        <w:tab/>
      </w:r>
      <w:r w:rsidRPr="00F81570">
        <w:rPr>
          <w:b w:val="0"/>
          <w:noProof/>
          <w:sz w:val="18"/>
        </w:rPr>
        <w:fldChar w:fldCharType="begin"/>
      </w:r>
      <w:r w:rsidRPr="00F81570">
        <w:rPr>
          <w:b w:val="0"/>
          <w:noProof/>
          <w:sz w:val="18"/>
        </w:rPr>
        <w:instrText xml:space="preserve"> PAGEREF _Toc479085979 \h </w:instrText>
      </w:r>
      <w:r w:rsidRPr="00F81570">
        <w:rPr>
          <w:b w:val="0"/>
          <w:noProof/>
          <w:sz w:val="18"/>
        </w:rPr>
      </w:r>
      <w:r w:rsidRPr="00F81570">
        <w:rPr>
          <w:b w:val="0"/>
          <w:noProof/>
          <w:sz w:val="18"/>
        </w:rPr>
        <w:fldChar w:fldCharType="separate"/>
      </w:r>
      <w:r w:rsidR="00E04100">
        <w:rPr>
          <w:b w:val="0"/>
          <w:noProof/>
          <w:sz w:val="18"/>
        </w:rPr>
        <w:t>158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F81570">
        <w:rPr>
          <w:noProof/>
        </w:rPr>
        <w:tab/>
      </w:r>
      <w:r w:rsidRPr="00F81570">
        <w:rPr>
          <w:noProof/>
        </w:rPr>
        <w:fldChar w:fldCharType="begin"/>
      </w:r>
      <w:r w:rsidRPr="00F81570">
        <w:rPr>
          <w:noProof/>
        </w:rPr>
        <w:instrText xml:space="preserve"> PAGEREF _Toc479085980 \h </w:instrText>
      </w:r>
      <w:r w:rsidRPr="00F81570">
        <w:rPr>
          <w:noProof/>
        </w:rPr>
      </w:r>
      <w:r w:rsidRPr="00F81570">
        <w:rPr>
          <w:noProof/>
        </w:rPr>
        <w:fldChar w:fldCharType="separate"/>
      </w:r>
      <w:r w:rsidR="00E04100">
        <w:rPr>
          <w:noProof/>
        </w:rPr>
        <w:t>158</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F81570">
        <w:rPr>
          <w:b w:val="0"/>
          <w:noProof/>
          <w:sz w:val="18"/>
        </w:rPr>
        <w:tab/>
      </w:r>
      <w:r w:rsidRPr="00F81570">
        <w:rPr>
          <w:b w:val="0"/>
          <w:noProof/>
          <w:sz w:val="18"/>
        </w:rPr>
        <w:fldChar w:fldCharType="begin"/>
      </w:r>
      <w:r w:rsidRPr="00F81570">
        <w:rPr>
          <w:b w:val="0"/>
          <w:noProof/>
          <w:sz w:val="18"/>
        </w:rPr>
        <w:instrText xml:space="preserve"> PAGEREF _Toc479085981 \h </w:instrText>
      </w:r>
      <w:r w:rsidRPr="00F81570">
        <w:rPr>
          <w:b w:val="0"/>
          <w:noProof/>
          <w:sz w:val="18"/>
        </w:rPr>
      </w:r>
      <w:r w:rsidRPr="00F81570">
        <w:rPr>
          <w:b w:val="0"/>
          <w:noProof/>
          <w:sz w:val="18"/>
        </w:rPr>
        <w:fldChar w:fldCharType="separate"/>
      </w:r>
      <w:r w:rsidR="00E04100">
        <w:rPr>
          <w:b w:val="0"/>
          <w:noProof/>
          <w:sz w:val="18"/>
        </w:rPr>
        <w:t>159</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F81570">
        <w:rPr>
          <w:b w:val="0"/>
          <w:noProof/>
          <w:sz w:val="18"/>
        </w:rPr>
        <w:tab/>
      </w:r>
      <w:r w:rsidRPr="00F81570">
        <w:rPr>
          <w:b w:val="0"/>
          <w:noProof/>
          <w:sz w:val="18"/>
        </w:rPr>
        <w:fldChar w:fldCharType="begin"/>
      </w:r>
      <w:r w:rsidRPr="00F81570">
        <w:rPr>
          <w:b w:val="0"/>
          <w:noProof/>
          <w:sz w:val="18"/>
        </w:rPr>
        <w:instrText xml:space="preserve"> PAGEREF _Toc479085982 \h </w:instrText>
      </w:r>
      <w:r w:rsidRPr="00F81570">
        <w:rPr>
          <w:b w:val="0"/>
          <w:noProof/>
          <w:sz w:val="18"/>
        </w:rPr>
      </w:r>
      <w:r w:rsidRPr="00F81570">
        <w:rPr>
          <w:b w:val="0"/>
          <w:noProof/>
          <w:sz w:val="18"/>
        </w:rPr>
        <w:fldChar w:fldCharType="separate"/>
      </w:r>
      <w:r w:rsidR="00E04100">
        <w:rPr>
          <w:b w:val="0"/>
          <w:noProof/>
          <w:sz w:val="18"/>
        </w:rPr>
        <w:t>159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_Toc479085983 \h </w:instrText>
      </w:r>
      <w:r w:rsidRPr="00F81570">
        <w:rPr>
          <w:noProof/>
        </w:rPr>
      </w:r>
      <w:r w:rsidRPr="00F81570">
        <w:rPr>
          <w:noProof/>
        </w:rPr>
        <w:fldChar w:fldCharType="separate"/>
      </w:r>
      <w:r w:rsidR="00E04100">
        <w:rPr>
          <w:noProof/>
        </w:rPr>
        <w:t>159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785BEC">
        <w:rPr>
          <w:i/>
          <w:iCs/>
          <w:noProof/>
        </w:rPr>
        <w:t>Customs Tariff Act 1995</w:t>
      </w:r>
      <w:r w:rsidRPr="00F81570">
        <w:rPr>
          <w:noProof/>
        </w:rPr>
        <w:tab/>
      </w:r>
      <w:r w:rsidRPr="00F81570">
        <w:rPr>
          <w:noProof/>
        </w:rPr>
        <w:fldChar w:fldCharType="begin"/>
      </w:r>
      <w:r w:rsidRPr="00F81570">
        <w:rPr>
          <w:noProof/>
        </w:rPr>
        <w:instrText xml:space="preserve"> PAGEREF _Toc479085984 \h </w:instrText>
      </w:r>
      <w:r w:rsidRPr="00F81570">
        <w:rPr>
          <w:noProof/>
        </w:rPr>
      </w:r>
      <w:r w:rsidRPr="00F81570">
        <w:rPr>
          <w:noProof/>
        </w:rPr>
        <w:fldChar w:fldCharType="separate"/>
      </w:r>
      <w:r w:rsidR="00E04100">
        <w:rPr>
          <w:noProof/>
        </w:rPr>
        <w:t>159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F81570">
        <w:rPr>
          <w:noProof/>
        </w:rPr>
        <w:tab/>
      </w:r>
      <w:r w:rsidRPr="00F81570">
        <w:rPr>
          <w:noProof/>
        </w:rPr>
        <w:fldChar w:fldCharType="begin"/>
      </w:r>
      <w:r w:rsidRPr="00F81570">
        <w:rPr>
          <w:noProof/>
        </w:rPr>
        <w:instrText xml:space="preserve"> PAGEREF _Toc479085985 \h </w:instrText>
      </w:r>
      <w:r w:rsidRPr="00F81570">
        <w:rPr>
          <w:noProof/>
        </w:rPr>
      </w:r>
      <w:r w:rsidRPr="00F81570">
        <w:rPr>
          <w:noProof/>
        </w:rPr>
        <w:fldChar w:fldCharType="separate"/>
      </w:r>
      <w:r w:rsidR="00E04100">
        <w:rPr>
          <w:noProof/>
        </w:rPr>
        <w:t>160</w:t>
      </w:r>
      <w:r w:rsidRPr="00F81570">
        <w:rPr>
          <w:noProof/>
        </w:rPr>
        <w:fldChar w:fldCharType="end"/>
      </w:r>
    </w:p>
    <w:p w:rsidR="00F81570" w:rsidRDefault="00F81570">
      <w:pPr>
        <w:pStyle w:val="TOC1"/>
        <w:rPr>
          <w:rFonts w:asciiTheme="minorHAnsi" w:eastAsiaTheme="minorEastAsia" w:hAnsiTheme="minorHAnsi" w:cstheme="minorBidi"/>
          <w:b w:val="0"/>
          <w:noProof/>
          <w:kern w:val="0"/>
          <w:sz w:val="22"/>
          <w:szCs w:val="22"/>
        </w:rPr>
      </w:pPr>
      <w:r>
        <w:rPr>
          <w:noProof/>
        </w:rPr>
        <w:t>Chapter 4—The special rules</w:t>
      </w:r>
      <w:r w:rsidRPr="00F81570">
        <w:rPr>
          <w:b w:val="0"/>
          <w:noProof/>
          <w:sz w:val="18"/>
        </w:rPr>
        <w:tab/>
      </w:r>
      <w:r w:rsidRPr="00F81570">
        <w:rPr>
          <w:b w:val="0"/>
          <w:noProof/>
          <w:sz w:val="18"/>
        </w:rPr>
        <w:fldChar w:fldCharType="begin"/>
      </w:r>
      <w:r w:rsidRPr="00F81570">
        <w:rPr>
          <w:b w:val="0"/>
          <w:noProof/>
          <w:sz w:val="18"/>
        </w:rPr>
        <w:instrText xml:space="preserve"> PAGEREF _Toc479085986 \h </w:instrText>
      </w:r>
      <w:r w:rsidRPr="00F81570">
        <w:rPr>
          <w:b w:val="0"/>
          <w:noProof/>
          <w:sz w:val="18"/>
        </w:rPr>
      </w:r>
      <w:r w:rsidRPr="00F81570">
        <w:rPr>
          <w:b w:val="0"/>
          <w:noProof/>
          <w:sz w:val="18"/>
        </w:rPr>
        <w:fldChar w:fldCharType="separate"/>
      </w:r>
      <w:r w:rsidR="00E04100">
        <w:rPr>
          <w:b w:val="0"/>
          <w:noProof/>
          <w:sz w:val="18"/>
        </w:rPr>
        <w:t>162</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45—Introduction</w:t>
      </w:r>
      <w:r w:rsidRPr="00F81570">
        <w:rPr>
          <w:b w:val="0"/>
          <w:noProof/>
          <w:sz w:val="18"/>
        </w:rPr>
        <w:tab/>
      </w:r>
      <w:r w:rsidRPr="00F81570">
        <w:rPr>
          <w:b w:val="0"/>
          <w:noProof/>
          <w:sz w:val="18"/>
        </w:rPr>
        <w:fldChar w:fldCharType="begin"/>
      </w:r>
      <w:r w:rsidRPr="00F81570">
        <w:rPr>
          <w:b w:val="0"/>
          <w:noProof/>
          <w:sz w:val="18"/>
        </w:rPr>
        <w:instrText xml:space="preserve"> PAGEREF _Toc479085987 \h </w:instrText>
      </w:r>
      <w:r w:rsidRPr="00F81570">
        <w:rPr>
          <w:b w:val="0"/>
          <w:noProof/>
          <w:sz w:val="18"/>
        </w:rPr>
      </w:r>
      <w:r w:rsidRPr="00F81570">
        <w:rPr>
          <w:b w:val="0"/>
          <w:noProof/>
          <w:sz w:val="18"/>
        </w:rPr>
        <w:fldChar w:fldCharType="separate"/>
      </w:r>
      <w:r w:rsidR="00E04100">
        <w:rPr>
          <w:b w:val="0"/>
          <w:noProof/>
          <w:sz w:val="18"/>
        </w:rPr>
        <w:t>162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F81570">
        <w:rPr>
          <w:noProof/>
        </w:rPr>
        <w:tab/>
      </w:r>
      <w:r w:rsidRPr="00F81570">
        <w:rPr>
          <w:noProof/>
        </w:rPr>
        <w:fldChar w:fldCharType="begin"/>
      </w:r>
      <w:r w:rsidRPr="00F81570">
        <w:rPr>
          <w:noProof/>
        </w:rPr>
        <w:instrText xml:space="preserve"> PAGEREF _Toc479085988 \h </w:instrText>
      </w:r>
      <w:r w:rsidRPr="00F81570">
        <w:rPr>
          <w:noProof/>
        </w:rPr>
      </w:r>
      <w:r w:rsidRPr="00F81570">
        <w:rPr>
          <w:noProof/>
        </w:rPr>
        <w:fldChar w:fldCharType="separate"/>
      </w:r>
      <w:r w:rsidR="00E04100">
        <w:rPr>
          <w:noProof/>
        </w:rPr>
        <w:t>162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F81570">
        <w:rPr>
          <w:noProof/>
        </w:rPr>
        <w:tab/>
      </w:r>
      <w:r w:rsidRPr="00F81570">
        <w:rPr>
          <w:noProof/>
        </w:rPr>
        <w:fldChar w:fldCharType="begin"/>
      </w:r>
      <w:r w:rsidRPr="00F81570">
        <w:rPr>
          <w:noProof/>
        </w:rPr>
        <w:instrText xml:space="preserve"> PAGEREF _Toc479085989 \h </w:instrText>
      </w:r>
      <w:r w:rsidRPr="00F81570">
        <w:rPr>
          <w:noProof/>
        </w:rPr>
      </w:r>
      <w:r w:rsidRPr="00F81570">
        <w:rPr>
          <w:noProof/>
        </w:rPr>
        <w:fldChar w:fldCharType="separate"/>
      </w:r>
      <w:r w:rsidR="00E04100">
        <w:rPr>
          <w:noProof/>
        </w:rPr>
        <w:t>162</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F81570">
        <w:rPr>
          <w:b w:val="0"/>
          <w:noProof/>
          <w:sz w:val="18"/>
        </w:rPr>
        <w:tab/>
      </w:r>
      <w:r w:rsidRPr="00F81570">
        <w:rPr>
          <w:b w:val="0"/>
          <w:noProof/>
          <w:sz w:val="18"/>
        </w:rPr>
        <w:fldChar w:fldCharType="begin"/>
      </w:r>
      <w:r w:rsidRPr="00F81570">
        <w:rPr>
          <w:b w:val="0"/>
          <w:noProof/>
          <w:sz w:val="18"/>
        </w:rPr>
        <w:instrText xml:space="preserve"> PAGEREF _Toc479085990 \h </w:instrText>
      </w:r>
      <w:r w:rsidRPr="00F81570">
        <w:rPr>
          <w:b w:val="0"/>
          <w:noProof/>
          <w:sz w:val="18"/>
        </w:rPr>
      </w:r>
      <w:r w:rsidRPr="00F81570">
        <w:rPr>
          <w:b w:val="0"/>
          <w:noProof/>
          <w:sz w:val="18"/>
        </w:rPr>
        <w:fldChar w:fldCharType="separate"/>
      </w:r>
      <w:r w:rsidR="00E04100">
        <w:rPr>
          <w:b w:val="0"/>
          <w:noProof/>
          <w:sz w:val="18"/>
        </w:rPr>
        <w:t>163</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48—GST groups</w:t>
      </w:r>
      <w:r w:rsidRPr="00F81570">
        <w:rPr>
          <w:b w:val="0"/>
          <w:noProof/>
          <w:sz w:val="18"/>
        </w:rPr>
        <w:tab/>
      </w:r>
      <w:r w:rsidRPr="00F81570">
        <w:rPr>
          <w:b w:val="0"/>
          <w:noProof/>
          <w:sz w:val="18"/>
        </w:rPr>
        <w:fldChar w:fldCharType="begin"/>
      </w:r>
      <w:r w:rsidRPr="00F81570">
        <w:rPr>
          <w:b w:val="0"/>
          <w:noProof/>
          <w:sz w:val="18"/>
        </w:rPr>
        <w:instrText xml:space="preserve"> PAGEREF _Toc479085991 \h </w:instrText>
      </w:r>
      <w:r w:rsidRPr="00F81570">
        <w:rPr>
          <w:b w:val="0"/>
          <w:noProof/>
          <w:sz w:val="18"/>
        </w:rPr>
      </w:r>
      <w:r w:rsidRPr="00F81570">
        <w:rPr>
          <w:b w:val="0"/>
          <w:noProof/>
          <w:sz w:val="18"/>
        </w:rPr>
        <w:fldChar w:fldCharType="separate"/>
      </w:r>
      <w:r w:rsidR="00E04100">
        <w:rPr>
          <w:b w:val="0"/>
          <w:noProof/>
          <w:sz w:val="18"/>
        </w:rPr>
        <w:t>163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_Toc479085992 \h </w:instrText>
      </w:r>
      <w:r w:rsidRPr="00F81570">
        <w:rPr>
          <w:noProof/>
        </w:rPr>
      </w:r>
      <w:r w:rsidRPr="00F81570">
        <w:rPr>
          <w:noProof/>
        </w:rPr>
        <w:fldChar w:fldCharType="separate"/>
      </w:r>
      <w:r w:rsidR="00E04100">
        <w:rPr>
          <w:noProof/>
        </w:rPr>
        <w:t>163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F81570">
        <w:rPr>
          <w:b w:val="0"/>
          <w:noProof/>
          <w:sz w:val="18"/>
        </w:rPr>
        <w:tab/>
      </w:r>
      <w:r w:rsidRPr="00F81570">
        <w:rPr>
          <w:b w:val="0"/>
          <w:noProof/>
          <w:sz w:val="18"/>
        </w:rPr>
        <w:fldChar w:fldCharType="begin"/>
      </w:r>
      <w:r w:rsidRPr="00F81570">
        <w:rPr>
          <w:b w:val="0"/>
          <w:noProof/>
          <w:sz w:val="18"/>
        </w:rPr>
        <w:instrText xml:space="preserve"> PAGEREF _Toc479085993 \h </w:instrText>
      </w:r>
      <w:r w:rsidRPr="00F81570">
        <w:rPr>
          <w:b w:val="0"/>
          <w:noProof/>
          <w:sz w:val="18"/>
        </w:rPr>
      </w:r>
      <w:r w:rsidRPr="00F81570">
        <w:rPr>
          <w:b w:val="0"/>
          <w:noProof/>
          <w:sz w:val="18"/>
        </w:rPr>
        <w:fldChar w:fldCharType="separate"/>
      </w:r>
      <w:r w:rsidR="00E04100">
        <w:rPr>
          <w:b w:val="0"/>
          <w:noProof/>
          <w:sz w:val="18"/>
        </w:rPr>
        <w:t>163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F81570">
        <w:rPr>
          <w:noProof/>
        </w:rPr>
        <w:tab/>
      </w:r>
      <w:r w:rsidRPr="00F81570">
        <w:rPr>
          <w:noProof/>
        </w:rPr>
        <w:fldChar w:fldCharType="begin"/>
      </w:r>
      <w:r w:rsidRPr="00F81570">
        <w:rPr>
          <w:noProof/>
        </w:rPr>
        <w:instrText xml:space="preserve"> PAGEREF _Toc479085994 \h </w:instrText>
      </w:r>
      <w:r w:rsidRPr="00F81570">
        <w:rPr>
          <w:noProof/>
        </w:rPr>
      </w:r>
      <w:r w:rsidRPr="00F81570">
        <w:rPr>
          <w:noProof/>
        </w:rPr>
        <w:fldChar w:fldCharType="separate"/>
      </w:r>
      <w:r w:rsidR="00E04100">
        <w:rPr>
          <w:noProof/>
        </w:rPr>
        <w:t>163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F81570">
        <w:rPr>
          <w:noProof/>
        </w:rPr>
        <w:tab/>
      </w:r>
      <w:r w:rsidRPr="00F81570">
        <w:rPr>
          <w:noProof/>
        </w:rPr>
        <w:fldChar w:fldCharType="begin"/>
      </w:r>
      <w:r w:rsidRPr="00F81570">
        <w:rPr>
          <w:noProof/>
        </w:rPr>
        <w:instrText xml:space="preserve"> PAGEREF _Toc479085995 \h </w:instrText>
      </w:r>
      <w:r w:rsidRPr="00F81570">
        <w:rPr>
          <w:noProof/>
        </w:rPr>
      </w:r>
      <w:r w:rsidRPr="00F81570">
        <w:rPr>
          <w:noProof/>
        </w:rPr>
        <w:fldChar w:fldCharType="separate"/>
      </w:r>
      <w:r w:rsidR="00E04100">
        <w:rPr>
          <w:noProof/>
        </w:rPr>
        <w:t>164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F81570">
        <w:rPr>
          <w:noProof/>
        </w:rPr>
        <w:tab/>
      </w:r>
      <w:r w:rsidRPr="00F81570">
        <w:rPr>
          <w:noProof/>
        </w:rPr>
        <w:fldChar w:fldCharType="begin"/>
      </w:r>
      <w:r w:rsidRPr="00F81570">
        <w:rPr>
          <w:noProof/>
        </w:rPr>
        <w:instrText xml:space="preserve"> PAGEREF _Toc479085996 \h </w:instrText>
      </w:r>
      <w:r w:rsidRPr="00F81570">
        <w:rPr>
          <w:noProof/>
        </w:rPr>
      </w:r>
      <w:r w:rsidRPr="00F81570">
        <w:rPr>
          <w:noProof/>
        </w:rPr>
        <w:fldChar w:fldCharType="separate"/>
      </w:r>
      <w:r w:rsidR="00E04100">
        <w:rPr>
          <w:noProof/>
        </w:rPr>
        <w:t>165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F81570">
        <w:rPr>
          <w:noProof/>
        </w:rPr>
        <w:tab/>
      </w:r>
      <w:r w:rsidRPr="00F81570">
        <w:rPr>
          <w:noProof/>
        </w:rPr>
        <w:fldChar w:fldCharType="begin"/>
      </w:r>
      <w:r w:rsidRPr="00F81570">
        <w:rPr>
          <w:noProof/>
        </w:rPr>
        <w:instrText xml:space="preserve"> PAGEREF _Toc479085997 \h </w:instrText>
      </w:r>
      <w:r w:rsidRPr="00F81570">
        <w:rPr>
          <w:noProof/>
        </w:rPr>
      </w:r>
      <w:r w:rsidRPr="00F81570">
        <w:rPr>
          <w:noProof/>
        </w:rPr>
        <w:fldChar w:fldCharType="separate"/>
      </w:r>
      <w:r w:rsidR="00E04100">
        <w:rPr>
          <w:noProof/>
        </w:rPr>
        <w:t>166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F81570">
        <w:rPr>
          <w:b w:val="0"/>
          <w:noProof/>
          <w:sz w:val="18"/>
        </w:rPr>
        <w:tab/>
      </w:r>
      <w:r w:rsidRPr="00F81570">
        <w:rPr>
          <w:b w:val="0"/>
          <w:noProof/>
          <w:sz w:val="18"/>
        </w:rPr>
        <w:fldChar w:fldCharType="begin"/>
      </w:r>
      <w:r w:rsidRPr="00F81570">
        <w:rPr>
          <w:b w:val="0"/>
          <w:noProof/>
          <w:sz w:val="18"/>
        </w:rPr>
        <w:instrText xml:space="preserve"> PAGEREF _Toc479085998 \h </w:instrText>
      </w:r>
      <w:r w:rsidRPr="00F81570">
        <w:rPr>
          <w:b w:val="0"/>
          <w:noProof/>
          <w:sz w:val="18"/>
        </w:rPr>
      </w:r>
      <w:r w:rsidRPr="00F81570">
        <w:rPr>
          <w:b w:val="0"/>
          <w:noProof/>
          <w:sz w:val="18"/>
        </w:rPr>
        <w:fldChar w:fldCharType="separate"/>
      </w:r>
      <w:r w:rsidR="00E04100">
        <w:rPr>
          <w:b w:val="0"/>
          <w:noProof/>
          <w:sz w:val="18"/>
        </w:rPr>
        <w:t>168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F81570">
        <w:rPr>
          <w:noProof/>
        </w:rPr>
        <w:tab/>
      </w:r>
      <w:r w:rsidRPr="00F81570">
        <w:rPr>
          <w:noProof/>
        </w:rPr>
        <w:fldChar w:fldCharType="begin"/>
      </w:r>
      <w:r w:rsidRPr="00F81570">
        <w:rPr>
          <w:noProof/>
        </w:rPr>
        <w:instrText xml:space="preserve"> PAGEREF _Toc479085999 \h </w:instrText>
      </w:r>
      <w:r w:rsidRPr="00F81570">
        <w:rPr>
          <w:noProof/>
        </w:rPr>
      </w:r>
      <w:r w:rsidRPr="00F81570">
        <w:rPr>
          <w:noProof/>
        </w:rPr>
        <w:fldChar w:fldCharType="separate"/>
      </w:r>
      <w:r w:rsidR="00E04100">
        <w:rPr>
          <w:noProof/>
        </w:rPr>
        <w:t>168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F81570">
        <w:rPr>
          <w:noProof/>
        </w:rPr>
        <w:tab/>
      </w:r>
      <w:r w:rsidRPr="00F81570">
        <w:rPr>
          <w:noProof/>
        </w:rPr>
        <w:fldChar w:fldCharType="begin"/>
      </w:r>
      <w:r w:rsidRPr="00F81570">
        <w:rPr>
          <w:noProof/>
        </w:rPr>
        <w:instrText xml:space="preserve"> PAGEREF _Toc479086000 \h </w:instrText>
      </w:r>
      <w:r w:rsidRPr="00F81570">
        <w:rPr>
          <w:noProof/>
        </w:rPr>
      </w:r>
      <w:r w:rsidRPr="00F81570">
        <w:rPr>
          <w:noProof/>
        </w:rPr>
        <w:fldChar w:fldCharType="separate"/>
      </w:r>
      <w:r w:rsidR="00E04100">
        <w:rPr>
          <w:noProof/>
        </w:rPr>
        <w:t>169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F81570">
        <w:rPr>
          <w:noProof/>
        </w:rPr>
        <w:tab/>
      </w:r>
      <w:r w:rsidRPr="00F81570">
        <w:rPr>
          <w:noProof/>
        </w:rPr>
        <w:fldChar w:fldCharType="begin"/>
      </w:r>
      <w:r w:rsidRPr="00F81570">
        <w:rPr>
          <w:noProof/>
        </w:rPr>
        <w:instrText xml:space="preserve"> PAGEREF _Toc479086001 \h </w:instrText>
      </w:r>
      <w:r w:rsidRPr="00F81570">
        <w:rPr>
          <w:noProof/>
        </w:rPr>
      </w:r>
      <w:r w:rsidRPr="00F81570">
        <w:rPr>
          <w:noProof/>
        </w:rPr>
        <w:fldChar w:fldCharType="separate"/>
      </w:r>
      <w:r w:rsidR="00E04100">
        <w:rPr>
          <w:noProof/>
        </w:rPr>
        <w:t>170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F81570">
        <w:rPr>
          <w:noProof/>
        </w:rPr>
        <w:tab/>
      </w:r>
      <w:r w:rsidRPr="00F81570">
        <w:rPr>
          <w:noProof/>
        </w:rPr>
        <w:fldChar w:fldCharType="begin"/>
      </w:r>
      <w:r w:rsidRPr="00F81570">
        <w:rPr>
          <w:noProof/>
        </w:rPr>
        <w:instrText xml:space="preserve"> PAGEREF _Toc479086002 \h </w:instrText>
      </w:r>
      <w:r w:rsidRPr="00F81570">
        <w:rPr>
          <w:noProof/>
        </w:rPr>
      </w:r>
      <w:r w:rsidRPr="00F81570">
        <w:rPr>
          <w:noProof/>
        </w:rPr>
        <w:fldChar w:fldCharType="separate"/>
      </w:r>
      <w:r w:rsidR="00E04100">
        <w:rPr>
          <w:noProof/>
        </w:rPr>
        <w:t>170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F81570">
        <w:rPr>
          <w:noProof/>
        </w:rPr>
        <w:tab/>
      </w:r>
      <w:r w:rsidRPr="00F81570">
        <w:rPr>
          <w:noProof/>
        </w:rPr>
        <w:fldChar w:fldCharType="begin"/>
      </w:r>
      <w:r w:rsidRPr="00F81570">
        <w:rPr>
          <w:noProof/>
        </w:rPr>
        <w:instrText xml:space="preserve"> PAGEREF _Toc479086003 \h </w:instrText>
      </w:r>
      <w:r w:rsidRPr="00F81570">
        <w:rPr>
          <w:noProof/>
        </w:rPr>
      </w:r>
      <w:r w:rsidRPr="00F81570">
        <w:rPr>
          <w:noProof/>
        </w:rPr>
        <w:fldChar w:fldCharType="separate"/>
      </w:r>
      <w:r w:rsidR="00E04100">
        <w:rPr>
          <w:noProof/>
        </w:rPr>
        <w:t>171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F81570">
        <w:rPr>
          <w:noProof/>
        </w:rPr>
        <w:tab/>
      </w:r>
      <w:r w:rsidRPr="00F81570">
        <w:rPr>
          <w:noProof/>
        </w:rPr>
        <w:fldChar w:fldCharType="begin"/>
      </w:r>
      <w:r w:rsidRPr="00F81570">
        <w:rPr>
          <w:noProof/>
        </w:rPr>
        <w:instrText xml:space="preserve"> PAGEREF _Toc479086004 \h </w:instrText>
      </w:r>
      <w:r w:rsidRPr="00F81570">
        <w:rPr>
          <w:noProof/>
        </w:rPr>
      </w:r>
      <w:r w:rsidRPr="00F81570">
        <w:rPr>
          <w:noProof/>
        </w:rPr>
        <w:fldChar w:fldCharType="separate"/>
      </w:r>
      <w:r w:rsidR="00E04100">
        <w:rPr>
          <w:noProof/>
        </w:rPr>
        <w:t>172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F81570">
        <w:rPr>
          <w:noProof/>
        </w:rPr>
        <w:tab/>
      </w:r>
      <w:r w:rsidRPr="00F81570">
        <w:rPr>
          <w:noProof/>
        </w:rPr>
        <w:fldChar w:fldCharType="begin"/>
      </w:r>
      <w:r w:rsidRPr="00F81570">
        <w:rPr>
          <w:noProof/>
        </w:rPr>
        <w:instrText xml:space="preserve"> PAGEREF _Toc479086005 \h </w:instrText>
      </w:r>
      <w:r w:rsidRPr="00F81570">
        <w:rPr>
          <w:noProof/>
        </w:rPr>
      </w:r>
      <w:r w:rsidRPr="00F81570">
        <w:rPr>
          <w:noProof/>
        </w:rPr>
        <w:fldChar w:fldCharType="separate"/>
      </w:r>
      <w:r w:rsidR="00E04100">
        <w:rPr>
          <w:noProof/>
        </w:rPr>
        <w:t>173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F81570">
        <w:rPr>
          <w:noProof/>
        </w:rPr>
        <w:tab/>
      </w:r>
      <w:r w:rsidRPr="00F81570">
        <w:rPr>
          <w:noProof/>
        </w:rPr>
        <w:fldChar w:fldCharType="begin"/>
      </w:r>
      <w:r w:rsidRPr="00F81570">
        <w:rPr>
          <w:noProof/>
        </w:rPr>
        <w:instrText xml:space="preserve"> PAGEREF _Toc479086006 \h </w:instrText>
      </w:r>
      <w:r w:rsidRPr="00F81570">
        <w:rPr>
          <w:noProof/>
        </w:rPr>
      </w:r>
      <w:r w:rsidRPr="00F81570">
        <w:rPr>
          <w:noProof/>
        </w:rPr>
        <w:fldChar w:fldCharType="separate"/>
      </w:r>
      <w:r w:rsidR="00E04100">
        <w:rPr>
          <w:noProof/>
        </w:rPr>
        <w:t>173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F81570">
        <w:rPr>
          <w:noProof/>
        </w:rPr>
        <w:tab/>
      </w:r>
      <w:r w:rsidRPr="00F81570">
        <w:rPr>
          <w:noProof/>
        </w:rPr>
        <w:fldChar w:fldCharType="begin"/>
      </w:r>
      <w:r w:rsidRPr="00F81570">
        <w:rPr>
          <w:noProof/>
        </w:rPr>
        <w:instrText xml:space="preserve"> PAGEREF _Toc479086007 \h </w:instrText>
      </w:r>
      <w:r w:rsidRPr="00F81570">
        <w:rPr>
          <w:noProof/>
        </w:rPr>
      </w:r>
      <w:r w:rsidRPr="00F81570">
        <w:rPr>
          <w:noProof/>
        </w:rPr>
        <w:fldChar w:fldCharType="separate"/>
      </w:r>
      <w:r w:rsidR="00E04100">
        <w:rPr>
          <w:noProof/>
        </w:rPr>
        <w:t>174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F81570">
        <w:rPr>
          <w:b w:val="0"/>
          <w:noProof/>
          <w:sz w:val="18"/>
        </w:rPr>
        <w:tab/>
      </w:r>
      <w:r w:rsidRPr="00F81570">
        <w:rPr>
          <w:b w:val="0"/>
          <w:noProof/>
          <w:sz w:val="18"/>
        </w:rPr>
        <w:fldChar w:fldCharType="begin"/>
      </w:r>
      <w:r w:rsidRPr="00F81570">
        <w:rPr>
          <w:b w:val="0"/>
          <w:noProof/>
          <w:sz w:val="18"/>
        </w:rPr>
        <w:instrText xml:space="preserve"> PAGEREF _Toc479086008 \h </w:instrText>
      </w:r>
      <w:r w:rsidRPr="00F81570">
        <w:rPr>
          <w:b w:val="0"/>
          <w:noProof/>
          <w:sz w:val="18"/>
        </w:rPr>
      </w:r>
      <w:r w:rsidRPr="00F81570">
        <w:rPr>
          <w:b w:val="0"/>
          <w:noProof/>
          <w:sz w:val="18"/>
        </w:rPr>
        <w:fldChar w:fldCharType="separate"/>
      </w:r>
      <w:r w:rsidR="00E04100">
        <w:rPr>
          <w:b w:val="0"/>
          <w:noProof/>
          <w:sz w:val="18"/>
        </w:rPr>
        <w:t>175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F81570">
        <w:rPr>
          <w:noProof/>
        </w:rPr>
        <w:tab/>
      </w:r>
      <w:r w:rsidRPr="00F81570">
        <w:rPr>
          <w:noProof/>
        </w:rPr>
        <w:fldChar w:fldCharType="begin"/>
      </w:r>
      <w:r w:rsidRPr="00F81570">
        <w:rPr>
          <w:noProof/>
        </w:rPr>
        <w:instrText xml:space="preserve"> PAGEREF _Toc479086009 \h </w:instrText>
      </w:r>
      <w:r w:rsidRPr="00F81570">
        <w:rPr>
          <w:noProof/>
        </w:rPr>
      </w:r>
      <w:r w:rsidRPr="00F81570">
        <w:rPr>
          <w:noProof/>
        </w:rPr>
        <w:fldChar w:fldCharType="separate"/>
      </w:r>
      <w:r w:rsidR="00E04100">
        <w:rPr>
          <w:noProof/>
        </w:rPr>
        <w:t>175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F81570">
        <w:rPr>
          <w:noProof/>
        </w:rPr>
        <w:tab/>
      </w:r>
      <w:r w:rsidRPr="00F81570">
        <w:rPr>
          <w:noProof/>
        </w:rPr>
        <w:fldChar w:fldCharType="begin"/>
      </w:r>
      <w:r w:rsidRPr="00F81570">
        <w:rPr>
          <w:noProof/>
        </w:rPr>
        <w:instrText xml:space="preserve"> PAGEREF _Toc479086010 \h </w:instrText>
      </w:r>
      <w:r w:rsidRPr="00F81570">
        <w:rPr>
          <w:noProof/>
        </w:rPr>
      </w:r>
      <w:r w:rsidRPr="00F81570">
        <w:rPr>
          <w:noProof/>
        </w:rPr>
        <w:fldChar w:fldCharType="separate"/>
      </w:r>
      <w:r w:rsidR="00E04100">
        <w:rPr>
          <w:noProof/>
        </w:rPr>
        <w:t>177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F81570">
        <w:rPr>
          <w:noProof/>
        </w:rPr>
        <w:tab/>
      </w:r>
      <w:r w:rsidRPr="00F81570">
        <w:rPr>
          <w:noProof/>
        </w:rPr>
        <w:fldChar w:fldCharType="begin"/>
      </w:r>
      <w:r w:rsidRPr="00F81570">
        <w:rPr>
          <w:noProof/>
        </w:rPr>
        <w:instrText xml:space="preserve"> PAGEREF _Toc479086011 \h </w:instrText>
      </w:r>
      <w:r w:rsidRPr="00F81570">
        <w:rPr>
          <w:noProof/>
        </w:rPr>
      </w:r>
      <w:r w:rsidRPr="00F81570">
        <w:rPr>
          <w:noProof/>
        </w:rPr>
        <w:fldChar w:fldCharType="separate"/>
      </w:r>
      <w:r w:rsidR="00E04100">
        <w:rPr>
          <w:noProof/>
        </w:rPr>
        <w:t>177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F81570">
        <w:rPr>
          <w:noProof/>
        </w:rPr>
        <w:tab/>
      </w:r>
      <w:r w:rsidRPr="00F81570">
        <w:rPr>
          <w:noProof/>
        </w:rPr>
        <w:fldChar w:fldCharType="begin"/>
      </w:r>
      <w:r w:rsidRPr="00F81570">
        <w:rPr>
          <w:noProof/>
        </w:rPr>
        <w:instrText xml:space="preserve"> PAGEREF _Toc479086012 \h </w:instrText>
      </w:r>
      <w:r w:rsidRPr="00F81570">
        <w:rPr>
          <w:noProof/>
        </w:rPr>
      </w:r>
      <w:r w:rsidRPr="00F81570">
        <w:rPr>
          <w:noProof/>
        </w:rPr>
        <w:fldChar w:fldCharType="separate"/>
      </w:r>
      <w:r w:rsidR="00E04100">
        <w:rPr>
          <w:noProof/>
        </w:rPr>
        <w:t>178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F81570">
        <w:rPr>
          <w:b w:val="0"/>
          <w:noProof/>
          <w:sz w:val="18"/>
        </w:rPr>
        <w:tab/>
      </w:r>
      <w:r w:rsidRPr="00F81570">
        <w:rPr>
          <w:b w:val="0"/>
          <w:noProof/>
          <w:sz w:val="18"/>
        </w:rPr>
        <w:fldChar w:fldCharType="begin"/>
      </w:r>
      <w:r w:rsidRPr="00F81570">
        <w:rPr>
          <w:b w:val="0"/>
          <w:noProof/>
          <w:sz w:val="18"/>
        </w:rPr>
        <w:instrText xml:space="preserve"> PAGEREF _Toc479086013 \h </w:instrText>
      </w:r>
      <w:r w:rsidRPr="00F81570">
        <w:rPr>
          <w:b w:val="0"/>
          <w:noProof/>
          <w:sz w:val="18"/>
        </w:rPr>
      </w:r>
      <w:r w:rsidRPr="00F81570">
        <w:rPr>
          <w:b w:val="0"/>
          <w:noProof/>
          <w:sz w:val="18"/>
        </w:rPr>
        <w:fldChar w:fldCharType="separate"/>
      </w:r>
      <w:r w:rsidR="00E04100">
        <w:rPr>
          <w:b w:val="0"/>
          <w:noProof/>
          <w:sz w:val="18"/>
        </w:rPr>
        <w:t>179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F81570">
        <w:rPr>
          <w:noProof/>
        </w:rPr>
        <w:tab/>
      </w:r>
      <w:r w:rsidRPr="00F81570">
        <w:rPr>
          <w:noProof/>
        </w:rPr>
        <w:fldChar w:fldCharType="begin"/>
      </w:r>
      <w:r w:rsidRPr="00F81570">
        <w:rPr>
          <w:noProof/>
        </w:rPr>
        <w:instrText xml:space="preserve"> PAGEREF _Toc479086014 \h </w:instrText>
      </w:r>
      <w:r w:rsidRPr="00F81570">
        <w:rPr>
          <w:noProof/>
        </w:rPr>
      </w:r>
      <w:r w:rsidRPr="00F81570">
        <w:rPr>
          <w:noProof/>
        </w:rPr>
        <w:fldChar w:fldCharType="separate"/>
      </w:r>
      <w:r w:rsidR="00E04100">
        <w:rPr>
          <w:noProof/>
        </w:rPr>
        <w:t>179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F81570">
        <w:rPr>
          <w:noProof/>
        </w:rPr>
        <w:tab/>
      </w:r>
      <w:r w:rsidRPr="00F81570">
        <w:rPr>
          <w:noProof/>
        </w:rPr>
        <w:fldChar w:fldCharType="begin"/>
      </w:r>
      <w:r w:rsidRPr="00F81570">
        <w:rPr>
          <w:noProof/>
        </w:rPr>
        <w:instrText xml:space="preserve"> PAGEREF _Toc479086015 \h </w:instrText>
      </w:r>
      <w:r w:rsidRPr="00F81570">
        <w:rPr>
          <w:noProof/>
        </w:rPr>
      </w:r>
      <w:r w:rsidRPr="00F81570">
        <w:rPr>
          <w:noProof/>
        </w:rPr>
        <w:fldChar w:fldCharType="separate"/>
      </w:r>
      <w:r w:rsidR="00E04100">
        <w:rPr>
          <w:noProof/>
        </w:rPr>
        <w:t>179</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49—GST religious groups</w:t>
      </w:r>
      <w:r w:rsidRPr="00F81570">
        <w:rPr>
          <w:b w:val="0"/>
          <w:noProof/>
          <w:sz w:val="18"/>
        </w:rPr>
        <w:tab/>
      </w:r>
      <w:r w:rsidRPr="00F81570">
        <w:rPr>
          <w:b w:val="0"/>
          <w:noProof/>
          <w:sz w:val="18"/>
        </w:rPr>
        <w:fldChar w:fldCharType="begin"/>
      </w:r>
      <w:r w:rsidRPr="00F81570">
        <w:rPr>
          <w:b w:val="0"/>
          <w:noProof/>
          <w:sz w:val="18"/>
        </w:rPr>
        <w:instrText xml:space="preserve"> PAGEREF _Toc479086016 \h </w:instrText>
      </w:r>
      <w:r w:rsidRPr="00F81570">
        <w:rPr>
          <w:b w:val="0"/>
          <w:noProof/>
          <w:sz w:val="18"/>
        </w:rPr>
      </w:r>
      <w:r w:rsidRPr="00F81570">
        <w:rPr>
          <w:b w:val="0"/>
          <w:noProof/>
          <w:sz w:val="18"/>
        </w:rPr>
        <w:fldChar w:fldCharType="separate"/>
      </w:r>
      <w:r w:rsidR="00E04100">
        <w:rPr>
          <w:b w:val="0"/>
          <w:noProof/>
          <w:sz w:val="18"/>
        </w:rPr>
        <w:t>181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_Toc479086017 \h </w:instrText>
      </w:r>
      <w:r w:rsidRPr="00F81570">
        <w:rPr>
          <w:noProof/>
        </w:rPr>
      </w:r>
      <w:r w:rsidRPr="00F81570">
        <w:rPr>
          <w:noProof/>
        </w:rPr>
        <w:fldChar w:fldCharType="separate"/>
      </w:r>
      <w:r w:rsidR="00E04100">
        <w:rPr>
          <w:noProof/>
        </w:rPr>
        <w:t>181</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F81570">
        <w:rPr>
          <w:b w:val="0"/>
          <w:noProof/>
          <w:sz w:val="18"/>
        </w:rPr>
        <w:tab/>
      </w:r>
      <w:r w:rsidRPr="00F81570">
        <w:rPr>
          <w:b w:val="0"/>
          <w:noProof/>
          <w:sz w:val="18"/>
        </w:rPr>
        <w:fldChar w:fldCharType="begin"/>
      </w:r>
      <w:r w:rsidRPr="00F81570">
        <w:rPr>
          <w:b w:val="0"/>
          <w:noProof/>
          <w:sz w:val="18"/>
        </w:rPr>
        <w:instrText xml:space="preserve"> PAGEREF _Toc479086018 \h </w:instrText>
      </w:r>
      <w:r w:rsidRPr="00F81570">
        <w:rPr>
          <w:b w:val="0"/>
          <w:noProof/>
          <w:sz w:val="18"/>
        </w:rPr>
      </w:r>
      <w:r w:rsidRPr="00F81570">
        <w:rPr>
          <w:b w:val="0"/>
          <w:noProof/>
          <w:sz w:val="18"/>
        </w:rPr>
        <w:fldChar w:fldCharType="separate"/>
      </w:r>
      <w:r w:rsidR="00E04100">
        <w:rPr>
          <w:b w:val="0"/>
          <w:noProof/>
          <w:sz w:val="18"/>
        </w:rPr>
        <w:t>181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F81570">
        <w:rPr>
          <w:noProof/>
        </w:rPr>
        <w:tab/>
      </w:r>
      <w:r w:rsidRPr="00F81570">
        <w:rPr>
          <w:noProof/>
        </w:rPr>
        <w:fldChar w:fldCharType="begin"/>
      </w:r>
      <w:r w:rsidRPr="00F81570">
        <w:rPr>
          <w:noProof/>
        </w:rPr>
        <w:instrText xml:space="preserve"> PAGEREF _Toc479086019 \h </w:instrText>
      </w:r>
      <w:r w:rsidRPr="00F81570">
        <w:rPr>
          <w:noProof/>
        </w:rPr>
      </w:r>
      <w:r w:rsidRPr="00F81570">
        <w:rPr>
          <w:noProof/>
        </w:rPr>
        <w:fldChar w:fldCharType="separate"/>
      </w:r>
      <w:r w:rsidR="00E04100">
        <w:rPr>
          <w:noProof/>
        </w:rPr>
        <w:t>181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F81570">
        <w:rPr>
          <w:noProof/>
        </w:rPr>
        <w:tab/>
      </w:r>
      <w:r w:rsidRPr="00F81570">
        <w:rPr>
          <w:noProof/>
        </w:rPr>
        <w:fldChar w:fldCharType="begin"/>
      </w:r>
      <w:r w:rsidRPr="00F81570">
        <w:rPr>
          <w:noProof/>
        </w:rPr>
        <w:instrText xml:space="preserve"> PAGEREF _Toc479086020 \h </w:instrText>
      </w:r>
      <w:r w:rsidRPr="00F81570">
        <w:rPr>
          <w:noProof/>
        </w:rPr>
      </w:r>
      <w:r w:rsidRPr="00F81570">
        <w:rPr>
          <w:noProof/>
        </w:rPr>
        <w:fldChar w:fldCharType="separate"/>
      </w:r>
      <w:r w:rsidR="00E04100">
        <w:rPr>
          <w:noProof/>
        </w:rPr>
        <w:t>182</w:t>
      </w:r>
      <w:r w:rsidRPr="00F81570">
        <w:rPr>
          <w:noProof/>
        </w:rPr>
        <w:fldChar w:fldCharType="end"/>
      </w:r>
    </w:p>
    <w:p w:rsidR="00F81570" w:rsidRDefault="00F81570" w:rsidP="00F81570">
      <w:pPr>
        <w:pStyle w:val="TOC4"/>
        <w:keepNext/>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F81570">
        <w:rPr>
          <w:b w:val="0"/>
          <w:noProof/>
          <w:sz w:val="18"/>
        </w:rPr>
        <w:tab/>
      </w:r>
      <w:r w:rsidRPr="00F81570">
        <w:rPr>
          <w:b w:val="0"/>
          <w:noProof/>
          <w:sz w:val="18"/>
        </w:rPr>
        <w:fldChar w:fldCharType="begin"/>
      </w:r>
      <w:r w:rsidRPr="00F81570">
        <w:rPr>
          <w:b w:val="0"/>
          <w:noProof/>
          <w:sz w:val="18"/>
        </w:rPr>
        <w:instrText xml:space="preserve"> PAGEREF _Toc479086021 \h </w:instrText>
      </w:r>
      <w:r w:rsidRPr="00F81570">
        <w:rPr>
          <w:b w:val="0"/>
          <w:noProof/>
          <w:sz w:val="18"/>
        </w:rPr>
      </w:r>
      <w:r w:rsidRPr="00F81570">
        <w:rPr>
          <w:b w:val="0"/>
          <w:noProof/>
          <w:sz w:val="18"/>
        </w:rPr>
        <w:fldChar w:fldCharType="separate"/>
      </w:r>
      <w:r w:rsidR="00E04100">
        <w:rPr>
          <w:b w:val="0"/>
          <w:noProof/>
          <w:sz w:val="18"/>
        </w:rPr>
        <w:t>182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F81570">
        <w:rPr>
          <w:noProof/>
        </w:rPr>
        <w:tab/>
      </w:r>
      <w:r w:rsidRPr="00F81570">
        <w:rPr>
          <w:noProof/>
        </w:rPr>
        <w:fldChar w:fldCharType="begin"/>
      </w:r>
      <w:r w:rsidRPr="00F81570">
        <w:rPr>
          <w:noProof/>
        </w:rPr>
        <w:instrText xml:space="preserve"> PAGEREF _Toc479086022 \h </w:instrText>
      </w:r>
      <w:r w:rsidRPr="00F81570">
        <w:rPr>
          <w:noProof/>
        </w:rPr>
      </w:r>
      <w:r w:rsidRPr="00F81570">
        <w:rPr>
          <w:noProof/>
        </w:rPr>
        <w:fldChar w:fldCharType="separate"/>
      </w:r>
      <w:r w:rsidR="00E04100">
        <w:rPr>
          <w:noProof/>
        </w:rPr>
        <w:t>182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F81570">
        <w:rPr>
          <w:noProof/>
        </w:rPr>
        <w:tab/>
      </w:r>
      <w:r w:rsidRPr="00F81570">
        <w:rPr>
          <w:noProof/>
        </w:rPr>
        <w:fldChar w:fldCharType="begin"/>
      </w:r>
      <w:r w:rsidRPr="00F81570">
        <w:rPr>
          <w:noProof/>
        </w:rPr>
        <w:instrText xml:space="preserve"> PAGEREF _Toc479086023 \h </w:instrText>
      </w:r>
      <w:r w:rsidRPr="00F81570">
        <w:rPr>
          <w:noProof/>
        </w:rPr>
      </w:r>
      <w:r w:rsidRPr="00F81570">
        <w:rPr>
          <w:noProof/>
        </w:rPr>
        <w:fldChar w:fldCharType="separate"/>
      </w:r>
      <w:r w:rsidR="00E04100">
        <w:rPr>
          <w:noProof/>
        </w:rPr>
        <w:t>182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F81570">
        <w:rPr>
          <w:noProof/>
        </w:rPr>
        <w:tab/>
      </w:r>
      <w:r w:rsidRPr="00F81570">
        <w:rPr>
          <w:noProof/>
        </w:rPr>
        <w:fldChar w:fldCharType="begin"/>
      </w:r>
      <w:r w:rsidRPr="00F81570">
        <w:rPr>
          <w:noProof/>
        </w:rPr>
        <w:instrText xml:space="preserve"> PAGEREF _Toc479086024 \h </w:instrText>
      </w:r>
      <w:r w:rsidRPr="00F81570">
        <w:rPr>
          <w:noProof/>
        </w:rPr>
      </w:r>
      <w:r w:rsidRPr="00F81570">
        <w:rPr>
          <w:noProof/>
        </w:rPr>
        <w:fldChar w:fldCharType="separate"/>
      </w:r>
      <w:r w:rsidR="00E04100">
        <w:rPr>
          <w:noProof/>
        </w:rPr>
        <w:t>182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F81570">
        <w:rPr>
          <w:noProof/>
        </w:rPr>
        <w:tab/>
      </w:r>
      <w:r w:rsidRPr="00F81570">
        <w:rPr>
          <w:noProof/>
        </w:rPr>
        <w:fldChar w:fldCharType="begin"/>
      </w:r>
      <w:r w:rsidRPr="00F81570">
        <w:rPr>
          <w:noProof/>
        </w:rPr>
        <w:instrText xml:space="preserve"> PAGEREF _Toc479086025 \h </w:instrText>
      </w:r>
      <w:r w:rsidRPr="00F81570">
        <w:rPr>
          <w:noProof/>
        </w:rPr>
      </w:r>
      <w:r w:rsidRPr="00F81570">
        <w:rPr>
          <w:noProof/>
        </w:rPr>
        <w:fldChar w:fldCharType="separate"/>
      </w:r>
      <w:r w:rsidR="00E04100">
        <w:rPr>
          <w:noProof/>
        </w:rPr>
        <w:t>183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F81570">
        <w:rPr>
          <w:noProof/>
        </w:rPr>
        <w:tab/>
      </w:r>
      <w:r w:rsidRPr="00F81570">
        <w:rPr>
          <w:noProof/>
        </w:rPr>
        <w:fldChar w:fldCharType="begin"/>
      </w:r>
      <w:r w:rsidRPr="00F81570">
        <w:rPr>
          <w:noProof/>
        </w:rPr>
        <w:instrText xml:space="preserve"> PAGEREF _Toc479086026 \h </w:instrText>
      </w:r>
      <w:r w:rsidRPr="00F81570">
        <w:rPr>
          <w:noProof/>
        </w:rPr>
      </w:r>
      <w:r w:rsidRPr="00F81570">
        <w:rPr>
          <w:noProof/>
        </w:rPr>
        <w:fldChar w:fldCharType="separate"/>
      </w:r>
      <w:r w:rsidR="00E04100">
        <w:rPr>
          <w:noProof/>
        </w:rPr>
        <w:t>183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F81570">
        <w:rPr>
          <w:b w:val="0"/>
          <w:noProof/>
          <w:sz w:val="18"/>
        </w:rPr>
        <w:tab/>
      </w:r>
      <w:r w:rsidRPr="00F81570">
        <w:rPr>
          <w:b w:val="0"/>
          <w:noProof/>
          <w:sz w:val="18"/>
        </w:rPr>
        <w:fldChar w:fldCharType="begin"/>
      </w:r>
      <w:r w:rsidRPr="00F81570">
        <w:rPr>
          <w:b w:val="0"/>
          <w:noProof/>
          <w:sz w:val="18"/>
        </w:rPr>
        <w:instrText xml:space="preserve"> PAGEREF _Toc479086027 \h </w:instrText>
      </w:r>
      <w:r w:rsidRPr="00F81570">
        <w:rPr>
          <w:b w:val="0"/>
          <w:noProof/>
          <w:sz w:val="18"/>
        </w:rPr>
      </w:r>
      <w:r w:rsidRPr="00F81570">
        <w:rPr>
          <w:b w:val="0"/>
          <w:noProof/>
          <w:sz w:val="18"/>
        </w:rPr>
        <w:fldChar w:fldCharType="separate"/>
      </w:r>
      <w:r w:rsidR="00E04100">
        <w:rPr>
          <w:b w:val="0"/>
          <w:noProof/>
          <w:sz w:val="18"/>
        </w:rPr>
        <w:t>184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F81570">
        <w:rPr>
          <w:noProof/>
        </w:rPr>
        <w:tab/>
      </w:r>
      <w:r w:rsidRPr="00F81570">
        <w:rPr>
          <w:noProof/>
        </w:rPr>
        <w:fldChar w:fldCharType="begin"/>
      </w:r>
      <w:r w:rsidRPr="00F81570">
        <w:rPr>
          <w:noProof/>
        </w:rPr>
        <w:instrText xml:space="preserve"> PAGEREF _Toc479086028 \h </w:instrText>
      </w:r>
      <w:r w:rsidRPr="00F81570">
        <w:rPr>
          <w:noProof/>
        </w:rPr>
      </w:r>
      <w:r w:rsidRPr="00F81570">
        <w:rPr>
          <w:noProof/>
        </w:rPr>
        <w:fldChar w:fldCharType="separate"/>
      </w:r>
      <w:r w:rsidR="00E04100">
        <w:rPr>
          <w:noProof/>
        </w:rPr>
        <w:t>184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F81570">
        <w:rPr>
          <w:noProof/>
        </w:rPr>
        <w:tab/>
      </w:r>
      <w:r w:rsidRPr="00F81570">
        <w:rPr>
          <w:noProof/>
        </w:rPr>
        <w:fldChar w:fldCharType="begin"/>
      </w:r>
      <w:r w:rsidRPr="00F81570">
        <w:rPr>
          <w:noProof/>
        </w:rPr>
        <w:instrText xml:space="preserve"> PAGEREF _Toc479086029 \h </w:instrText>
      </w:r>
      <w:r w:rsidRPr="00F81570">
        <w:rPr>
          <w:noProof/>
        </w:rPr>
      </w:r>
      <w:r w:rsidRPr="00F81570">
        <w:rPr>
          <w:noProof/>
        </w:rPr>
        <w:fldChar w:fldCharType="separate"/>
      </w:r>
      <w:r w:rsidR="00E04100">
        <w:rPr>
          <w:noProof/>
        </w:rPr>
        <w:t>184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F81570">
        <w:rPr>
          <w:noProof/>
        </w:rPr>
        <w:tab/>
      </w:r>
      <w:r w:rsidRPr="00F81570">
        <w:rPr>
          <w:noProof/>
        </w:rPr>
        <w:fldChar w:fldCharType="begin"/>
      </w:r>
      <w:r w:rsidRPr="00F81570">
        <w:rPr>
          <w:noProof/>
        </w:rPr>
        <w:instrText xml:space="preserve"> PAGEREF _Toc479086030 \h </w:instrText>
      </w:r>
      <w:r w:rsidRPr="00F81570">
        <w:rPr>
          <w:noProof/>
        </w:rPr>
      </w:r>
      <w:r w:rsidRPr="00F81570">
        <w:rPr>
          <w:noProof/>
        </w:rPr>
        <w:fldChar w:fldCharType="separate"/>
      </w:r>
      <w:r w:rsidR="00E04100">
        <w:rPr>
          <w:noProof/>
        </w:rPr>
        <w:t>185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F81570">
        <w:rPr>
          <w:noProof/>
        </w:rPr>
        <w:tab/>
      </w:r>
      <w:r w:rsidRPr="00F81570">
        <w:rPr>
          <w:noProof/>
        </w:rPr>
        <w:fldChar w:fldCharType="begin"/>
      </w:r>
      <w:r w:rsidRPr="00F81570">
        <w:rPr>
          <w:noProof/>
        </w:rPr>
        <w:instrText xml:space="preserve"> PAGEREF _Toc479086031 \h </w:instrText>
      </w:r>
      <w:r w:rsidRPr="00F81570">
        <w:rPr>
          <w:noProof/>
        </w:rPr>
      </w:r>
      <w:r w:rsidRPr="00F81570">
        <w:rPr>
          <w:noProof/>
        </w:rPr>
        <w:fldChar w:fldCharType="separate"/>
      </w:r>
      <w:r w:rsidR="00E04100">
        <w:rPr>
          <w:noProof/>
        </w:rPr>
        <w:t>185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F81570">
        <w:rPr>
          <w:noProof/>
        </w:rPr>
        <w:tab/>
      </w:r>
      <w:r w:rsidRPr="00F81570">
        <w:rPr>
          <w:noProof/>
        </w:rPr>
        <w:fldChar w:fldCharType="begin"/>
      </w:r>
      <w:r w:rsidRPr="00F81570">
        <w:rPr>
          <w:noProof/>
        </w:rPr>
        <w:instrText xml:space="preserve"> PAGEREF _Toc479086032 \h </w:instrText>
      </w:r>
      <w:r w:rsidRPr="00F81570">
        <w:rPr>
          <w:noProof/>
        </w:rPr>
      </w:r>
      <w:r w:rsidRPr="00F81570">
        <w:rPr>
          <w:noProof/>
        </w:rPr>
        <w:fldChar w:fldCharType="separate"/>
      </w:r>
      <w:r w:rsidR="00E04100">
        <w:rPr>
          <w:noProof/>
        </w:rPr>
        <w:t>186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50—GST treatment of religious practitioners</w:t>
      </w:r>
      <w:r w:rsidRPr="00F81570">
        <w:rPr>
          <w:b w:val="0"/>
          <w:noProof/>
          <w:sz w:val="18"/>
        </w:rPr>
        <w:tab/>
      </w:r>
      <w:r w:rsidRPr="00F81570">
        <w:rPr>
          <w:b w:val="0"/>
          <w:noProof/>
          <w:sz w:val="18"/>
        </w:rPr>
        <w:fldChar w:fldCharType="begin"/>
      </w:r>
      <w:r w:rsidRPr="00F81570">
        <w:rPr>
          <w:b w:val="0"/>
          <w:noProof/>
          <w:sz w:val="18"/>
        </w:rPr>
        <w:instrText xml:space="preserve"> PAGEREF _Toc479086033 \h </w:instrText>
      </w:r>
      <w:r w:rsidRPr="00F81570">
        <w:rPr>
          <w:b w:val="0"/>
          <w:noProof/>
          <w:sz w:val="18"/>
        </w:rPr>
      </w:r>
      <w:r w:rsidRPr="00F81570">
        <w:rPr>
          <w:b w:val="0"/>
          <w:noProof/>
          <w:sz w:val="18"/>
        </w:rPr>
        <w:fldChar w:fldCharType="separate"/>
      </w:r>
      <w:r w:rsidR="00E04100">
        <w:rPr>
          <w:b w:val="0"/>
          <w:noProof/>
          <w:sz w:val="18"/>
        </w:rPr>
        <w:t>187</w:t>
      </w:r>
      <w:r w:rsidRPr="00F81570">
        <w:rPr>
          <w:b w:val="0"/>
          <w:noProof/>
          <w:sz w:val="18"/>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Guide to Division 50</w:t>
      </w:r>
      <w:r w:rsidRPr="00F81570">
        <w:rPr>
          <w:b w:val="0"/>
          <w:noProof/>
          <w:sz w:val="18"/>
        </w:rPr>
        <w:tab/>
        <w:t>188</w:t>
      </w:r>
    </w:p>
    <w:p w:rsidR="00F81570" w:rsidRDefault="00F81570">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_Toc479086035 \h </w:instrText>
      </w:r>
      <w:r w:rsidRPr="00F81570">
        <w:rPr>
          <w:noProof/>
        </w:rPr>
      </w:r>
      <w:r w:rsidRPr="00F81570">
        <w:rPr>
          <w:noProof/>
        </w:rPr>
        <w:fldChar w:fldCharType="separate"/>
      </w:r>
      <w:r w:rsidR="00E04100">
        <w:rPr>
          <w:noProof/>
        </w:rPr>
        <w:t>187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F81570">
        <w:rPr>
          <w:noProof/>
        </w:rPr>
        <w:tab/>
      </w:r>
      <w:r w:rsidRPr="00F81570">
        <w:rPr>
          <w:noProof/>
        </w:rPr>
        <w:fldChar w:fldCharType="begin"/>
      </w:r>
      <w:r w:rsidRPr="00F81570">
        <w:rPr>
          <w:noProof/>
        </w:rPr>
        <w:instrText xml:space="preserve"> PAGEREF _Toc479086036 \h </w:instrText>
      </w:r>
      <w:r w:rsidRPr="00F81570">
        <w:rPr>
          <w:noProof/>
        </w:rPr>
      </w:r>
      <w:r w:rsidRPr="00F81570">
        <w:rPr>
          <w:noProof/>
        </w:rPr>
        <w:fldChar w:fldCharType="separate"/>
      </w:r>
      <w:r w:rsidR="00E04100">
        <w:rPr>
          <w:noProof/>
        </w:rPr>
        <w:t>187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51—GST joint ventures</w:t>
      </w:r>
      <w:r w:rsidRPr="00F81570">
        <w:rPr>
          <w:b w:val="0"/>
          <w:noProof/>
          <w:sz w:val="18"/>
        </w:rPr>
        <w:tab/>
      </w:r>
      <w:r w:rsidRPr="00F81570">
        <w:rPr>
          <w:b w:val="0"/>
          <w:noProof/>
          <w:sz w:val="18"/>
        </w:rPr>
        <w:fldChar w:fldCharType="begin"/>
      </w:r>
      <w:r w:rsidRPr="00F81570">
        <w:rPr>
          <w:b w:val="0"/>
          <w:noProof/>
          <w:sz w:val="18"/>
        </w:rPr>
        <w:instrText xml:space="preserve"> PAGEREF _Toc479086037 \h </w:instrText>
      </w:r>
      <w:r w:rsidRPr="00F81570">
        <w:rPr>
          <w:b w:val="0"/>
          <w:noProof/>
          <w:sz w:val="18"/>
        </w:rPr>
      </w:r>
      <w:r w:rsidRPr="00F81570">
        <w:rPr>
          <w:b w:val="0"/>
          <w:noProof/>
          <w:sz w:val="18"/>
        </w:rPr>
        <w:fldChar w:fldCharType="separate"/>
      </w:r>
      <w:r w:rsidR="00E04100">
        <w:rPr>
          <w:b w:val="0"/>
          <w:noProof/>
          <w:sz w:val="18"/>
        </w:rPr>
        <w:t>188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_Toc479086038 \h </w:instrText>
      </w:r>
      <w:r w:rsidRPr="00F81570">
        <w:rPr>
          <w:noProof/>
        </w:rPr>
      </w:r>
      <w:r w:rsidRPr="00F81570">
        <w:rPr>
          <w:noProof/>
        </w:rPr>
        <w:fldChar w:fldCharType="separate"/>
      </w:r>
      <w:r w:rsidR="00E04100">
        <w:rPr>
          <w:noProof/>
        </w:rPr>
        <w:t>188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F81570">
        <w:rPr>
          <w:b w:val="0"/>
          <w:noProof/>
          <w:sz w:val="18"/>
        </w:rPr>
        <w:tab/>
      </w:r>
      <w:r w:rsidRPr="00F81570">
        <w:rPr>
          <w:b w:val="0"/>
          <w:noProof/>
          <w:sz w:val="18"/>
        </w:rPr>
        <w:fldChar w:fldCharType="begin"/>
      </w:r>
      <w:r w:rsidRPr="00F81570">
        <w:rPr>
          <w:b w:val="0"/>
          <w:noProof/>
          <w:sz w:val="18"/>
        </w:rPr>
        <w:instrText xml:space="preserve"> PAGEREF _Toc479086039 \h </w:instrText>
      </w:r>
      <w:r w:rsidRPr="00F81570">
        <w:rPr>
          <w:b w:val="0"/>
          <w:noProof/>
          <w:sz w:val="18"/>
        </w:rPr>
      </w:r>
      <w:r w:rsidRPr="00F81570">
        <w:rPr>
          <w:b w:val="0"/>
          <w:noProof/>
          <w:sz w:val="18"/>
        </w:rPr>
        <w:fldChar w:fldCharType="separate"/>
      </w:r>
      <w:r w:rsidR="00E04100">
        <w:rPr>
          <w:b w:val="0"/>
          <w:noProof/>
          <w:sz w:val="18"/>
        </w:rPr>
        <w:t>188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F81570">
        <w:rPr>
          <w:noProof/>
        </w:rPr>
        <w:tab/>
      </w:r>
      <w:r w:rsidRPr="00F81570">
        <w:rPr>
          <w:noProof/>
        </w:rPr>
        <w:fldChar w:fldCharType="begin"/>
      </w:r>
      <w:r w:rsidRPr="00F81570">
        <w:rPr>
          <w:noProof/>
        </w:rPr>
        <w:instrText xml:space="preserve"> PAGEREF _Toc479086040 \h </w:instrText>
      </w:r>
      <w:r w:rsidRPr="00F81570">
        <w:rPr>
          <w:noProof/>
        </w:rPr>
      </w:r>
      <w:r w:rsidRPr="00F81570">
        <w:rPr>
          <w:noProof/>
        </w:rPr>
        <w:fldChar w:fldCharType="separate"/>
      </w:r>
      <w:r w:rsidR="00E04100">
        <w:rPr>
          <w:noProof/>
        </w:rPr>
        <w:t>188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F81570">
        <w:rPr>
          <w:noProof/>
        </w:rPr>
        <w:tab/>
      </w:r>
      <w:r w:rsidRPr="00F81570">
        <w:rPr>
          <w:noProof/>
        </w:rPr>
        <w:fldChar w:fldCharType="begin"/>
      </w:r>
      <w:r w:rsidRPr="00F81570">
        <w:rPr>
          <w:noProof/>
        </w:rPr>
        <w:instrText xml:space="preserve"> PAGEREF _Toc479086041 \h </w:instrText>
      </w:r>
      <w:r w:rsidRPr="00F81570">
        <w:rPr>
          <w:noProof/>
        </w:rPr>
      </w:r>
      <w:r w:rsidRPr="00F81570">
        <w:rPr>
          <w:noProof/>
        </w:rPr>
        <w:fldChar w:fldCharType="separate"/>
      </w:r>
      <w:r w:rsidR="00E04100">
        <w:rPr>
          <w:noProof/>
        </w:rPr>
        <w:t>189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F81570">
        <w:rPr>
          <w:noProof/>
        </w:rPr>
        <w:tab/>
      </w:r>
      <w:r w:rsidRPr="00F81570">
        <w:rPr>
          <w:noProof/>
        </w:rPr>
        <w:fldChar w:fldCharType="begin"/>
      </w:r>
      <w:r w:rsidRPr="00F81570">
        <w:rPr>
          <w:noProof/>
        </w:rPr>
        <w:instrText xml:space="preserve"> PAGEREF _Toc479086042 \h </w:instrText>
      </w:r>
      <w:r w:rsidRPr="00F81570">
        <w:rPr>
          <w:noProof/>
        </w:rPr>
      </w:r>
      <w:r w:rsidRPr="00F81570">
        <w:rPr>
          <w:noProof/>
        </w:rPr>
        <w:fldChar w:fldCharType="separate"/>
      </w:r>
      <w:r w:rsidR="00E04100">
        <w:rPr>
          <w:noProof/>
        </w:rPr>
        <w:t>190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F81570">
        <w:rPr>
          <w:b w:val="0"/>
          <w:noProof/>
          <w:sz w:val="18"/>
        </w:rPr>
        <w:tab/>
      </w:r>
      <w:r w:rsidRPr="00F81570">
        <w:rPr>
          <w:b w:val="0"/>
          <w:noProof/>
          <w:sz w:val="18"/>
        </w:rPr>
        <w:fldChar w:fldCharType="begin"/>
      </w:r>
      <w:r w:rsidRPr="00F81570">
        <w:rPr>
          <w:b w:val="0"/>
          <w:noProof/>
          <w:sz w:val="18"/>
        </w:rPr>
        <w:instrText xml:space="preserve"> PAGEREF _Toc479086043 \h </w:instrText>
      </w:r>
      <w:r w:rsidRPr="00F81570">
        <w:rPr>
          <w:b w:val="0"/>
          <w:noProof/>
          <w:sz w:val="18"/>
        </w:rPr>
      </w:r>
      <w:r w:rsidRPr="00F81570">
        <w:rPr>
          <w:b w:val="0"/>
          <w:noProof/>
          <w:sz w:val="18"/>
        </w:rPr>
        <w:fldChar w:fldCharType="separate"/>
      </w:r>
      <w:r w:rsidR="00E04100">
        <w:rPr>
          <w:b w:val="0"/>
          <w:noProof/>
          <w:sz w:val="18"/>
        </w:rPr>
        <w:t>191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F81570">
        <w:rPr>
          <w:noProof/>
        </w:rPr>
        <w:tab/>
      </w:r>
      <w:r w:rsidRPr="00F81570">
        <w:rPr>
          <w:noProof/>
        </w:rPr>
        <w:fldChar w:fldCharType="begin"/>
      </w:r>
      <w:r w:rsidRPr="00F81570">
        <w:rPr>
          <w:noProof/>
        </w:rPr>
        <w:instrText xml:space="preserve"> PAGEREF _Toc479086044 \h </w:instrText>
      </w:r>
      <w:r w:rsidRPr="00F81570">
        <w:rPr>
          <w:noProof/>
        </w:rPr>
      </w:r>
      <w:r w:rsidRPr="00F81570">
        <w:rPr>
          <w:noProof/>
        </w:rPr>
        <w:fldChar w:fldCharType="separate"/>
      </w:r>
      <w:r w:rsidR="00E04100">
        <w:rPr>
          <w:noProof/>
        </w:rPr>
        <w:t>191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F81570">
        <w:rPr>
          <w:noProof/>
        </w:rPr>
        <w:tab/>
      </w:r>
      <w:r w:rsidRPr="00F81570">
        <w:rPr>
          <w:noProof/>
        </w:rPr>
        <w:fldChar w:fldCharType="begin"/>
      </w:r>
      <w:r w:rsidRPr="00F81570">
        <w:rPr>
          <w:noProof/>
        </w:rPr>
        <w:instrText xml:space="preserve"> PAGEREF _Toc479086045 \h </w:instrText>
      </w:r>
      <w:r w:rsidRPr="00F81570">
        <w:rPr>
          <w:noProof/>
        </w:rPr>
      </w:r>
      <w:r w:rsidRPr="00F81570">
        <w:rPr>
          <w:noProof/>
        </w:rPr>
        <w:fldChar w:fldCharType="separate"/>
      </w:r>
      <w:r w:rsidR="00E04100">
        <w:rPr>
          <w:noProof/>
        </w:rPr>
        <w:t>191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F81570">
        <w:rPr>
          <w:noProof/>
        </w:rPr>
        <w:tab/>
      </w:r>
      <w:r w:rsidRPr="00F81570">
        <w:rPr>
          <w:noProof/>
        </w:rPr>
        <w:fldChar w:fldCharType="begin"/>
      </w:r>
      <w:r w:rsidRPr="00F81570">
        <w:rPr>
          <w:noProof/>
        </w:rPr>
        <w:instrText xml:space="preserve"> PAGEREF _Toc479086046 \h </w:instrText>
      </w:r>
      <w:r w:rsidRPr="00F81570">
        <w:rPr>
          <w:noProof/>
        </w:rPr>
      </w:r>
      <w:r w:rsidRPr="00F81570">
        <w:rPr>
          <w:noProof/>
        </w:rPr>
        <w:fldChar w:fldCharType="separate"/>
      </w:r>
      <w:r w:rsidR="00E04100">
        <w:rPr>
          <w:noProof/>
        </w:rPr>
        <w:t>192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F81570">
        <w:rPr>
          <w:noProof/>
        </w:rPr>
        <w:tab/>
      </w:r>
      <w:r w:rsidRPr="00F81570">
        <w:rPr>
          <w:noProof/>
        </w:rPr>
        <w:fldChar w:fldCharType="begin"/>
      </w:r>
      <w:r w:rsidRPr="00F81570">
        <w:rPr>
          <w:noProof/>
        </w:rPr>
        <w:instrText xml:space="preserve"> PAGEREF _Toc479086047 \h </w:instrText>
      </w:r>
      <w:r w:rsidRPr="00F81570">
        <w:rPr>
          <w:noProof/>
        </w:rPr>
      </w:r>
      <w:r w:rsidRPr="00F81570">
        <w:rPr>
          <w:noProof/>
        </w:rPr>
        <w:fldChar w:fldCharType="separate"/>
      </w:r>
      <w:r w:rsidR="00E04100">
        <w:rPr>
          <w:noProof/>
        </w:rPr>
        <w:t>192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F81570">
        <w:rPr>
          <w:noProof/>
        </w:rPr>
        <w:tab/>
      </w:r>
      <w:r w:rsidRPr="00F81570">
        <w:rPr>
          <w:noProof/>
        </w:rPr>
        <w:fldChar w:fldCharType="begin"/>
      </w:r>
      <w:r w:rsidRPr="00F81570">
        <w:rPr>
          <w:noProof/>
        </w:rPr>
        <w:instrText xml:space="preserve"> PAGEREF _Toc479086048 \h </w:instrText>
      </w:r>
      <w:r w:rsidRPr="00F81570">
        <w:rPr>
          <w:noProof/>
        </w:rPr>
      </w:r>
      <w:r w:rsidRPr="00F81570">
        <w:rPr>
          <w:noProof/>
        </w:rPr>
        <w:fldChar w:fldCharType="separate"/>
      </w:r>
      <w:r w:rsidR="00E04100">
        <w:rPr>
          <w:noProof/>
        </w:rPr>
        <w:t>193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F81570">
        <w:rPr>
          <w:noProof/>
        </w:rPr>
        <w:tab/>
      </w:r>
      <w:r w:rsidRPr="00F81570">
        <w:rPr>
          <w:noProof/>
        </w:rPr>
        <w:fldChar w:fldCharType="begin"/>
      </w:r>
      <w:r w:rsidRPr="00F81570">
        <w:rPr>
          <w:noProof/>
        </w:rPr>
        <w:instrText xml:space="preserve"> PAGEREF _Toc479086049 \h </w:instrText>
      </w:r>
      <w:r w:rsidRPr="00F81570">
        <w:rPr>
          <w:noProof/>
        </w:rPr>
      </w:r>
      <w:r w:rsidRPr="00F81570">
        <w:rPr>
          <w:noProof/>
        </w:rPr>
        <w:fldChar w:fldCharType="separate"/>
      </w:r>
      <w:r w:rsidR="00E04100">
        <w:rPr>
          <w:noProof/>
        </w:rPr>
        <w:t>194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F81570">
        <w:rPr>
          <w:noProof/>
        </w:rPr>
        <w:tab/>
      </w:r>
      <w:r w:rsidRPr="00F81570">
        <w:rPr>
          <w:noProof/>
        </w:rPr>
        <w:fldChar w:fldCharType="begin"/>
      </w:r>
      <w:r w:rsidRPr="00F81570">
        <w:rPr>
          <w:noProof/>
        </w:rPr>
        <w:instrText xml:space="preserve"> PAGEREF _Toc479086050 \h </w:instrText>
      </w:r>
      <w:r w:rsidRPr="00F81570">
        <w:rPr>
          <w:noProof/>
        </w:rPr>
      </w:r>
      <w:r w:rsidRPr="00F81570">
        <w:rPr>
          <w:noProof/>
        </w:rPr>
        <w:fldChar w:fldCharType="separate"/>
      </w:r>
      <w:r w:rsidR="00E04100">
        <w:rPr>
          <w:noProof/>
        </w:rPr>
        <w:t>195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F81570">
        <w:rPr>
          <w:noProof/>
        </w:rPr>
        <w:tab/>
      </w:r>
      <w:r w:rsidRPr="00F81570">
        <w:rPr>
          <w:noProof/>
        </w:rPr>
        <w:fldChar w:fldCharType="begin"/>
      </w:r>
      <w:r w:rsidRPr="00F81570">
        <w:rPr>
          <w:noProof/>
        </w:rPr>
        <w:instrText xml:space="preserve"> PAGEREF _Toc479086051 \h </w:instrText>
      </w:r>
      <w:r w:rsidRPr="00F81570">
        <w:rPr>
          <w:noProof/>
        </w:rPr>
      </w:r>
      <w:r w:rsidRPr="00F81570">
        <w:rPr>
          <w:noProof/>
        </w:rPr>
        <w:fldChar w:fldCharType="separate"/>
      </w:r>
      <w:r w:rsidR="00E04100">
        <w:rPr>
          <w:noProof/>
        </w:rPr>
        <w:t>195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F81570">
        <w:rPr>
          <w:b w:val="0"/>
          <w:noProof/>
          <w:sz w:val="18"/>
        </w:rPr>
        <w:tab/>
      </w:r>
      <w:r w:rsidRPr="00F81570">
        <w:rPr>
          <w:b w:val="0"/>
          <w:noProof/>
          <w:sz w:val="18"/>
        </w:rPr>
        <w:fldChar w:fldCharType="begin"/>
      </w:r>
      <w:r w:rsidRPr="00F81570">
        <w:rPr>
          <w:b w:val="0"/>
          <w:noProof/>
          <w:sz w:val="18"/>
        </w:rPr>
        <w:instrText xml:space="preserve"> PAGEREF _Toc479086052 \h </w:instrText>
      </w:r>
      <w:r w:rsidRPr="00F81570">
        <w:rPr>
          <w:b w:val="0"/>
          <w:noProof/>
          <w:sz w:val="18"/>
        </w:rPr>
      </w:r>
      <w:r w:rsidRPr="00F81570">
        <w:rPr>
          <w:b w:val="0"/>
          <w:noProof/>
          <w:sz w:val="18"/>
        </w:rPr>
        <w:fldChar w:fldCharType="separate"/>
      </w:r>
      <w:r w:rsidR="00E04100">
        <w:rPr>
          <w:b w:val="0"/>
          <w:noProof/>
          <w:sz w:val="18"/>
        </w:rPr>
        <w:t>196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F81570">
        <w:rPr>
          <w:noProof/>
        </w:rPr>
        <w:tab/>
      </w:r>
      <w:r w:rsidRPr="00F81570">
        <w:rPr>
          <w:noProof/>
        </w:rPr>
        <w:fldChar w:fldCharType="begin"/>
      </w:r>
      <w:r w:rsidRPr="00F81570">
        <w:rPr>
          <w:noProof/>
        </w:rPr>
        <w:instrText xml:space="preserve"> PAGEREF _Toc479086053 \h </w:instrText>
      </w:r>
      <w:r w:rsidRPr="00F81570">
        <w:rPr>
          <w:noProof/>
        </w:rPr>
      </w:r>
      <w:r w:rsidRPr="00F81570">
        <w:rPr>
          <w:noProof/>
        </w:rPr>
        <w:fldChar w:fldCharType="separate"/>
      </w:r>
      <w:r w:rsidR="00E04100">
        <w:rPr>
          <w:noProof/>
        </w:rPr>
        <w:t>196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F81570">
        <w:rPr>
          <w:noProof/>
        </w:rPr>
        <w:tab/>
      </w:r>
      <w:r w:rsidRPr="00F81570">
        <w:rPr>
          <w:noProof/>
        </w:rPr>
        <w:fldChar w:fldCharType="begin"/>
      </w:r>
      <w:r w:rsidRPr="00F81570">
        <w:rPr>
          <w:noProof/>
        </w:rPr>
        <w:instrText xml:space="preserve"> PAGEREF _Toc479086054 \h </w:instrText>
      </w:r>
      <w:r w:rsidRPr="00F81570">
        <w:rPr>
          <w:noProof/>
        </w:rPr>
      </w:r>
      <w:r w:rsidRPr="00F81570">
        <w:rPr>
          <w:noProof/>
        </w:rPr>
        <w:fldChar w:fldCharType="separate"/>
      </w:r>
      <w:r w:rsidR="00E04100">
        <w:rPr>
          <w:noProof/>
        </w:rPr>
        <w:t>197</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F81570">
        <w:rPr>
          <w:b w:val="0"/>
          <w:noProof/>
          <w:sz w:val="18"/>
        </w:rPr>
        <w:tab/>
      </w:r>
      <w:r w:rsidRPr="00F81570">
        <w:rPr>
          <w:b w:val="0"/>
          <w:noProof/>
          <w:sz w:val="18"/>
        </w:rPr>
        <w:fldChar w:fldCharType="begin"/>
      </w:r>
      <w:r w:rsidRPr="00F81570">
        <w:rPr>
          <w:b w:val="0"/>
          <w:noProof/>
          <w:sz w:val="18"/>
        </w:rPr>
        <w:instrText xml:space="preserve"> PAGEREF _Toc479086055 \h </w:instrText>
      </w:r>
      <w:r w:rsidRPr="00F81570">
        <w:rPr>
          <w:b w:val="0"/>
          <w:noProof/>
          <w:sz w:val="18"/>
        </w:rPr>
      </w:r>
      <w:r w:rsidRPr="00F81570">
        <w:rPr>
          <w:b w:val="0"/>
          <w:noProof/>
          <w:sz w:val="18"/>
        </w:rPr>
        <w:fldChar w:fldCharType="separate"/>
      </w:r>
      <w:r w:rsidR="00E04100">
        <w:rPr>
          <w:b w:val="0"/>
          <w:noProof/>
          <w:sz w:val="18"/>
        </w:rPr>
        <w:t>198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F81570">
        <w:rPr>
          <w:noProof/>
        </w:rPr>
        <w:tab/>
      </w:r>
      <w:r w:rsidRPr="00F81570">
        <w:rPr>
          <w:noProof/>
        </w:rPr>
        <w:fldChar w:fldCharType="begin"/>
      </w:r>
      <w:r w:rsidRPr="00F81570">
        <w:rPr>
          <w:noProof/>
        </w:rPr>
        <w:instrText xml:space="preserve"> PAGEREF _Toc479086056 \h </w:instrText>
      </w:r>
      <w:r w:rsidRPr="00F81570">
        <w:rPr>
          <w:noProof/>
        </w:rPr>
      </w:r>
      <w:r w:rsidRPr="00F81570">
        <w:rPr>
          <w:noProof/>
        </w:rPr>
        <w:fldChar w:fldCharType="separate"/>
      </w:r>
      <w:r w:rsidR="00E04100">
        <w:rPr>
          <w:noProof/>
        </w:rPr>
        <w:t>198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F81570">
        <w:rPr>
          <w:noProof/>
        </w:rPr>
        <w:tab/>
      </w:r>
      <w:r w:rsidRPr="00F81570">
        <w:rPr>
          <w:noProof/>
        </w:rPr>
        <w:fldChar w:fldCharType="begin"/>
      </w:r>
      <w:r w:rsidRPr="00F81570">
        <w:rPr>
          <w:noProof/>
        </w:rPr>
        <w:instrText xml:space="preserve"> PAGEREF _Toc479086057 \h </w:instrText>
      </w:r>
      <w:r w:rsidRPr="00F81570">
        <w:rPr>
          <w:noProof/>
        </w:rPr>
      </w:r>
      <w:r w:rsidRPr="00F81570">
        <w:rPr>
          <w:noProof/>
        </w:rPr>
        <w:fldChar w:fldCharType="separate"/>
      </w:r>
      <w:r w:rsidR="00E04100">
        <w:rPr>
          <w:noProof/>
        </w:rPr>
        <w:t>198</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54—GST branches</w:t>
      </w:r>
      <w:r w:rsidRPr="00F81570">
        <w:rPr>
          <w:b w:val="0"/>
          <w:noProof/>
          <w:sz w:val="18"/>
        </w:rPr>
        <w:tab/>
      </w:r>
      <w:r w:rsidRPr="00F81570">
        <w:rPr>
          <w:b w:val="0"/>
          <w:noProof/>
          <w:sz w:val="18"/>
        </w:rPr>
        <w:fldChar w:fldCharType="begin"/>
      </w:r>
      <w:r w:rsidRPr="00F81570">
        <w:rPr>
          <w:b w:val="0"/>
          <w:noProof/>
          <w:sz w:val="18"/>
        </w:rPr>
        <w:instrText xml:space="preserve"> PAGEREF _Toc479086058 \h </w:instrText>
      </w:r>
      <w:r w:rsidRPr="00F81570">
        <w:rPr>
          <w:b w:val="0"/>
          <w:noProof/>
          <w:sz w:val="18"/>
        </w:rPr>
      </w:r>
      <w:r w:rsidRPr="00F81570">
        <w:rPr>
          <w:b w:val="0"/>
          <w:noProof/>
          <w:sz w:val="18"/>
        </w:rPr>
        <w:fldChar w:fldCharType="separate"/>
      </w:r>
      <w:r w:rsidR="00E04100">
        <w:rPr>
          <w:b w:val="0"/>
          <w:noProof/>
          <w:sz w:val="18"/>
        </w:rPr>
        <w:t>200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_Toc479086059 \h </w:instrText>
      </w:r>
      <w:r w:rsidRPr="00F81570">
        <w:rPr>
          <w:noProof/>
        </w:rPr>
      </w:r>
      <w:r w:rsidRPr="00F81570">
        <w:rPr>
          <w:noProof/>
        </w:rPr>
        <w:fldChar w:fldCharType="separate"/>
      </w:r>
      <w:r w:rsidR="00E04100">
        <w:rPr>
          <w:noProof/>
        </w:rPr>
        <w:t>200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F81570">
        <w:rPr>
          <w:b w:val="0"/>
          <w:noProof/>
          <w:sz w:val="18"/>
        </w:rPr>
        <w:tab/>
      </w:r>
      <w:r w:rsidRPr="00F81570">
        <w:rPr>
          <w:b w:val="0"/>
          <w:noProof/>
          <w:sz w:val="18"/>
        </w:rPr>
        <w:fldChar w:fldCharType="begin"/>
      </w:r>
      <w:r w:rsidRPr="00F81570">
        <w:rPr>
          <w:b w:val="0"/>
          <w:noProof/>
          <w:sz w:val="18"/>
        </w:rPr>
        <w:instrText xml:space="preserve"> PAGEREF _Toc479086060 \h </w:instrText>
      </w:r>
      <w:r w:rsidRPr="00F81570">
        <w:rPr>
          <w:b w:val="0"/>
          <w:noProof/>
          <w:sz w:val="18"/>
        </w:rPr>
      </w:r>
      <w:r w:rsidRPr="00F81570">
        <w:rPr>
          <w:b w:val="0"/>
          <w:noProof/>
          <w:sz w:val="18"/>
        </w:rPr>
        <w:fldChar w:fldCharType="separate"/>
      </w:r>
      <w:r w:rsidR="00E04100">
        <w:rPr>
          <w:b w:val="0"/>
          <w:noProof/>
          <w:sz w:val="18"/>
        </w:rPr>
        <w:t>200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F81570">
        <w:rPr>
          <w:noProof/>
        </w:rPr>
        <w:tab/>
      </w:r>
      <w:r w:rsidRPr="00F81570">
        <w:rPr>
          <w:noProof/>
        </w:rPr>
        <w:fldChar w:fldCharType="begin"/>
      </w:r>
      <w:r w:rsidRPr="00F81570">
        <w:rPr>
          <w:noProof/>
        </w:rPr>
        <w:instrText xml:space="preserve"> PAGEREF _Toc479086061 \h </w:instrText>
      </w:r>
      <w:r w:rsidRPr="00F81570">
        <w:rPr>
          <w:noProof/>
        </w:rPr>
      </w:r>
      <w:r w:rsidRPr="00F81570">
        <w:rPr>
          <w:noProof/>
        </w:rPr>
        <w:fldChar w:fldCharType="separate"/>
      </w:r>
      <w:r w:rsidR="00E04100">
        <w:rPr>
          <w:noProof/>
        </w:rPr>
        <w:t>200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F81570">
        <w:rPr>
          <w:noProof/>
        </w:rPr>
        <w:tab/>
      </w:r>
      <w:r w:rsidRPr="00F81570">
        <w:rPr>
          <w:noProof/>
        </w:rPr>
        <w:fldChar w:fldCharType="begin"/>
      </w:r>
      <w:r w:rsidRPr="00F81570">
        <w:rPr>
          <w:noProof/>
        </w:rPr>
        <w:instrText xml:space="preserve"> PAGEREF _Toc479086062 \h </w:instrText>
      </w:r>
      <w:r w:rsidRPr="00F81570">
        <w:rPr>
          <w:noProof/>
        </w:rPr>
      </w:r>
      <w:r w:rsidRPr="00F81570">
        <w:rPr>
          <w:noProof/>
        </w:rPr>
        <w:fldChar w:fldCharType="separate"/>
      </w:r>
      <w:r w:rsidR="00E04100">
        <w:rPr>
          <w:noProof/>
        </w:rPr>
        <w:t>201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F81570">
        <w:rPr>
          <w:noProof/>
        </w:rPr>
        <w:tab/>
      </w:r>
      <w:r w:rsidRPr="00F81570">
        <w:rPr>
          <w:noProof/>
        </w:rPr>
        <w:fldChar w:fldCharType="begin"/>
      </w:r>
      <w:r w:rsidRPr="00F81570">
        <w:rPr>
          <w:noProof/>
        </w:rPr>
        <w:instrText xml:space="preserve"> PAGEREF _Toc479086063 \h </w:instrText>
      </w:r>
      <w:r w:rsidRPr="00F81570">
        <w:rPr>
          <w:noProof/>
        </w:rPr>
      </w:r>
      <w:r w:rsidRPr="00F81570">
        <w:rPr>
          <w:noProof/>
        </w:rPr>
        <w:fldChar w:fldCharType="separate"/>
      </w:r>
      <w:r w:rsidR="00E04100">
        <w:rPr>
          <w:noProof/>
        </w:rPr>
        <w:t>201</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F81570">
        <w:rPr>
          <w:b w:val="0"/>
          <w:noProof/>
          <w:sz w:val="18"/>
        </w:rPr>
        <w:tab/>
      </w:r>
      <w:r w:rsidRPr="00F81570">
        <w:rPr>
          <w:b w:val="0"/>
          <w:noProof/>
          <w:sz w:val="18"/>
        </w:rPr>
        <w:fldChar w:fldCharType="begin"/>
      </w:r>
      <w:r w:rsidRPr="00F81570">
        <w:rPr>
          <w:b w:val="0"/>
          <w:noProof/>
          <w:sz w:val="18"/>
        </w:rPr>
        <w:instrText xml:space="preserve"> PAGEREF _Toc479086064 \h </w:instrText>
      </w:r>
      <w:r w:rsidRPr="00F81570">
        <w:rPr>
          <w:b w:val="0"/>
          <w:noProof/>
          <w:sz w:val="18"/>
        </w:rPr>
      </w:r>
      <w:r w:rsidRPr="00F81570">
        <w:rPr>
          <w:b w:val="0"/>
          <w:noProof/>
          <w:sz w:val="18"/>
        </w:rPr>
        <w:fldChar w:fldCharType="separate"/>
      </w:r>
      <w:r w:rsidR="00E04100">
        <w:rPr>
          <w:b w:val="0"/>
          <w:noProof/>
          <w:sz w:val="18"/>
        </w:rPr>
        <w:t>202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F81570">
        <w:rPr>
          <w:noProof/>
        </w:rPr>
        <w:tab/>
      </w:r>
      <w:r w:rsidRPr="00F81570">
        <w:rPr>
          <w:noProof/>
        </w:rPr>
        <w:fldChar w:fldCharType="begin"/>
      </w:r>
      <w:r w:rsidRPr="00F81570">
        <w:rPr>
          <w:noProof/>
        </w:rPr>
        <w:instrText xml:space="preserve"> PAGEREF _Toc479086065 \h </w:instrText>
      </w:r>
      <w:r w:rsidRPr="00F81570">
        <w:rPr>
          <w:noProof/>
        </w:rPr>
      </w:r>
      <w:r w:rsidRPr="00F81570">
        <w:rPr>
          <w:noProof/>
        </w:rPr>
        <w:fldChar w:fldCharType="separate"/>
      </w:r>
      <w:r w:rsidR="00E04100">
        <w:rPr>
          <w:noProof/>
        </w:rPr>
        <w:t>202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F81570">
        <w:rPr>
          <w:noProof/>
        </w:rPr>
        <w:tab/>
      </w:r>
      <w:r w:rsidRPr="00F81570">
        <w:rPr>
          <w:noProof/>
        </w:rPr>
        <w:fldChar w:fldCharType="begin"/>
      </w:r>
      <w:r w:rsidRPr="00F81570">
        <w:rPr>
          <w:noProof/>
        </w:rPr>
        <w:instrText xml:space="preserve"> PAGEREF _Toc479086066 \h </w:instrText>
      </w:r>
      <w:r w:rsidRPr="00F81570">
        <w:rPr>
          <w:noProof/>
        </w:rPr>
      </w:r>
      <w:r w:rsidRPr="00F81570">
        <w:rPr>
          <w:noProof/>
        </w:rPr>
        <w:fldChar w:fldCharType="separate"/>
      </w:r>
      <w:r w:rsidR="00E04100">
        <w:rPr>
          <w:noProof/>
        </w:rPr>
        <w:t>202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F81570">
        <w:rPr>
          <w:noProof/>
        </w:rPr>
        <w:tab/>
      </w:r>
      <w:r w:rsidRPr="00F81570">
        <w:rPr>
          <w:noProof/>
        </w:rPr>
        <w:fldChar w:fldCharType="begin"/>
      </w:r>
      <w:r w:rsidRPr="00F81570">
        <w:rPr>
          <w:noProof/>
        </w:rPr>
        <w:instrText xml:space="preserve"> PAGEREF _Toc479086067 \h </w:instrText>
      </w:r>
      <w:r w:rsidRPr="00F81570">
        <w:rPr>
          <w:noProof/>
        </w:rPr>
      </w:r>
      <w:r w:rsidRPr="00F81570">
        <w:rPr>
          <w:noProof/>
        </w:rPr>
        <w:fldChar w:fldCharType="separate"/>
      </w:r>
      <w:r w:rsidR="00E04100">
        <w:rPr>
          <w:noProof/>
        </w:rPr>
        <w:t>203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F81570">
        <w:rPr>
          <w:noProof/>
        </w:rPr>
        <w:tab/>
      </w:r>
      <w:r w:rsidRPr="00F81570">
        <w:rPr>
          <w:noProof/>
        </w:rPr>
        <w:fldChar w:fldCharType="begin"/>
      </w:r>
      <w:r w:rsidRPr="00F81570">
        <w:rPr>
          <w:noProof/>
        </w:rPr>
        <w:instrText xml:space="preserve"> PAGEREF _Toc479086068 \h </w:instrText>
      </w:r>
      <w:r w:rsidRPr="00F81570">
        <w:rPr>
          <w:noProof/>
        </w:rPr>
      </w:r>
      <w:r w:rsidRPr="00F81570">
        <w:rPr>
          <w:noProof/>
        </w:rPr>
        <w:fldChar w:fldCharType="separate"/>
      </w:r>
      <w:r w:rsidR="00E04100">
        <w:rPr>
          <w:noProof/>
        </w:rPr>
        <w:t>204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F81570">
        <w:rPr>
          <w:noProof/>
        </w:rPr>
        <w:tab/>
      </w:r>
      <w:r w:rsidRPr="00F81570">
        <w:rPr>
          <w:noProof/>
        </w:rPr>
        <w:fldChar w:fldCharType="begin"/>
      </w:r>
      <w:r w:rsidRPr="00F81570">
        <w:rPr>
          <w:noProof/>
        </w:rPr>
        <w:instrText xml:space="preserve"> PAGEREF _Toc479086069 \h </w:instrText>
      </w:r>
      <w:r w:rsidRPr="00F81570">
        <w:rPr>
          <w:noProof/>
        </w:rPr>
      </w:r>
      <w:r w:rsidRPr="00F81570">
        <w:rPr>
          <w:noProof/>
        </w:rPr>
        <w:fldChar w:fldCharType="separate"/>
      </w:r>
      <w:r w:rsidR="00E04100">
        <w:rPr>
          <w:noProof/>
        </w:rPr>
        <w:t>204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F81570">
        <w:rPr>
          <w:noProof/>
        </w:rPr>
        <w:tab/>
      </w:r>
      <w:r w:rsidRPr="00F81570">
        <w:rPr>
          <w:noProof/>
        </w:rPr>
        <w:fldChar w:fldCharType="begin"/>
      </w:r>
      <w:r w:rsidRPr="00F81570">
        <w:rPr>
          <w:noProof/>
        </w:rPr>
        <w:instrText xml:space="preserve"> PAGEREF _Toc479086070 \h </w:instrText>
      </w:r>
      <w:r w:rsidRPr="00F81570">
        <w:rPr>
          <w:noProof/>
        </w:rPr>
      </w:r>
      <w:r w:rsidRPr="00F81570">
        <w:rPr>
          <w:noProof/>
        </w:rPr>
        <w:fldChar w:fldCharType="separate"/>
      </w:r>
      <w:r w:rsidR="00E04100">
        <w:rPr>
          <w:noProof/>
        </w:rPr>
        <w:t>204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F81570">
        <w:rPr>
          <w:b w:val="0"/>
          <w:noProof/>
          <w:sz w:val="18"/>
        </w:rPr>
        <w:tab/>
      </w:r>
      <w:r w:rsidRPr="00F81570">
        <w:rPr>
          <w:b w:val="0"/>
          <w:noProof/>
          <w:sz w:val="18"/>
        </w:rPr>
        <w:fldChar w:fldCharType="begin"/>
      </w:r>
      <w:r w:rsidRPr="00F81570">
        <w:rPr>
          <w:b w:val="0"/>
          <w:noProof/>
          <w:sz w:val="18"/>
        </w:rPr>
        <w:instrText xml:space="preserve"> PAGEREF _Toc479086071 \h </w:instrText>
      </w:r>
      <w:r w:rsidRPr="00F81570">
        <w:rPr>
          <w:b w:val="0"/>
          <w:noProof/>
          <w:sz w:val="18"/>
        </w:rPr>
      </w:r>
      <w:r w:rsidRPr="00F81570">
        <w:rPr>
          <w:b w:val="0"/>
          <w:noProof/>
          <w:sz w:val="18"/>
        </w:rPr>
        <w:fldChar w:fldCharType="separate"/>
      </w:r>
      <w:r w:rsidR="00E04100">
        <w:rPr>
          <w:b w:val="0"/>
          <w:noProof/>
          <w:sz w:val="18"/>
        </w:rPr>
        <w:t>205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F81570">
        <w:rPr>
          <w:noProof/>
        </w:rPr>
        <w:tab/>
      </w:r>
      <w:r w:rsidRPr="00F81570">
        <w:rPr>
          <w:noProof/>
        </w:rPr>
        <w:fldChar w:fldCharType="begin"/>
      </w:r>
      <w:r w:rsidRPr="00F81570">
        <w:rPr>
          <w:noProof/>
        </w:rPr>
        <w:instrText xml:space="preserve"> PAGEREF _Toc479086072 \h </w:instrText>
      </w:r>
      <w:r w:rsidRPr="00F81570">
        <w:rPr>
          <w:noProof/>
        </w:rPr>
      </w:r>
      <w:r w:rsidRPr="00F81570">
        <w:rPr>
          <w:noProof/>
        </w:rPr>
        <w:fldChar w:fldCharType="separate"/>
      </w:r>
      <w:r w:rsidR="00E04100">
        <w:rPr>
          <w:noProof/>
        </w:rPr>
        <w:t>205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F81570">
        <w:rPr>
          <w:noProof/>
        </w:rPr>
        <w:tab/>
      </w:r>
      <w:r w:rsidRPr="00F81570">
        <w:rPr>
          <w:noProof/>
        </w:rPr>
        <w:fldChar w:fldCharType="begin"/>
      </w:r>
      <w:r w:rsidRPr="00F81570">
        <w:rPr>
          <w:noProof/>
        </w:rPr>
        <w:instrText xml:space="preserve"> PAGEREF _Toc479086073 \h </w:instrText>
      </w:r>
      <w:r w:rsidRPr="00F81570">
        <w:rPr>
          <w:noProof/>
        </w:rPr>
      </w:r>
      <w:r w:rsidRPr="00F81570">
        <w:rPr>
          <w:noProof/>
        </w:rPr>
        <w:fldChar w:fldCharType="separate"/>
      </w:r>
      <w:r w:rsidR="00E04100">
        <w:rPr>
          <w:noProof/>
        </w:rPr>
        <w:t>205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F81570">
        <w:rPr>
          <w:noProof/>
        </w:rPr>
        <w:tab/>
      </w:r>
      <w:r w:rsidRPr="00F81570">
        <w:rPr>
          <w:noProof/>
        </w:rPr>
        <w:fldChar w:fldCharType="begin"/>
      </w:r>
      <w:r w:rsidRPr="00F81570">
        <w:rPr>
          <w:noProof/>
        </w:rPr>
        <w:instrText xml:space="preserve"> PAGEREF _Toc479086074 \h </w:instrText>
      </w:r>
      <w:r w:rsidRPr="00F81570">
        <w:rPr>
          <w:noProof/>
        </w:rPr>
      </w:r>
      <w:r w:rsidRPr="00F81570">
        <w:rPr>
          <w:noProof/>
        </w:rPr>
        <w:fldChar w:fldCharType="separate"/>
      </w:r>
      <w:r w:rsidR="00E04100">
        <w:rPr>
          <w:noProof/>
        </w:rPr>
        <w:t>206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F81570">
        <w:rPr>
          <w:noProof/>
        </w:rPr>
        <w:tab/>
      </w:r>
      <w:r w:rsidRPr="00F81570">
        <w:rPr>
          <w:noProof/>
        </w:rPr>
        <w:fldChar w:fldCharType="begin"/>
      </w:r>
      <w:r w:rsidRPr="00F81570">
        <w:rPr>
          <w:noProof/>
        </w:rPr>
        <w:instrText xml:space="preserve"> PAGEREF _Toc479086075 \h </w:instrText>
      </w:r>
      <w:r w:rsidRPr="00F81570">
        <w:rPr>
          <w:noProof/>
        </w:rPr>
      </w:r>
      <w:r w:rsidRPr="00F81570">
        <w:rPr>
          <w:noProof/>
        </w:rPr>
        <w:fldChar w:fldCharType="separate"/>
      </w:r>
      <w:r w:rsidR="00E04100">
        <w:rPr>
          <w:noProof/>
        </w:rPr>
        <w:t>206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F81570">
        <w:rPr>
          <w:noProof/>
        </w:rPr>
        <w:tab/>
      </w:r>
      <w:r w:rsidRPr="00F81570">
        <w:rPr>
          <w:noProof/>
        </w:rPr>
        <w:fldChar w:fldCharType="begin"/>
      </w:r>
      <w:r w:rsidRPr="00F81570">
        <w:rPr>
          <w:noProof/>
        </w:rPr>
        <w:instrText xml:space="preserve"> PAGEREF _Toc479086076 \h </w:instrText>
      </w:r>
      <w:r w:rsidRPr="00F81570">
        <w:rPr>
          <w:noProof/>
        </w:rPr>
      </w:r>
      <w:r w:rsidRPr="00F81570">
        <w:rPr>
          <w:noProof/>
        </w:rPr>
        <w:fldChar w:fldCharType="separate"/>
      </w:r>
      <w:r w:rsidR="00E04100">
        <w:rPr>
          <w:noProof/>
        </w:rPr>
        <w:t>207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F81570">
        <w:rPr>
          <w:b w:val="0"/>
          <w:noProof/>
          <w:sz w:val="18"/>
        </w:rPr>
        <w:tab/>
      </w:r>
      <w:r w:rsidRPr="00F81570">
        <w:rPr>
          <w:b w:val="0"/>
          <w:noProof/>
          <w:sz w:val="18"/>
        </w:rPr>
        <w:fldChar w:fldCharType="begin"/>
      </w:r>
      <w:r w:rsidRPr="00F81570">
        <w:rPr>
          <w:b w:val="0"/>
          <w:noProof/>
          <w:sz w:val="18"/>
        </w:rPr>
        <w:instrText xml:space="preserve"> PAGEREF _Toc479086077 \h </w:instrText>
      </w:r>
      <w:r w:rsidRPr="00F81570">
        <w:rPr>
          <w:b w:val="0"/>
          <w:noProof/>
          <w:sz w:val="18"/>
        </w:rPr>
      </w:r>
      <w:r w:rsidRPr="00F81570">
        <w:rPr>
          <w:b w:val="0"/>
          <w:noProof/>
          <w:sz w:val="18"/>
        </w:rPr>
        <w:fldChar w:fldCharType="separate"/>
      </w:r>
      <w:r w:rsidR="00E04100">
        <w:rPr>
          <w:b w:val="0"/>
          <w:noProof/>
          <w:sz w:val="18"/>
        </w:rPr>
        <w:t>208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_Toc479086078 \h </w:instrText>
      </w:r>
      <w:r w:rsidRPr="00F81570">
        <w:rPr>
          <w:noProof/>
        </w:rPr>
      </w:r>
      <w:r w:rsidRPr="00F81570">
        <w:rPr>
          <w:noProof/>
        </w:rPr>
        <w:fldChar w:fldCharType="separate"/>
      </w:r>
      <w:r w:rsidR="00E04100">
        <w:rPr>
          <w:noProof/>
        </w:rPr>
        <w:t>208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F81570">
        <w:rPr>
          <w:noProof/>
        </w:rPr>
        <w:tab/>
      </w:r>
      <w:r w:rsidRPr="00F81570">
        <w:rPr>
          <w:noProof/>
        </w:rPr>
        <w:fldChar w:fldCharType="begin"/>
      </w:r>
      <w:r w:rsidRPr="00F81570">
        <w:rPr>
          <w:noProof/>
        </w:rPr>
        <w:instrText xml:space="preserve"> PAGEREF _Toc479086079 \h </w:instrText>
      </w:r>
      <w:r w:rsidRPr="00F81570">
        <w:rPr>
          <w:noProof/>
        </w:rPr>
      </w:r>
      <w:r w:rsidRPr="00F81570">
        <w:rPr>
          <w:noProof/>
        </w:rPr>
        <w:fldChar w:fldCharType="separate"/>
      </w:r>
      <w:r w:rsidR="00E04100">
        <w:rPr>
          <w:noProof/>
        </w:rPr>
        <w:t>208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F81570">
        <w:rPr>
          <w:noProof/>
        </w:rPr>
        <w:tab/>
      </w:r>
      <w:r w:rsidRPr="00F81570">
        <w:rPr>
          <w:noProof/>
        </w:rPr>
        <w:fldChar w:fldCharType="begin"/>
      </w:r>
      <w:r w:rsidRPr="00F81570">
        <w:rPr>
          <w:noProof/>
        </w:rPr>
        <w:instrText xml:space="preserve"> PAGEREF _Toc479086080 \h </w:instrText>
      </w:r>
      <w:r w:rsidRPr="00F81570">
        <w:rPr>
          <w:noProof/>
        </w:rPr>
      </w:r>
      <w:r w:rsidRPr="00F81570">
        <w:rPr>
          <w:noProof/>
        </w:rPr>
        <w:fldChar w:fldCharType="separate"/>
      </w:r>
      <w:r w:rsidR="00E04100">
        <w:rPr>
          <w:noProof/>
        </w:rPr>
        <w:t>208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F81570">
        <w:rPr>
          <w:noProof/>
        </w:rPr>
        <w:tab/>
      </w:r>
      <w:r w:rsidRPr="00F81570">
        <w:rPr>
          <w:noProof/>
        </w:rPr>
        <w:fldChar w:fldCharType="begin"/>
      </w:r>
      <w:r w:rsidRPr="00F81570">
        <w:rPr>
          <w:noProof/>
        </w:rPr>
        <w:instrText xml:space="preserve"> PAGEREF _Toc479086081 \h </w:instrText>
      </w:r>
      <w:r w:rsidRPr="00F81570">
        <w:rPr>
          <w:noProof/>
        </w:rPr>
      </w:r>
      <w:r w:rsidRPr="00F81570">
        <w:rPr>
          <w:noProof/>
        </w:rPr>
        <w:fldChar w:fldCharType="separate"/>
      </w:r>
      <w:r w:rsidR="00E04100">
        <w:rPr>
          <w:noProof/>
        </w:rPr>
        <w:t>209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F81570">
        <w:rPr>
          <w:noProof/>
        </w:rPr>
        <w:tab/>
      </w:r>
      <w:r w:rsidRPr="00F81570">
        <w:rPr>
          <w:noProof/>
        </w:rPr>
        <w:fldChar w:fldCharType="begin"/>
      </w:r>
      <w:r w:rsidRPr="00F81570">
        <w:rPr>
          <w:noProof/>
        </w:rPr>
        <w:instrText xml:space="preserve"> PAGEREF _Toc479086082 \h </w:instrText>
      </w:r>
      <w:r w:rsidRPr="00F81570">
        <w:rPr>
          <w:noProof/>
        </w:rPr>
      </w:r>
      <w:r w:rsidRPr="00F81570">
        <w:rPr>
          <w:noProof/>
        </w:rPr>
        <w:fldChar w:fldCharType="separate"/>
      </w:r>
      <w:r w:rsidR="00E04100">
        <w:rPr>
          <w:noProof/>
        </w:rPr>
        <w:t>210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F81570">
        <w:rPr>
          <w:noProof/>
        </w:rPr>
        <w:tab/>
      </w:r>
      <w:r w:rsidRPr="00F81570">
        <w:rPr>
          <w:noProof/>
        </w:rPr>
        <w:fldChar w:fldCharType="begin"/>
      </w:r>
      <w:r w:rsidRPr="00F81570">
        <w:rPr>
          <w:noProof/>
        </w:rPr>
        <w:instrText xml:space="preserve"> PAGEREF _Toc479086083 \h </w:instrText>
      </w:r>
      <w:r w:rsidRPr="00F81570">
        <w:rPr>
          <w:noProof/>
        </w:rPr>
      </w:r>
      <w:r w:rsidRPr="00F81570">
        <w:rPr>
          <w:noProof/>
        </w:rPr>
        <w:fldChar w:fldCharType="separate"/>
      </w:r>
      <w:r w:rsidR="00E04100">
        <w:rPr>
          <w:noProof/>
        </w:rPr>
        <w:t>210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F81570">
        <w:rPr>
          <w:noProof/>
        </w:rPr>
        <w:tab/>
      </w:r>
      <w:r w:rsidRPr="00F81570">
        <w:rPr>
          <w:noProof/>
        </w:rPr>
        <w:fldChar w:fldCharType="begin"/>
      </w:r>
      <w:r w:rsidRPr="00F81570">
        <w:rPr>
          <w:noProof/>
        </w:rPr>
        <w:instrText xml:space="preserve"> PAGEREF _Toc479086084 \h </w:instrText>
      </w:r>
      <w:r w:rsidRPr="00F81570">
        <w:rPr>
          <w:noProof/>
        </w:rPr>
      </w:r>
      <w:r w:rsidRPr="00F81570">
        <w:rPr>
          <w:noProof/>
        </w:rPr>
        <w:fldChar w:fldCharType="separate"/>
      </w:r>
      <w:r w:rsidR="00E04100">
        <w:rPr>
          <w:noProof/>
        </w:rPr>
        <w:t>210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F81570">
        <w:rPr>
          <w:noProof/>
        </w:rPr>
        <w:tab/>
      </w:r>
      <w:r w:rsidRPr="00F81570">
        <w:rPr>
          <w:noProof/>
        </w:rPr>
        <w:fldChar w:fldCharType="begin"/>
      </w:r>
      <w:r w:rsidRPr="00F81570">
        <w:rPr>
          <w:noProof/>
        </w:rPr>
        <w:instrText xml:space="preserve"> PAGEREF _Toc479086085 \h </w:instrText>
      </w:r>
      <w:r w:rsidRPr="00F81570">
        <w:rPr>
          <w:noProof/>
        </w:rPr>
      </w:r>
      <w:r w:rsidRPr="00F81570">
        <w:rPr>
          <w:noProof/>
        </w:rPr>
        <w:fldChar w:fldCharType="separate"/>
      </w:r>
      <w:r w:rsidR="00E04100">
        <w:rPr>
          <w:noProof/>
        </w:rPr>
        <w:t>211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F81570">
        <w:rPr>
          <w:noProof/>
        </w:rPr>
        <w:tab/>
      </w:r>
      <w:r w:rsidRPr="00F81570">
        <w:rPr>
          <w:noProof/>
        </w:rPr>
        <w:fldChar w:fldCharType="begin"/>
      </w:r>
      <w:r w:rsidRPr="00F81570">
        <w:rPr>
          <w:noProof/>
        </w:rPr>
        <w:instrText xml:space="preserve"> PAGEREF _Toc479086086 \h </w:instrText>
      </w:r>
      <w:r w:rsidRPr="00F81570">
        <w:rPr>
          <w:noProof/>
        </w:rPr>
      </w:r>
      <w:r w:rsidRPr="00F81570">
        <w:rPr>
          <w:noProof/>
        </w:rPr>
        <w:fldChar w:fldCharType="separate"/>
      </w:r>
      <w:r w:rsidR="00E04100">
        <w:rPr>
          <w:noProof/>
        </w:rPr>
        <w:t>211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F81570">
        <w:rPr>
          <w:noProof/>
        </w:rPr>
        <w:tab/>
      </w:r>
      <w:r w:rsidRPr="00F81570">
        <w:rPr>
          <w:noProof/>
        </w:rPr>
        <w:fldChar w:fldCharType="begin"/>
      </w:r>
      <w:r w:rsidRPr="00F81570">
        <w:rPr>
          <w:noProof/>
        </w:rPr>
        <w:instrText xml:space="preserve"> PAGEREF _Toc479086087 \h </w:instrText>
      </w:r>
      <w:r w:rsidRPr="00F81570">
        <w:rPr>
          <w:noProof/>
        </w:rPr>
      </w:r>
      <w:r w:rsidRPr="00F81570">
        <w:rPr>
          <w:noProof/>
        </w:rPr>
        <w:fldChar w:fldCharType="separate"/>
      </w:r>
      <w:r w:rsidR="00E04100">
        <w:rPr>
          <w:noProof/>
        </w:rPr>
        <w:t>211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F81570">
        <w:rPr>
          <w:noProof/>
        </w:rPr>
        <w:tab/>
      </w:r>
      <w:r w:rsidRPr="00F81570">
        <w:rPr>
          <w:noProof/>
        </w:rPr>
        <w:fldChar w:fldCharType="begin"/>
      </w:r>
      <w:r w:rsidRPr="00F81570">
        <w:rPr>
          <w:noProof/>
        </w:rPr>
        <w:instrText xml:space="preserve"> PAGEREF _Toc479086088 \h </w:instrText>
      </w:r>
      <w:r w:rsidRPr="00F81570">
        <w:rPr>
          <w:noProof/>
        </w:rPr>
      </w:r>
      <w:r w:rsidRPr="00F81570">
        <w:rPr>
          <w:noProof/>
        </w:rPr>
        <w:fldChar w:fldCharType="separate"/>
      </w:r>
      <w:r w:rsidR="00E04100">
        <w:rPr>
          <w:noProof/>
        </w:rPr>
        <w:t>212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F81570">
        <w:rPr>
          <w:noProof/>
        </w:rPr>
        <w:tab/>
      </w:r>
      <w:r w:rsidRPr="00F81570">
        <w:rPr>
          <w:noProof/>
        </w:rPr>
        <w:fldChar w:fldCharType="begin"/>
      </w:r>
      <w:r w:rsidRPr="00F81570">
        <w:rPr>
          <w:noProof/>
        </w:rPr>
        <w:instrText xml:space="preserve"> PAGEREF _Toc479086089 \h </w:instrText>
      </w:r>
      <w:r w:rsidRPr="00F81570">
        <w:rPr>
          <w:noProof/>
        </w:rPr>
      </w:r>
      <w:r w:rsidRPr="00F81570">
        <w:rPr>
          <w:noProof/>
        </w:rPr>
        <w:fldChar w:fldCharType="separate"/>
      </w:r>
      <w:r w:rsidR="00E04100">
        <w:rPr>
          <w:noProof/>
        </w:rPr>
        <w:t>212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58—Representatives of incapacitated entities</w:t>
      </w:r>
      <w:r w:rsidRPr="00F81570">
        <w:rPr>
          <w:b w:val="0"/>
          <w:noProof/>
          <w:sz w:val="18"/>
        </w:rPr>
        <w:tab/>
      </w:r>
      <w:r w:rsidRPr="00F81570">
        <w:rPr>
          <w:b w:val="0"/>
          <w:noProof/>
          <w:sz w:val="18"/>
        </w:rPr>
        <w:fldChar w:fldCharType="begin"/>
      </w:r>
      <w:r w:rsidRPr="00F81570">
        <w:rPr>
          <w:b w:val="0"/>
          <w:noProof/>
          <w:sz w:val="18"/>
        </w:rPr>
        <w:instrText xml:space="preserve"> PAGEREF _Toc479086090 \h </w:instrText>
      </w:r>
      <w:r w:rsidRPr="00F81570">
        <w:rPr>
          <w:b w:val="0"/>
          <w:noProof/>
          <w:sz w:val="18"/>
        </w:rPr>
      </w:r>
      <w:r w:rsidRPr="00F81570">
        <w:rPr>
          <w:b w:val="0"/>
          <w:noProof/>
          <w:sz w:val="18"/>
        </w:rPr>
        <w:fldChar w:fldCharType="separate"/>
      </w:r>
      <w:r w:rsidR="00E04100">
        <w:rPr>
          <w:b w:val="0"/>
          <w:noProof/>
          <w:sz w:val="18"/>
        </w:rPr>
        <w:t>213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_Toc479086091 \h </w:instrText>
      </w:r>
      <w:r w:rsidRPr="00F81570">
        <w:rPr>
          <w:noProof/>
        </w:rPr>
      </w:r>
      <w:r w:rsidRPr="00F81570">
        <w:rPr>
          <w:noProof/>
        </w:rPr>
        <w:fldChar w:fldCharType="separate"/>
      </w:r>
      <w:r w:rsidR="00E04100">
        <w:rPr>
          <w:noProof/>
        </w:rPr>
        <w:t>213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F81570">
        <w:rPr>
          <w:noProof/>
        </w:rPr>
        <w:tab/>
      </w:r>
      <w:r w:rsidRPr="00F81570">
        <w:rPr>
          <w:noProof/>
        </w:rPr>
        <w:fldChar w:fldCharType="begin"/>
      </w:r>
      <w:r w:rsidRPr="00F81570">
        <w:rPr>
          <w:noProof/>
        </w:rPr>
        <w:instrText xml:space="preserve"> PAGEREF _Toc479086092 \h </w:instrText>
      </w:r>
      <w:r w:rsidRPr="00F81570">
        <w:rPr>
          <w:noProof/>
        </w:rPr>
      </w:r>
      <w:r w:rsidRPr="00F81570">
        <w:rPr>
          <w:noProof/>
        </w:rPr>
        <w:fldChar w:fldCharType="separate"/>
      </w:r>
      <w:r w:rsidR="00E04100">
        <w:rPr>
          <w:noProof/>
        </w:rPr>
        <w:t>213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F81570">
        <w:rPr>
          <w:noProof/>
        </w:rPr>
        <w:tab/>
      </w:r>
      <w:r w:rsidRPr="00F81570">
        <w:rPr>
          <w:noProof/>
        </w:rPr>
        <w:fldChar w:fldCharType="begin"/>
      </w:r>
      <w:r w:rsidRPr="00F81570">
        <w:rPr>
          <w:noProof/>
        </w:rPr>
        <w:instrText xml:space="preserve"> PAGEREF _Toc479086093 \h </w:instrText>
      </w:r>
      <w:r w:rsidRPr="00F81570">
        <w:rPr>
          <w:noProof/>
        </w:rPr>
      </w:r>
      <w:r w:rsidRPr="00F81570">
        <w:rPr>
          <w:noProof/>
        </w:rPr>
        <w:fldChar w:fldCharType="separate"/>
      </w:r>
      <w:r w:rsidR="00E04100">
        <w:rPr>
          <w:noProof/>
        </w:rPr>
        <w:t>214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F81570">
        <w:rPr>
          <w:noProof/>
        </w:rPr>
        <w:tab/>
      </w:r>
      <w:r w:rsidRPr="00F81570">
        <w:rPr>
          <w:noProof/>
        </w:rPr>
        <w:fldChar w:fldCharType="begin"/>
      </w:r>
      <w:r w:rsidRPr="00F81570">
        <w:rPr>
          <w:noProof/>
        </w:rPr>
        <w:instrText xml:space="preserve"> PAGEREF _Toc479086094 \h </w:instrText>
      </w:r>
      <w:r w:rsidRPr="00F81570">
        <w:rPr>
          <w:noProof/>
        </w:rPr>
      </w:r>
      <w:r w:rsidRPr="00F81570">
        <w:rPr>
          <w:noProof/>
        </w:rPr>
        <w:fldChar w:fldCharType="separate"/>
      </w:r>
      <w:r w:rsidR="00E04100">
        <w:rPr>
          <w:noProof/>
        </w:rPr>
        <w:t>216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F81570">
        <w:rPr>
          <w:noProof/>
        </w:rPr>
        <w:tab/>
      </w:r>
      <w:r w:rsidRPr="00F81570">
        <w:rPr>
          <w:noProof/>
        </w:rPr>
        <w:fldChar w:fldCharType="begin"/>
      </w:r>
      <w:r w:rsidRPr="00F81570">
        <w:rPr>
          <w:noProof/>
        </w:rPr>
        <w:instrText xml:space="preserve"> PAGEREF _Toc479086095 \h </w:instrText>
      </w:r>
      <w:r w:rsidRPr="00F81570">
        <w:rPr>
          <w:noProof/>
        </w:rPr>
      </w:r>
      <w:r w:rsidRPr="00F81570">
        <w:rPr>
          <w:noProof/>
        </w:rPr>
        <w:fldChar w:fldCharType="separate"/>
      </w:r>
      <w:r w:rsidR="00E04100">
        <w:rPr>
          <w:noProof/>
        </w:rPr>
        <w:t>217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F81570">
        <w:rPr>
          <w:noProof/>
        </w:rPr>
        <w:tab/>
      </w:r>
      <w:r w:rsidRPr="00F81570">
        <w:rPr>
          <w:noProof/>
        </w:rPr>
        <w:fldChar w:fldCharType="begin"/>
      </w:r>
      <w:r w:rsidRPr="00F81570">
        <w:rPr>
          <w:noProof/>
        </w:rPr>
        <w:instrText xml:space="preserve"> PAGEREF _Toc479086096 \h </w:instrText>
      </w:r>
      <w:r w:rsidRPr="00F81570">
        <w:rPr>
          <w:noProof/>
        </w:rPr>
      </w:r>
      <w:r w:rsidRPr="00F81570">
        <w:rPr>
          <w:noProof/>
        </w:rPr>
        <w:fldChar w:fldCharType="separate"/>
      </w:r>
      <w:r w:rsidR="00E04100">
        <w:rPr>
          <w:noProof/>
        </w:rPr>
        <w:t>217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F81570">
        <w:rPr>
          <w:noProof/>
        </w:rPr>
        <w:tab/>
      </w:r>
      <w:r w:rsidRPr="00F81570">
        <w:rPr>
          <w:noProof/>
        </w:rPr>
        <w:fldChar w:fldCharType="begin"/>
      </w:r>
      <w:r w:rsidRPr="00F81570">
        <w:rPr>
          <w:noProof/>
        </w:rPr>
        <w:instrText xml:space="preserve"> PAGEREF _Toc479086097 \h </w:instrText>
      </w:r>
      <w:r w:rsidRPr="00F81570">
        <w:rPr>
          <w:noProof/>
        </w:rPr>
      </w:r>
      <w:r w:rsidRPr="00F81570">
        <w:rPr>
          <w:noProof/>
        </w:rPr>
        <w:fldChar w:fldCharType="separate"/>
      </w:r>
      <w:r w:rsidR="00E04100">
        <w:rPr>
          <w:noProof/>
        </w:rPr>
        <w:t>218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F81570">
        <w:rPr>
          <w:noProof/>
        </w:rPr>
        <w:tab/>
      </w:r>
      <w:r w:rsidRPr="00F81570">
        <w:rPr>
          <w:noProof/>
        </w:rPr>
        <w:fldChar w:fldCharType="begin"/>
      </w:r>
      <w:r w:rsidRPr="00F81570">
        <w:rPr>
          <w:noProof/>
        </w:rPr>
        <w:instrText xml:space="preserve"> PAGEREF _Toc479086098 \h </w:instrText>
      </w:r>
      <w:r w:rsidRPr="00F81570">
        <w:rPr>
          <w:noProof/>
        </w:rPr>
      </w:r>
      <w:r w:rsidRPr="00F81570">
        <w:rPr>
          <w:noProof/>
        </w:rPr>
        <w:fldChar w:fldCharType="separate"/>
      </w:r>
      <w:r w:rsidR="00E04100">
        <w:rPr>
          <w:noProof/>
        </w:rPr>
        <w:t>218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F81570">
        <w:rPr>
          <w:noProof/>
        </w:rPr>
        <w:tab/>
      </w:r>
      <w:r w:rsidRPr="00F81570">
        <w:rPr>
          <w:noProof/>
        </w:rPr>
        <w:fldChar w:fldCharType="begin"/>
      </w:r>
      <w:r w:rsidRPr="00F81570">
        <w:rPr>
          <w:noProof/>
        </w:rPr>
        <w:instrText xml:space="preserve"> PAGEREF _Toc479086099 \h </w:instrText>
      </w:r>
      <w:r w:rsidRPr="00F81570">
        <w:rPr>
          <w:noProof/>
        </w:rPr>
      </w:r>
      <w:r w:rsidRPr="00F81570">
        <w:rPr>
          <w:noProof/>
        </w:rPr>
        <w:fldChar w:fldCharType="separate"/>
      </w:r>
      <w:r w:rsidR="00E04100">
        <w:rPr>
          <w:noProof/>
        </w:rPr>
        <w:t>218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F81570">
        <w:rPr>
          <w:noProof/>
        </w:rPr>
        <w:tab/>
      </w:r>
      <w:r w:rsidRPr="00F81570">
        <w:rPr>
          <w:noProof/>
        </w:rPr>
        <w:fldChar w:fldCharType="begin"/>
      </w:r>
      <w:r w:rsidRPr="00F81570">
        <w:rPr>
          <w:noProof/>
        </w:rPr>
        <w:instrText xml:space="preserve"> PAGEREF _Toc479086100 \h </w:instrText>
      </w:r>
      <w:r w:rsidRPr="00F81570">
        <w:rPr>
          <w:noProof/>
        </w:rPr>
      </w:r>
      <w:r w:rsidRPr="00F81570">
        <w:rPr>
          <w:noProof/>
        </w:rPr>
        <w:fldChar w:fldCharType="separate"/>
      </w:r>
      <w:r w:rsidR="00E04100">
        <w:rPr>
          <w:noProof/>
        </w:rPr>
        <w:t>219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F81570">
        <w:rPr>
          <w:noProof/>
        </w:rPr>
        <w:tab/>
      </w:r>
      <w:r w:rsidRPr="00F81570">
        <w:rPr>
          <w:noProof/>
        </w:rPr>
        <w:fldChar w:fldCharType="begin"/>
      </w:r>
      <w:r w:rsidRPr="00F81570">
        <w:rPr>
          <w:noProof/>
        </w:rPr>
        <w:instrText xml:space="preserve"> PAGEREF _Toc479086101 \h </w:instrText>
      </w:r>
      <w:r w:rsidRPr="00F81570">
        <w:rPr>
          <w:noProof/>
        </w:rPr>
      </w:r>
      <w:r w:rsidRPr="00F81570">
        <w:rPr>
          <w:noProof/>
        </w:rPr>
        <w:fldChar w:fldCharType="separate"/>
      </w:r>
      <w:r w:rsidR="00E04100">
        <w:rPr>
          <w:noProof/>
        </w:rPr>
        <w:t>219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F81570">
        <w:rPr>
          <w:noProof/>
        </w:rPr>
        <w:tab/>
      </w:r>
      <w:r w:rsidRPr="00F81570">
        <w:rPr>
          <w:noProof/>
        </w:rPr>
        <w:fldChar w:fldCharType="begin"/>
      </w:r>
      <w:r w:rsidRPr="00F81570">
        <w:rPr>
          <w:noProof/>
        </w:rPr>
        <w:instrText xml:space="preserve"> PAGEREF _Toc479086102 \h </w:instrText>
      </w:r>
      <w:r w:rsidRPr="00F81570">
        <w:rPr>
          <w:noProof/>
        </w:rPr>
      </w:r>
      <w:r w:rsidRPr="00F81570">
        <w:rPr>
          <w:noProof/>
        </w:rPr>
        <w:fldChar w:fldCharType="separate"/>
      </w:r>
      <w:r w:rsidR="00E04100">
        <w:rPr>
          <w:noProof/>
        </w:rPr>
        <w:t>220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F81570">
        <w:rPr>
          <w:noProof/>
        </w:rPr>
        <w:tab/>
      </w:r>
      <w:r w:rsidRPr="00F81570">
        <w:rPr>
          <w:noProof/>
        </w:rPr>
        <w:fldChar w:fldCharType="begin"/>
      </w:r>
      <w:r w:rsidRPr="00F81570">
        <w:rPr>
          <w:noProof/>
        </w:rPr>
        <w:instrText xml:space="preserve"> PAGEREF _Toc479086103 \h </w:instrText>
      </w:r>
      <w:r w:rsidRPr="00F81570">
        <w:rPr>
          <w:noProof/>
        </w:rPr>
      </w:r>
      <w:r w:rsidRPr="00F81570">
        <w:rPr>
          <w:noProof/>
        </w:rPr>
        <w:fldChar w:fldCharType="separate"/>
      </w:r>
      <w:r w:rsidR="00E04100">
        <w:rPr>
          <w:noProof/>
        </w:rPr>
        <w:t>221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F81570">
        <w:rPr>
          <w:noProof/>
        </w:rPr>
        <w:tab/>
      </w:r>
      <w:r w:rsidRPr="00F81570">
        <w:rPr>
          <w:noProof/>
        </w:rPr>
        <w:fldChar w:fldCharType="begin"/>
      </w:r>
      <w:r w:rsidRPr="00F81570">
        <w:rPr>
          <w:noProof/>
        </w:rPr>
        <w:instrText xml:space="preserve"> PAGEREF _Toc479086104 \h </w:instrText>
      </w:r>
      <w:r w:rsidRPr="00F81570">
        <w:rPr>
          <w:noProof/>
        </w:rPr>
      </w:r>
      <w:r w:rsidRPr="00F81570">
        <w:rPr>
          <w:noProof/>
        </w:rPr>
        <w:fldChar w:fldCharType="separate"/>
      </w:r>
      <w:r w:rsidR="00E04100">
        <w:rPr>
          <w:noProof/>
        </w:rPr>
        <w:t>222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F81570">
        <w:rPr>
          <w:noProof/>
        </w:rPr>
        <w:tab/>
      </w:r>
      <w:r w:rsidRPr="00F81570">
        <w:rPr>
          <w:noProof/>
        </w:rPr>
        <w:fldChar w:fldCharType="begin"/>
      </w:r>
      <w:r w:rsidRPr="00F81570">
        <w:rPr>
          <w:noProof/>
        </w:rPr>
        <w:instrText xml:space="preserve"> PAGEREF _Toc479086105 \h </w:instrText>
      </w:r>
      <w:r w:rsidRPr="00F81570">
        <w:rPr>
          <w:noProof/>
        </w:rPr>
      </w:r>
      <w:r w:rsidRPr="00F81570">
        <w:rPr>
          <w:noProof/>
        </w:rPr>
        <w:fldChar w:fldCharType="separate"/>
      </w:r>
      <w:r w:rsidR="00E04100">
        <w:rPr>
          <w:noProof/>
        </w:rPr>
        <w:t>222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F81570">
        <w:rPr>
          <w:noProof/>
        </w:rPr>
        <w:tab/>
      </w:r>
      <w:r w:rsidRPr="00F81570">
        <w:rPr>
          <w:noProof/>
        </w:rPr>
        <w:fldChar w:fldCharType="begin"/>
      </w:r>
      <w:r w:rsidRPr="00F81570">
        <w:rPr>
          <w:noProof/>
        </w:rPr>
        <w:instrText xml:space="preserve"> PAGEREF _Toc479086106 \h </w:instrText>
      </w:r>
      <w:r w:rsidRPr="00F81570">
        <w:rPr>
          <w:noProof/>
        </w:rPr>
      </w:r>
      <w:r w:rsidRPr="00F81570">
        <w:rPr>
          <w:noProof/>
        </w:rPr>
        <w:fldChar w:fldCharType="separate"/>
      </w:r>
      <w:r w:rsidR="00E04100">
        <w:rPr>
          <w:noProof/>
        </w:rPr>
        <w:t>222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F81570">
        <w:rPr>
          <w:b w:val="0"/>
          <w:noProof/>
          <w:sz w:val="18"/>
        </w:rPr>
        <w:tab/>
      </w:r>
      <w:r w:rsidRPr="00F81570">
        <w:rPr>
          <w:b w:val="0"/>
          <w:noProof/>
          <w:sz w:val="18"/>
        </w:rPr>
        <w:fldChar w:fldCharType="begin"/>
      </w:r>
      <w:r w:rsidRPr="00F81570">
        <w:rPr>
          <w:b w:val="0"/>
          <w:noProof/>
          <w:sz w:val="18"/>
        </w:rPr>
        <w:instrText xml:space="preserve"> PAGEREF _Toc479086107 \h </w:instrText>
      </w:r>
      <w:r w:rsidRPr="00F81570">
        <w:rPr>
          <w:b w:val="0"/>
          <w:noProof/>
          <w:sz w:val="18"/>
        </w:rPr>
      </w:r>
      <w:r w:rsidRPr="00F81570">
        <w:rPr>
          <w:b w:val="0"/>
          <w:noProof/>
          <w:sz w:val="18"/>
        </w:rPr>
        <w:fldChar w:fldCharType="separate"/>
      </w:r>
      <w:r w:rsidR="00E04100">
        <w:rPr>
          <w:b w:val="0"/>
          <w:noProof/>
          <w:sz w:val="18"/>
        </w:rPr>
        <w:t>223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_Toc479086108 \h </w:instrText>
      </w:r>
      <w:r w:rsidRPr="00F81570">
        <w:rPr>
          <w:noProof/>
        </w:rPr>
      </w:r>
      <w:r w:rsidRPr="00F81570">
        <w:rPr>
          <w:noProof/>
        </w:rPr>
        <w:fldChar w:fldCharType="separate"/>
      </w:r>
      <w:r w:rsidR="00E04100">
        <w:rPr>
          <w:noProof/>
        </w:rPr>
        <w:t>223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F81570">
        <w:rPr>
          <w:noProof/>
        </w:rPr>
        <w:tab/>
      </w:r>
      <w:r w:rsidRPr="00F81570">
        <w:rPr>
          <w:noProof/>
        </w:rPr>
        <w:fldChar w:fldCharType="begin"/>
      </w:r>
      <w:r w:rsidRPr="00F81570">
        <w:rPr>
          <w:noProof/>
        </w:rPr>
        <w:instrText xml:space="preserve"> PAGEREF _Toc479086109 \h </w:instrText>
      </w:r>
      <w:r w:rsidRPr="00F81570">
        <w:rPr>
          <w:noProof/>
        </w:rPr>
      </w:r>
      <w:r w:rsidRPr="00F81570">
        <w:rPr>
          <w:noProof/>
        </w:rPr>
        <w:fldChar w:fldCharType="separate"/>
      </w:r>
      <w:r w:rsidR="00E04100">
        <w:rPr>
          <w:noProof/>
        </w:rPr>
        <w:t>223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F81570">
        <w:rPr>
          <w:noProof/>
        </w:rPr>
        <w:tab/>
      </w:r>
      <w:r w:rsidRPr="00F81570">
        <w:rPr>
          <w:noProof/>
        </w:rPr>
        <w:fldChar w:fldCharType="begin"/>
      </w:r>
      <w:r w:rsidRPr="00F81570">
        <w:rPr>
          <w:noProof/>
        </w:rPr>
        <w:instrText xml:space="preserve"> PAGEREF _Toc479086110 \h </w:instrText>
      </w:r>
      <w:r w:rsidRPr="00F81570">
        <w:rPr>
          <w:noProof/>
        </w:rPr>
      </w:r>
      <w:r w:rsidRPr="00F81570">
        <w:rPr>
          <w:noProof/>
        </w:rPr>
        <w:fldChar w:fldCharType="separate"/>
      </w:r>
      <w:r w:rsidR="00E04100">
        <w:rPr>
          <w:noProof/>
        </w:rPr>
        <w:t>223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F81570">
        <w:rPr>
          <w:noProof/>
        </w:rPr>
        <w:tab/>
      </w:r>
      <w:r w:rsidRPr="00F81570">
        <w:rPr>
          <w:noProof/>
        </w:rPr>
        <w:fldChar w:fldCharType="begin"/>
      </w:r>
      <w:r w:rsidRPr="00F81570">
        <w:rPr>
          <w:noProof/>
        </w:rPr>
        <w:instrText xml:space="preserve"> PAGEREF _Toc479086111 \h </w:instrText>
      </w:r>
      <w:r w:rsidRPr="00F81570">
        <w:rPr>
          <w:noProof/>
        </w:rPr>
      </w:r>
      <w:r w:rsidRPr="00F81570">
        <w:rPr>
          <w:noProof/>
        </w:rPr>
        <w:fldChar w:fldCharType="separate"/>
      </w:r>
      <w:r w:rsidR="00E04100">
        <w:rPr>
          <w:noProof/>
        </w:rPr>
        <w:t>224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F81570">
        <w:rPr>
          <w:noProof/>
        </w:rPr>
        <w:tab/>
      </w:r>
      <w:r w:rsidRPr="00F81570">
        <w:rPr>
          <w:noProof/>
        </w:rPr>
        <w:fldChar w:fldCharType="begin"/>
      </w:r>
      <w:r w:rsidRPr="00F81570">
        <w:rPr>
          <w:noProof/>
        </w:rPr>
        <w:instrText xml:space="preserve"> PAGEREF _Toc479086112 \h </w:instrText>
      </w:r>
      <w:r w:rsidRPr="00F81570">
        <w:rPr>
          <w:noProof/>
        </w:rPr>
      </w:r>
      <w:r w:rsidRPr="00F81570">
        <w:rPr>
          <w:noProof/>
        </w:rPr>
        <w:fldChar w:fldCharType="separate"/>
      </w:r>
      <w:r w:rsidR="00E04100">
        <w:rPr>
          <w:noProof/>
        </w:rPr>
        <w:t>224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F81570">
        <w:rPr>
          <w:noProof/>
        </w:rPr>
        <w:tab/>
      </w:r>
      <w:r w:rsidRPr="00F81570">
        <w:rPr>
          <w:noProof/>
        </w:rPr>
        <w:fldChar w:fldCharType="begin"/>
      </w:r>
      <w:r w:rsidRPr="00F81570">
        <w:rPr>
          <w:noProof/>
        </w:rPr>
        <w:instrText xml:space="preserve"> PAGEREF _Toc479086113 \h </w:instrText>
      </w:r>
      <w:r w:rsidRPr="00F81570">
        <w:rPr>
          <w:noProof/>
        </w:rPr>
      </w:r>
      <w:r w:rsidRPr="00F81570">
        <w:rPr>
          <w:noProof/>
        </w:rPr>
        <w:fldChar w:fldCharType="separate"/>
      </w:r>
      <w:r w:rsidR="00E04100">
        <w:rPr>
          <w:noProof/>
        </w:rPr>
        <w:t>225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F81570">
        <w:rPr>
          <w:noProof/>
        </w:rPr>
        <w:tab/>
      </w:r>
      <w:r w:rsidRPr="00F81570">
        <w:rPr>
          <w:noProof/>
        </w:rPr>
        <w:fldChar w:fldCharType="begin"/>
      </w:r>
      <w:r w:rsidRPr="00F81570">
        <w:rPr>
          <w:noProof/>
        </w:rPr>
        <w:instrText xml:space="preserve"> PAGEREF _Toc479086114 \h </w:instrText>
      </w:r>
      <w:r w:rsidRPr="00F81570">
        <w:rPr>
          <w:noProof/>
        </w:rPr>
      </w:r>
      <w:r w:rsidRPr="00F81570">
        <w:rPr>
          <w:noProof/>
        </w:rPr>
        <w:fldChar w:fldCharType="separate"/>
      </w:r>
      <w:r w:rsidR="00E04100">
        <w:rPr>
          <w:noProof/>
        </w:rPr>
        <w:t>226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F81570">
        <w:rPr>
          <w:noProof/>
        </w:rPr>
        <w:tab/>
      </w:r>
      <w:r w:rsidRPr="00F81570">
        <w:rPr>
          <w:noProof/>
        </w:rPr>
        <w:fldChar w:fldCharType="begin"/>
      </w:r>
      <w:r w:rsidRPr="00F81570">
        <w:rPr>
          <w:noProof/>
        </w:rPr>
        <w:instrText xml:space="preserve"> PAGEREF _Toc479086115 \h </w:instrText>
      </w:r>
      <w:r w:rsidRPr="00F81570">
        <w:rPr>
          <w:noProof/>
        </w:rPr>
      </w:r>
      <w:r w:rsidRPr="00F81570">
        <w:rPr>
          <w:noProof/>
        </w:rPr>
        <w:fldChar w:fldCharType="separate"/>
      </w:r>
      <w:r w:rsidR="00E04100">
        <w:rPr>
          <w:noProof/>
        </w:rPr>
        <w:t>226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F81570">
        <w:rPr>
          <w:b w:val="0"/>
          <w:noProof/>
          <w:sz w:val="18"/>
        </w:rPr>
        <w:tab/>
      </w:r>
      <w:r w:rsidRPr="00F81570">
        <w:rPr>
          <w:b w:val="0"/>
          <w:noProof/>
          <w:sz w:val="18"/>
        </w:rPr>
        <w:fldChar w:fldCharType="begin"/>
      </w:r>
      <w:r w:rsidRPr="00F81570">
        <w:rPr>
          <w:b w:val="0"/>
          <w:noProof/>
          <w:sz w:val="18"/>
        </w:rPr>
        <w:instrText xml:space="preserve"> PAGEREF _Toc479086116 \h </w:instrText>
      </w:r>
      <w:r w:rsidRPr="00F81570">
        <w:rPr>
          <w:b w:val="0"/>
          <w:noProof/>
          <w:sz w:val="18"/>
        </w:rPr>
      </w:r>
      <w:r w:rsidRPr="00F81570">
        <w:rPr>
          <w:b w:val="0"/>
          <w:noProof/>
          <w:sz w:val="18"/>
        </w:rPr>
        <w:fldChar w:fldCharType="separate"/>
      </w:r>
      <w:r w:rsidR="00E04100">
        <w:rPr>
          <w:b w:val="0"/>
          <w:noProof/>
          <w:sz w:val="18"/>
        </w:rPr>
        <w:t>227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_Toc479086117 \h </w:instrText>
      </w:r>
      <w:r w:rsidRPr="00F81570">
        <w:rPr>
          <w:noProof/>
        </w:rPr>
      </w:r>
      <w:r w:rsidRPr="00F81570">
        <w:rPr>
          <w:noProof/>
        </w:rPr>
        <w:fldChar w:fldCharType="separate"/>
      </w:r>
      <w:r w:rsidR="00E04100">
        <w:rPr>
          <w:noProof/>
        </w:rPr>
        <w:t>227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F81570">
        <w:rPr>
          <w:noProof/>
        </w:rPr>
        <w:tab/>
      </w:r>
      <w:r w:rsidRPr="00F81570">
        <w:rPr>
          <w:noProof/>
        </w:rPr>
        <w:fldChar w:fldCharType="begin"/>
      </w:r>
      <w:r w:rsidRPr="00F81570">
        <w:rPr>
          <w:noProof/>
        </w:rPr>
        <w:instrText xml:space="preserve"> PAGEREF _Toc479086118 \h </w:instrText>
      </w:r>
      <w:r w:rsidRPr="00F81570">
        <w:rPr>
          <w:noProof/>
        </w:rPr>
      </w:r>
      <w:r w:rsidRPr="00F81570">
        <w:rPr>
          <w:noProof/>
        </w:rPr>
        <w:fldChar w:fldCharType="separate"/>
      </w:r>
      <w:r w:rsidR="00E04100">
        <w:rPr>
          <w:noProof/>
        </w:rPr>
        <w:t>227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F81570">
        <w:rPr>
          <w:noProof/>
        </w:rPr>
        <w:tab/>
      </w:r>
      <w:r w:rsidRPr="00F81570">
        <w:rPr>
          <w:noProof/>
        </w:rPr>
        <w:fldChar w:fldCharType="begin"/>
      </w:r>
      <w:r w:rsidRPr="00F81570">
        <w:rPr>
          <w:noProof/>
        </w:rPr>
        <w:instrText xml:space="preserve"> PAGEREF _Toc479086119 \h </w:instrText>
      </w:r>
      <w:r w:rsidRPr="00F81570">
        <w:rPr>
          <w:noProof/>
        </w:rPr>
      </w:r>
      <w:r w:rsidRPr="00F81570">
        <w:rPr>
          <w:noProof/>
        </w:rPr>
        <w:fldChar w:fldCharType="separate"/>
      </w:r>
      <w:r w:rsidR="00E04100">
        <w:rPr>
          <w:noProof/>
        </w:rPr>
        <w:t>227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F81570">
        <w:rPr>
          <w:noProof/>
        </w:rPr>
        <w:tab/>
      </w:r>
      <w:r w:rsidRPr="00F81570">
        <w:rPr>
          <w:noProof/>
        </w:rPr>
        <w:fldChar w:fldCharType="begin"/>
      </w:r>
      <w:r w:rsidRPr="00F81570">
        <w:rPr>
          <w:noProof/>
        </w:rPr>
        <w:instrText xml:space="preserve"> PAGEREF _Toc479086120 \h </w:instrText>
      </w:r>
      <w:r w:rsidRPr="00F81570">
        <w:rPr>
          <w:noProof/>
        </w:rPr>
      </w:r>
      <w:r w:rsidRPr="00F81570">
        <w:rPr>
          <w:noProof/>
        </w:rPr>
        <w:fldChar w:fldCharType="separate"/>
      </w:r>
      <w:r w:rsidR="00E04100">
        <w:rPr>
          <w:noProof/>
        </w:rPr>
        <w:t>228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F81570">
        <w:rPr>
          <w:noProof/>
        </w:rPr>
        <w:tab/>
      </w:r>
      <w:r w:rsidRPr="00F81570">
        <w:rPr>
          <w:noProof/>
        </w:rPr>
        <w:fldChar w:fldCharType="begin"/>
      </w:r>
      <w:r w:rsidRPr="00F81570">
        <w:rPr>
          <w:noProof/>
        </w:rPr>
        <w:instrText xml:space="preserve"> PAGEREF _Toc479086121 \h </w:instrText>
      </w:r>
      <w:r w:rsidRPr="00F81570">
        <w:rPr>
          <w:noProof/>
        </w:rPr>
      </w:r>
      <w:r w:rsidRPr="00F81570">
        <w:rPr>
          <w:noProof/>
        </w:rPr>
        <w:fldChar w:fldCharType="separate"/>
      </w:r>
      <w:r w:rsidR="00E04100">
        <w:rPr>
          <w:noProof/>
        </w:rPr>
        <w:t>229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F81570">
        <w:rPr>
          <w:noProof/>
        </w:rPr>
        <w:tab/>
      </w:r>
      <w:r w:rsidRPr="00F81570">
        <w:rPr>
          <w:noProof/>
        </w:rPr>
        <w:fldChar w:fldCharType="begin"/>
      </w:r>
      <w:r w:rsidRPr="00F81570">
        <w:rPr>
          <w:noProof/>
        </w:rPr>
        <w:instrText xml:space="preserve"> PAGEREF _Toc479086122 \h </w:instrText>
      </w:r>
      <w:r w:rsidRPr="00F81570">
        <w:rPr>
          <w:noProof/>
        </w:rPr>
      </w:r>
      <w:r w:rsidRPr="00F81570">
        <w:rPr>
          <w:noProof/>
        </w:rPr>
        <w:fldChar w:fldCharType="separate"/>
      </w:r>
      <w:r w:rsidR="00E04100">
        <w:rPr>
          <w:noProof/>
        </w:rPr>
        <w:t>229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F81570">
        <w:rPr>
          <w:noProof/>
        </w:rPr>
        <w:tab/>
      </w:r>
      <w:r w:rsidRPr="00F81570">
        <w:rPr>
          <w:noProof/>
        </w:rPr>
        <w:fldChar w:fldCharType="begin"/>
      </w:r>
      <w:r w:rsidRPr="00F81570">
        <w:rPr>
          <w:noProof/>
        </w:rPr>
        <w:instrText xml:space="preserve"> PAGEREF _Toc479086123 \h </w:instrText>
      </w:r>
      <w:r w:rsidRPr="00F81570">
        <w:rPr>
          <w:noProof/>
        </w:rPr>
      </w:r>
      <w:r w:rsidRPr="00F81570">
        <w:rPr>
          <w:noProof/>
        </w:rPr>
        <w:fldChar w:fldCharType="separate"/>
      </w:r>
      <w:r w:rsidR="00E04100">
        <w:rPr>
          <w:noProof/>
        </w:rPr>
        <w:t>229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F81570">
        <w:rPr>
          <w:noProof/>
        </w:rPr>
        <w:tab/>
      </w:r>
      <w:r w:rsidRPr="00F81570">
        <w:rPr>
          <w:noProof/>
        </w:rPr>
        <w:fldChar w:fldCharType="begin"/>
      </w:r>
      <w:r w:rsidRPr="00F81570">
        <w:rPr>
          <w:noProof/>
        </w:rPr>
        <w:instrText xml:space="preserve"> PAGEREF _Toc479086124 \h </w:instrText>
      </w:r>
      <w:r w:rsidRPr="00F81570">
        <w:rPr>
          <w:noProof/>
        </w:rPr>
      </w:r>
      <w:r w:rsidRPr="00F81570">
        <w:rPr>
          <w:noProof/>
        </w:rPr>
        <w:fldChar w:fldCharType="separate"/>
      </w:r>
      <w:r w:rsidR="00E04100">
        <w:rPr>
          <w:noProof/>
        </w:rPr>
        <w:t>230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F81570">
        <w:rPr>
          <w:noProof/>
        </w:rPr>
        <w:tab/>
      </w:r>
      <w:r w:rsidRPr="00F81570">
        <w:rPr>
          <w:noProof/>
        </w:rPr>
        <w:fldChar w:fldCharType="begin"/>
      </w:r>
      <w:r w:rsidRPr="00F81570">
        <w:rPr>
          <w:noProof/>
        </w:rPr>
        <w:instrText xml:space="preserve"> PAGEREF _Toc479086125 \h </w:instrText>
      </w:r>
      <w:r w:rsidRPr="00F81570">
        <w:rPr>
          <w:noProof/>
        </w:rPr>
      </w:r>
      <w:r w:rsidRPr="00F81570">
        <w:rPr>
          <w:noProof/>
        </w:rPr>
        <w:fldChar w:fldCharType="separate"/>
      </w:r>
      <w:r w:rsidR="00E04100">
        <w:rPr>
          <w:noProof/>
        </w:rPr>
        <w:t>231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F81570">
        <w:rPr>
          <w:noProof/>
        </w:rPr>
        <w:tab/>
      </w:r>
      <w:r w:rsidRPr="00F81570">
        <w:rPr>
          <w:noProof/>
        </w:rPr>
        <w:fldChar w:fldCharType="begin"/>
      </w:r>
      <w:r w:rsidRPr="00F81570">
        <w:rPr>
          <w:noProof/>
        </w:rPr>
        <w:instrText xml:space="preserve"> PAGEREF _Toc479086126 \h </w:instrText>
      </w:r>
      <w:r w:rsidRPr="00F81570">
        <w:rPr>
          <w:noProof/>
        </w:rPr>
      </w:r>
      <w:r w:rsidRPr="00F81570">
        <w:rPr>
          <w:noProof/>
        </w:rPr>
        <w:fldChar w:fldCharType="separate"/>
      </w:r>
      <w:r w:rsidR="00E04100">
        <w:rPr>
          <w:noProof/>
        </w:rPr>
        <w:t>231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F81570">
        <w:rPr>
          <w:noProof/>
        </w:rPr>
        <w:tab/>
      </w:r>
      <w:r w:rsidRPr="00F81570">
        <w:rPr>
          <w:noProof/>
        </w:rPr>
        <w:fldChar w:fldCharType="begin"/>
      </w:r>
      <w:r w:rsidRPr="00F81570">
        <w:rPr>
          <w:noProof/>
        </w:rPr>
        <w:instrText xml:space="preserve"> PAGEREF _Toc479086127 \h </w:instrText>
      </w:r>
      <w:r w:rsidRPr="00F81570">
        <w:rPr>
          <w:noProof/>
        </w:rPr>
      </w:r>
      <w:r w:rsidRPr="00F81570">
        <w:rPr>
          <w:noProof/>
        </w:rPr>
        <w:fldChar w:fldCharType="separate"/>
      </w:r>
      <w:r w:rsidR="00E04100">
        <w:rPr>
          <w:noProof/>
        </w:rPr>
        <w:t>232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F81570">
        <w:rPr>
          <w:noProof/>
        </w:rPr>
        <w:tab/>
      </w:r>
      <w:r w:rsidRPr="00F81570">
        <w:rPr>
          <w:noProof/>
        </w:rPr>
        <w:fldChar w:fldCharType="begin"/>
      </w:r>
      <w:r w:rsidRPr="00F81570">
        <w:rPr>
          <w:noProof/>
        </w:rPr>
        <w:instrText xml:space="preserve"> PAGEREF _Toc479086128 \h </w:instrText>
      </w:r>
      <w:r w:rsidRPr="00F81570">
        <w:rPr>
          <w:noProof/>
        </w:rPr>
      </w:r>
      <w:r w:rsidRPr="00F81570">
        <w:rPr>
          <w:noProof/>
        </w:rPr>
        <w:fldChar w:fldCharType="separate"/>
      </w:r>
      <w:r w:rsidR="00E04100">
        <w:rPr>
          <w:noProof/>
        </w:rPr>
        <w:t>232</w:t>
      </w:r>
      <w:r w:rsidRPr="00F81570">
        <w:rPr>
          <w:noProof/>
        </w:rPr>
        <w:fldChar w:fldCharType="end"/>
      </w:r>
    </w:p>
    <w:p w:rsidR="00F81570" w:rsidRDefault="00F81570">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F81570">
        <w:rPr>
          <w:b w:val="0"/>
          <w:noProof/>
          <w:sz w:val="18"/>
        </w:rPr>
        <w:tab/>
      </w:r>
      <w:r w:rsidRPr="00F81570">
        <w:rPr>
          <w:b w:val="0"/>
          <w:noProof/>
          <w:sz w:val="18"/>
        </w:rPr>
        <w:fldChar w:fldCharType="begin"/>
      </w:r>
      <w:r w:rsidRPr="00F81570">
        <w:rPr>
          <w:b w:val="0"/>
          <w:noProof/>
          <w:sz w:val="18"/>
        </w:rPr>
        <w:instrText xml:space="preserve"> PAGEREF _Toc479086129 \h </w:instrText>
      </w:r>
      <w:r w:rsidRPr="00F81570">
        <w:rPr>
          <w:b w:val="0"/>
          <w:noProof/>
          <w:sz w:val="18"/>
        </w:rPr>
      </w:r>
      <w:r w:rsidRPr="00F81570">
        <w:rPr>
          <w:b w:val="0"/>
          <w:noProof/>
          <w:sz w:val="18"/>
        </w:rPr>
        <w:fldChar w:fldCharType="separate"/>
      </w:r>
      <w:r w:rsidR="00E04100">
        <w:rPr>
          <w:b w:val="0"/>
          <w:noProof/>
          <w:sz w:val="18"/>
        </w:rPr>
        <w:t>234</w:t>
      </w:r>
      <w:r w:rsidRPr="00F81570">
        <w:rPr>
          <w:b w:val="0"/>
          <w:noProof/>
          <w:sz w:val="18"/>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F81570">
        <w:rPr>
          <w:b w:val="0"/>
          <w:noProof/>
          <w:sz w:val="18"/>
        </w:rPr>
        <w:tab/>
      </w:r>
      <w:r w:rsidRPr="00F81570">
        <w:rPr>
          <w:b w:val="0"/>
          <w:noProof/>
          <w:sz w:val="18"/>
        </w:rPr>
        <w:fldChar w:fldCharType="begin"/>
      </w:r>
      <w:r w:rsidRPr="00F81570">
        <w:rPr>
          <w:b w:val="0"/>
          <w:noProof/>
          <w:sz w:val="18"/>
        </w:rPr>
        <w:instrText xml:space="preserve"> PAGEREF _Toc479086130 \h </w:instrText>
      </w:r>
      <w:r w:rsidRPr="00F81570">
        <w:rPr>
          <w:b w:val="0"/>
          <w:noProof/>
          <w:sz w:val="18"/>
        </w:rPr>
      </w:r>
      <w:r w:rsidRPr="00F81570">
        <w:rPr>
          <w:b w:val="0"/>
          <w:noProof/>
          <w:sz w:val="18"/>
        </w:rPr>
        <w:fldChar w:fldCharType="separate"/>
      </w:r>
      <w:r w:rsidR="00E04100">
        <w:rPr>
          <w:b w:val="0"/>
          <w:noProof/>
          <w:sz w:val="18"/>
        </w:rPr>
        <w:t>234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_Toc479086131 \h </w:instrText>
      </w:r>
      <w:r w:rsidRPr="00F81570">
        <w:rPr>
          <w:noProof/>
        </w:rPr>
      </w:r>
      <w:r w:rsidRPr="00F81570">
        <w:rPr>
          <w:noProof/>
        </w:rPr>
        <w:fldChar w:fldCharType="separate"/>
      </w:r>
      <w:r w:rsidR="00E04100">
        <w:rPr>
          <w:noProof/>
        </w:rPr>
        <w:t>234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F81570">
        <w:rPr>
          <w:b w:val="0"/>
          <w:noProof/>
          <w:sz w:val="18"/>
        </w:rPr>
        <w:tab/>
      </w:r>
      <w:r w:rsidRPr="00F81570">
        <w:rPr>
          <w:b w:val="0"/>
          <w:noProof/>
          <w:sz w:val="18"/>
        </w:rPr>
        <w:fldChar w:fldCharType="begin"/>
      </w:r>
      <w:r w:rsidRPr="00F81570">
        <w:rPr>
          <w:b w:val="0"/>
          <w:noProof/>
          <w:sz w:val="18"/>
        </w:rPr>
        <w:instrText xml:space="preserve"> PAGEREF _Toc479086132 \h </w:instrText>
      </w:r>
      <w:r w:rsidRPr="00F81570">
        <w:rPr>
          <w:b w:val="0"/>
          <w:noProof/>
          <w:sz w:val="18"/>
        </w:rPr>
      </w:r>
      <w:r w:rsidRPr="00F81570">
        <w:rPr>
          <w:b w:val="0"/>
          <w:noProof/>
          <w:sz w:val="18"/>
        </w:rPr>
        <w:fldChar w:fldCharType="separate"/>
      </w:r>
      <w:r w:rsidR="00E04100">
        <w:rPr>
          <w:b w:val="0"/>
          <w:noProof/>
          <w:sz w:val="18"/>
        </w:rPr>
        <w:t>234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F81570">
        <w:rPr>
          <w:noProof/>
        </w:rPr>
        <w:tab/>
      </w:r>
      <w:r w:rsidRPr="00F81570">
        <w:rPr>
          <w:noProof/>
        </w:rPr>
        <w:fldChar w:fldCharType="begin"/>
      </w:r>
      <w:r w:rsidRPr="00F81570">
        <w:rPr>
          <w:noProof/>
        </w:rPr>
        <w:instrText xml:space="preserve"> PAGEREF _Toc479086133 \h </w:instrText>
      </w:r>
      <w:r w:rsidRPr="00F81570">
        <w:rPr>
          <w:noProof/>
        </w:rPr>
      </w:r>
      <w:r w:rsidRPr="00F81570">
        <w:rPr>
          <w:noProof/>
        </w:rPr>
        <w:fldChar w:fldCharType="separate"/>
      </w:r>
      <w:r w:rsidR="00E04100">
        <w:rPr>
          <w:noProof/>
        </w:rPr>
        <w:t>234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F81570">
        <w:rPr>
          <w:noProof/>
        </w:rPr>
        <w:tab/>
      </w:r>
      <w:r w:rsidRPr="00F81570">
        <w:rPr>
          <w:noProof/>
        </w:rPr>
        <w:fldChar w:fldCharType="begin"/>
      </w:r>
      <w:r w:rsidRPr="00F81570">
        <w:rPr>
          <w:noProof/>
        </w:rPr>
        <w:instrText xml:space="preserve"> PAGEREF _Toc479086134 \h </w:instrText>
      </w:r>
      <w:r w:rsidRPr="00F81570">
        <w:rPr>
          <w:noProof/>
        </w:rPr>
      </w:r>
      <w:r w:rsidRPr="00F81570">
        <w:rPr>
          <w:noProof/>
        </w:rPr>
        <w:fldChar w:fldCharType="separate"/>
      </w:r>
      <w:r w:rsidR="00E04100">
        <w:rPr>
          <w:noProof/>
        </w:rPr>
        <w:t>235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F81570">
        <w:rPr>
          <w:noProof/>
        </w:rPr>
        <w:tab/>
      </w:r>
      <w:r w:rsidRPr="00F81570">
        <w:rPr>
          <w:noProof/>
        </w:rPr>
        <w:fldChar w:fldCharType="begin"/>
      </w:r>
      <w:r w:rsidRPr="00F81570">
        <w:rPr>
          <w:noProof/>
        </w:rPr>
        <w:instrText xml:space="preserve"> PAGEREF _Toc479086135 \h </w:instrText>
      </w:r>
      <w:r w:rsidRPr="00F81570">
        <w:rPr>
          <w:noProof/>
        </w:rPr>
      </w:r>
      <w:r w:rsidRPr="00F81570">
        <w:rPr>
          <w:noProof/>
        </w:rPr>
        <w:fldChar w:fldCharType="separate"/>
      </w:r>
      <w:r w:rsidR="00E04100">
        <w:rPr>
          <w:noProof/>
        </w:rPr>
        <w:t>235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F81570">
        <w:rPr>
          <w:noProof/>
        </w:rPr>
        <w:tab/>
      </w:r>
      <w:r w:rsidRPr="00F81570">
        <w:rPr>
          <w:noProof/>
        </w:rPr>
        <w:fldChar w:fldCharType="begin"/>
      </w:r>
      <w:r w:rsidRPr="00F81570">
        <w:rPr>
          <w:noProof/>
        </w:rPr>
        <w:instrText xml:space="preserve"> PAGEREF _Toc479086136 \h </w:instrText>
      </w:r>
      <w:r w:rsidRPr="00F81570">
        <w:rPr>
          <w:noProof/>
        </w:rPr>
      </w:r>
      <w:r w:rsidRPr="00F81570">
        <w:rPr>
          <w:noProof/>
        </w:rPr>
        <w:fldChar w:fldCharType="separate"/>
      </w:r>
      <w:r w:rsidR="00E04100">
        <w:rPr>
          <w:noProof/>
        </w:rPr>
        <w:t>236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F81570">
        <w:rPr>
          <w:b w:val="0"/>
          <w:noProof/>
          <w:sz w:val="18"/>
        </w:rPr>
        <w:tab/>
      </w:r>
      <w:r w:rsidRPr="00F81570">
        <w:rPr>
          <w:b w:val="0"/>
          <w:noProof/>
          <w:sz w:val="18"/>
        </w:rPr>
        <w:fldChar w:fldCharType="begin"/>
      </w:r>
      <w:r w:rsidRPr="00F81570">
        <w:rPr>
          <w:b w:val="0"/>
          <w:noProof/>
          <w:sz w:val="18"/>
        </w:rPr>
        <w:instrText xml:space="preserve"> PAGEREF _Toc479086137 \h </w:instrText>
      </w:r>
      <w:r w:rsidRPr="00F81570">
        <w:rPr>
          <w:b w:val="0"/>
          <w:noProof/>
          <w:sz w:val="18"/>
        </w:rPr>
      </w:r>
      <w:r w:rsidRPr="00F81570">
        <w:rPr>
          <w:b w:val="0"/>
          <w:noProof/>
          <w:sz w:val="18"/>
        </w:rPr>
        <w:fldChar w:fldCharType="separate"/>
      </w:r>
      <w:r w:rsidR="00E04100">
        <w:rPr>
          <w:b w:val="0"/>
          <w:noProof/>
          <w:sz w:val="18"/>
        </w:rPr>
        <w:t>238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F81570">
        <w:rPr>
          <w:noProof/>
        </w:rPr>
        <w:tab/>
      </w:r>
      <w:r w:rsidRPr="00F81570">
        <w:rPr>
          <w:noProof/>
        </w:rPr>
        <w:fldChar w:fldCharType="begin"/>
      </w:r>
      <w:r w:rsidRPr="00F81570">
        <w:rPr>
          <w:noProof/>
        </w:rPr>
        <w:instrText xml:space="preserve"> PAGEREF _Toc479086138 \h </w:instrText>
      </w:r>
      <w:r w:rsidRPr="00F81570">
        <w:rPr>
          <w:noProof/>
        </w:rPr>
      </w:r>
      <w:r w:rsidRPr="00F81570">
        <w:rPr>
          <w:noProof/>
        </w:rPr>
        <w:fldChar w:fldCharType="separate"/>
      </w:r>
      <w:r w:rsidR="00E04100">
        <w:rPr>
          <w:noProof/>
        </w:rPr>
        <w:t>238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F81570">
        <w:rPr>
          <w:noProof/>
        </w:rPr>
        <w:tab/>
      </w:r>
      <w:r w:rsidRPr="00F81570">
        <w:rPr>
          <w:noProof/>
        </w:rPr>
        <w:fldChar w:fldCharType="begin"/>
      </w:r>
      <w:r w:rsidRPr="00F81570">
        <w:rPr>
          <w:noProof/>
        </w:rPr>
        <w:instrText xml:space="preserve"> PAGEREF _Toc479086139 \h </w:instrText>
      </w:r>
      <w:r w:rsidRPr="00F81570">
        <w:rPr>
          <w:noProof/>
        </w:rPr>
      </w:r>
      <w:r w:rsidRPr="00F81570">
        <w:rPr>
          <w:noProof/>
        </w:rPr>
        <w:fldChar w:fldCharType="separate"/>
      </w:r>
      <w:r w:rsidR="00E04100">
        <w:rPr>
          <w:noProof/>
        </w:rPr>
        <w:t>239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F81570">
        <w:rPr>
          <w:noProof/>
        </w:rPr>
        <w:tab/>
      </w:r>
      <w:r w:rsidRPr="00F81570">
        <w:rPr>
          <w:noProof/>
        </w:rPr>
        <w:fldChar w:fldCharType="begin"/>
      </w:r>
      <w:r w:rsidRPr="00F81570">
        <w:rPr>
          <w:noProof/>
        </w:rPr>
        <w:instrText xml:space="preserve"> PAGEREF _Toc479086140 \h </w:instrText>
      </w:r>
      <w:r w:rsidRPr="00F81570">
        <w:rPr>
          <w:noProof/>
        </w:rPr>
      </w:r>
      <w:r w:rsidRPr="00F81570">
        <w:rPr>
          <w:noProof/>
        </w:rPr>
        <w:fldChar w:fldCharType="separate"/>
      </w:r>
      <w:r w:rsidR="00E04100">
        <w:rPr>
          <w:noProof/>
        </w:rPr>
        <w:t>239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F81570">
        <w:rPr>
          <w:noProof/>
        </w:rPr>
        <w:tab/>
      </w:r>
      <w:r w:rsidRPr="00F81570">
        <w:rPr>
          <w:noProof/>
        </w:rPr>
        <w:fldChar w:fldCharType="begin"/>
      </w:r>
      <w:r w:rsidRPr="00F81570">
        <w:rPr>
          <w:noProof/>
        </w:rPr>
        <w:instrText xml:space="preserve"> PAGEREF _Toc479086141 \h </w:instrText>
      </w:r>
      <w:r w:rsidRPr="00F81570">
        <w:rPr>
          <w:noProof/>
        </w:rPr>
      </w:r>
      <w:r w:rsidRPr="00F81570">
        <w:rPr>
          <w:noProof/>
        </w:rPr>
        <w:fldChar w:fldCharType="separate"/>
      </w:r>
      <w:r w:rsidR="00E04100">
        <w:rPr>
          <w:noProof/>
        </w:rPr>
        <w:t>240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F81570">
        <w:rPr>
          <w:noProof/>
        </w:rPr>
        <w:tab/>
      </w:r>
      <w:r w:rsidRPr="00F81570">
        <w:rPr>
          <w:noProof/>
        </w:rPr>
        <w:fldChar w:fldCharType="begin"/>
      </w:r>
      <w:r w:rsidRPr="00F81570">
        <w:rPr>
          <w:noProof/>
        </w:rPr>
        <w:instrText xml:space="preserve"> PAGEREF _Toc479086142 \h </w:instrText>
      </w:r>
      <w:r w:rsidRPr="00F81570">
        <w:rPr>
          <w:noProof/>
        </w:rPr>
      </w:r>
      <w:r w:rsidRPr="00F81570">
        <w:rPr>
          <w:noProof/>
        </w:rPr>
        <w:fldChar w:fldCharType="separate"/>
      </w:r>
      <w:r w:rsidR="00E04100">
        <w:rPr>
          <w:noProof/>
        </w:rPr>
        <w:t>240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F81570">
        <w:rPr>
          <w:noProof/>
        </w:rPr>
        <w:tab/>
      </w:r>
      <w:r w:rsidRPr="00F81570">
        <w:rPr>
          <w:noProof/>
        </w:rPr>
        <w:fldChar w:fldCharType="begin"/>
      </w:r>
      <w:r w:rsidRPr="00F81570">
        <w:rPr>
          <w:noProof/>
        </w:rPr>
        <w:instrText xml:space="preserve"> PAGEREF _Toc479086143 \h </w:instrText>
      </w:r>
      <w:r w:rsidRPr="00F81570">
        <w:rPr>
          <w:noProof/>
        </w:rPr>
      </w:r>
      <w:r w:rsidRPr="00F81570">
        <w:rPr>
          <w:noProof/>
        </w:rPr>
        <w:fldChar w:fldCharType="separate"/>
      </w:r>
      <w:r w:rsidR="00E04100">
        <w:rPr>
          <w:noProof/>
        </w:rPr>
        <w:t>241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F81570">
        <w:rPr>
          <w:noProof/>
        </w:rPr>
        <w:tab/>
      </w:r>
      <w:r w:rsidRPr="00F81570">
        <w:rPr>
          <w:noProof/>
        </w:rPr>
        <w:fldChar w:fldCharType="begin"/>
      </w:r>
      <w:r w:rsidRPr="00F81570">
        <w:rPr>
          <w:noProof/>
        </w:rPr>
        <w:instrText xml:space="preserve"> PAGEREF _Toc479086144 \h </w:instrText>
      </w:r>
      <w:r w:rsidRPr="00F81570">
        <w:rPr>
          <w:noProof/>
        </w:rPr>
      </w:r>
      <w:r w:rsidRPr="00F81570">
        <w:rPr>
          <w:noProof/>
        </w:rPr>
        <w:fldChar w:fldCharType="separate"/>
      </w:r>
      <w:r w:rsidR="00E04100">
        <w:rPr>
          <w:noProof/>
        </w:rPr>
        <w:t>241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F81570">
        <w:rPr>
          <w:b w:val="0"/>
          <w:noProof/>
          <w:sz w:val="18"/>
        </w:rPr>
        <w:tab/>
      </w:r>
      <w:r w:rsidRPr="00F81570">
        <w:rPr>
          <w:b w:val="0"/>
          <w:noProof/>
          <w:sz w:val="18"/>
        </w:rPr>
        <w:fldChar w:fldCharType="begin"/>
      </w:r>
      <w:r w:rsidRPr="00F81570">
        <w:rPr>
          <w:b w:val="0"/>
          <w:noProof/>
          <w:sz w:val="18"/>
        </w:rPr>
        <w:instrText xml:space="preserve"> PAGEREF _Toc479086145 \h </w:instrText>
      </w:r>
      <w:r w:rsidRPr="00F81570">
        <w:rPr>
          <w:b w:val="0"/>
          <w:noProof/>
          <w:sz w:val="18"/>
        </w:rPr>
      </w:r>
      <w:r w:rsidRPr="00F81570">
        <w:rPr>
          <w:b w:val="0"/>
          <w:noProof/>
          <w:sz w:val="18"/>
        </w:rPr>
        <w:fldChar w:fldCharType="separate"/>
      </w:r>
      <w:r w:rsidR="00E04100">
        <w:rPr>
          <w:b w:val="0"/>
          <w:noProof/>
          <w:sz w:val="18"/>
        </w:rPr>
        <w:t>242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_Toc479086146 \h </w:instrText>
      </w:r>
      <w:r w:rsidRPr="00F81570">
        <w:rPr>
          <w:noProof/>
        </w:rPr>
      </w:r>
      <w:r w:rsidRPr="00F81570">
        <w:rPr>
          <w:noProof/>
        </w:rPr>
        <w:fldChar w:fldCharType="separate"/>
      </w:r>
      <w:r w:rsidR="00E04100">
        <w:rPr>
          <w:noProof/>
        </w:rPr>
        <w:t>242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F81570">
        <w:rPr>
          <w:b w:val="0"/>
          <w:noProof/>
          <w:sz w:val="18"/>
        </w:rPr>
        <w:tab/>
      </w:r>
      <w:r w:rsidRPr="00F81570">
        <w:rPr>
          <w:b w:val="0"/>
          <w:noProof/>
          <w:sz w:val="18"/>
        </w:rPr>
        <w:fldChar w:fldCharType="begin"/>
      </w:r>
      <w:r w:rsidRPr="00F81570">
        <w:rPr>
          <w:b w:val="0"/>
          <w:noProof/>
          <w:sz w:val="18"/>
        </w:rPr>
        <w:instrText xml:space="preserve"> PAGEREF _Toc479086147 \h </w:instrText>
      </w:r>
      <w:r w:rsidRPr="00F81570">
        <w:rPr>
          <w:b w:val="0"/>
          <w:noProof/>
          <w:sz w:val="18"/>
        </w:rPr>
      </w:r>
      <w:r w:rsidRPr="00F81570">
        <w:rPr>
          <w:b w:val="0"/>
          <w:noProof/>
          <w:sz w:val="18"/>
        </w:rPr>
        <w:fldChar w:fldCharType="separate"/>
      </w:r>
      <w:r w:rsidR="00E04100">
        <w:rPr>
          <w:b w:val="0"/>
          <w:noProof/>
          <w:sz w:val="18"/>
        </w:rPr>
        <w:t>242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F81570">
        <w:rPr>
          <w:noProof/>
        </w:rPr>
        <w:tab/>
      </w:r>
      <w:r w:rsidRPr="00F81570">
        <w:rPr>
          <w:noProof/>
        </w:rPr>
        <w:fldChar w:fldCharType="begin"/>
      </w:r>
      <w:r w:rsidRPr="00F81570">
        <w:rPr>
          <w:noProof/>
        </w:rPr>
        <w:instrText xml:space="preserve"> PAGEREF _Toc479086148 \h </w:instrText>
      </w:r>
      <w:r w:rsidRPr="00F81570">
        <w:rPr>
          <w:noProof/>
        </w:rPr>
      </w:r>
      <w:r w:rsidRPr="00F81570">
        <w:rPr>
          <w:noProof/>
        </w:rPr>
        <w:fldChar w:fldCharType="separate"/>
      </w:r>
      <w:r w:rsidR="00E04100">
        <w:rPr>
          <w:noProof/>
        </w:rPr>
        <w:t>242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F81570">
        <w:rPr>
          <w:noProof/>
        </w:rPr>
        <w:tab/>
      </w:r>
      <w:r w:rsidRPr="00F81570">
        <w:rPr>
          <w:noProof/>
        </w:rPr>
        <w:fldChar w:fldCharType="begin"/>
      </w:r>
      <w:r w:rsidRPr="00F81570">
        <w:rPr>
          <w:noProof/>
        </w:rPr>
        <w:instrText xml:space="preserve"> PAGEREF _Toc479086149 \h </w:instrText>
      </w:r>
      <w:r w:rsidRPr="00F81570">
        <w:rPr>
          <w:noProof/>
        </w:rPr>
      </w:r>
      <w:r w:rsidRPr="00F81570">
        <w:rPr>
          <w:noProof/>
        </w:rPr>
        <w:fldChar w:fldCharType="separate"/>
      </w:r>
      <w:r w:rsidR="00E04100">
        <w:rPr>
          <w:noProof/>
        </w:rPr>
        <w:t>243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F81570">
        <w:rPr>
          <w:b w:val="0"/>
          <w:noProof/>
          <w:sz w:val="18"/>
        </w:rPr>
        <w:tab/>
      </w:r>
      <w:r w:rsidRPr="00F81570">
        <w:rPr>
          <w:b w:val="0"/>
          <w:noProof/>
          <w:sz w:val="18"/>
        </w:rPr>
        <w:fldChar w:fldCharType="begin"/>
      </w:r>
      <w:r w:rsidRPr="00F81570">
        <w:rPr>
          <w:b w:val="0"/>
          <w:noProof/>
          <w:sz w:val="18"/>
        </w:rPr>
        <w:instrText xml:space="preserve"> PAGEREF _Toc479086150 \h </w:instrText>
      </w:r>
      <w:r w:rsidRPr="00F81570">
        <w:rPr>
          <w:b w:val="0"/>
          <w:noProof/>
          <w:sz w:val="18"/>
        </w:rPr>
      </w:r>
      <w:r w:rsidRPr="00F81570">
        <w:rPr>
          <w:b w:val="0"/>
          <w:noProof/>
          <w:sz w:val="18"/>
        </w:rPr>
        <w:fldChar w:fldCharType="separate"/>
      </w:r>
      <w:r w:rsidR="00E04100">
        <w:rPr>
          <w:b w:val="0"/>
          <w:noProof/>
          <w:sz w:val="18"/>
        </w:rPr>
        <w:t>245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F81570">
        <w:rPr>
          <w:noProof/>
        </w:rPr>
        <w:tab/>
      </w:r>
      <w:r w:rsidRPr="00F81570">
        <w:rPr>
          <w:noProof/>
        </w:rPr>
        <w:fldChar w:fldCharType="begin"/>
      </w:r>
      <w:r w:rsidRPr="00F81570">
        <w:rPr>
          <w:noProof/>
        </w:rPr>
        <w:instrText xml:space="preserve"> PAGEREF _Toc479086151 \h </w:instrText>
      </w:r>
      <w:r w:rsidRPr="00F81570">
        <w:rPr>
          <w:noProof/>
        </w:rPr>
      </w:r>
      <w:r w:rsidRPr="00F81570">
        <w:rPr>
          <w:noProof/>
        </w:rPr>
        <w:fldChar w:fldCharType="separate"/>
      </w:r>
      <w:r w:rsidR="00E04100">
        <w:rPr>
          <w:noProof/>
        </w:rPr>
        <w:t>245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F81570">
        <w:rPr>
          <w:noProof/>
        </w:rPr>
        <w:tab/>
      </w:r>
      <w:r w:rsidRPr="00F81570">
        <w:rPr>
          <w:noProof/>
        </w:rPr>
        <w:fldChar w:fldCharType="begin"/>
      </w:r>
      <w:r w:rsidRPr="00F81570">
        <w:rPr>
          <w:noProof/>
        </w:rPr>
        <w:instrText xml:space="preserve"> PAGEREF _Toc479086152 \h </w:instrText>
      </w:r>
      <w:r w:rsidRPr="00F81570">
        <w:rPr>
          <w:noProof/>
        </w:rPr>
      </w:r>
      <w:r w:rsidRPr="00F81570">
        <w:rPr>
          <w:noProof/>
        </w:rPr>
        <w:fldChar w:fldCharType="separate"/>
      </w:r>
      <w:r w:rsidR="00E04100">
        <w:rPr>
          <w:noProof/>
        </w:rPr>
        <w:t>245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F81570">
        <w:rPr>
          <w:noProof/>
        </w:rPr>
        <w:tab/>
      </w:r>
      <w:r w:rsidRPr="00F81570">
        <w:rPr>
          <w:noProof/>
        </w:rPr>
        <w:fldChar w:fldCharType="begin"/>
      </w:r>
      <w:r w:rsidRPr="00F81570">
        <w:rPr>
          <w:noProof/>
        </w:rPr>
        <w:instrText xml:space="preserve"> PAGEREF _Toc479086153 \h </w:instrText>
      </w:r>
      <w:r w:rsidRPr="00F81570">
        <w:rPr>
          <w:noProof/>
        </w:rPr>
      </w:r>
      <w:r w:rsidRPr="00F81570">
        <w:rPr>
          <w:noProof/>
        </w:rPr>
        <w:fldChar w:fldCharType="separate"/>
      </w:r>
      <w:r w:rsidR="00E04100">
        <w:rPr>
          <w:noProof/>
        </w:rPr>
        <w:t>245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F81570">
        <w:rPr>
          <w:noProof/>
        </w:rPr>
        <w:tab/>
      </w:r>
      <w:r w:rsidRPr="00F81570">
        <w:rPr>
          <w:noProof/>
        </w:rPr>
        <w:fldChar w:fldCharType="begin"/>
      </w:r>
      <w:r w:rsidRPr="00F81570">
        <w:rPr>
          <w:noProof/>
        </w:rPr>
        <w:instrText xml:space="preserve"> PAGEREF _Toc479086154 \h </w:instrText>
      </w:r>
      <w:r w:rsidRPr="00F81570">
        <w:rPr>
          <w:noProof/>
        </w:rPr>
      </w:r>
      <w:r w:rsidRPr="00F81570">
        <w:rPr>
          <w:noProof/>
        </w:rPr>
        <w:fldChar w:fldCharType="separate"/>
      </w:r>
      <w:r w:rsidR="00E04100">
        <w:rPr>
          <w:noProof/>
        </w:rPr>
        <w:t>246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F81570">
        <w:rPr>
          <w:noProof/>
        </w:rPr>
        <w:tab/>
      </w:r>
      <w:r w:rsidRPr="00F81570">
        <w:rPr>
          <w:noProof/>
        </w:rPr>
        <w:fldChar w:fldCharType="begin"/>
      </w:r>
      <w:r w:rsidRPr="00F81570">
        <w:rPr>
          <w:noProof/>
        </w:rPr>
        <w:instrText xml:space="preserve"> PAGEREF _Toc479086155 \h </w:instrText>
      </w:r>
      <w:r w:rsidRPr="00F81570">
        <w:rPr>
          <w:noProof/>
        </w:rPr>
      </w:r>
      <w:r w:rsidRPr="00F81570">
        <w:rPr>
          <w:noProof/>
        </w:rPr>
        <w:fldChar w:fldCharType="separate"/>
      </w:r>
      <w:r w:rsidR="00E04100">
        <w:rPr>
          <w:noProof/>
        </w:rPr>
        <w:t>246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F81570">
        <w:rPr>
          <w:noProof/>
        </w:rPr>
        <w:tab/>
      </w:r>
      <w:r w:rsidRPr="00F81570">
        <w:rPr>
          <w:noProof/>
        </w:rPr>
        <w:fldChar w:fldCharType="begin"/>
      </w:r>
      <w:r w:rsidRPr="00F81570">
        <w:rPr>
          <w:noProof/>
        </w:rPr>
        <w:instrText xml:space="preserve"> PAGEREF _Toc479086156 \h </w:instrText>
      </w:r>
      <w:r w:rsidRPr="00F81570">
        <w:rPr>
          <w:noProof/>
        </w:rPr>
      </w:r>
      <w:r w:rsidRPr="00F81570">
        <w:rPr>
          <w:noProof/>
        </w:rPr>
        <w:fldChar w:fldCharType="separate"/>
      </w:r>
      <w:r w:rsidR="00E04100">
        <w:rPr>
          <w:noProof/>
        </w:rPr>
        <w:t>247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F81570">
        <w:rPr>
          <w:noProof/>
        </w:rPr>
        <w:tab/>
      </w:r>
      <w:r w:rsidRPr="00F81570">
        <w:rPr>
          <w:noProof/>
        </w:rPr>
        <w:fldChar w:fldCharType="begin"/>
      </w:r>
      <w:r w:rsidRPr="00F81570">
        <w:rPr>
          <w:noProof/>
        </w:rPr>
        <w:instrText xml:space="preserve"> PAGEREF _Toc479086157 \h </w:instrText>
      </w:r>
      <w:r w:rsidRPr="00F81570">
        <w:rPr>
          <w:noProof/>
        </w:rPr>
      </w:r>
      <w:r w:rsidRPr="00F81570">
        <w:rPr>
          <w:noProof/>
        </w:rPr>
        <w:fldChar w:fldCharType="separate"/>
      </w:r>
      <w:r w:rsidR="00E04100">
        <w:rPr>
          <w:noProof/>
        </w:rPr>
        <w:t>247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F81570">
        <w:rPr>
          <w:noProof/>
        </w:rPr>
        <w:tab/>
      </w:r>
      <w:r w:rsidRPr="00F81570">
        <w:rPr>
          <w:noProof/>
        </w:rPr>
        <w:fldChar w:fldCharType="begin"/>
      </w:r>
      <w:r w:rsidRPr="00F81570">
        <w:rPr>
          <w:noProof/>
        </w:rPr>
        <w:instrText xml:space="preserve"> PAGEREF _Toc479086158 \h </w:instrText>
      </w:r>
      <w:r w:rsidRPr="00F81570">
        <w:rPr>
          <w:noProof/>
        </w:rPr>
      </w:r>
      <w:r w:rsidRPr="00F81570">
        <w:rPr>
          <w:noProof/>
        </w:rPr>
        <w:fldChar w:fldCharType="separate"/>
      </w:r>
      <w:r w:rsidR="00E04100">
        <w:rPr>
          <w:noProof/>
        </w:rPr>
        <w:t>248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F81570">
        <w:rPr>
          <w:noProof/>
        </w:rPr>
        <w:tab/>
      </w:r>
      <w:r w:rsidRPr="00F81570">
        <w:rPr>
          <w:noProof/>
        </w:rPr>
        <w:fldChar w:fldCharType="begin"/>
      </w:r>
      <w:r w:rsidRPr="00F81570">
        <w:rPr>
          <w:noProof/>
        </w:rPr>
        <w:instrText xml:space="preserve"> PAGEREF _Toc479086159 \h </w:instrText>
      </w:r>
      <w:r w:rsidRPr="00F81570">
        <w:rPr>
          <w:noProof/>
        </w:rPr>
      </w:r>
      <w:r w:rsidRPr="00F81570">
        <w:rPr>
          <w:noProof/>
        </w:rPr>
        <w:fldChar w:fldCharType="separate"/>
      </w:r>
      <w:r w:rsidR="00E04100">
        <w:rPr>
          <w:noProof/>
        </w:rPr>
        <w:t>249</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70—Financial supplies (reduced credit acquisitions)</w:t>
      </w:r>
      <w:r w:rsidRPr="00F81570">
        <w:rPr>
          <w:b w:val="0"/>
          <w:noProof/>
          <w:sz w:val="18"/>
        </w:rPr>
        <w:tab/>
      </w:r>
      <w:r w:rsidRPr="00F81570">
        <w:rPr>
          <w:b w:val="0"/>
          <w:noProof/>
          <w:sz w:val="18"/>
        </w:rPr>
        <w:fldChar w:fldCharType="begin"/>
      </w:r>
      <w:r w:rsidRPr="00F81570">
        <w:rPr>
          <w:b w:val="0"/>
          <w:noProof/>
          <w:sz w:val="18"/>
        </w:rPr>
        <w:instrText xml:space="preserve"> PAGEREF _Toc479086160 \h </w:instrText>
      </w:r>
      <w:r w:rsidRPr="00F81570">
        <w:rPr>
          <w:b w:val="0"/>
          <w:noProof/>
          <w:sz w:val="18"/>
        </w:rPr>
      </w:r>
      <w:r w:rsidRPr="00F81570">
        <w:rPr>
          <w:b w:val="0"/>
          <w:noProof/>
          <w:sz w:val="18"/>
        </w:rPr>
        <w:fldChar w:fldCharType="separate"/>
      </w:r>
      <w:r w:rsidR="00E04100">
        <w:rPr>
          <w:b w:val="0"/>
          <w:noProof/>
          <w:sz w:val="18"/>
        </w:rPr>
        <w:t>250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_Toc479086161 \h </w:instrText>
      </w:r>
      <w:r w:rsidRPr="00F81570">
        <w:rPr>
          <w:noProof/>
        </w:rPr>
      </w:r>
      <w:r w:rsidRPr="00F81570">
        <w:rPr>
          <w:noProof/>
        </w:rPr>
        <w:fldChar w:fldCharType="separate"/>
      </w:r>
      <w:r w:rsidR="00E04100">
        <w:rPr>
          <w:noProof/>
        </w:rPr>
        <w:t>250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F81570">
        <w:rPr>
          <w:noProof/>
        </w:rPr>
        <w:tab/>
      </w:r>
      <w:r w:rsidRPr="00F81570">
        <w:rPr>
          <w:noProof/>
        </w:rPr>
        <w:fldChar w:fldCharType="begin"/>
      </w:r>
      <w:r w:rsidRPr="00F81570">
        <w:rPr>
          <w:noProof/>
        </w:rPr>
        <w:instrText xml:space="preserve"> PAGEREF _Toc479086162 \h </w:instrText>
      </w:r>
      <w:r w:rsidRPr="00F81570">
        <w:rPr>
          <w:noProof/>
        </w:rPr>
      </w:r>
      <w:r w:rsidRPr="00F81570">
        <w:rPr>
          <w:noProof/>
        </w:rPr>
        <w:fldChar w:fldCharType="separate"/>
      </w:r>
      <w:r w:rsidR="00E04100">
        <w:rPr>
          <w:noProof/>
        </w:rPr>
        <w:t>250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785BEC">
        <w:rPr>
          <w:i/>
          <w:iCs/>
          <w:noProof/>
        </w:rPr>
        <w:t>creditable purpose</w:t>
      </w:r>
      <w:r w:rsidRPr="00F81570">
        <w:rPr>
          <w:noProof/>
        </w:rPr>
        <w:tab/>
      </w:r>
      <w:r w:rsidRPr="00F81570">
        <w:rPr>
          <w:noProof/>
        </w:rPr>
        <w:fldChar w:fldCharType="begin"/>
      </w:r>
      <w:r w:rsidRPr="00F81570">
        <w:rPr>
          <w:noProof/>
        </w:rPr>
        <w:instrText xml:space="preserve"> PAGEREF _Toc479086163 \h </w:instrText>
      </w:r>
      <w:r w:rsidRPr="00F81570">
        <w:rPr>
          <w:noProof/>
        </w:rPr>
      </w:r>
      <w:r w:rsidRPr="00F81570">
        <w:rPr>
          <w:noProof/>
        </w:rPr>
        <w:fldChar w:fldCharType="separate"/>
      </w:r>
      <w:r w:rsidR="00E04100">
        <w:rPr>
          <w:noProof/>
        </w:rPr>
        <w:t>250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F81570">
        <w:rPr>
          <w:noProof/>
        </w:rPr>
        <w:tab/>
      </w:r>
      <w:r w:rsidRPr="00F81570">
        <w:rPr>
          <w:noProof/>
        </w:rPr>
        <w:fldChar w:fldCharType="begin"/>
      </w:r>
      <w:r w:rsidRPr="00F81570">
        <w:rPr>
          <w:noProof/>
        </w:rPr>
        <w:instrText xml:space="preserve"> PAGEREF _Toc479086164 \h </w:instrText>
      </w:r>
      <w:r w:rsidRPr="00F81570">
        <w:rPr>
          <w:noProof/>
        </w:rPr>
      </w:r>
      <w:r w:rsidRPr="00F81570">
        <w:rPr>
          <w:noProof/>
        </w:rPr>
        <w:fldChar w:fldCharType="separate"/>
      </w:r>
      <w:r w:rsidR="00E04100">
        <w:rPr>
          <w:noProof/>
        </w:rPr>
        <w:t>251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F81570">
        <w:rPr>
          <w:noProof/>
        </w:rPr>
        <w:tab/>
      </w:r>
      <w:r w:rsidRPr="00F81570">
        <w:rPr>
          <w:noProof/>
        </w:rPr>
        <w:fldChar w:fldCharType="begin"/>
      </w:r>
      <w:r w:rsidRPr="00F81570">
        <w:rPr>
          <w:noProof/>
        </w:rPr>
        <w:instrText xml:space="preserve"> PAGEREF _Toc479086165 \h </w:instrText>
      </w:r>
      <w:r w:rsidRPr="00F81570">
        <w:rPr>
          <w:noProof/>
        </w:rPr>
      </w:r>
      <w:r w:rsidRPr="00F81570">
        <w:rPr>
          <w:noProof/>
        </w:rPr>
        <w:fldChar w:fldCharType="separate"/>
      </w:r>
      <w:r w:rsidR="00E04100">
        <w:rPr>
          <w:noProof/>
        </w:rPr>
        <w:t>251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F81570">
        <w:rPr>
          <w:noProof/>
        </w:rPr>
        <w:tab/>
      </w:r>
      <w:r w:rsidRPr="00F81570">
        <w:rPr>
          <w:noProof/>
        </w:rPr>
        <w:fldChar w:fldCharType="begin"/>
      </w:r>
      <w:r w:rsidRPr="00F81570">
        <w:rPr>
          <w:noProof/>
        </w:rPr>
        <w:instrText xml:space="preserve"> PAGEREF _Toc479086166 \h </w:instrText>
      </w:r>
      <w:r w:rsidRPr="00F81570">
        <w:rPr>
          <w:noProof/>
        </w:rPr>
      </w:r>
      <w:r w:rsidRPr="00F81570">
        <w:rPr>
          <w:noProof/>
        </w:rPr>
        <w:fldChar w:fldCharType="separate"/>
      </w:r>
      <w:r w:rsidR="00E04100">
        <w:rPr>
          <w:noProof/>
        </w:rPr>
        <w:t>252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F81570">
        <w:rPr>
          <w:b w:val="0"/>
          <w:noProof/>
          <w:sz w:val="18"/>
        </w:rPr>
        <w:tab/>
      </w:r>
      <w:r w:rsidRPr="00F81570">
        <w:rPr>
          <w:b w:val="0"/>
          <w:noProof/>
          <w:sz w:val="18"/>
        </w:rPr>
        <w:fldChar w:fldCharType="begin"/>
      </w:r>
      <w:r w:rsidRPr="00F81570">
        <w:rPr>
          <w:b w:val="0"/>
          <w:noProof/>
          <w:sz w:val="18"/>
        </w:rPr>
        <w:instrText xml:space="preserve"> PAGEREF _Toc479086167 \h </w:instrText>
      </w:r>
      <w:r w:rsidRPr="00F81570">
        <w:rPr>
          <w:b w:val="0"/>
          <w:noProof/>
          <w:sz w:val="18"/>
        </w:rPr>
      </w:r>
      <w:r w:rsidRPr="00F81570">
        <w:rPr>
          <w:b w:val="0"/>
          <w:noProof/>
          <w:sz w:val="18"/>
        </w:rPr>
        <w:fldChar w:fldCharType="separate"/>
      </w:r>
      <w:r w:rsidR="00E04100">
        <w:rPr>
          <w:b w:val="0"/>
          <w:noProof/>
          <w:sz w:val="18"/>
        </w:rPr>
        <w:t>254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_Toc479086168 \h </w:instrText>
      </w:r>
      <w:r w:rsidRPr="00F81570">
        <w:rPr>
          <w:noProof/>
        </w:rPr>
      </w:r>
      <w:r w:rsidRPr="00F81570">
        <w:rPr>
          <w:noProof/>
        </w:rPr>
        <w:fldChar w:fldCharType="separate"/>
      </w:r>
      <w:r w:rsidR="00E04100">
        <w:rPr>
          <w:noProof/>
        </w:rPr>
        <w:t>254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F81570">
        <w:rPr>
          <w:noProof/>
        </w:rPr>
        <w:tab/>
      </w:r>
      <w:r w:rsidRPr="00F81570">
        <w:rPr>
          <w:noProof/>
        </w:rPr>
        <w:fldChar w:fldCharType="begin"/>
      </w:r>
      <w:r w:rsidRPr="00F81570">
        <w:rPr>
          <w:noProof/>
        </w:rPr>
        <w:instrText xml:space="preserve"> PAGEREF _Toc479086169 \h </w:instrText>
      </w:r>
      <w:r w:rsidRPr="00F81570">
        <w:rPr>
          <w:noProof/>
        </w:rPr>
      </w:r>
      <w:r w:rsidRPr="00F81570">
        <w:rPr>
          <w:noProof/>
        </w:rPr>
        <w:fldChar w:fldCharType="separate"/>
      </w:r>
      <w:r w:rsidR="00E04100">
        <w:rPr>
          <w:noProof/>
        </w:rPr>
        <w:t>254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F81570">
        <w:rPr>
          <w:noProof/>
        </w:rPr>
        <w:tab/>
      </w:r>
      <w:r w:rsidRPr="00F81570">
        <w:rPr>
          <w:noProof/>
        </w:rPr>
        <w:fldChar w:fldCharType="begin"/>
      </w:r>
      <w:r w:rsidRPr="00F81570">
        <w:rPr>
          <w:noProof/>
        </w:rPr>
        <w:instrText xml:space="preserve"> PAGEREF _Toc479086170 \h </w:instrText>
      </w:r>
      <w:r w:rsidRPr="00F81570">
        <w:rPr>
          <w:noProof/>
        </w:rPr>
      </w:r>
      <w:r w:rsidRPr="00F81570">
        <w:rPr>
          <w:noProof/>
        </w:rPr>
        <w:fldChar w:fldCharType="separate"/>
      </w:r>
      <w:r w:rsidR="00E04100">
        <w:rPr>
          <w:noProof/>
        </w:rPr>
        <w:t>255</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72—Associates</w:t>
      </w:r>
      <w:r w:rsidRPr="00F81570">
        <w:rPr>
          <w:b w:val="0"/>
          <w:noProof/>
          <w:sz w:val="18"/>
        </w:rPr>
        <w:tab/>
      </w:r>
      <w:r w:rsidRPr="00F81570">
        <w:rPr>
          <w:b w:val="0"/>
          <w:noProof/>
          <w:sz w:val="18"/>
        </w:rPr>
        <w:fldChar w:fldCharType="begin"/>
      </w:r>
      <w:r w:rsidRPr="00F81570">
        <w:rPr>
          <w:b w:val="0"/>
          <w:noProof/>
          <w:sz w:val="18"/>
        </w:rPr>
        <w:instrText xml:space="preserve"> PAGEREF _Toc479086171 \h </w:instrText>
      </w:r>
      <w:r w:rsidRPr="00F81570">
        <w:rPr>
          <w:b w:val="0"/>
          <w:noProof/>
          <w:sz w:val="18"/>
        </w:rPr>
      </w:r>
      <w:r w:rsidRPr="00F81570">
        <w:rPr>
          <w:b w:val="0"/>
          <w:noProof/>
          <w:sz w:val="18"/>
        </w:rPr>
        <w:fldChar w:fldCharType="separate"/>
      </w:r>
      <w:r w:rsidR="00E04100">
        <w:rPr>
          <w:b w:val="0"/>
          <w:noProof/>
          <w:sz w:val="18"/>
        </w:rPr>
        <w:t>256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_Toc479086172 \h </w:instrText>
      </w:r>
      <w:r w:rsidRPr="00F81570">
        <w:rPr>
          <w:noProof/>
        </w:rPr>
      </w:r>
      <w:r w:rsidRPr="00F81570">
        <w:rPr>
          <w:noProof/>
        </w:rPr>
        <w:fldChar w:fldCharType="separate"/>
      </w:r>
      <w:r w:rsidR="00E04100">
        <w:rPr>
          <w:noProof/>
        </w:rPr>
        <w:t>256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F81570">
        <w:rPr>
          <w:b w:val="0"/>
          <w:noProof/>
          <w:sz w:val="18"/>
        </w:rPr>
        <w:tab/>
      </w:r>
      <w:r w:rsidRPr="00F81570">
        <w:rPr>
          <w:b w:val="0"/>
          <w:noProof/>
          <w:sz w:val="18"/>
        </w:rPr>
        <w:fldChar w:fldCharType="begin"/>
      </w:r>
      <w:r w:rsidRPr="00F81570">
        <w:rPr>
          <w:b w:val="0"/>
          <w:noProof/>
          <w:sz w:val="18"/>
        </w:rPr>
        <w:instrText xml:space="preserve"> PAGEREF _Toc479086173 \h </w:instrText>
      </w:r>
      <w:r w:rsidRPr="00F81570">
        <w:rPr>
          <w:b w:val="0"/>
          <w:noProof/>
          <w:sz w:val="18"/>
        </w:rPr>
      </w:r>
      <w:r w:rsidRPr="00F81570">
        <w:rPr>
          <w:b w:val="0"/>
          <w:noProof/>
          <w:sz w:val="18"/>
        </w:rPr>
        <w:fldChar w:fldCharType="separate"/>
      </w:r>
      <w:r w:rsidR="00E04100">
        <w:rPr>
          <w:b w:val="0"/>
          <w:noProof/>
          <w:sz w:val="18"/>
        </w:rPr>
        <w:t>256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F81570">
        <w:rPr>
          <w:noProof/>
        </w:rPr>
        <w:tab/>
      </w:r>
      <w:r w:rsidRPr="00F81570">
        <w:rPr>
          <w:noProof/>
        </w:rPr>
        <w:fldChar w:fldCharType="begin"/>
      </w:r>
      <w:r w:rsidRPr="00F81570">
        <w:rPr>
          <w:noProof/>
        </w:rPr>
        <w:instrText xml:space="preserve"> PAGEREF _Toc479086174 \h </w:instrText>
      </w:r>
      <w:r w:rsidRPr="00F81570">
        <w:rPr>
          <w:noProof/>
        </w:rPr>
      </w:r>
      <w:r w:rsidRPr="00F81570">
        <w:rPr>
          <w:noProof/>
        </w:rPr>
        <w:fldChar w:fldCharType="separate"/>
      </w:r>
      <w:r w:rsidR="00E04100">
        <w:rPr>
          <w:noProof/>
        </w:rPr>
        <w:t>256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F81570">
        <w:rPr>
          <w:noProof/>
        </w:rPr>
        <w:tab/>
      </w:r>
      <w:r w:rsidRPr="00F81570">
        <w:rPr>
          <w:noProof/>
        </w:rPr>
        <w:fldChar w:fldCharType="begin"/>
      </w:r>
      <w:r w:rsidRPr="00F81570">
        <w:rPr>
          <w:noProof/>
        </w:rPr>
        <w:instrText xml:space="preserve"> PAGEREF _Toc479086175 \h </w:instrText>
      </w:r>
      <w:r w:rsidRPr="00F81570">
        <w:rPr>
          <w:noProof/>
        </w:rPr>
      </w:r>
      <w:r w:rsidRPr="00F81570">
        <w:rPr>
          <w:noProof/>
        </w:rPr>
        <w:fldChar w:fldCharType="separate"/>
      </w:r>
      <w:r w:rsidR="00E04100">
        <w:rPr>
          <w:noProof/>
        </w:rPr>
        <w:t>257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F81570">
        <w:rPr>
          <w:noProof/>
        </w:rPr>
        <w:tab/>
      </w:r>
      <w:r w:rsidRPr="00F81570">
        <w:rPr>
          <w:noProof/>
        </w:rPr>
        <w:fldChar w:fldCharType="begin"/>
      </w:r>
      <w:r w:rsidRPr="00F81570">
        <w:rPr>
          <w:noProof/>
        </w:rPr>
        <w:instrText xml:space="preserve"> PAGEREF _Toc479086176 \h </w:instrText>
      </w:r>
      <w:r w:rsidRPr="00F81570">
        <w:rPr>
          <w:noProof/>
        </w:rPr>
      </w:r>
      <w:r w:rsidRPr="00F81570">
        <w:rPr>
          <w:noProof/>
        </w:rPr>
        <w:fldChar w:fldCharType="separate"/>
      </w:r>
      <w:r w:rsidR="00E04100">
        <w:rPr>
          <w:noProof/>
        </w:rPr>
        <w:t>257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F81570">
        <w:rPr>
          <w:noProof/>
        </w:rPr>
        <w:tab/>
      </w:r>
      <w:r w:rsidRPr="00F81570">
        <w:rPr>
          <w:noProof/>
        </w:rPr>
        <w:fldChar w:fldCharType="begin"/>
      </w:r>
      <w:r w:rsidRPr="00F81570">
        <w:rPr>
          <w:noProof/>
        </w:rPr>
        <w:instrText xml:space="preserve"> PAGEREF _Toc479086177 \h </w:instrText>
      </w:r>
      <w:r w:rsidRPr="00F81570">
        <w:rPr>
          <w:noProof/>
        </w:rPr>
      </w:r>
      <w:r w:rsidRPr="00F81570">
        <w:rPr>
          <w:noProof/>
        </w:rPr>
        <w:fldChar w:fldCharType="separate"/>
      </w:r>
      <w:r w:rsidR="00E04100">
        <w:rPr>
          <w:noProof/>
        </w:rPr>
        <w:t>257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F81570">
        <w:rPr>
          <w:noProof/>
        </w:rPr>
        <w:tab/>
      </w:r>
      <w:r w:rsidRPr="00F81570">
        <w:rPr>
          <w:noProof/>
        </w:rPr>
        <w:fldChar w:fldCharType="begin"/>
      </w:r>
      <w:r w:rsidRPr="00F81570">
        <w:rPr>
          <w:noProof/>
        </w:rPr>
        <w:instrText xml:space="preserve"> PAGEREF _Toc479086178 \h </w:instrText>
      </w:r>
      <w:r w:rsidRPr="00F81570">
        <w:rPr>
          <w:noProof/>
        </w:rPr>
      </w:r>
      <w:r w:rsidRPr="00F81570">
        <w:rPr>
          <w:noProof/>
        </w:rPr>
        <w:fldChar w:fldCharType="separate"/>
      </w:r>
      <w:r w:rsidR="00E04100">
        <w:rPr>
          <w:noProof/>
        </w:rPr>
        <w:t>258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F81570">
        <w:rPr>
          <w:b w:val="0"/>
          <w:noProof/>
          <w:sz w:val="18"/>
        </w:rPr>
        <w:tab/>
      </w:r>
      <w:r w:rsidRPr="00F81570">
        <w:rPr>
          <w:b w:val="0"/>
          <w:noProof/>
          <w:sz w:val="18"/>
        </w:rPr>
        <w:fldChar w:fldCharType="begin"/>
      </w:r>
      <w:r w:rsidRPr="00F81570">
        <w:rPr>
          <w:b w:val="0"/>
          <w:noProof/>
          <w:sz w:val="18"/>
        </w:rPr>
        <w:instrText xml:space="preserve"> PAGEREF _Toc479086179 \h </w:instrText>
      </w:r>
      <w:r w:rsidRPr="00F81570">
        <w:rPr>
          <w:b w:val="0"/>
          <w:noProof/>
          <w:sz w:val="18"/>
        </w:rPr>
      </w:r>
      <w:r w:rsidRPr="00F81570">
        <w:rPr>
          <w:b w:val="0"/>
          <w:noProof/>
          <w:sz w:val="18"/>
        </w:rPr>
        <w:fldChar w:fldCharType="separate"/>
      </w:r>
      <w:r w:rsidR="00E04100">
        <w:rPr>
          <w:b w:val="0"/>
          <w:noProof/>
          <w:sz w:val="18"/>
        </w:rPr>
        <w:t>258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F81570">
        <w:rPr>
          <w:noProof/>
        </w:rPr>
        <w:tab/>
      </w:r>
      <w:r w:rsidRPr="00F81570">
        <w:rPr>
          <w:noProof/>
        </w:rPr>
        <w:fldChar w:fldCharType="begin"/>
      </w:r>
      <w:r w:rsidRPr="00F81570">
        <w:rPr>
          <w:noProof/>
        </w:rPr>
        <w:instrText xml:space="preserve"> PAGEREF _Toc479086180 \h </w:instrText>
      </w:r>
      <w:r w:rsidRPr="00F81570">
        <w:rPr>
          <w:noProof/>
        </w:rPr>
      </w:r>
      <w:r w:rsidRPr="00F81570">
        <w:rPr>
          <w:noProof/>
        </w:rPr>
        <w:fldChar w:fldCharType="separate"/>
      </w:r>
      <w:r w:rsidR="00E04100">
        <w:rPr>
          <w:noProof/>
        </w:rPr>
        <w:t>258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F81570">
        <w:rPr>
          <w:noProof/>
        </w:rPr>
        <w:tab/>
      </w:r>
      <w:r w:rsidRPr="00F81570">
        <w:rPr>
          <w:noProof/>
        </w:rPr>
        <w:fldChar w:fldCharType="begin"/>
      </w:r>
      <w:r w:rsidRPr="00F81570">
        <w:rPr>
          <w:noProof/>
        </w:rPr>
        <w:instrText xml:space="preserve"> PAGEREF _Toc479086181 \h </w:instrText>
      </w:r>
      <w:r w:rsidRPr="00F81570">
        <w:rPr>
          <w:noProof/>
        </w:rPr>
      </w:r>
      <w:r w:rsidRPr="00F81570">
        <w:rPr>
          <w:noProof/>
        </w:rPr>
        <w:fldChar w:fldCharType="separate"/>
      </w:r>
      <w:r w:rsidR="00E04100">
        <w:rPr>
          <w:noProof/>
        </w:rPr>
        <w:t>258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F81570">
        <w:rPr>
          <w:noProof/>
        </w:rPr>
        <w:tab/>
      </w:r>
      <w:r w:rsidRPr="00F81570">
        <w:rPr>
          <w:noProof/>
        </w:rPr>
        <w:fldChar w:fldCharType="begin"/>
      </w:r>
      <w:r w:rsidRPr="00F81570">
        <w:rPr>
          <w:noProof/>
        </w:rPr>
        <w:instrText xml:space="preserve"> PAGEREF _Toc479086182 \h </w:instrText>
      </w:r>
      <w:r w:rsidRPr="00F81570">
        <w:rPr>
          <w:noProof/>
        </w:rPr>
      </w:r>
      <w:r w:rsidRPr="00F81570">
        <w:rPr>
          <w:noProof/>
        </w:rPr>
        <w:fldChar w:fldCharType="separate"/>
      </w:r>
      <w:r w:rsidR="00E04100">
        <w:rPr>
          <w:noProof/>
        </w:rPr>
        <w:t>259</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F81570">
        <w:rPr>
          <w:b w:val="0"/>
          <w:noProof/>
          <w:sz w:val="18"/>
        </w:rPr>
        <w:tab/>
      </w:r>
      <w:r w:rsidRPr="00F81570">
        <w:rPr>
          <w:b w:val="0"/>
          <w:noProof/>
          <w:sz w:val="18"/>
        </w:rPr>
        <w:fldChar w:fldCharType="begin"/>
      </w:r>
      <w:r w:rsidRPr="00F81570">
        <w:rPr>
          <w:b w:val="0"/>
          <w:noProof/>
          <w:sz w:val="18"/>
        </w:rPr>
        <w:instrText xml:space="preserve"> PAGEREF _Toc479086183 \h </w:instrText>
      </w:r>
      <w:r w:rsidRPr="00F81570">
        <w:rPr>
          <w:b w:val="0"/>
          <w:noProof/>
          <w:sz w:val="18"/>
        </w:rPr>
      </w:r>
      <w:r w:rsidRPr="00F81570">
        <w:rPr>
          <w:b w:val="0"/>
          <w:noProof/>
          <w:sz w:val="18"/>
        </w:rPr>
        <w:fldChar w:fldCharType="separate"/>
      </w:r>
      <w:r w:rsidR="00E04100">
        <w:rPr>
          <w:b w:val="0"/>
          <w:noProof/>
          <w:sz w:val="18"/>
        </w:rPr>
        <w:t>259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F81570">
        <w:rPr>
          <w:noProof/>
        </w:rPr>
        <w:tab/>
      </w:r>
      <w:r w:rsidRPr="00F81570">
        <w:rPr>
          <w:noProof/>
        </w:rPr>
        <w:fldChar w:fldCharType="begin"/>
      </w:r>
      <w:r w:rsidRPr="00F81570">
        <w:rPr>
          <w:noProof/>
        </w:rPr>
        <w:instrText xml:space="preserve"> PAGEREF _Toc479086184 \h </w:instrText>
      </w:r>
      <w:r w:rsidRPr="00F81570">
        <w:rPr>
          <w:noProof/>
        </w:rPr>
      </w:r>
      <w:r w:rsidRPr="00F81570">
        <w:rPr>
          <w:noProof/>
        </w:rPr>
        <w:fldChar w:fldCharType="separate"/>
      </w:r>
      <w:r w:rsidR="00E04100">
        <w:rPr>
          <w:noProof/>
        </w:rPr>
        <w:t>259</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F81570">
        <w:rPr>
          <w:b w:val="0"/>
          <w:noProof/>
          <w:sz w:val="18"/>
        </w:rPr>
        <w:tab/>
      </w:r>
      <w:r w:rsidRPr="00F81570">
        <w:rPr>
          <w:b w:val="0"/>
          <w:noProof/>
          <w:sz w:val="18"/>
        </w:rPr>
        <w:fldChar w:fldCharType="begin"/>
      </w:r>
      <w:r w:rsidRPr="00F81570">
        <w:rPr>
          <w:b w:val="0"/>
          <w:noProof/>
          <w:sz w:val="18"/>
        </w:rPr>
        <w:instrText xml:space="preserve"> PAGEREF _Toc479086185 \h </w:instrText>
      </w:r>
      <w:r w:rsidRPr="00F81570">
        <w:rPr>
          <w:b w:val="0"/>
          <w:noProof/>
          <w:sz w:val="18"/>
        </w:rPr>
      </w:r>
      <w:r w:rsidRPr="00F81570">
        <w:rPr>
          <w:b w:val="0"/>
          <w:noProof/>
          <w:sz w:val="18"/>
        </w:rPr>
        <w:fldChar w:fldCharType="separate"/>
      </w:r>
      <w:r w:rsidR="00E04100">
        <w:rPr>
          <w:b w:val="0"/>
          <w:noProof/>
          <w:sz w:val="18"/>
        </w:rPr>
        <w:t>260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F81570">
        <w:rPr>
          <w:noProof/>
        </w:rPr>
        <w:tab/>
      </w:r>
      <w:r w:rsidRPr="00F81570">
        <w:rPr>
          <w:noProof/>
        </w:rPr>
        <w:fldChar w:fldCharType="begin"/>
      </w:r>
      <w:r w:rsidRPr="00F81570">
        <w:rPr>
          <w:noProof/>
        </w:rPr>
        <w:instrText xml:space="preserve"> PAGEREF _Toc479086186 \h </w:instrText>
      </w:r>
      <w:r w:rsidRPr="00F81570">
        <w:rPr>
          <w:noProof/>
        </w:rPr>
      </w:r>
      <w:r w:rsidRPr="00F81570">
        <w:rPr>
          <w:noProof/>
        </w:rPr>
        <w:fldChar w:fldCharType="separate"/>
      </w:r>
      <w:r w:rsidR="00E04100">
        <w:rPr>
          <w:noProof/>
        </w:rPr>
        <w:t>260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F81570">
        <w:rPr>
          <w:noProof/>
        </w:rPr>
        <w:tab/>
      </w:r>
      <w:r w:rsidRPr="00F81570">
        <w:rPr>
          <w:noProof/>
        </w:rPr>
        <w:fldChar w:fldCharType="begin"/>
      </w:r>
      <w:r w:rsidRPr="00F81570">
        <w:rPr>
          <w:noProof/>
        </w:rPr>
        <w:instrText xml:space="preserve"> PAGEREF _Toc479086187 \h </w:instrText>
      </w:r>
      <w:r w:rsidRPr="00F81570">
        <w:rPr>
          <w:noProof/>
        </w:rPr>
      </w:r>
      <w:r w:rsidRPr="00F81570">
        <w:rPr>
          <w:noProof/>
        </w:rPr>
        <w:fldChar w:fldCharType="separate"/>
      </w:r>
      <w:r w:rsidR="00E04100">
        <w:rPr>
          <w:noProof/>
        </w:rPr>
        <w:t>260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F81570">
        <w:rPr>
          <w:noProof/>
        </w:rPr>
        <w:tab/>
      </w:r>
      <w:r w:rsidRPr="00F81570">
        <w:rPr>
          <w:noProof/>
        </w:rPr>
        <w:fldChar w:fldCharType="begin"/>
      </w:r>
      <w:r w:rsidRPr="00F81570">
        <w:rPr>
          <w:noProof/>
        </w:rPr>
        <w:instrText xml:space="preserve"> PAGEREF _Toc479086188 \h </w:instrText>
      </w:r>
      <w:r w:rsidRPr="00F81570">
        <w:rPr>
          <w:noProof/>
        </w:rPr>
      </w:r>
      <w:r w:rsidRPr="00F81570">
        <w:rPr>
          <w:noProof/>
        </w:rPr>
        <w:fldChar w:fldCharType="separate"/>
      </w:r>
      <w:r w:rsidR="00E04100">
        <w:rPr>
          <w:noProof/>
        </w:rPr>
        <w:t>260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F81570">
        <w:rPr>
          <w:noProof/>
        </w:rPr>
        <w:tab/>
      </w:r>
      <w:r w:rsidRPr="00F81570">
        <w:rPr>
          <w:noProof/>
        </w:rPr>
        <w:fldChar w:fldCharType="begin"/>
      </w:r>
      <w:r w:rsidRPr="00F81570">
        <w:rPr>
          <w:noProof/>
        </w:rPr>
        <w:instrText xml:space="preserve"> PAGEREF _Toc479086189 \h </w:instrText>
      </w:r>
      <w:r w:rsidRPr="00F81570">
        <w:rPr>
          <w:noProof/>
        </w:rPr>
      </w:r>
      <w:r w:rsidRPr="00F81570">
        <w:rPr>
          <w:noProof/>
        </w:rPr>
        <w:fldChar w:fldCharType="separate"/>
      </w:r>
      <w:r w:rsidR="00E04100">
        <w:rPr>
          <w:noProof/>
        </w:rPr>
        <w:t>261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75—Sale of freehold interests etc.</w:t>
      </w:r>
      <w:r w:rsidRPr="00F81570">
        <w:rPr>
          <w:b w:val="0"/>
          <w:noProof/>
          <w:sz w:val="18"/>
        </w:rPr>
        <w:tab/>
      </w:r>
      <w:r w:rsidRPr="00F81570">
        <w:rPr>
          <w:b w:val="0"/>
          <w:noProof/>
          <w:sz w:val="18"/>
        </w:rPr>
        <w:fldChar w:fldCharType="begin"/>
      </w:r>
      <w:r w:rsidRPr="00F81570">
        <w:rPr>
          <w:b w:val="0"/>
          <w:noProof/>
          <w:sz w:val="18"/>
        </w:rPr>
        <w:instrText xml:space="preserve"> PAGEREF _Toc479086190 \h </w:instrText>
      </w:r>
      <w:r w:rsidRPr="00F81570">
        <w:rPr>
          <w:b w:val="0"/>
          <w:noProof/>
          <w:sz w:val="18"/>
        </w:rPr>
      </w:r>
      <w:r w:rsidRPr="00F81570">
        <w:rPr>
          <w:b w:val="0"/>
          <w:noProof/>
          <w:sz w:val="18"/>
        </w:rPr>
        <w:fldChar w:fldCharType="separate"/>
      </w:r>
      <w:r w:rsidR="00E04100">
        <w:rPr>
          <w:b w:val="0"/>
          <w:noProof/>
          <w:sz w:val="18"/>
        </w:rPr>
        <w:t>262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_Toc479086191 \h </w:instrText>
      </w:r>
      <w:r w:rsidRPr="00F81570">
        <w:rPr>
          <w:noProof/>
        </w:rPr>
      </w:r>
      <w:r w:rsidRPr="00F81570">
        <w:rPr>
          <w:noProof/>
        </w:rPr>
        <w:fldChar w:fldCharType="separate"/>
      </w:r>
      <w:r w:rsidR="00E04100">
        <w:rPr>
          <w:noProof/>
        </w:rPr>
        <w:t>262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F81570">
        <w:rPr>
          <w:noProof/>
        </w:rPr>
        <w:tab/>
      </w:r>
      <w:r w:rsidRPr="00F81570">
        <w:rPr>
          <w:noProof/>
        </w:rPr>
        <w:fldChar w:fldCharType="begin"/>
      </w:r>
      <w:r w:rsidRPr="00F81570">
        <w:rPr>
          <w:noProof/>
        </w:rPr>
        <w:instrText xml:space="preserve"> PAGEREF _Toc479086192 \h </w:instrText>
      </w:r>
      <w:r w:rsidRPr="00F81570">
        <w:rPr>
          <w:noProof/>
        </w:rPr>
      </w:r>
      <w:r w:rsidRPr="00F81570">
        <w:rPr>
          <w:noProof/>
        </w:rPr>
        <w:fldChar w:fldCharType="separate"/>
      </w:r>
      <w:r w:rsidR="00E04100">
        <w:rPr>
          <w:noProof/>
        </w:rPr>
        <w:t>262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F81570">
        <w:rPr>
          <w:noProof/>
        </w:rPr>
        <w:tab/>
      </w:r>
      <w:r w:rsidRPr="00F81570">
        <w:rPr>
          <w:noProof/>
        </w:rPr>
        <w:fldChar w:fldCharType="begin"/>
      </w:r>
      <w:r w:rsidRPr="00F81570">
        <w:rPr>
          <w:noProof/>
        </w:rPr>
        <w:instrText xml:space="preserve"> PAGEREF _Toc479086193 \h </w:instrText>
      </w:r>
      <w:r w:rsidRPr="00F81570">
        <w:rPr>
          <w:noProof/>
        </w:rPr>
      </w:r>
      <w:r w:rsidRPr="00F81570">
        <w:rPr>
          <w:noProof/>
        </w:rPr>
        <w:fldChar w:fldCharType="separate"/>
      </w:r>
      <w:r w:rsidR="00E04100">
        <w:rPr>
          <w:noProof/>
        </w:rPr>
        <w:t>265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F81570">
        <w:rPr>
          <w:noProof/>
        </w:rPr>
        <w:tab/>
      </w:r>
      <w:r w:rsidRPr="00F81570">
        <w:rPr>
          <w:noProof/>
        </w:rPr>
        <w:fldChar w:fldCharType="begin"/>
      </w:r>
      <w:r w:rsidRPr="00F81570">
        <w:rPr>
          <w:noProof/>
        </w:rPr>
        <w:instrText xml:space="preserve"> PAGEREF _Toc479086194 \h </w:instrText>
      </w:r>
      <w:r w:rsidRPr="00F81570">
        <w:rPr>
          <w:noProof/>
        </w:rPr>
      </w:r>
      <w:r w:rsidRPr="00F81570">
        <w:rPr>
          <w:noProof/>
        </w:rPr>
        <w:fldChar w:fldCharType="separate"/>
      </w:r>
      <w:r w:rsidR="00E04100">
        <w:rPr>
          <w:noProof/>
        </w:rPr>
        <w:t>267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F81570">
        <w:rPr>
          <w:noProof/>
        </w:rPr>
        <w:tab/>
      </w:r>
      <w:r w:rsidRPr="00F81570">
        <w:rPr>
          <w:noProof/>
        </w:rPr>
        <w:fldChar w:fldCharType="begin"/>
      </w:r>
      <w:r w:rsidRPr="00F81570">
        <w:rPr>
          <w:noProof/>
        </w:rPr>
        <w:instrText xml:space="preserve"> PAGEREF _Toc479086195 \h </w:instrText>
      </w:r>
      <w:r w:rsidRPr="00F81570">
        <w:rPr>
          <w:noProof/>
        </w:rPr>
      </w:r>
      <w:r w:rsidRPr="00F81570">
        <w:rPr>
          <w:noProof/>
        </w:rPr>
        <w:fldChar w:fldCharType="separate"/>
      </w:r>
      <w:r w:rsidR="00E04100">
        <w:rPr>
          <w:noProof/>
        </w:rPr>
        <w:t>273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F81570">
        <w:rPr>
          <w:noProof/>
        </w:rPr>
        <w:tab/>
      </w:r>
      <w:r w:rsidRPr="00F81570">
        <w:rPr>
          <w:noProof/>
        </w:rPr>
        <w:fldChar w:fldCharType="begin"/>
      </w:r>
      <w:r w:rsidRPr="00F81570">
        <w:rPr>
          <w:noProof/>
        </w:rPr>
        <w:instrText xml:space="preserve"> PAGEREF _Toc479086196 \h </w:instrText>
      </w:r>
      <w:r w:rsidRPr="00F81570">
        <w:rPr>
          <w:noProof/>
        </w:rPr>
      </w:r>
      <w:r w:rsidRPr="00F81570">
        <w:rPr>
          <w:noProof/>
        </w:rPr>
        <w:fldChar w:fldCharType="separate"/>
      </w:r>
      <w:r w:rsidR="00E04100">
        <w:rPr>
          <w:noProof/>
        </w:rPr>
        <w:t>274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F81570">
        <w:rPr>
          <w:noProof/>
        </w:rPr>
        <w:tab/>
      </w:r>
      <w:r w:rsidRPr="00F81570">
        <w:rPr>
          <w:noProof/>
        </w:rPr>
        <w:fldChar w:fldCharType="begin"/>
      </w:r>
      <w:r w:rsidRPr="00F81570">
        <w:rPr>
          <w:noProof/>
        </w:rPr>
        <w:instrText xml:space="preserve"> PAGEREF _Toc479086197 \h </w:instrText>
      </w:r>
      <w:r w:rsidRPr="00F81570">
        <w:rPr>
          <w:noProof/>
        </w:rPr>
      </w:r>
      <w:r w:rsidRPr="00F81570">
        <w:rPr>
          <w:noProof/>
        </w:rPr>
        <w:fldChar w:fldCharType="separate"/>
      </w:r>
      <w:r w:rsidR="00E04100">
        <w:rPr>
          <w:noProof/>
        </w:rPr>
        <w:t>274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F81570">
        <w:rPr>
          <w:noProof/>
        </w:rPr>
        <w:tab/>
      </w:r>
      <w:r w:rsidRPr="00F81570">
        <w:rPr>
          <w:noProof/>
        </w:rPr>
        <w:fldChar w:fldCharType="begin"/>
      </w:r>
      <w:r w:rsidRPr="00F81570">
        <w:rPr>
          <w:noProof/>
        </w:rPr>
        <w:instrText xml:space="preserve"> PAGEREF _Toc479086198 \h </w:instrText>
      </w:r>
      <w:r w:rsidRPr="00F81570">
        <w:rPr>
          <w:noProof/>
        </w:rPr>
      </w:r>
      <w:r w:rsidRPr="00F81570">
        <w:rPr>
          <w:noProof/>
        </w:rPr>
        <w:fldChar w:fldCharType="separate"/>
      </w:r>
      <w:r w:rsidR="00E04100">
        <w:rPr>
          <w:noProof/>
        </w:rPr>
        <w:t>275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F81570">
        <w:rPr>
          <w:noProof/>
        </w:rPr>
        <w:tab/>
      </w:r>
      <w:r w:rsidRPr="00F81570">
        <w:rPr>
          <w:noProof/>
        </w:rPr>
        <w:fldChar w:fldCharType="begin"/>
      </w:r>
      <w:r w:rsidRPr="00F81570">
        <w:rPr>
          <w:noProof/>
        </w:rPr>
        <w:instrText xml:space="preserve"> PAGEREF _Toc479086199 \h </w:instrText>
      </w:r>
      <w:r w:rsidRPr="00F81570">
        <w:rPr>
          <w:noProof/>
        </w:rPr>
      </w:r>
      <w:r w:rsidRPr="00F81570">
        <w:rPr>
          <w:noProof/>
        </w:rPr>
        <w:fldChar w:fldCharType="separate"/>
      </w:r>
      <w:r w:rsidR="00E04100">
        <w:rPr>
          <w:noProof/>
        </w:rPr>
        <w:t>275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F81570">
        <w:rPr>
          <w:noProof/>
        </w:rPr>
        <w:tab/>
      </w:r>
      <w:r w:rsidRPr="00F81570">
        <w:rPr>
          <w:noProof/>
        </w:rPr>
        <w:fldChar w:fldCharType="begin"/>
      </w:r>
      <w:r w:rsidRPr="00F81570">
        <w:rPr>
          <w:noProof/>
        </w:rPr>
        <w:instrText xml:space="preserve"> PAGEREF _Toc479086200 \h </w:instrText>
      </w:r>
      <w:r w:rsidRPr="00F81570">
        <w:rPr>
          <w:noProof/>
        </w:rPr>
      </w:r>
      <w:r w:rsidRPr="00F81570">
        <w:rPr>
          <w:noProof/>
        </w:rPr>
        <w:fldChar w:fldCharType="separate"/>
      </w:r>
      <w:r w:rsidR="00E04100">
        <w:rPr>
          <w:noProof/>
        </w:rPr>
        <w:t>276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F81570">
        <w:rPr>
          <w:noProof/>
        </w:rPr>
        <w:tab/>
      </w:r>
      <w:r w:rsidRPr="00F81570">
        <w:rPr>
          <w:noProof/>
        </w:rPr>
        <w:fldChar w:fldCharType="begin"/>
      </w:r>
      <w:r w:rsidRPr="00F81570">
        <w:rPr>
          <w:noProof/>
        </w:rPr>
        <w:instrText xml:space="preserve"> PAGEREF _Toc479086201 \h </w:instrText>
      </w:r>
      <w:r w:rsidRPr="00F81570">
        <w:rPr>
          <w:noProof/>
        </w:rPr>
      </w:r>
      <w:r w:rsidRPr="00F81570">
        <w:rPr>
          <w:noProof/>
        </w:rPr>
        <w:fldChar w:fldCharType="separate"/>
      </w:r>
      <w:r w:rsidR="00E04100">
        <w:rPr>
          <w:noProof/>
        </w:rPr>
        <w:t>276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F81570">
        <w:rPr>
          <w:noProof/>
        </w:rPr>
        <w:tab/>
      </w:r>
      <w:r w:rsidRPr="00F81570">
        <w:rPr>
          <w:noProof/>
        </w:rPr>
        <w:fldChar w:fldCharType="begin"/>
      </w:r>
      <w:r w:rsidRPr="00F81570">
        <w:rPr>
          <w:noProof/>
        </w:rPr>
        <w:instrText xml:space="preserve"> PAGEREF _Toc479086202 \h </w:instrText>
      </w:r>
      <w:r w:rsidRPr="00F81570">
        <w:rPr>
          <w:noProof/>
        </w:rPr>
      </w:r>
      <w:r w:rsidRPr="00F81570">
        <w:rPr>
          <w:noProof/>
        </w:rPr>
        <w:fldChar w:fldCharType="separate"/>
      </w:r>
      <w:r w:rsidR="00E04100">
        <w:rPr>
          <w:noProof/>
        </w:rPr>
        <w:t>278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F81570">
        <w:rPr>
          <w:noProof/>
        </w:rPr>
        <w:tab/>
      </w:r>
      <w:r w:rsidRPr="00F81570">
        <w:rPr>
          <w:noProof/>
        </w:rPr>
        <w:fldChar w:fldCharType="begin"/>
      </w:r>
      <w:r w:rsidRPr="00F81570">
        <w:rPr>
          <w:noProof/>
        </w:rPr>
        <w:instrText xml:space="preserve"> PAGEREF _Toc479086203 \h </w:instrText>
      </w:r>
      <w:r w:rsidRPr="00F81570">
        <w:rPr>
          <w:noProof/>
        </w:rPr>
      </w:r>
      <w:r w:rsidRPr="00F81570">
        <w:rPr>
          <w:noProof/>
        </w:rPr>
        <w:fldChar w:fldCharType="separate"/>
      </w:r>
      <w:r w:rsidR="00E04100">
        <w:rPr>
          <w:noProof/>
        </w:rPr>
        <w:t>279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F81570">
        <w:rPr>
          <w:noProof/>
        </w:rPr>
        <w:tab/>
      </w:r>
      <w:r w:rsidRPr="00F81570">
        <w:rPr>
          <w:noProof/>
        </w:rPr>
        <w:fldChar w:fldCharType="begin"/>
      </w:r>
      <w:r w:rsidRPr="00F81570">
        <w:rPr>
          <w:noProof/>
        </w:rPr>
        <w:instrText xml:space="preserve"> PAGEREF _Toc479086204 \h </w:instrText>
      </w:r>
      <w:r w:rsidRPr="00F81570">
        <w:rPr>
          <w:noProof/>
        </w:rPr>
      </w:r>
      <w:r w:rsidRPr="00F81570">
        <w:rPr>
          <w:noProof/>
        </w:rPr>
        <w:fldChar w:fldCharType="separate"/>
      </w:r>
      <w:r w:rsidR="00E04100">
        <w:rPr>
          <w:noProof/>
        </w:rPr>
        <w:t>279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F81570">
        <w:rPr>
          <w:noProof/>
        </w:rPr>
        <w:tab/>
      </w:r>
      <w:r w:rsidRPr="00F81570">
        <w:rPr>
          <w:noProof/>
        </w:rPr>
        <w:fldChar w:fldCharType="begin"/>
      </w:r>
      <w:r w:rsidRPr="00F81570">
        <w:rPr>
          <w:noProof/>
        </w:rPr>
        <w:instrText xml:space="preserve"> PAGEREF _Toc479086205 \h </w:instrText>
      </w:r>
      <w:r w:rsidRPr="00F81570">
        <w:rPr>
          <w:noProof/>
        </w:rPr>
      </w:r>
      <w:r w:rsidRPr="00F81570">
        <w:rPr>
          <w:noProof/>
        </w:rPr>
        <w:fldChar w:fldCharType="separate"/>
      </w:r>
      <w:r w:rsidR="00E04100">
        <w:rPr>
          <w:noProof/>
        </w:rPr>
        <w:t>279</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78—Insurance</w:t>
      </w:r>
      <w:r w:rsidRPr="00F81570">
        <w:rPr>
          <w:b w:val="0"/>
          <w:noProof/>
          <w:sz w:val="18"/>
        </w:rPr>
        <w:tab/>
      </w:r>
      <w:r w:rsidRPr="00F81570">
        <w:rPr>
          <w:b w:val="0"/>
          <w:noProof/>
          <w:sz w:val="18"/>
        </w:rPr>
        <w:fldChar w:fldCharType="begin"/>
      </w:r>
      <w:r w:rsidRPr="00F81570">
        <w:rPr>
          <w:b w:val="0"/>
          <w:noProof/>
          <w:sz w:val="18"/>
        </w:rPr>
        <w:instrText xml:space="preserve"> PAGEREF _Toc479086206 \h </w:instrText>
      </w:r>
      <w:r w:rsidRPr="00F81570">
        <w:rPr>
          <w:b w:val="0"/>
          <w:noProof/>
          <w:sz w:val="18"/>
        </w:rPr>
      </w:r>
      <w:r w:rsidRPr="00F81570">
        <w:rPr>
          <w:b w:val="0"/>
          <w:noProof/>
          <w:sz w:val="18"/>
        </w:rPr>
        <w:fldChar w:fldCharType="separate"/>
      </w:r>
      <w:r w:rsidR="00E04100">
        <w:rPr>
          <w:b w:val="0"/>
          <w:noProof/>
          <w:sz w:val="18"/>
        </w:rPr>
        <w:t>280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_Toc479086207 \h </w:instrText>
      </w:r>
      <w:r w:rsidRPr="00F81570">
        <w:rPr>
          <w:noProof/>
        </w:rPr>
      </w:r>
      <w:r w:rsidRPr="00F81570">
        <w:rPr>
          <w:noProof/>
        </w:rPr>
        <w:fldChar w:fldCharType="separate"/>
      </w:r>
      <w:r w:rsidR="00E04100">
        <w:rPr>
          <w:noProof/>
        </w:rPr>
        <w:t>280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F81570">
        <w:rPr>
          <w:b w:val="0"/>
          <w:noProof/>
          <w:sz w:val="18"/>
        </w:rPr>
        <w:tab/>
      </w:r>
      <w:r w:rsidRPr="00F81570">
        <w:rPr>
          <w:b w:val="0"/>
          <w:noProof/>
          <w:sz w:val="18"/>
        </w:rPr>
        <w:fldChar w:fldCharType="begin"/>
      </w:r>
      <w:r w:rsidRPr="00F81570">
        <w:rPr>
          <w:b w:val="0"/>
          <w:noProof/>
          <w:sz w:val="18"/>
        </w:rPr>
        <w:instrText xml:space="preserve"> PAGEREF _Toc479086208 \h </w:instrText>
      </w:r>
      <w:r w:rsidRPr="00F81570">
        <w:rPr>
          <w:b w:val="0"/>
          <w:noProof/>
          <w:sz w:val="18"/>
        </w:rPr>
      </w:r>
      <w:r w:rsidRPr="00F81570">
        <w:rPr>
          <w:b w:val="0"/>
          <w:noProof/>
          <w:sz w:val="18"/>
        </w:rPr>
        <w:fldChar w:fldCharType="separate"/>
      </w:r>
      <w:r w:rsidR="00E04100">
        <w:rPr>
          <w:b w:val="0"/>
          <w:noProof/>
          <w:sz w:val="18"/>
        </w:rPr>
        <w:t>280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F81570">
        <w:rPr>
          <w:noProof/>
        </w:rPr>
        <w:tab/>
      </w:r>
      <w:r w:rsidRPr="00F81570">
        <w:rPr>
          <w:noProof/>
        </w:rPr>
        <w:fldChar w:fldCharType="begin"/>
      </w:r>
      <w:r w:rsidRPr="00F81570">
        <w:rPr>
          <w:noProof/>
        </w:rPr>
        <w:instrText xml:space="preserve"> PAGEREF _Toc479086209 \h </w:instrText>
      </w:r>
      <w:r w:rsidRPr="00F81570">
        <w:rPr>
          <w:noProof/>
        </w:rPr>
      </w:r>
      <w:r w:rsidRPr="00F81570">
        <w:rPr>
          <w:noProof/>
        </w:rPr>
        <w:fldChar w:fldCharType="separate"/>
      </w:r>
      <w:r w:rsidR="00E04100">
        <w:rPr>
          <w:noProof/>
        </w:rPr>
        <w:t>280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F81570">
        <w:rPr>
          <w:noProof/>
        </w:rPr>
        <w:tab/>
      </w:r>
      <w:r w:rsidRPr="00F81570">
        <w:rPr>
          <w:noProof/>
        </w:rPr>
        <w:fldChar w:fldCharType="begin"/>
      </w:r>
      <w:r w:rsidRPr="00F81570">
        <w:rPr>
          <w:noProof/>
        </w:rPr>
        <w:instrText xml:space="preserve"> PAGEREF _Toc479086210 \h </w:instrText>
      </w:r>
      <w:r w:rsidRPr="00F81570">
        <w:rPr>
          <w:noProof/>
        </w:rPr>
      </w:r>
      <w:r w:rsidRPr="00F81570">
        <w:rPr>
          <w:noProof/>
        </w:rPr>
        <w:fldChar w:fldCharType="separate"/>
      </w:r>
      <w:r w:rsidR="00E04100">
        <w:rPr>
          <w:noProof/>
        </w:rPr>
        <w:t>281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F81570">
        <w:rPr>
          <w:noProof/>
        </w:rPr>
        <w:tab/>
      </w:r>
      <w:r w:rsidRPr="00F81570">
        <w:rPr>
          <w:noProof/>
        </w:rPr>
        <w:fldChar w:fldCharType="begin"/>
      </w:r>
      <w:r w:rsidRPr="00F81570">
        <w:rPr>
          <w:noProof/>
        </w:rPr>
        <w:instrText xml:space="preserve"> PAGEREF _Toc479086211 \h </w:instrText>
      </w:r>
      <w:r w:rsidRPr="00F81570">
        <w:rPr>
          <w:noProof/>
        </w:rPr>
      </w:r>
      <w:r w:rsidRPr="00F81570">
        <w:rPr>
          <w:noProof/>
        </w:rPr>
        <w:fldChar w:fldCharType="separate"/>
      </w:r>
      <w:r w:rsidR="00E04100">
        <w:rPr>
          <w:noProof/>
        </w:rPr>
        <w:t>282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F81570">
        <w:rPr>
          <w:noProof/>
        </w:rPr>
        <w:tab/>
      </w:r>
      <w:r w:rsidRPr="00F81570">
        <w:rPr>
          <w:noProof/>
        </w:rPr>
        <w:fldChar w:fldCharType="begin"/>
      </w:r>
      <w:r w:rsidRPr="00F81570">
        <w:rPr>
          <w:noProof/>
        </w:rPr>
        <w:instrText xml:space="preserve"> PAGEREF _Toc479086212 \h </w:instrText>
      </w:r>
      <w:r w:rsidRPr="00F81570">
        <w:rPr>
          <w:noProof/>
        </w:rPr>
      </w:r>
      <w:r w:rsidRPr="00F81570">
        <w:rPr>
          <w:noProof/>
        </w:rPr>
        <w:fldChar w:fldCharType="separate"/>
      </w:r>
      <w:r w:rsidR="00E04100">
        <w:rPr>
          <w:noProof/>
        </w:rPr>
        <w:t>283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F81570">
        <w:rPr>
          <w:noProof/>
        </w:rPr>
        <w:tab/>
      </w:r>
      <w:r w:rsidRPr="00F81570">
        <w:rPr>
          <w:noProof/>
        </w:rPr>
        <w:fldChar w:fldCharType="begin"/>
      </w:r>
      <w:r w:rsidRPr="00F81570">
        <w:rPr>
          <w:noProof/>
        </w:rPr>
        <w:instrText xml:space="preserve"> PAGEREF _Toc479086213 \h </w:instrText>
      </w:r>
      <w:r w:rsidRPr="00F81570">
        <w:rPr>
          <w:noProof/>
        </w:rPr>
      </w:r>
      <w:r w:rsidRPr="00F81570">
        <w:rPr>
          <w:noProof/>
        </w:rPr>
        <w:fldChar w:fldCharType="separate"/>
      </w:r>
      <w:r w:rsidR="00E04100">
        <w:rPr>
          <w:noProof/>
        </w:rPr>
        <w:t>284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F81570">
        <w:rPr>
          <w:noProof/>
        </w:rPr>
        <w:tab/>
      </w:r>
      <w:r w:rsidRPr="00F81570">
        <w:rPr>
          <w:noProof/>
        </w:rPr>
        <w:fldChar w:fldCharType="begin"/>
      </w:r>
      <w:r w:rsidRPr="00F81570">
        <w:rPr>
          <w:noProof/>
        </w:rPr>
        <w:instrText xml:space="preserve"> PAGEREF _Toc479086214 \h </w:instrText>
      </w:r>
      <w:r w:rsidRPr="00F81570">
        <w:rPr>
          <w:noProof/>
        </w:rPr>
      </w:r>
      <w:r w:rsidRPr="00F81570">
        <w:rPr>
          <w:noProof/>
        </w:rPr>
        <w:fldChar w:fldCharType="separate"/>
      </w:r>
      <w:r w:rsidR="00E04100">
        <w:rPr>
          <w:noProof/>
        </w:rPr>
        <w:t>285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F81570">
        <w:rPr>
          <w:noProof/>
        </w:rPr>
        <w:tab/>
      </w:r>
      <w:r w:rsidRPr="00F81570">
        <w:rPr>
          <w:noProof/>
        </w:rPr>
        <w:fldChar w:fldCharType="begin"/>
      </w:r>
      <w:r w:rsidRPr="00F81570">
        <w:rPr>
          <w:noProof/>
        </w:rPr>
        <w:instrText xml:space="preserve"> PAGEREF _Toc479086215 \h </w:instrText>
      </w:r>
      <w:r w:rsidRPr="00F81570">
        <w:rPr>
          <w:noProof/>
        </w:rPr>
      </w:r>
      <w:r w:rsidRPr="00F81570">
        <w:rPr>
          <w:noProof/>
        </w:rPr>
        <w:fldChar w:fldCharType="separate"/>
      </w:r>
      <w:r w:rsidR="00E04100">
        <w:rPr>
          <w:noProof/>
        </w:rPr>
        <w:t>285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F81570">
        <w:rPr>
          <w:noProof/>
        </w:rPr>
        <w:tab/>
      </w:r>
      <w:r w:rsidRPr="00F81570">
        <w:rPr>
          <w:noProof/>
        </w:rPr>
        <w:fldChar w:fldCharType="begin"/>
      </w:r>
      <w:r w:rsidRPr="00F81570">
        <w:rPr>
          <w:noProof/>
        </w:rPr>
        <w:instrText xml:space="preserve"> PAGEREF _Toc479086216 \h </w:instrText>
      </w:r>
      <w:r w:rsidRPr="00F81570">
        <w:rPr>
          <w:noProof/>
        </w:rPr>
      </w:r>
      <w:r w:rsidRPr="00F81570">
        <w:rPr>
          <w:noProof/>
        </w:rPr>
        <w:fldChar w:fldCharType="separate"/>
      </w:r>
      <w:r w:rsidR="00E04100">
        <w:rPr>
          <w:noProof/>
        </w:rPr>
        <w:t>285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F81570">
        <w:rPr>
          <w:noProof/>
        </w:rPr>
        <w:tab/>
      </w:r>
      <w:r w:rsidRPr="00F81570">
        <w:rPr>
          <w:noProof/>
        </w:rPr>
        <w:fldChar w:fldCharType="begin"/>
      </w:r>
      <w:r w:rsidRPr="00F81570">
        <w:rPr>
          <w:noProof/>
        </w:rPr>
        <w:instrText xml:space="preserve"> PAGEREF _Toc479086217 \h </w:instrText>
      </w:r>
      <w:r w:rsidRPr="00F81570">
        <w:rPr>
          <w:noProof/>
        </w:rPr>
      </w:r>
      <w:r w:rsidRPr="00F81570">
        <w:rPr>
          <w:noProof/>
        </w:rPr>
        <w:fldChar w:fldCharType="separate"/>
      </w:r>
      <w:r w:rsidR="00E04100">
        <w:rPr>
          <w:noProof/>
        </w:rPr>
        <w:t>286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F81570">
        <w:rPr>
          <w:noProof/>
        </w:rPr>
        <w:tab/>
      </w:r>
      <w:r w:rsidRPr="00F81570">
        <w:rPr>
          <w:noProof/>
        </w:rPr>
        <w:fldChar w:fldCharType="begin"/>
      </w:r>
      <w:r w:rsidRPr="00F81570">
        <w:rPr>
          <w:noProof/>
        </w:rPr>
        <w:instrText xml:space="preserve"> PAGEREF _Toc479086218 \h </w:instrText>
      </w:r>
      <w:r w:rsidRPr="00F81570">
        <w:rPr>
          <w:noProof/>
        </w:rPr>
      </w:r>
      <w:r w:rsidRPr="00F81570">
        <w:rPr>
          <w:noProof/>
        </w:rPr>
        <w:fldChar w:fldCharType="separate"/>
      </w:r>
      <w:r w:rsidR="00E04100">
        <w:rPr>
          <w:noProof/>
        </w:rPr>
        <w:t>286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F81570">
        <w:rPr>
          <w:b w:val="0"/>
          <w:noProof/>
          <w:sz w:val="18"/>
        </w:rPr>
        <w:tab/>
      </w:r>
      <w:r w:rsidRPr="00F81570">
        <w:rPr>
          <w:b w:val="0"/>
          <w:noProof/>
          <w:sz w:val="18"/>
        </w:rPr>
        <w:fldChar w:fldCharType="begin"/>
      </w:r>
      <w:r w:rsidRPr="00F81570">
        <w:rPr>
          <w:b w:val="0"/>
          <w:noProof/>
          <w:sz w:val="18"/>
        </w:rPr>
        <w:instrText xml:space="preserve"> PAGEREF _Toc479086219 \h </w:instrText>
      </w:r>
      <w:r w:rsidRPr="00F81570">
        <w:rPr>
          <w:b w:val="0"/>
          <w:noProof/>
          <w:sz w:val="18"/>
        </w:rPr>
      </w:r>
      <w:r w:rsidRPr="00F81570">
        <w:rPr>
          <w:b w:val="0"/>
          <w:noProof/>
          <w:sz w:val="18"/>
        </w:rPr>
        <w:fldChar w:fldCharType="separate"/>
      </w:r>
      <w:r w:rsidR="00E04100">
        <w:rPr>
          <w:b w:val="0"/>
          <w:noProof/>
          <w:sz w:val="18"/>
        </w:rPr>
        <w:t>287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F81570">
        <w:rPr>
          <w:noProof/>
        </w:rPr>
        <w:tab/>
      </w:r>
      <w:r w:rsidRPr="00F81570">
        <w:rPr>
          <w:noProof/>
        </w:rPr>
        <w:fldChar w:fldCharType="begin"/>
      </w:r>
      <w:r w:rsidRPr="00F81570">
        <w:rPr>
          <w:noProof/>
        </w:rPr>
        <w:instrText xml:space="preserve"> PAGEREF _Toc479086220 \h </w:instrText>
      </w:r>
      <w:r w:rsidRPr="00F81570">
        <w:rPr>
          <w:noProof/>
        </w:rPr>
      </w:r>
      <w:r w:rsidRPr="00F81570">
        <w:rPr>
          <w:noProof/>
        </w:rPr>
        <w:fldChar w:fldCharType="separate"/>
      </w:r>
      <w:r w:rsidR="00E04100">
        <w:rPr>
          <w:noProof/>
        </w:rPr>
        <w:t>287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F81570">
        <w:rPr>
          <w:noProof/>
        </w:rPr>
        <w:tab/>
      </w:r>
      <w:r w:rsidRPr="00F81570">
        <w:rPr>
          <w:noProof/>
        </w:rPr>
        <w:fldChar w:fldCharType="begin"/>
      </w:r>
      <w:r w:rsidRPr="00F81570">
        <w:rPr>
          <w:noProof/>
        </w:rPr>
        <w:instrText xml:space="preserve"> PAGEREF _Toc479086221 \h </w:instrText>
      </w:r>
      <w:r w:rsidRPr="00F81570">
        <w:rPr>
          <w:noProof/>
        </w:rPr>
      </w:r>
      <w:r w:rsidRPr="00F81570">
        <w:rPr>
          <w:noProof/>
        </w:rPr>
        <w:fldChar w:fldCharType="separate"/>
      </w:r>
      <w:r w:rsidR="00E04100">
        <w:rPr>
          <w:noProof/>
        </w:rPr>
        <w:t>287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F81570">
        <w:rPr>
          <w:noProof/>
        </w:rPr>
        <w:tab/>
      </w:r>
      <w:r w:rsidRPr="00F81570">
        <w:rPr>
          <w:noProof/>
        </w:rPr>
        <w:fldChar w:fldCharType="begin"/>
      </w:r>
      <w:r w:rsidRPr="00F81570">
        <w:rPr>
          <w:noProof/>
        </w:rPr>
        <w:instrText xml:space="preserve"> PAGEREF _Toc479086222 \h </w:instrText>
      </w:r>
      <w:r w:rsidRPr="00F81570">
        <w:rPr>
          <w:noProof/>
        </w:rPr>
      </w:r>
      <w:r w:rsidRPr="00F81570">
        <w:rPr>
          <w:noProof/>
        </w:rPr>
        <w:fldChar w:fldCharType="separate"/>
      </w:r>
      <w:r w:rsidR="00E04100">
        <w:rPr>
          <w:noProof/>
        </w:rPr>
        <w:t>288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F81570">
        <w:rPr>
          <w:noProof/>
        </w:rPr>
        <w:tab/>
      </w:r>
      <w:r w:rsidRPr="00F81570">
        <w:rPr>
          <w:noProof/>
        </w:rPr>
        <w:fldChar w:fldCharType="begin"/>
      </w:r>
      <w:r w:rsidRPr="00F81570">
        <w:rPr>
          <w:noProof/>
        </w:rPr>
        <w:instrText xml:space="preserve"> PAGEREF _Toc479086223 \h </w:instrText>
      </w:r>
      <w:r w:rsidRPr="00F81570">
        <w:rPr>
          <w:noProof/>
        </w:rPr>
      </w:r>
      <w:r w:rsidRPr="00F81570">
        <w:rPr>
          <w:noProof/>
        </w:rPr>
        <w:fldChar w:fldCharType="separate"/>
      </w:r>
      <w:r w:rsidR="00E04100">
        <w:rPr>
          <w:noProof/>
        </w:rPr>
        <w:t>289</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F81570">
        <w:rPr>
          <w:b w:val="0"/>
          <w:noProof/>
          <w:sz w:val="18"/>
        </w:rPr>
        <w:tab/>
      </w:r>
      <w:r w:rsidRPr="00F81570">
        <w:rPr>
          <w:b w:val="0"/>
          <w:noProof/>
          <w:sz w:val="18"/>
        </w:rPr>
        <w:fldChar w:fldCharType="begin"/>
      </w:r>
      <w:r w:rsidRPr="00F81570">
        <w:rPr>
          <w:b w:val="0"/>
          <w:noProof/>
          <w:sz w:val="18"/>
        </w:rPr>
        <w:instrText xml:space="preserve"> PAGEREF _Toc479086224 \h </w:instrText>
      </w:r>
      <w:r w:rsidRPr="00F81570">
        <w:rPr>
          <w:b w:val="0"/>
          <w:noProof/>
          <w:sz w:val="18"/>
        </w:rPr>
      </w:r>
      <w:r w:rsidRPr="00F81570">
        <w:rPr>
          <w:b w:val="0"/>
          <w:noProof/>
          <w:sz w:val="18"/>
        </w:rPr>
        <w:fldChar w:fldCharType="separate"/>
      </w:r>
      <w:r w:rsidR="00E04100">
        <w:rPr>
          <w:b w:val="0"/>
          <w:noProof/>
          <w:sz w:val="18"/>
        </w:rPr>
        <w:t>289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F81570">
        <w:rPr>
          <w:noProof/>
        </w:rPr>
        <w:tab/>
      </w:r>
      <w:r w:rsidRPr="00F81570">
        <w:rPr>
          <w:noProof/>
        </w:rPr>
        <w:fldChar w:fldCharType="begin"/>
      </w:r>
      <w:r w:rsidRPr="00F81570">
        <w:rPr>
          <w:noProof/>
        </w:rPr>
        <w:instrText xml:space="preserve"> PAGEREF _Toc479086225 \h </w:instrText>
      </w:r>
      <w:r w:rsidRPr="00F81570">
        <w:rPr>
          <w:noProof/>
        </w:rPr>
      </w:r>
      <w:r w:rsidRPr="00F81570">
        <w:rPr>
          <w:noProof/>
        </w:rPr>
        <w:fldChar w:fldCharType="separate"/>
      </w:r>
      <w:r w:rsidR="00E04100">
        <w:rPr>
          <w:noProof/>
        </w:rPr>
        <w:t>289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F81570">
        <w:rPr>
          <w:noProof/>
        </w:rPr>
        <w:tab/>
      </w:r>
      <w:r w:rsidRPr="00F81570">
        <w:rPr>
          <w:noProof/>
        </w:rPr>
        <w:fldChar w:fldCharType="begin"/>
      </w:r>
      <w:r w:rsidRPr="00F81570">
        <w:rPr>
          <w:noProof/>
        </w:rPr>
        <w:instrText xml:space="preserve"> PAGEREF _Toc479086226 \h </w:instrText>
      </w:r>
      <w:r w:rsidRPr="00F81570">
        <w:rPr>
          <w:noProof/>
        </w:rPr>
      </w:r>
      <w:r w:rsidRPr="00F81570">
        <w:rPr>
          <w:noProof/>
        </w:rPr>
        <w:fldChar w:fldCharType="separate"/>
      </w:r>
      <w:r w:rsidR="00E04100">
        <w:rPr>
          <w:noProof/>
        </w:rPr>
        <w:t>290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F81570">
        <w:rPr>
          <w:noProof/>
        </w:rPr>
        <w:tab/>
      </w:r>
      <w:r w:rsidRPr="00F81570">
        <w:rPr>
          <w:noProof/>
        </w:rPr>
        <w:fldChar w:fldCharType="begin"/>
      </w:r>
      <w:r w:rsidRPr="00F81570">
        <w:rPr>
          <w:noProof/>
        </w:rPr>
        <w:instrText xml:space="preserve"> PAGEREF _Toc479086227 \h </w:instrText>
      </w:r>
      <w:r w:rsidRPr="00F81570">
        <w:rPr>
          <w:noProof/>
        </w:rPr>
      </w:r>
      <w:r w:rsidRPr="00F81570">
        <w:rPr>
          <w:noProof/>
        </w:rPr>
        <w:fldChar w:fldCharType="separate"/>
      </w:r>
      <w:r w:rsidR="00E04100">
        <w:rPr>
          <w:noProof/>
        </w:rPr>
        <w:t>290</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F81570">
        <w:rPr>
          <w:b w:val="0"/>
          <w:noProof/>
          <w:sz w:val="18"/>
        </w:rPr>
        <w:tab/>
      </w:r>
      <w:r w:rsidRPr="00F81570">
        <w:rPr>
          <w:b w:val="0"/>
          <w:noProof/>
          <w:sz w:val="18"/>
        </w:rPr>
        <w:fldChar w:fldCharType="begin"/>
      </w:r>
      <w:r w:rsidRPr="00F81570">
        <w:rPr>
          <w:b w:val="0"/>
          <w:noProof/>
          <w:sz w:val="18"/>
        </w:rPr>
        <w:instrText xml:space="preserve"> PAGEREF _Toc479086228 \h </w:instrText>
      </w:r>
      <w:r w:rsidRPr="00F81570">
        <w:rPr>
          <w:b w:val="0"/>
          <w:noProof/>
          <w:sz w:val="18"/>
        </w:rPr>
      </w:r>
      <w:r w:rsidRPr="00F81570">
        <w:rPr>
          <w:b w:val="0"/>
          <w:noProof/>
          <w:sz w:val="18"/>
        </w:rPr>
        <w:fldChar w:fldCharType="separate"/>
      </w:r>
      <w:r w:rsidR="00E04100">
        <w:rPr>
          <w:b w:val="0"/>
          <w:noProof/>
          <w:sz w:val="18"/>
        </w:rPr>
        <w:t>291</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F81570">
        <w:rPr>
          <w:noProof/>
        </w:rPr>
        <w:tab/>
      </w:r>
      <w:r w:rsidRPr="00F81570">
        <w:rPr>
          <w:noProof/>
        </w:rPr>
        <w:fldChar w:fldCharType="begin"/>
      </w:r>
      <w:r w:rsidRPr="00F81570">
        <w:rPr>
          <w:noProof/>
        </w:rPr>
        <w:instrText xml:space="preserve"> PAGEREF _Toc479086229 \h </w:instrText>
      </w:r>
      <w:r w:rsidRPr="00F81570">
        <w:rPr>
          <w:noProof/>
        </w:rPr>
      </w:r>
      <w:r w:rsidRPr="00F81570">
        <w:rPr>
          <w:noProof/>
        </w:rPr>
        <w:fldChar w:fldCharType="separate"/>
      </w:r>
      <w:r w:rsidR="00E04100">
        <w:rPr>
          <w:noProof/>
        </w:rPr>
        <w:t>291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F81570">
        <w:rPr>
          <w:noProof/>
        </w:rPr>
        <w:tab/>
      </w:r>
      <w:r w:rsidRPr="00F81570">
        <w:rPr>
          <w:noProof/>
        </w:rPr>
        <w:fldChar w:fldCharType="begin"/>
      </w:r>
      <w:r w:rsidRPr="00F81570">
        <w:rPr>
          <w:noProof/>
        </w:rPr>
        <w:instrText xml:space="preserve"> PAGEREF _Toc479086230 \h </w:instrText>
      </w:r>
      <w:r w:rsidRPr="00F81570">
        <w:rPr>
          <w:noProof/>
        </w:rPr>
      </w:r>
      <w:r w:rsidRPr="00F81570">
        <w:rPr>
          <w:noProof/>
        </w:rPr>
        <w:fldChar w:fldCharType="separate"/>
      </w:r>
      <w:r w:rsidR="00E04100">
        <w:rPr>
          <w:noProof/>
        </w:rPr>
        <w:t>291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F81570">
        <w:rPr>
          <w:noProof/>
        </w:rPr>
        <w:tab/>
      </w:r>
      <w:r w:rsidRPr="00F81570">
        <w:rPr>
          <w:noProof/>
        </w:rPr>
        <w:fldChar w:fldCharType="begin"/>
      </w:r>
      <w:r w:rsidRPr="00F81570">
        <w:rPr>
          <w:noProof/>
        </w:rPr>
        <w:instrText xml:space="preserve"> PAGEREF _Toc479086231 \h </w:instrText>
      </w:r>
      <w:r w:rsidRPr="00F81570">
        <w:rPr>
          <w:noProof/>
        </w:rPr>
      </w:r>
      <w:r w:rsidRPr="00F81570">
        <w:rPr>
          <w:noProof/>
        </w:rPr>
        <w:fldChar w:fldCharType="separate"/>
      </w:r>
      <w:r w:rsidR="00E04100">
        <w:rPr>
          <w:noProof/>
        </w:rPr>
        <w:t>292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F81570">
        <w:rPr>
          <w:b w:val="0"/>
          <w:noProof/>
          <w:sz w:val="18"/>
        </w:rPr>
        <w:tab/>
      </w:r>
      <w:r w:rsidRPr="00F81570">
        <w:rPr>
          <w:b w:val="0"/>
          <w:noProof/>
          <w:sz w:val="18"/>
        </w:rPr>
        <w:fldChar w:fldCharType="begin"/>
      </w:r>
      <w:r w:rsidRPr="00F81570">
        <w:rPr>
          <w:b w:val="0"/>
          <w:noProof/>
          <w:sz w:val="18"/>
        </w:rPr>
        <w:instrText xml:space="preserve"> PAGEREF _Toc479086232 \h </w:instrText>
      </w:r>
      <w:r w:rsidRPr="00F81570">
        <w:rPr>
          <w:b w:val="0"/>
          <w:noProof/>
          <w:sz w:val="18"/>
        </w:rPr>
      </w:r>
      <w:r w:rsidRPr="00F81570">
        <w:rPr>
          <w:b w:val="0"/>
          <w:noProof/>
          <w:sz w:val="18"/>
        </w:rPr>
        <w:fldChar w:fldCharType="separate"/>
      </w:r>
      <w:r w:rsidR="00E04100">
        <w:rPr>
          <w:b w:val="0"/>
          <w:noProof/>
          <w:sz w:val="18"/>
        </w:rPr>
        <w:t>292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F81570">
        <w:rPr>
          <w:noProof/>
        </w:rPr>
        <w:tab/>
      </w:r>
      <w:r w:rsidRPr="00F81570">
        <w:rPr>
          <w:noProof/>
        </w:rPr>
        <w:fldChar w:fldCharType="begin"/>
      </w:r>
      <w:r w:rsidRPr="00F81570">
        <w:rPr>
          <w:noProof/>
        </w:rPr>
        <w:instrText xml:space="preserve"> PAGEREF _Toc479086233 \h </w:instrText>
      </w:r>
      <w:r w:rsidRPr="00F81570">
        <w:rPr>
          <w:noProof/>
        </w:rPr>
      </w:r>
      <w:r w:rsidRPr="00F81570">
        <w:rPr>
          <w:noProof/>
        </w:rPr>
        <w:fldChar w:fldCharType="separate"/>
      </w:r>
      <w:r w:rsidR="00E04100">
        <w:rPr>
          <w:noProof/>
        </w:rPr>
        <w:t>292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F81570">
        <w:rPr>
          <w:noProof/>
        </w:rPr>
        <w:tab/>
      </w:r>
      <w:r w:rsidRPr="00F81570">
        <w:rPr>
          <w:noProof/>
        </w:rPr>
        <w:fldChar w:fldCharType="begin"/>
      </w:r>
      <w:r w:rsidRPr="00F81570">
        <w:rPr>
          <w:noProof/>
        </w:rPr>
        <w:instrText xml:space="preserve"> PAGEREF _Toc479086234 \h </w:instrText>
      </w:r>
      <w:r w:rsidRPr="00F81570">
        <w:rPr>
          <w:noProof/>
        </w:rPr>
      </w:r>
      <w:r w:rsidRPr="00F81570">
        <w:rPr>
          <w:noProof/>
        </w:rPr>
        <w:fldChar w:fldCharType="separate"/>
      </w:r>
      <w:r w:rsidR="00E04100">
        <w:rPr>
          <w:noProof/>
        </w:rPr>
        <w:t>293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785BEC">
        <w:rPr>
          <w:i/>
          <w:iCs/>
          <w:noProof/>
        </w:rPr>
        <w:t>statutory compensation scheme</w:t>
      </w:r>
      <w:r w:rsidRPr="00F81570">
        <w:rPr>
          <w:noProof/>
        </w:rPr>
        <w:tab/>
      </w:r>
      <w:r w:rsidRPr="00F81570">
        <w:rPr>
          <w:noProof/>
        </w:rPr>
        <w:fldChar w:fldCharType="begin"/>
      </w:r>
      <w:r w:rsidRPr="00F81570">
        <w:rPr>
          <w:noProof/>
        </w:rPr>
        <w:instrText xml:space="preserve"> PAGEREF _Toc479086235 \h </w:instrText>
      </w:r>
      <w:r w:rsidRPr="00F81570">
        <w:rPr>
          <w:noProof/>
        </w:rPr>
      </w:r>
      <w:r w:rsidRPr="00F81570">
        <w:rPr>
          <w:noProof/>
        </w:rPr>
        <w:fldChar w:fldCharType="separate"/>
      </w:r>
      <w:r w:rsidR="00E04100">
        <w:rPr>
          <w:noProof/>
        </w:rPr>
        <w:t>294</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F81570">
        <w:rPr>
          <w:b w:val="0"/>
          <w:noProof/>
          <w:sz w:val="18"/>
        </w:rPr>
        <w:tab/>
      </w:r>
      <w:r w:rsidRPr="00F81570">
        <w:rPr>
          <w:b w:val="0"/>
          <w:noProof/>
          <w:sz w:val="18"/>
        </w:rPr>
        <w:fldChar w:fldCharType="begin"/>
      </w:r>
      <w:r w:rsidRPr="00F81570">
        <w:rPr>
          <w:b w:val="0"/>
          <w:noProof/>
          <w:sz w:val="18"/>
        </w:rPr>
        <w:instrText xml:space="preserve"> PAGEREF _Toc479086236 \h </w:instrText>
      </w:r>
      <w:r w:rsidRPr="00F81570">
        <w:rPr>
          <w:b w:val="0"/>
          <w:noProof/>
          <w:sz w:val="18"/>
        </w:rPr>
      </w:r>
      <w:r w:rsidRPr="00F81570">
        <w:rPr>
          <w:b w:val="0"/>
          <w:noProof/>
          <w:sz w:val="18"/>
        </w:rPr>
        <w:fldChar w:fldCharType="separate"/>
      </w:r>
      <w:r w:rsidR="00E04100">
        <w:rPr>
          <w:b w:val="0"/>
          <w:noProof/>
          <w:sz w:val="18"/>
        </w:rPr>
        <w:t>294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F81570">
        <w:rPr>
          <w:noProof/>
        </w:rPr>
        <w:tab/>
      </w:r>
      <w:r w:rsidRPr="00F81570">
        <w:rPr>
          <w:noProof/>
        </w:rPr>
        <w:fldChar w:fldCharType="begin"/>
      </w:r>
      <w:r w:rsidRPr="00F81570">
        <w:rPr>
          <w:noProof/>
        </w:rPr>
        <w:instrText xml:space="preserve"> PAGEREF _Toc479086237 \h </w:instrText>
      </w:r>
      <w:r w:rsidRPr="00F81570">
        <w:rPr>
          <w:noProof/>
        </w:rPr>
      </w:r>
      <w:r w:rsidRPr="00F81570">
        <w:rPr>
          <w:noProof/>
        </w:rPr>
        <w:fldChar w:fldCharType="separate"/>
      </w:r>
      <w:r w:rsidR="00E04100">
        <w:rPr>
          <w:noProof/>
        </w:rPr>
        <w:t>294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F81570">
        <w:rPr>
          <w:noProof/>
        </w:rPr>
        <w:tab/>
      </w:r>
      <w:r w:rsidRPr="00F81570">
        <w:rPr>
          <w:noProof/>
        </w:rPr>
        <w:fldChar w:fldCharType="begin"/>
      </w:r>
      <w:r w:rsidRPr="00F81570">
        <w:rPr>
          <w:noProof/>
        </w:rPr>
        <w:instrText xml:space="preserve"> PAGEREF _Toc479086238 \h </w:instrText>
      </w:r>
      <w:r w:rsidRPr="00F81570">
        <w:rPr>
          <w:noProof/>
        </w:rPr>
      </w:r>
      <w:r w:rsidRPr="00F81570">
        <w:rPr>
          <w:noProof/>
        </w:rPr>
        <w:fldChar w:fldCharType="separate"/>
      </w:r>
      <w:r w:rsidR="00E04100">
        <w:rPr>
          <w:noProof/>
        </w:rPr>
        <w:t>295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F81570">
        <w:rPr>
          <w:noProof/>
        </w:rPr>
        <w:tab/>
      </w:r>
      <w:r w:rsidRPr="00F81570">
        <w:rPr>
          <w:noProof/>
        </w:rPr>
        <w:fldChar w:fldCharType="begin"/>
      </w:r>
      <w:r w:rsidRPr="00F81570">
        <w:rPr>
          <w:noProof/>
        </w:rPr>
        <w:instrText xml:space="preserve"> PAGEREF _Toc479086239 \h </w:instrText>
      </w:r>
      <w:r w:rsidRPr="00F81570">
        <w:rPr>
          <w:noProof/>
        </w:rPr>
      </w:r>
      <w:r w:rsidRPr="00F81570">
        <w:rPr>
          <w:noProof/>
        </w:rPr>
        <w:fldChar w:fldCharType="separate"/>
      </w:r>
      <w:r w:rsidR="00E04100">
        <w:rPr>
          <w:noProof/>
        </w:rPr>
        <w:t>295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F81570">
        <w:rPr>
          <w:noProof/>
        </w:rPr>
        <w:tab/>
      </w:r>
      <w:r w:rsidRPr="00F81570">
        <w:rPr>
          <w:noProof/>
        </w:rPr>
        <w:fldChar w:fldCharType="begin"/>
      </w:r>
      <w:r w:rsidRPr="00F81570">
        <w:rPr>
          <w:noProof/>
        </w:rPr>
        <w:instrText xml:space="preserve"> PAGEREF _Toc479086240 \h </w:instrText>
      </w:r>
      <w:r w:rsidRPr="00F81570">
        <w:rPr>
          <w:noProof/>
        </w:rPr>
      </w:r>
      <w:r w:rsidRPr="00F81570">
        <w:rPr>
          <w:noProof/>
        </w:rPr>
        <w:fldChar w:fldCharType="separate"/>
      </w:r>
      <w:r w:rsidR="00E04100">
        <w:rPr>
          <w:noProof/>
        </w:rPr>
        <w:t>296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79—Compulsory third party schemes</w:t>
      </w:r>
      <w:r w:rsidRPr="00F81570">
        <w:rPr>
          <w:b w:val="0"/>
          <w:noProof/>
          <w:sz w:val="18"/>
        </w:rPr>
        <w:tab/>
      </w:r>
      <w:r w:rsidRPr="00F81570">
        <w:rPr>
          <w:b w:val="0"/>
          <w:noProof/>
          <w:sz w:val="18"/>
        </w:rPr>
        <w:fldChar w:fldCharType="begin"/>
      </w:r>
      <w:r w:rsidRPr="00F81570">
        <w:rPr>
          <w:b w:val="0"/>
          <w:noProof/>
          <w:sz w:val="18"/>
        </w:rPr>
        <w:instrText xml:space="preserve"> PAGEREF _Toc479086241 \h </w:instrText>
      </w:r>
      <w:r w:rsidRPr="00F81570">
        <w:rPr>
          <w:b w:val="0"/>
          <w:noProof/>
          <w:sz w:val="18"/>
        </w:rPr>
      </w:r>
      <w:r w:rsidRPr="00F81570">
        <w:rPr>
          <w:b w:val="0"/>
          <w:noProof/>
          <w:sz w:val="18"/>
        </w:rPr>
        <w:fldChar w:fldCharType="separate"/>
      </w:r>
      <w:r w:rsidR="00E04100">
        <w:rPr>
          <w:b w:val="0"/>
          <w:noProof/>
          <w:sz w:val="18"/>
        </w:rPr>
        <w:t>298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_Toc479086242 \h </w:instrText>
      </w:r>
      <w:r w:rsidRPr="00F81570">
        <w:rPr>
          <w:noProof/>
        </w:rPr>
      </w:r>
      <w:r w:rsidRPr="00F81570">
        <w:rPr>
          <w:noProof/>
        </w:rPr>
        <w:fldChar w:fldCharType="separate"/>
      </w:r>
      <w:r w:rsidR="00E04100">
        <w:rPr>
          <w:noProof/>
        </w:rPr>
        <w:t>298</w:t>
      </w:r>
      <w:r w:rsidRPr="00F81570">
        <w:rPr>
          <w:noProof/>
        </w:rPr>
        <w:fldChar w:fldCharType="end"/>
      </w:r>
    </w:p>
    <w:p w:rsidR="00F81570" w:rsidRDefault="00F81570" w:rsidP="003A5897">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F81570">
        <w:rPr>
          <w:b w:val="0"/>
          <w:noProof/>
          <w:sz w:val="18"/>
        </w:rPr>
        <w:tab/>
      </w:r>
      <w:r w:rsidRPr="00F81570">
        <w:rPr>
          <w:b w:val="0"/>
          <w:noProof/>
          <w:sz w:val="18"/>
        </w:rPr>
        <w:fldChar w:fldCharType="begin"/>
      </w:r>
      <w:r w:rsidRPr="00F81570">
        <w:rPr>
          <w:b w:val="0"/>
          <w:noProof/>
          <w:sz w:val="18"/>
        </w:rPr>
        <w:instrText xml:space="preserve"> PAGEREF _Toc479086243 \h </w:instrText>
      </w:r>
      <w:r w:rsidRPr="00F81570">
        <w:rPr>
          <w:b w:val="0"/>
          <w:noProof/>
          <w:sz w:val="18"/>
        </w:rPr>
      </w:r>
      <w:r w:rsidRPr="00F81570">
        <w:rPr>
          <w:b w:val="0"/>
          <w:noProof/>
          <w:sz w:val="18"/>
        </w:rPr>
        <w:fldChar w:fldCharType="separate"/>
      </w:r>
      <w:r w:rsidR="00E04100">
        <w:rPr>
          <w:b w:val="0"/>
          <w:noProof/>
          <w:sz w:val="18"/>
        </w:rPr>
        <w:t>299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F81570">
        <w:rPr>
          <w:noProof/>
        </w:rPr>
        <w:tab/>
      </w:r>
      <w:r w:rsidRPr="00F81570">
        <w:rPr>
          <w:noProof/>
        </w:rPr>
        <w:fldChar w:fldCharType="begin"/>
      </w:r>
      <w:r w:rsidRPr="00F81570">
        <w:rPr>
          <w:noProof/>
        </w:rPr>
        <w:instrText xml:space="preserve"> PAGEREF _Toc479086244 \h </w:instrText>
      </w:r>
      <w:r w:rsidRPr="00F81570">
        <w:rPr>
          <w:noProof/>
        </w:rPr>
      </w:r>
      <w:r w:rsidRPr="00F81570">
        <w:rPr>
          <w:noProof/>
        </w:rPr>
        <w:fldChar w:fldCharType="separate"/>
      </w:r>
      <w:r w:rsidR="00E04100">
        <w:rPr>
          <w:noProof/>
        </w:rPr>
        <w:t>299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F81570">
        <w:rPr>
          <w:noProof/>
        </w:rPr>
        <w:tab/>
      </w:r>
      <w:r w:rsidRPr="00F81570">
        <w:rPr>
          <w:noProof/>
        </w:rPr>
        <w:fldChar w:fldCharType="begin"/>
      </w:r>
      <w:r w:rsidRPr="00F81570">
        <w:rPr>
          <w:noProof/>
        </w:rPr>
        <w:instrText xml:space="preserve"> PAGEREF _Toc479086245 \h </w:instrText>
      </w:r>
      <w:r w:rsidRPr="00F81570">
        <w:rPr>
          <w:noProof/>
        </w:rPr>
      </w:r>
      <w:r w:rsidRPr="00F81570">
        <w:rPr>
          <w:noProof/>
        </w:rPr>
        <w:fldChar w:fldCharType="separate"/>
      </w:r>
      <w:r w:rsidR="00E04100">
        <w:rPr>
          <w:noProof/>
        </w:rPr>
        <w:t>300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F81570">
        <w:rPr>
          <w:noProof/>
        </w:rPr>
        <w:tab/>
      </w:r>
      <w:r w:rsidRPr="00F81570">
        <w:rPr>
          <w:noProof/>
        </w:rPr>
        <w:fldChar w:fldCharType="begin"/>
      </w:r>
      <w:r w:rsidRPr="00F81570">
        <w:rPr>
          <w:noProof/>
        </w:rPr>
        <w:instrText xml:space="preserve"> PAGEREF _Toc479086246 \h </w:instrText>
      </w:r>
      <w:r w:rsidRPr="00F81570">
        <w:rPr>
          <w:noProof/>
        </w:rPr>
      </w:r>
      <w:r w:rsidRPr="00F81570">
        <w:rPr>
          <w:noProof/>
        </w:rPr>
        <w:fldChar w:fldCharType="separate"/>
      </w:r>
      <w:r w:rsidR="00E04100">
        <w:rPr>
          <w:noProof/>
        </w:rPr>
        <w:t>302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F81570">
        <w:rPr>
          <w:noProof/>
        </w:rPr>
        <w:tab/>
      </w:r>
      <w:r w:rsidRPr="00F81570">
        <w:rPr>
          <w:noProof/>
        </w:rPr>
        <w:fldChar w:fldCharType="begin"/>
      </w:r>
      <w:r w:rsidRPr="00F81570">
        <w:rPr>
          <w:noProof/>
        </w:rPr>
        <w:instrText xml:space="preserve"> PAGEREF _Toc479086247 \h </w:instrText>
      </w:r>
      <w:r w:rsidRPr="00F81570">
        <w:rPr>
          <w:noProof/>
        </w:rPr>
      </w:r>
      <w:r w:rsidRPr="00F81570">
        <w:rPr>
          <w:noProof/>
        </w:rPr>
        <w:fldChar w:fldCharType="separate"/>
      </w:r>
      <w:r w:rsidR="00E04100">
        <w:rPr>
          <w:noProof/>
        </w:rPr>
        <w:t>303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F81570">
        <w:rPr>
          <w:b w:val="0"/>
          <w:noProof/>
          <w:sz w:val="18"/>
        </w:rPr>
        <w:tab/>
      </w:r>
      <w:r w:rsidRPr="00F81570">
        <w:rPr>
          <w:b w:val="0"/>
          <w:noProof/>
          <w:sz w:val="18"/>
        </w:rPr>
        <w:fldChar w:fldCharType="begin"/>
      </w:r>
      <w:r w:rsidRPr="00F81570">
        <w:rPr>
          <w:b w:val="0"/>
          <w:noProof/>
          <w:sz w:val="18"/>
        </w:rPr>
        <w:instrText xml:space="preserve"> PAGEREF _Toc479086248 \h </w:instrText>
      </w:r>
      <w:r w:rsidRPr="00F81570">
        <w:rPr>
          <w:b w:val="0"/>
          <w:noProof/>
          <w:sz w:val="18"/>
        </w:rPr>
      </w:r>
      <w:r w:rsidRPr="00F81570">
        <w:rPr>
          <w:b w:val="0"/>
          <w:noProof/>
          <w:sz w:val="18"/>
        </w:rPr>
        <w:fldChar w:fldCharType="separate"/>
      </w:r>
      <w:r w:rsidR="00E04100">
        <w:rPr>
          <w:b w:val="0"/>
          <w:noProof/>
          <w:sz w:val="18"/>
        </w:rPr>
        <w:t>304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785BEC">
        <w:rPr>
          <w:i/>
          <w:noProof/>
        </w:rPr>
        <w:t>CTP hybrid payment or supply</w:t>
      </w:r>
      <w:r w:rsidRPr="00F81570">
        <w:rPr>
          <w:noProof/>
        </w:rPr>
        <w:tab/>
      </w:r>
      <w:r w:rsidRPr="00F81570">
        <w:rPr>
          <w:noProof/>
        </w:rPr>
        <w:fldChar w:fldCharType="begin"/>
      </w:r>
      <w:r w:rsidRPr="00F81570">
        <w:rPr>
          <w:noProof/>
        </w:rPr>
        <w:instrText xml:space="preserve"> PAGEREF _Toc479086249 \h </w:instrText>
      </w:r>
      <w:r w:rsidRPr="00F81570">
        <w:rPr>
          <w:noProof/>
        </w:rPr>
      </w:r>
      <w:r w:rsidRPr="00F81570">
        <w:rPr>
          <w:noProof/>
        </w:rPr>
        <w:fldChar w:fldCharType="separate"/>
      </w:r>
      <w:r w:rsidR="00E04100">
        <w:rPr>
          <w:noProof/>
        </w:rPr>
        <w:t>304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F81570">
        <w:rPr>
          <w:noProof/>
        </w:rPr>
        <w:tab/>
      </w:r>
      <w:r w:rsidRPr="00F81570">
        <w:rPr>
          <w:noProof/>
        </w:rPr>
        <w:fldChar w:fldCharType="begin"/>
      </w:r>
      <w:r w:rsidRPr="00F81570">
        <w:rPr>
          <w:noProof/>
        </w:rPr>
        <w:instrText xml:space="preserve"> PAGEREF _Toc479086250 \h </w:instrText>
      </w:r>
      <w:r w:rsidRPr="00F81570">
        <w:rPr>
          <w:noProof/>
        </w:rPr>
      </w:r>
      <w:r w:rsidRPr="00F81570">
        <w:rPr>
          <w:noProof/>
        </w:rPr>
        <w:fldChar w:fldCharType="separate"/>
      </w:r>
      <w:r w:rsidR="00E04100">
        <w:rPr>
          <w:noProof/>
        </w:rPr>
        <w:t>305</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F81570">
        <w:rPr>
          <w:b w:val="0"/>
          <w:noProof/>
          <w:sz w:val="18"/>
        </w:rPr>
        <w:tab/>
      </w:r>
      <w:r w:rsidRPr="00F81570">
        <w:rPr>
          <w:b w:val="0"/>
          <w:noProof/>
          <w:sz w:val="18"/>
        </w:rPr>
        <w:fldChar w:fldCharType="begin"/>
      </w:r>
      <w:r w:rsidRPr="00F81570">
        <w:rPr>
          <w:b w:val="0"/>
          <w:noProof/>
          <w:sz w:val="18"/>
        </w:rPr>
        <w:instrText xml:space="preserve"> PAGEREF _Toc479086251 \h </w:instrText>
      </w:r>
      <w:r w:rsidRPr="00F81570">
        <w:rPr>
          <w:b w:val="0"/>
          <w:noProof/>
          <w:sz w:val="18"/>
        </w:rPr>
      </w:r>
      <w:r w:rsidRPr="00F81570">
        <w:rPr>
          <w:b w:val="0"/>
          <w:noProof/>
          <w:sz w:val="18"/>
        </w:rPr>
        <w:fldChar w:fldCharType="separate"/>
      </w:r>
      <w:r w:rsidR="00E04100">
        <w:rPr>
          <w:b w:val="0"/>
          <w:noProof/>
          <w:sz w:val="18"/>
        </w:rPr>
        <w:t>305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785BEC">
        <w:rPr>
          <w:i/>
          <w:noProof/>
        </w:rPr>
        <w:t xml:space="preserve">CTP compensation or ancillary payment or supply </w:t>
      </w:r>
      <w:r>
        <w:rPr>
          <w:noProof/>
        </w:rPr>
        <w:t>etc.</w:t>
      </w:r>
      <w:r w:rsidRPr="00F81570">
        <w:rPr>
          <w:noProof/>
        </w:rPr>
        <w:tab/>
      </w:r>
      <w:r w:rsidRPr="00F81570">
        <w:rPr>
          <w:noProof/>
        </w:rPr>
        <w:fldChar w:fldCharType="begin"/>
      </w:r>
      <w:r w:rsidRPr="00F81570">
        <w:rPr>
          <w:noProof/>
        </w:rPr>
        <w:instrText xml:space="preserve"> PAGEREF _Toc479086252 \h </w:instrText>
      </w:r>
      <w:r w:rsidRPr="00F81570">
        <w:rPr>
          <w:noProof/>
        </w:rPr>
      </w:r>
      <w:r w:rsidRPr="00F81570">
        <w:rPr>
          <w:noProof/>
        </w:rPr>
        <w:fldChar w:fldCharType="separate"/>
      </w:r>
      <w:r w:rsidR="00E04100">
        <w:rPr>
          <w:noProof/>
        </w:rPr>
        <w:t>305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F81570">
        <w:rPr>
          <w:noProof/>
        </w:rPr>
        <w:tab/>
      </w:r>
      <w:r w:rsidRPr="00F81570">
        <w:rPr>
          <w:noProof/>
        </w:rPr>
        <w:fldChar w:fldCharType="begin"/>
      </w:r>
      <w:r w:rsidRPr="00F81570">
        <w:rPr>
          <w:noProof/>
        </w:rPr>
        <w:instrText xml:space="preserve"> PAGEREF _Toc479086253 \h </w:instrText>
      </w:r>
      <w:r w:rsidRPr="00F81570">
        <w:rPr>
          <w:noProof/>
        </w:rPr>
      </w:r>
      <w:r w:rsidRPr="00F81570">
        <w:rPr>
          <w:noProof/>
        </w:rPr>
        <w:fldChar w:fldCharType="separate"/>
      </w:r>
      <w:r w:rsidR="00E04100">
        <w:rPr>
          <w:noProof/>
        </w:rPr>
        <w:t>306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F81570">
        <w:rPr>
          <w:noProof/>
        </w:rPr>
        <w:tab/>
      </w:r>
      <w:r w:rsidRPr="00F81570">
        <w:rPr>
          <w:noProof/>
        </w:rPr>
        <w:fldChar w:fldCharType="begin"/>
      </w:r>
      <w:r w:rsidRPr="00F81570">
        <w:rPr>
          <w:noProof/>
        </w:rPr>
        <w:instrText xml:space="preserve"> PAGEREF _Toc479086254 \h </w:instrText>
      </w:r>
      <w:r w:rsidRPr="00F81570">
        <w:rPr>
          <w:noProof/>
        </w:rPr>
      </w:r>
      <w:r w:rsidRPr="00F81570">
        <w:rPr>
          <w:noProof/>
        </w:rPr>
        <w:fldChar w:fldCharType="separate"/>
      </w:r>
      <w:r w:rsidR="00E04100">
        <w:rPr>
          <w:noProof/>
        </w:rPr>
        <w:t>307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F81570">
        <w:rPr>
          <w:noProof/>
        </w:rPr>
        <w:tab/>
      </w:r>
      <w:r w:rsidRPr="00F81570">
        <w:rPr>
          <w:noProof/>
        </w:rPr>
        <w:fldChar w:fldCharType="begin"/>
      </w:r>
      <w:r w:rsidRPr="00F81570">
        <w:rPr>
          <w:noProof/>
        </w:rPr>
        <w:instrText xml:space="preserve"> PAGEREF _Toc479086255 \h </w:instrText>
      </w:r>
      <w:r w:rsidRPr="00F81570">
        <w:rPr>
          <w:noProof/>
        </w:rPr>
      </w:r>
      <w:r w:rsidRPr="00F81570">
        <w:rPr>
          <w:noProof/>
        </w:rPr>
        <w:fldChar w:fldCharType="separate"/>
      </w:r>
      <w:r w:rsidR="00E04100">
        <w:rPr>
          <w:noProof/>
        </w:rPr>
        <w:t>307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F81570">
        <w:rPr>
          <w:noProof/>
        </w:rPr>
        <w:tab/>
      </w:r>
      <w:r w:rsidRPr="00F81570">
        <w:rPr>
          <w:noProof/>
        </w:rPr>
        <w:fldChar w:fldCharType="begin"/>
      </w:r>
      <w:r w:rsidRPr="00F81570">
        <w:rPr>
          <w:noProof/>
        </w:rPr>
        <w:instrText xml:space="preserve"> PAGEREF _Toc479086256 \h </w:instrText>
      </w:r>
      <w:r w:rsidRPr="00F81570">
        <w:rPr>
          <w:noProof/>
        </w:rPr>
      </w:r>
      <w:r w:rsidRPr="00F81570">
        <w:rPr>
          <w:noProof/>
        </w:rPr>
        <w:fldChar w:fldCharType="separate"/>
      </w:r>
      <w:r w:rsidR="00E04100">
        <w:rPr>
          <w:noProof/>
        </w:rPr>
        <w:t>307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F81570">
        <w:rPr>
          <w:noProof/>
        </w:rPr>
        <w:tab/>
      </w:r>
      <w:r w:rsidRPr="00F81570">
        <w:rPr>
          <w:noProof/>
        </w:rPr>
        <w:fldChar w:fldCharType="begin"/>
      </w:r>
      <w:r w:rsidRPr="00F81570">
        <w:rPr>
          <w:noProof/>
        </w:rPr>
        <w:instrText xml:space="preserve"> PAGEREF _Toc479086257 \h </w:instrText>
      </w:r>
      <w:r w:rsidRPr="00F81570">
        <w:rPr>
          <w:noProof/>
        </w:rPr>
      </w:r>
      <w:r w:rsidRPr="00F81570">
        <w:rPr>
          <w:noProof/>
        </w:rPr>
        <w:fldChar w:fldCharType="separate"/>
      </w:r>
      <w:r w:rsidR="00E04100">
        <w:rPr>
          <w:noProof/>
        </w:rPr>
        <w:t>308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F81570">
        <w:rPr>
          <w:noProof/>
        </w:rPr>
        <w:tab/>
      </w:r>
      <w:r w:rsidRPr="00F81570">
        <w:rPr>
          <w:noProof/>
        </w:rPr>
        <w:fldChar w:fldCharType="begin"/>
      </w:r>
      <w:r w:rsidRPr="00F81570">
        <w:rPr>
          <w:noProof/>
        </w:rPr>
        <w:instrText xml:space="preserve"> PAGEREF _Toc479086258 \h </w:instrText>
      </w:r>
      <w:r w:rsidRPr="00F81570">
        <w:rPr>
          <w:noProof/>
        </w:rPr>
      </w:r>
      <w:r w:rsidRPr="00F81570">
        <w:rPr>
          <w:noProof/>
        </w:rPr>
        <w:fldChar w:fldCharType="separate"/>
      </w:r>
      <w:r w:rsidR="00E04100">
        <w:rPr>
          <w:noProof/>
        </w:rPr>
        <w:t>309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F81570">
        <w:rPr>
          <w:noProof/>
        </w:rPr>
        <w:tab/>
      </w:r>
      <w:r w:rsidRPr="00F81570">
        <w:rPr>
          <w:noProof/>
        </w:rPr>
        <w:fldChar w:fldCharType="begin"/>
      </w:r>
      <w:r w:rsidRPr="00F81570">
        <w:rPr>
          <w:noProof/>
        </w:rPr>
        <w:instrText xml:space="preserve"> PAGEREF _Toc479086259 \h </w:instrText>
      </w:r>
      <w:r w:rsidRPr="00F81570">
        <w:rPr>
          <w:noProof/>
        </w:rPr>
      </w:r>
      <w:r w:rsidRPr="00F81570">
        <w:rPr>
          <w:noProof/>
        </w:rPr>
        <w:fldChar w:fldCharType="separate"/>
      </w:r>
      <w:r w:rsidR="00E04100">
        <w:rPr>
          <w:noProof/>
        </w:rPr>
        <w:t>310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F81570">
        <w:rPr>
          <w:noProof/>
        </w:rPr>
        <w:tab/>
      </w:r>
      <w:r w:rsidRPr="00F81570">
        <w:rPr>
          <w:noProof/>
        </w:rPr>
        <w:fldChar w:fldCharType="begin"/>
      </w:r>
      <w:r w:rsidRPr="00F81570">
        <w:rPr>
          <w:noProof/>
        </w:rPr>
        <w:instrText xml:space="preserve"> PAGEREF _Toc479086260 \h </w:instrText>
      </w:r>
      <w:r w:rsidRPr="00F81570">
        <w:rPr>
          <w:noProof/>
        </w:rPr>
      </w:r>
      <w:r w:rsidRPr="00F81570">
        <w:rPr>
          <w:noProof/>
        </w:rPr>
        <w:fldChar w:fldCharType="separate"/>
      </w:r>
      <w:r w:rsidR="00E04100">
        <w:rPr>
          <w:noProof/>
        </w:rPr>
        <w:t>311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F81570">
        <w:rPr>
          <w:noProof/>
        </w:rPr>
        <w:tab/>
      </w:r>
      <w:r w:rsidRPr="00F81570">
        <w:rPr>
          <w:noProof/>
        </w:rPr>
        <w:fldChar w:fldCharType="begin"/>
      </w:r>
      <w:r w:rsidRPr="00F81570">
        <w:rPr>
          <w:noProof/>
        </w:rPr>
        <w:instrText xml:space="preserve"> PAGEREF _Toc479086261 \h </w:instrText>
      </w:r>
      <w:r w:rsidRPr="00F81570">
        <w:rPr>
          <w:noProof/>
        </w:rPr>
      </w:r>
      <w:r w:rsidRPr="00F81570">
        <w:rPr>
          <w:noProof/>
        </w:rPr>
        <w:fldChar w:fldCharType="separate"/>
      </w:r>
      <w:r w:rsidR="00E04100">
        <w:rPr>
          <w:noProof/>
        </w:rPr>
        <w:t>311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F81570">
        <w:rPr>
          <w:noProof/>
        </w:rPr>
        <w:tab/>
      </w:r>
      <w:r w:rsidRPr="00F81570">
        <w:rPr>
          <w:noProof/>
        </w:rPr>
        <w:fldChar w:fldCharType="begin"/>
      </w:r>
      <w:r w:rsidRPr="00F81570">
        <w:rPr>
          <w:noProof/>
        </w:rPr>
        <w:instrText xml:space="preserve"> PAGEREF _Toc479086262 \h </w:instrText>
      </w:r>
      <w:r w:rsidRPr="00F81570">
        <w:rPr>
          <w:noProof/>
        </w:rPr>
      </w:r>
      <w:r w:rsidRPr="00F81570">
        <w:rPr>
          <w:noProof/>
        </w:rPr>
        <w:fldChar w:fldCharType="separate"/>
      </w:r>
      <w:r w:rsidR="00E04100">
        <w:rPr>
          <w:noProof/>
        </w:rPr>
        <w:t>311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F81570">
        <w:rPr>
          <w:noProof/>
        </w:rPr>
        <w:tab/>
      </w:r>
      <w:r w:rsidRPr="00F81570">
        <w:rPr>
          <w:noProof/>
        </w:rPr>
        <w:fldChar w:fldCharType="begin"/>
      </w:r>
      <w:r w:rsidRPr="00F81570">
        <w:rPr>
          <w:noProof/>
        </w:rPr>
        <w:instrText xml:space="preserve"> PAGEREF _Toc479086263 \h </w:instrText>
      </w:r>
      <w:r w:rsidRPr="00F81570">
        <w:rPr>
          <w:noProof/>
        </w:rPr>
      </w:r>
      <w:r w:rsidRPr="00F81570">
        <w:rPr>
          <w:noProof/>
        </w:rPr>
        <w:fldChar w:fldCharType="separate"/>
      </w:r>
      <w:r w:rsidR="00E04100">
        <w:rPr>
          <w:noProof/>
        </w:rPr>
        <w:t>312</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F81570">
        <w:rPr>
          <w:b w:val="0"/>
          <w:noProof/>
          <w:sz w:val="18"/>
        </w:rPr>
        <w:tab/>
      </w:r>
      <w:r w:rsidRPr="00F81570">
        <w:rPr>
          <w:b w:val="0"/>
          <w:noProof/>
          <w:sz w:val="18"/>
        </w:rPr>
        <w:fldChar w:fldCharType="begin"/>
      </w:r>
      <w:r w:rsidRPr="00F81570">
        <w:rPr>
          <w:b w:val="0"/>
          <w:noProof/>
          <w:sz w:val="18"/>
        </w:rPr>
        <w:instrText xml:space="preserve"> PAGEREF _Toc479086264 \h </w:instrText>
      </w:r>
      <w:r w:rsidRPr="00F81570">
        <w:rPr>
          <w:b w:val="0"/>
          <w:noProof/>
          <w:sz w:val="18"/>
        </w:rPr>
      </w:r>
      <w:r w:rsidRPr="00F81570">
        <w:rPr>
          <w:b w:val="0"/>
          <w:noProof/>
          <w:sz w:val="18"/>
        </w:rPr>
        <w:fldChar w:fldCharType="separate"/>
      </w:r>
      <w:r w:rsidR="00E04100">
        <w:rPr>
          <w:b w:val="0"/>
          <w:noProof/>
          <w:sz w:val="18"/>
        </w:rPr>
        <w:t>313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F81570">
        <w:rPr>
          <w:noProof/>
        </w:rPr>
        <w:tab/>
      </w:r>
      <w:r w:rsidRPr="00F81570">
        <w:rPr>
          <w:noProof/>
        </w:rPr>
        <w:fldChar w:fldCharType="begin"/>
      </w:r>
      <w:r w:rsidRPr="00F81570">
        <w:rPr>
          <w:noProof/>
        </w:rPr>
        <w:instrText xml:space="preserve"> PAGEREF _Toc479086265 \h </w:instrText>
      </w:r>
      <w:r w:rsidRPr="00F81570">
        <w:rPr>
          <w:noProof/>
        </w:rPr>
      </w:r>
      <w:r w:rsidRPr="00F81570">
        <w:rPr>
          <w:noProof/>
        </w:rPr>
        <w:fldChar w:fldCharType="separate"/>
      </w:r>
      <w:r w:rsidR="00E04100">
        <w:rPr>
          <w:noProof/>
        </w:rPr>
        <w:t>313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785BEC">
        <w:rPr>
          <w:i/>
          <w:noProof/>
        </w:rPr>
        <w:t>average input tax credit fraction</w:t>
      </w:r>
      <w:r w:rsidRPr="00F81570">
        <w:rPr>
          <w:noProof/>
        </w:rPr>
        <w:tab/>
      </w:r>
      <w:r w:rsidRPr="00F81570">
        <w:rPr>
          <w:noProof/>
        </w:rPr>
        <w:fldChar w:fldCharType="begin"/>
      </w:r>
      <w:r w:rsidRPr="00F81570">
        <w:rPr>
          <w:noProof/>
        </w:rPr>
        <w:instrText xml:space="preserve"> PAGEREF _Toc479086266 \h </w:instrText>
      </w:r>
      <w:r w:rsidRPr="00F81570">
        <w:rPr>
          <w:noProof/>
        </w:rPr>
      </w:r>
      <w:r w:rsidRPr="00F81570">
        <w:rPr>
          <w:noProof/>
        </w:rPr>
        <w:fldChar w:fldCharType="separate"/>
      </w:r>
      <w:r w:rsidR="00E04100">
        <w:rPr>
          <w:noProof/>
        </w:rPr>
        <w:t>315</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80—Settlement sharing arrangements</w:t>
      </w:r>
      <w:r w:rsidRPr="00F81570">
        <w:rPr>
          <w:b w:val="0"/>
          <w:noProof/>
          <w:sz w:val="18"/>
        </w:rPr>
        <w:tab/>
      </w:r>
      <w:r w:rsidRPr="00F81570">
        <w:rPr>
          <w:b w:val="0"/>
          <w:noProof/>
          <w:sz w:val="18"/>
        </w:rPr>
        <w:fldChar w:fldCharType="begin"/>
      </w:r>
      <w:r w:rsidRPr="00F81570">
        <w:rPr>
          <w:b w:val="0"/>
          <w:noProof/>
          <w:sz w:val="18"/>
        </w:rPr>
        <w:instrText xml:space="preserve"> PAGEREF _Toc479086267 \h </w:instrText>
      </w:r>
      <w:r w:rsidRPr="00F81570">
        <w:rPr>
          <w:b w:val="0"/>
          <w:noProof/>
          <w:sz w:val="18"/>
        </w:rPr>
      </w:r>
      <w:r w:rsidRPr="00F81570">
        <w:rPr>
          <w:b w:val="0"/>
          <w:noProof/>
          <w:sz w:val="18"/>
        </w:rPr>
        <w:fldChar w:fldCharType="separate"/>
      </w:r>
      <w:r w:rsidR="00E04100">
        <w:rPr>
          <w:b w:val="0"/>
          <w:noProof/>
          <w:sz w:val="18"/>
        </w:rPr>
        <w:t>318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_Toc479086268 \h </w:instrText>
      </w:r>
      <w:r w:rsidRPr="00F81570">
        <w:rPr>
          <w:noProof/>
        </w:rPr>
      </w:r>
      <w:r w:rsidRPr="00F81570">
        <w:rPr>
          <w:noProof/>
        </w:rPr>
        <w:fldChar w:fldCharType="separate"/>
      </w:r>
      <w:r w:rsidR="00E04100">
        <w:rPr>
          <w:noProof/>
        </w:rPr>
        <w:t>318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F81570">
        <w:rPr>
          <w:b w:val="0"/>
          <w:noProof/>
          <w:sz w:val="18"/>
        </w:rPr>
        <w:tab/>
      </w:r>
      <w:r w:rsidRPr="00F81570">
        <w:rPr>
          <w:b w:val="0"/>
          <w:noProof/>
          <w:sz w:val="18"/>
        </w:rPr>
        <w:fldChar w:fldCharType="begin"/>
      </w:r>
      <w:r w:rsidRPr="00F81570">
        <w:rPr>
          <w:b w:val="0"/>
          <w:noProof/>
          <w:sz w:val="18"/>
        </w:rPr>
        <w:instrText xml:space="preserve"> PAGEREF _Toc479086269 \h </w:instrText>
      </w:r>
      <w:r w:rsidRPr="00F81570">
        <w:rPr>
          <w:b w:val="0"/>
          <w:noProof/>
          <w:sz w:val="18"/>
        </w:rPr>
      </w:r>
      <w:r w:rsidRPr="00F81570">
        <w:rPr>
          <w:b w:val="0"/>
          <w:noProof/>
          <w:sz w:val="18"/>
        </w:rPr>
        <w:fldChar w:fldCharType="separate"/>
      </w:r>
      <w:r w:rsidR="00E04100">
        <w:rPr>
          <w:b w:val="0"/>
          <w:noProof/>
          <w:sz w:val="18"/>
        </w:rPr>
        <w:t>318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785BEC">
        <w:rPr>
          <w:i/>
          <w:noProof/>
        </w:rPr>
        <w:t>insurance policy settlement sharing arrangement</w:t>
      </w:r>
      <w:r>
        <w:rPr>
          <w:noProof/>
        </w:rPr>
        <w:t xml:space="preserve"> etc.</w:t>
      </w:r>
      <w:r w:rsidRPr="00F81570">
        <w:rPr>
          <w:noProof/>
        </w:rPr>
        <w:tab/>
      </w:r>
      <w:r w:rsidRPr="00F81570">
        <w:rPr>
          <w:noProof/>
        </w:rPr>
        <w:fldChar w:fldCharType="begin"/>
      </w:r>
      <w:r w:rsidRPr="00F81570">
        <w:rPr>
          <w:noProof/>
        </w:rPr>
        <w:instrText xml:space="preserve"> PAGEREF _Toc479086270 \h </w:instrText>
      </w:r>
      <w:r w:rsidRPr="00F81570">
        <w:rPr>
          <w:noProof/>
        </w:rPr>
      </w:r>
      <w:r w:rsidRPr="00F81570">
        <w:rPr>
          <w:noProof/>
        </w:rPr>
        <w:fldChar w:fldCharType="separate"/>
      </w:r>
      <w:r w:rsidR="00E04100">
        <w:rPr>
          <w:noProof/>
        </w:rPr>
        <w:t>318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F81570">
        <w:rPr>
          <w:noProof/>
        </w:rPr>
        <w:tab/>
      </w:r>
      <w:r w:rsidRPr="00F81570">
        <w:rPr>
          <w:noProof/>
        </w:rPr>
        <w:fldChar w:fldCharType="begin"/>
      </w:r>
      <w:r w:rsidRPr="00F81570">
        <w:rPr>
          <w:noProof/>
        </w:rPr>
        <w:instrText xml:space="preserve"> PAGEREF _Toc479086271 \h </w:instrText>
      </w:r>
      <w:r w:rsidRPr="00F81570">
        <w:rPr>
          <w:noProof/>
        </w:rPr>
      </w:r>
      <w:r w:rsidRPr="00F81570">
        <w:rPr>
          <w:noProof/>
        </w:rPr>
        <w:fldChar w:fldCharType="separate"/>
      </w:r>
      <w:r w:rsidR="00E04100">
        <w:rPr>
          <w:noProof/>
        </w:rPr>
        <w:t>319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F81570">
        <w:rPr>
          <w:noProof/>
        </w:rPr>
        <w:tab/>
      </w:r>
      <w:r w:rsidRPr="00F81570">
        <w:rPr>
          <w:noProof/>
        </w:rPr>
        <w:fldChar w:fldCharType="begin"/>
      </w:r>
      <w:r w:rsidRPr="00F81570">
        <w:rPr>
          <w:noProof/>
        </w:rPr>
        <w:instrText xml:space="preserve"> PAGEREF _Toc479086272 \h </w:instrText>
      </w:r>
      <w:r w:rsidRPr="00F81570">
        <w:rPr>
          <w:noProof/>
        </w:rPr>
      </w:r>
      <w:r w:rsidRPr="00F81570">
        <w:rPr>
          <w:noProof/>
        </w:rPr>
        <w:fldChar w:fldCharType="separate"/>
      </w:r>
      <w:r w:rsidR="00E04100">
        <w:rPr>
          <w:noProof/>
        </w:rPr>
        <w:t>320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F81570">
        <w:rPr>
          <w:noProof/>
        </w:rPr>
        <w:tab/>
      </w:r>
      <w:r w:rsidRPr="00F81570">
        <w:rPr>
          <w:noProof/>
        </w:rPr>
        <w:fldChar w:fldCharType="begin"/>
      </w:r>
      <w:r w:rsidRPr="00F81570">
        <w:rPr>
          <w:noProof/>
        </w:rPr>
        <w:instrText xml:space="preserve"> PAGEREF _Toc479086273 \h </w:instrText>
      </w:r>
      <w:r w:rsidRPr="00F81570">
        <w:rPr>
          <w:noProof/>
        </w:rPr>
      </w:r>
      <w:r w:rsidRPr="00F81570">
        <w:rPr>
          <w:noProof/>
        </w:rPr>
        <w:fldChar w:fldCharType="separate"/>
      </w:r>
      <w:r w:rsidR="00E04100">
        <w:rPr>
          <w:noProof/>
        </w:rPr>
        <w:t>320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F81570">
        <w:rPr>
          <w:noProof/>
        </w:rPr>
        <w:tab/>
      </w:r>
      <w:r w:rsidRPr="00F81570">
        <w:rPr>
          <w:noProof/>
        </w:rPr>
        <w:fldChar w:fldCharType="begin"/>
      </w:r>
      <w:r w:rsidRPr="00F81570">
        <w:rPr>
          <w:noProof/>
        </w:rPr>
        <w:instrText xml:space="preserve"> PAGEREF _Toc479086274 \h </w:instrText>
      </w:r>
      <w:r w:rsidRPr="00F81570">
        <w:rPr>
          <w:noProof/>
        </w:rPr>
      </w:r>
      <w:r w:rsidRPr="00F81570">
        <w:rPr>
          <w:noProof/>
        </w:rPr>
        <w:fldChar w:fldCharType="separate"/>
      </w:r>
      <w:r w:rsidR="00E04100">
        <w:rPr>
          <w:noProof/>
        </w:rPr>
        <w:t>321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F81570">
        <w:rPr>
          <w:noProof/>
        </w:rPr>
        <w:tab/>
      </w:r>
      <w:r w:rsidRPr="00F81570">
        <w:rPr>
          <w:noProof/>
        </w:rPr>
        <w:fldChar w:fldCharType="begin"/>
      </w:r>
      <w:r w:rsidRPr="00F81570">
        <w:rPr>
          <w:noProof/>
        </w:rPr>
        <w:instrText xml:space="preserve"> PAGEREF _Toc479086275 \h </w:instrText>
      </w:r>
      <w:r w:rsidRPr="00F81570">
        <w:rPr>
          <w:noProof/>
        </w:rPr>
      </w:r>
      <w:r w:rsidRPr="00F81570">
        <w:rPr>
          <w:noProof/>
        </w:rPr>
        <w:fldChar w:fldCharType="separate"/>
      </w:r>
      <w:r w:rsidR="00E04100">
        <w:rPr>
          <w:noProof/>
        </w:rPr>
        <w:t>321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F81570">
        <w:rPr>
          <w:noProof/>
        </w:rPr>
        <w:tab/>
      </w:r>
      <w:r w:rsidRPr="00F81570">
        <w:rPr>
          <w:noProof/>
        </w:rPr>
        <w:fldChar w:fldCharType="begin"/>
      </w:r>
      <w:r w:rsidRPr="00F81570">
        <w:rPr>
          <w:noProof/>
        </w:rPr>
        <w:instrText xml:space="preserve"> PAGEREF _Toc479086276 \h </w:instrText>
      </w:r>
      <w:r w:rsidRPr="00F81570">
        <w:rPr>
          <w:noProof/>
        </w:rPr>
      </w:r>
      <w:r w:rsidRPr="00F81570">
        <w:rPr>
          <w:noProof/>
        </w:rPr>
        <w:fldChar w:fldCharType="separate"/>
      </w:r>
      <w:r w:rsidR="00E04100">
        <w:rPr>
          <w:noProof/>
        </w:rPr>
        <w:t>323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F81570">
        <w:rPr>
          <w:b w:val="0"/>
          <w:noProof/>
          <w:sz w:val="18"/>
        </w:rPr>
        <w:tab/>
      </w:r>
      <w:r w:rsidRPr="00F81570">
        <w:rPr>
          <w:b w:val="0"/>
          <w:noProof/>
          <w:sz w:val="18"/>
        </w:rPr>
        <w:fldChar w:fldCharType="begin"/>
      </w:r>
      <w:r w:rsidRPr="00F81570">
        <w:rPr>
          <w:b w:val="0"/>
          <w:noProof/>
          <w:sz w:val="18"/>
        </w:rPr>
        <w:instrText xml:space="preserve"> PAGEREF _Toc479086277 \h </w:instrText>
      </w:r>
      <w:r w:rsidRPr="00F81570">
        <w:rPr>
          <w:b w:val="0"/>
          <w:noProof/>
          <w:sz w:val="18"/>
        </w:rPr>
      </w:r>
      <w:r w:rsidRPr="00F81570">
        <w:rPr>
          <w:b w:val="0"/>
          <w:noProof/>
          <w:sz w:val="18"/>
        </w:rPr>
        <w:fldChar w:fldCharType="separate"/>
      </w:r>
      <w:r w:rsidR="00E04100">
        <w:rPr>
          <w:b w:val="0"/>
          <w:noProof/>
          <w:sz w:val="18"/>
        </w:rPr>
        <w:t>323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785BEC">
        <w:rPr>
          <w:i/>
          <w:noProof/>
        </w:rPr>
        <w:t>nominal defendant settlement sharing arrangement</w:t>
      </w:r>
      <w:r>
        <w:rPr>
          <w:noProof/>
        </w:rPr>
        <w:t xml:space="preserve"> etc.</w:t>
      </w:r>
      <w:r w:rsidRPr="00F81570">
        <w:rPr>
          <w:noProof/>
        </w:rPr>
        <w:tab/>
      </w:r>
      <w:r w:rsidRPr="00F81570">
        <w:rPr>
          <w:noProof/>
        </w:rPr>
        <w:fldChar w:fldCharType="begin"/>
      </w:r>
      <w:r w:rsidRPr="00F81570">
        <w:rPr>
          <w:noProof/>
        </w:rPr>
        <w:instrText xml:space="preserve"> PAGEREF _Toc479086278 \h </w:instrText>
      </w:r>
      <w:r w:rsidRPr="00F81570">
        <w:rPr>
          <w:noProof/>
        </w:rPr>
      </w:r>
      <w:r w:rsidRPr="00F81570">
        <w:rPr>
          <w:noProof/>
        </w:rPr>
        <w:fldChar w:fldCharType="separate"/>
      </w:r>
      <w:r w:rsidR="00E04100">
        <w:rPr>
          <w:noProof/>
        </w:rPr>
        <w:t>323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F81570">
        <w:rPr>
          <w:noProof/>
        </w:rPr>
        <w:tab/>
      </w:r>
      <w:r w:rsidRPr="00F81570">
        <w:rPr>
          <w:noProof/>
        </w:rPr>
        <w:fldChar w:fldCharType="begin"/>
      </w:r>
      <w:r w:rsidRPr="00F81570">
        <w:rPr>
          <w:noProof/>
        </w:rPr>
        <w:instrText xml:space="preserve"> PAGEREF _Toc479086279 \h </w:instrText>
      </w:r>
      <w:r w:rsidRPr="00F81570">
        <w:rPr>
          <w:noProof/>
        </w:rPr>
      </w:r>
      <w:r w:rsidRPr="00F81570">
        <w:rPr>
          <w:noProof/>
        </w:rPr>
        <w:fldChar w:fldCharType="separate"/>
      </w:r>
      <w:r w:rsidR="00E04100">
        <w:rPr>
          <w:noProof/>
        </w:rPr>
        <w:t>324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F81570">
        <w:rPr>
          <w:noProof/>
        </w:rPr>
        <w:tab/>
      </w:r>
      <w:r w:rsidRPr="00F81570">
        <w:rPr>
          <w:noProof/>
        </w:rPr>
        <w:fldChar w:fldCharType="begin"/>
      </w:r>
      <w:r w:rsidRPr="00F81570">
        <w:rPr>
          <w:noProof/>
        </w:rPr>
        <w:instrText xml:space="preserve"> PAGEREF _Toc479086280 \h </w:instrText>
      </w:r>
      <w:r w:rsidRPr="00F81570">
        <w:rPr>
          <w:noProof/>
        </w:rPr>
      </w:r>
      <w:r w:rsidRPr="00F81570">
        <w:rPr>
          <w:noProof/>
        </w:rPr>
        <w:fldChar w:fldCharType="separate"/>
      </w:r>
      <w:r w:rsidR="00E04100">
        <w:rPr>
          <w:noProof/>
        </w:rPr>
        <w:t>324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F81570">
        <w:rPr>
          <w:noProof/>
        </w:rPr>
        <w:tab/>
      </w:r>
      <w:r w:rsidRPr="00F81570">
        <w:rPr>
          <w:noProof/>
        </w:rPr>
        <w:fldChar w:fldCharType="begin"/>
      </w:r>
      <w:r w:rsidRPr="00F81570">
        <w:rPr>
          <w:noProof/>
        </w:rPr>
        <w:instrText xml:space="preserve"> PAGEREF _Toc479086281 \h </w:instrText>
      </w:r>
      <w:r w:rsidRPr="00F81570">
        <w:rPr>
          <w:noProof/>
        </w:rPr>
      </w:r>
      <w:r w:rsidRPr="00F81570">
        <w:rPr>
          <w:noProof/>
        </w:rPr>
        <w:fldChar w:fldCharType="separate"/>
      </w:r>
      <w:r w:rsidR="00E04100">
        <w:rPr>
          <w:noProof/>
        </w:rPr>
        <w:t>325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F81570">
        <w:rPr>
          <w:noProof/>
        </w:rPr>
        <w:tab/>
      </w:r>
      <w:r w:rsidRPr="00F81570">
        <w:rPr>
          <w:noProof/>
        </w:rPr>
        <w:fldChar w:fldCharType="begin"/>
      </w:r>
      <w:r w:rsidRPr="00F81570">
        <w:rPr>
          <w:noProof/>
        </w:rPr>
        <w:instrText xml:space="preserve"> PAGEREF _Toc479086282 \h </w:instrText>
      </w:r>
      <w:r w:rsidRPr="00F81570">
        <w:rPr>
          <w:noProof/>
        </w:rPr>
      </w:r>
      <w:r w:rsidRPr="00F81570">
        <w:rPr>
          <w:noProof/>
        </w:rPr>
        <w:fldChar w:fldCharType="separate"/>
      </w:r>
      <w:r w:rsidR="00E04100">
        <w:rPr>
          <w:noProof/>
        </w:rPr>
        <w:t>325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F81570">
        <w:rPr>
          <w:noProof/>
        </w:rPr>
        <w:tab/>
      </w:r>
      <w:r w:rsidRPr="00F81570">
        <w:rPr>
          <w:noProof/>
        </w:rPr>
        <w:fldChar w:fldCharType="begin"/>
      </w:r>
      <w:r w:rsidRPr="00F81570">
        <w:rPr>
          <w:noProof/>
        </w:rPr>
        <w:instrText xml:space="preserve"> PAGEREF _Toc479086283 \h </w:instrText>
      </w:r>
      <w:r w:rsidRPr="00F81570">
        <w:rPr>
          <w:noProof/>
        </w:rPr>
      </w:r>
      <w:r w:rsidRPr="00F81570">
        <w:rPr>
          <w:noProof/>
        </w:rPr>
        <w:fldChar w:fldCharType="separate"/>
      </w:r>
      <w:r w:rsidR="00E04100">
        <w:rPr>
          <w:noProof/>
        </w:rPr>
        <w:t>325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F81570">
        <w:rPr>
          <w:noProof/>
        </w:rPr>
        <w:tab/>
      </w:r>
      <w:r w:rsidRPr="00F81570">
        <w:rPr>
          <w:noProof/>
        </w:rPr>
        <w:fldChar w:fldCharType="begin"/>
      </w:r>
      <w:r w:rsidRPr="00F81570">
        <w:rPr>
          <w:noProof/>
        </w:rPr>
        <w:instrText xml:space="preserve"> PAGEREF _Toc479086284 \h </w:instrText>
      </w:r>
      <w:r w:rsidRPr="00F81570">
        <w:rPr>
          <w:noProof/>
        </w:rPr>
      </w:r>
      <w:r w:rsidRPr="00F81570">
        <w:rPr>
          <w:noProof/>
        </w:rPr>
        <w:fldChar w:fldCharType="separate"/>
      </w:r>
      <w:r w:rsidR="00E04100">
        <w:rPr>
          <w:noProof/>
        </w:rPr>
        <w:t>325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F81570">
        <w:rPr>
          <w:noProof/>
        </w:rPr>
        <w:tab/>
      </w:r>
      <w:r w:rsidRPr="00F81570">
        <w:rPr>
          <w:noProof/>
        </w:rPr>
        <w:fldChar w:fldCharType="begin"/>
      </w:r>
      <w:r w:rsidRPr="00F81570">
        <w:rPr>
          <w:noProof/>
        </w:rPr>
        <w:instrText xml:space="preserve"> PAGEREF _Toc479086285 \h </w:instrText>
      </w:r>
      <w:r w:rsidRPr="00F81570">
        <w:rPr>
          <w:noProof/>
        </w:rPr>
      </w:r>
      <w:r w:rsidRPr="00F81570">
        <w:rPr>
          <w:noProof/>
        </w:rPr>
        <w:fldChar w:fldCharType="separate"/>
      </w:r>
      <w:r w:rsidR="00E04100">
        <w:rPr>
          <w:noProof/>
        </w:rPr>
        <w:t>326</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F81570">
        <w:rPr>
          <w:b w:val="0"/>
          <w:noProof/>
          <w:sz w:val="18"/>
        </w:rPr>
        <w:tab/>
      </w:r>
      <w:r w:rsidRPr="00F81570">
        <w:rPr>
          <w:b w:val="0"/>
          <w:noProof/>
          <w:sz w:val="18"/>
        </w:rPr>
        <w:fldChar w:fldCharType="begin"/>
      </w:r>
      <w:r w:rsidRPr="00F81570">
        <w:rPr>
          <w:b w:val="0"/>
          <w:noProof/>
          <w:sz w:val="18"/>
        </w:rPr>
        <w:instrText xml:space="preserve"> PAGEREF _Toc479086286 \h </w:instrText>
      </w:r>
      <w:r w:rsidRPr="00F81570">
        <w:rPr>
          <w:b w:val="0"/>
          <w:noProof/>
          <w:sz w:val="18"/>
        </w:rPr>
      </w:r>
      <w:r w:rsidRPr="00F81570">
        <w:rPr>
          <w:b w:val="0"/>
          <w:noProof/>
          <w:sz w:val="18"/>
        </w:rPr>
        <w:fldChar w:fldCharType="separate"/>
      </w:r>
      <w:r w:rsidR="00E04100">
        <w:rPr>
          <w:b w:val="0"/>
          <w:noProof/>
          <w:sz w:val="18"/>
        </w:rPr>
        <w:t>327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785BEC">
        <w:rPr>
          <w:i/>
          <w:noProof/>
        </w:rPr>
        <w:t>hybrid settlement sharing arrangement</w:t>
      </w:r>
      <w:r>
        <w:rPr>
          <w:noProof/>
        </w:rPr>
        <w:t xml:space="preserve"> etc.</w:t>
      </w:r>
      <w:r w:rsidRPr="00F81570">
        <w:rPr>
          <w:noProof/>
        </w:rPr>
        <w:tab/>
      </w:r>
      <w:r w:rsidRPr="00F81570">
        <w:rPr>
          <w:noProof/>
        </w:rPr>
        <w:fldChar w:fldCharType="begin"/>
      </w:r>
      <w:r w:rsidRPr="00F81570">
        <w:rPr>
          <w:noProof/>
        </w:rPr>
        <w:instrText xml:space="preserve"> PAGEREF _Toc479086287 \h </w:instrText>
      </w:r>
      <w:r w:rsidRPr="00F81570">
        <w:rPr>
          <w:noProof/>
        </w:rPr>
      </w:r>
      <w:r w:rsidRPr="00F81570">
        <w:rPr>
          <w:noProof/>
        </w:rPr>
        <w:fldChar w:fldCharType="separate"/>
      </w:r>
      <w:r w:rsidR="00E04100">
        <w:rPr>
          <w:noProof/>
        </w:rPr>
        <w:t>327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F81570">
        <w:rPr>
          <w:noProof/>
        </w:rPr>
        <w:tab/>
      </w:r>
      <w:r w:rsidRPr="00F81570">
        <w:rPr>
          <w:noProof/>
        </w:rPr>
        <w:fldChar w:fldCharType="begin"/>
      </w:r>
      <w:r w:rsidRPr="00F81570">
        <w:rPr>
          <w:noProof/>
        </w:rPr>
        <w:instrText xml:space="preserve"> PAGEREF _Toc479086288 \h </w:instrText>
      </w:r>
      <w:r w:rsidRPr="00F81570">
        <w:rPr>
          <w:noProof/>
        </w:rPr>
      </w:r>
      <w:r w:rsidRPr="00F81570">
        <w:rPr>
          <w:noProof/>
        </w:rPr>
        <w:fldChar w:fldCharType="separate"/>
      </w:r>
      <w:r w:rsidR="00E04100">
        <w:rPr>
          <w:noProof/>
        </w:rPr>
        <w:t>328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F81570">
        <w:rPr>
          <w:noProof/>
        </w:rPr>
        <w:tab/>
      </w:r>
      <w:r w:rsidRPr="00F81570">
        <w:rPr>
          <w:noProof/>
        </w:rPr>
        <w:fldChar w:fldCharType="begin"/>
      </w:r>
      <w:r w:rsidRPr="00F81570">
        <w:rPr>
          <w:noProof/>
        </w:rPr>
        <w:instrText xml:space="preserve"> PAGEREF _Toc479086289 \h </w:instrText>
      </w:r>
      <w:r w:rsidRPr="00F81570">
        <w:rPr>
          <w:noProof/>
        </w:rPr>
      </w:r>
      <w:r w:rsidRPr="00F81570">
        <w:rPr>
          <w:noProof/>
        </w:rPr>
        <w:fldChar w:fldCharType="separate"/>
      </w:r>
      <w:r w:rsidR="00E04100">
        <w:rPr>
          <w:noProof/>
        </w:rPr>
        <w:t>328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F81570">
        <w:rPr>
          <w:noProof/>
        </w:rPr>
        <w:tab/>
      </w:r>
      <w:r w:rsidRPr="00F81570">
        <w:rPr>
          <w:noProof/>
        </w:rPr>
        <w:fldChar w:fldCharType="begin"/>
      </w:r>
      <w:r w:rsidRPr="00F81570">
        <w:rPr>
          <w:noProof/>
        </w:rPr>
        <w:instrText xml:space="preserve"> PAGEREF _Toc479086290 \h </w:instrText>
      </w:r>
      <w:r w:rsidRPr="00F81570">
        <w:rPr>
          <w:noProof/>
        </w:rPr>
      </w:r>
      <w:r w:rsidRPr="00F81570">
        <w:rPr>
          <w:noProof/>
        </w:rPr>
        <w:fldChar w:fldCharType="separate"/>
      </w:r>
      <w:r w:rsidR="00E04100">
        <w:rPr>
          <w:noProof/>
        </w:rPr>
        <w:t>329</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81—Payments of taxes, fees and charges</w:t>
      </w:r>
      <w:r w:rsidRPr="00F81570">
        <w:rPr>
          <w:b w:val="0"/>
          <w:noProof/>
          <w:sz w:val="18"/>
        </w:rPr>
        <w:tab/>
      </w:r>
      <w:r w:rsidRPr="00F81570">
        <w:rPr>
          <w:b w:val="0"/>
          <w:noProof/>
          <w:sz w:val="18"/>
        </w:rPr>
        <w:fldChar w:fldCharType="begin"/>
      </w:r>
      <w:r w:rsidRPr="00F81570">
        <w:rPr>
          <w:b w:val="0"/>
          <w:noProof/>
          <w:sz w:val="18"/>
        </w:rPr>
        <w:instrText xml:space="preserve"> PAGEREF _Toc479086291 \h </w:instrText>
      </w:r>
      <w:r w:rsidRPr="00F81570">
        <w:rPr>
          <w:b w:val="0"/>
          <w:noProof/>
          <w:sz w:val="18"/>
        </w:rPr>
      </w:r>
      <w:r w:rsidRPr="00F81570">
        <w:rPr>
          <w:b w:val="0"/>
          <w:noProof/>
          <w:sz w:val="18"/>
        </w:rPr>
        <w:fldChar w:fldCharType="separate"/>
      </w:r>
      <w:r w:rsidR="00E04100">
        <w:rPr>
          <w:b w:val="0"/>
          <w:noProof/>
          <w:sz w:val="18"/>
        </w:rPr>
        <w:t>330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_Toc479086292 \h </w:instrText>
      </w:r>
      <w:r w:rsidRPr="00F81570">
        <w:rPr>
          <w:noProof/>
        </w:rPr>
      </w:r>
      <w:r w:rsidRPr="00F81570">
        <w:rPr>
          <w:noProof/>
        </w:rPr>
        <w:fldChar w:fldCharType="separate"/>
      </w:r>
      <w:r w:rsidR="00E04100">
        <w:rPr>
          <w:noProof/>
        </w:rPr>
        <w:t>330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F81570">
        <w:rPr>
          <w:noProof/>
        </w:rPr>
        <w:tab/>
      </w:r>
      <w:r w:rsidRPr="00F81570">
        <w:rPr>
          <w:noProof/>
        </w:rPr>
        <w:fldChar w:fldCharType="begin"/>
      </w:r>
      <w:r w:rsidRPr="00F81570">
        <w:rPr>
          <w:noProof/>
        </w:rPr>
        <w:instrText xml:space="preserve"> PAGEREF _Toc479086293 \h </w:instrText>
      </w:r>
      <w:r w:rsidRPr="00F81570">
        <w:rPr>
          <w:noProof/>
        </w:rPr>
      </w:r>
      <w:r w:rsidRPr="00F81570">
        <w:rPr>
          <w:noProof/>
        </w:rPr>
        <w:fldChar w:fldCharType="separate"/>
      </w:r>
      <w:r w:rsidR="00E04100">
        <w:rPr>
          <w:noProof/>
        </w:rPr>
        <w:t>330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F81570">
        <w:rPr>
          <w:noProof/>
        </w:rPr>
        <w:tab/>
      </w:r>
      <w:r w:rsidRPr="00F81570">
        <w:rPr>
          <w:noProof/>
        </w:rPr>
        <w:fldChar w:fldCharType="begin"/>
      </w:r>
      <w:r w:rsidRPr="00F81570">
        <w:rPr>
          <w:noProof/>
        </w:rPr>
        <w:instrText xml:space="preserve"> PAGEREF _Toc479086294 \h </w:instrText>
      </w:r>
      <w:r w:rsidRPr="00F81570">
        <w:rPr>
          <w:noProof/>
        </w:rPr>
      </w:r>
      <w:r w:rsidRPr="00F81570">
        <w:rPr>
          <w:noProof/>
        </w:rPr>
        <w:fldChar w:fldCharType="separate"/>
      </w:r>
      <w:r w:rsidR="00E04100">
        <w:rPr>
          <w:noProof/>
        </w:rPr>
        <w:t>330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F81570">
        <w:rPr>
          <w:noProof/>
        </w:rPr>
        <w:tab/>
      </w:r>
      <w:r w:rsidRPr="00F81570">
        <w:rPr>
          <w:noProof/>
        </w:rPr>
        <w:fldChar w:fldCharType="begin"/>
      </w:r>
      <w:r w:rsidRPr="00F81570">
        <w:rPr>
          <w:noProof/>
        </w:rPr>
        <w:instrText xml:space="preserve"> PAGEREF _Toc479086295 \h </w:instrText>
      </w:r>
      <w:r w:rsidRPr="00F81570">
        <w:rPr>
          <w:noProof/>
        </w:rPr>
      </w:r>
      <w:r w:rsidRPr="00F81570">
        <w:rPr>
          <w:noProof/>
        </w:rPr>
        <w:fldChar w:fldCharType="separate"/>
      </w:r>
      <w:r w:rsidR="00E04100">
        <w:rPr>
          <w:noProof/>
        </w:rPr>
        <w:t>332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F81570">
        <w:rPr>
          <w:noProof/>
        </w:rPr>
        <w:tab/>
      </w:r>
      <w:r w:rsidRPr="00F81570">
        <w:rPr>
          <w:noProof/>
        </w:rPr>
        <w:fldChar w:fldCharType="begin"/>
      </w:r>
      <w:r w:rsidRPr="00F81570">
        <w:rPr>
          <w:noProof/>
        </w:rPr>
        <w:instrText xml:space="preserve"> PAGEREF _Toc479086296 \h </w:instrText>
      </w:r>
      <w:r w:rsidRPr="00F81570">
        <w:rPr>
          <w:noProof/>
        </w:rPr>
      </w:r>
      <w:r w:rsidRPr="00F81570">
        <w:rPr>
          <w:noProof/>
        </w:rPr>
        <w:fldChar w:fldCharType="separate"/>
      </w:r>
      <w:r w:rsidR="00E04100">
        <w:rPr>
          <w:noProof/>
        </w:rPr>
        <w:t>332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F81570">
        <w:rPr>
          <w:noProof/>
        </w:rPr>
        <w:tab/>
      </w:r>
      <w:r w:rsidRPr="00F81570">
        <w:rPr>
          <w:noProof/>
        </w:rPr>
        <w:fldChar w:fldCharType="begin"/>
      </w:r>
      <w:r w:rsidRPr="00F81570">
        <w:rPr>
          <w:noProof/>
        </w:rPr>
        <w:instrText xml:space="preserve"> PAGEREF _Toc479086297 \h </w:instrText>
      </w:r>
      <w:r w:rsidRPr="00F81570">
        <w:rPr>
          <w:noProof/>
        </w:rPr>
      </w:r>
      <w:r w:rsidRPr="00F81570">
        <w:rPr>
          <w:noProof/>
        </w:rPr>
        <w:fldChar w:fldCharType="separate"/>
      </w:r>
      <w:r w:rsidR="00E04100">
        <w:rPr>
          <w:noProof/>
        </w:rPr>
        <w:t>332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82—Supplies in return for rights to develop land</w:t>
      </w:r>
      <w:r w:rsidRPr="00F81570">
        <w:rPr>
          <w:b w:val="0"/>
          <w:noProof/>
          <w:sz w:val="18"/>
        </w:rPr>
        <w:tab/>
      </w:r>
      <w:r w:rsidRPr="00F81570">
        <w:rPr>
          <w:b w:val="0"/>
          <w:noProof/>
          <w:sz w:val="18"/>
        </w:rPr>
        <w:fldChar w:fldCharType="begin"/>
      </w:r>
      <w:r w:rsidRPr="00F81570">
        <w:rPr>
          <w:b w:val="0"/>
          <w:noProof/>
          <w:sz w:val="18"/>
        </w:rPr>
        <w:instrText xml:space="preserve"> PAGEREF _Toc479086298 \h </w:instrText>
      </w:r>
      <w:r w:rsidRPr="00F81570">
        <w:rPr>
          <w:b w:val="0"/>
          <w:noProof/>
          <w:sz w:val="18"/>
        </w:rPr>
      </w:r>
      <w:r w:rsidRPr="00F81570">
        <w:rPr>
          <w:b w:val="0"/>
          <w:noProof/>
          <w:sz w:val="18"/>
        </w:rPr>
        <w:fldChar w:fldCharType="separate"/>
      </w:r>
      <w:r w:rsidR="00E04100">
        <w:rPr>
          <w:b w:val="0"/>
          <w:noProof/>
          <w:sz w:val="18"/>
        </w:rPr>
        <w:t>333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_Toc479086299 \h </w:instrText>
      </w:r>
      <w:r w:rsidRPr="00F81570">
        <w:rPr>
          <w:noProof/>
        </w:rPr>
      </w:r>
      <w:r w:rsidRPr="00F81570">
        <w:rPr>
          <w:noProof/>
        </w:rPr>
        <w:fldChar w:fldCharType="separate"/>
      </w:r>
      <w:r w:rsidR="00E04100">
        <w:rPr>
          <w:noProof/>
        </w:rPr>
        <w:t>333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F81570">
        <w:rPr>
          <w:noProof/>
        </w:rPr>
        <w:tab/>
      </w:r>
      <w:r w:rsidRPr="00F81570">
        <w:rPr>
          <w:noProof/>
        </w:rPr>
        <w:fldChar w:fldCharType="begin"/>
      </w:r>
      <w:r w:rsidRPr="00F81570">
        <w:rPr>
          <w:noProof/>
        </w:rPr>
        <w:instrText xml:space="preserve"> PAGEREF _Toc479086300 \h </w:instrText>
      </w:r>
      <w:r w:rsidRPr="00F81570">
        <w:rPr>
          <w:noProof/>
        </w:rPr>
      </w:r>
      <w:r w:rsidRPr="00F81570">
        <w:rPr>
          <w:noProof/>
        </w:rPr>
        <w:fldChar w:fldCharType="separate"/>
      </w:r>
      <w:r w:rsidR="00E04100">
        <w:rPr>
          <w:noProof/>
        </w:rPr>
        <w:t>333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F81570">
        <w:rPr>
          <w:noProof/>
        </w:rPr>
        <w:tab/>
      </w:r>
      <w:r w:rsidRPr="00F81570">
        <w:rPr>
          <w:noProof/>
        </w:rPr>
        <w:fldChar w:fldCharType="begin"/>
      </w:r>
      <w:r w:rsidRPr="00F81570">
        <w:rPr>
          <w:noProof/>
        </w:rPr>
        <w:instrText xml:space="preserve"> PAGEREF _Toc479086301 \h </w:instrText>
      </w:r>
      <w:r w:rsidRPr="00F81570">
        <w:rPr>
          <w:noProof/>
        </w:rPr>
      </w:r>
      <w:r w:rsidRPr="00F81570">
        <w:rPr>
          <w:noProof/>
        </w:rPr>
        <w:fldChar w:fldCharType="separate"/>
      </w:r>
      <w:r w:rsidR="00E04100">
        <w:rPr>
          <w:noProof/>
        </w:rPr>
        <w:t>333</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F81570">
        <w:rPr>
          <w:b w:val="0"/>
          <w:noProof/>
          <w:sz w:val="18"/>
        </w:rPr>
        <w:tab/>
      </w:r>
      <w:r w:rsidRPr="00F81570">
        <w:rPr>
          <w:b w:val="0"/>
          <w:noProof/>
          <w:sz w:val="18"/>
        </w:rPr>
        <w:fldChar w:fldCharType="begin"/>
      </w:r>
      <w:r w:rsidRPr="00F81570">
        <w:rPr>
          <w:b w:val="0"/>
          <w:noProof/>
          <w:sz w:val="18"/>
        </w:rPr>
        <w:instrText xml:space="preserve"> PAGEREF _Toc479086302 \h </w:instrText>
      </w:r>
      <w:r w:rsidRPr="00F81570">
        <w:rPr>
          <w:b w:val="0"/>
          <w:noProof/>
          <w:sz w:val="18"/>
        </w:rPr>
      </w:r>
      <w:r w:rsidRPr="00F81570">
        <w:rPr>
          <w:b w:val="0"/>
          <w:noProof/>
          <w:sz w:val="18"/>
        </w:rPr>
        <w:fldChar w:fldCharType="separate"/>
      </w:r>
      <w:r w:rsidR="00E04100">
        <w:rPr>
          <w:b w:val="0"/>
          <w:noProof/>
          <w:sz w:val="18"/>
        </w:rPr>
        <w:t>335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_Toc479086303 \h </w:instrText>
      </w:r>
      <w:r w:rsidRPr="00F81570">
        <w:rPr>
          <w:noProof/>
        </w:rPr>
      </w:r>
      <w:r w:rsidRPr="00F81570">
        <w:rPr>
          <w:noProof/>
        </w:rPr>
        <w:fldChar w:fldCharType="separate"/>
      </w:r>
      <w:r w:rsidR="00E04100">
        <w:rPr>
          <w:noProof/>
        </w:rPr>
        <w:t>335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F81570">
        <w:rPr>
          <w:noProof/>
        </w:rPr>
        <w:tab/>
      </w:r>
      <w:r w:rsidRPr="00F81570">
        <w:rPr>
          <w:noProof/>
        </w:rPr>
        <w:fldChar w:fldCharType="begin"/>
      </w:r>
      <w:r w:rsidRPr="00F81570">
        <w:rPr>
          <w:noProof/>
        </w:rPr>
        <w:instrText xml:space="preserve"> PAGEREF _Toc479086304 \h </w:instrText>
      </w:r>
      <w:r w:rsidRPr="00F81570">
        <w:rPr>
          <w:noProof/>
        </w:rPr>
      </w:r>
      <w:r w:rsidRPr="00F81570">
        <w:rPr>
          <w:noProof/>
        </w:rPr>
        <w:fldChar w:fldCharType="separate"/>
      </w:r>
      <w:r w:rsidR="00E04100">
        <w:rPr>
          <w:noProof/>
        </w:rPr>
        <w:t>335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F81570">
        <w:rPr>
          <w:noProof/>
        </w:rPr>
        <w:tab/>
      </w:r>
      <w:r w:rsidRPr="00F81570">
        <w:rPr>
          <w:noProof/>
        </w:rPr>
        <w:fldChar w:fldCharType="begin"/>
      </w:r>
      <w:r w:rsidRPr="00F81570">
        <w:rPr>
          <w:noProof/>
        </w:rPr>
        <w:instrText xml:space="preserve"> PAGEREF _Toc479086305 \h </w:instrText>
      </w:r>
      <w:r w:rsidRPr="00F81570">
        <w:rPr>
          <w:noProof/>
        </w:rPr>
      </w:r>
      <w:r w:rsidRPr="00F81570">
        <w:rPr>
          <w:noProof/>
        </w:rPr>
        <w:fldChar w:fldCharType="separate"/>
      </w:r>
      <w:r w:rsidR="00E04100">
        <w:rPr>
          <w:noProof/>
        </w:rPr>
        <w:t>336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F81570">
        <w:rPr>
          <w:noProof/>
        </w:rPr>
        <w:tab/>
      </w:r>
      <w:r w:rsidRPr="00F81570">
        <w:rPr>
          <w:noProof/>
        </w:rPr>
        <w:fldChar w:fldCharType="begin"/>
      </w:r>
      <w:r w:rsidRPr="00F81570">
        <w:rPr>
          <w:noProof/>
        </w:rPr>
        <w:instrText xml:space="preserve"> PAGEREF _Toc479086306 \h </w:instrText>
      </w:r>
      <w:r w:rsidRPr="00F81570">
        <w:rPr>
          <w:noProof/>
        </w:rPr>
      </w:r>
      <w:r w:rsidRPr="00F81570">
        <w:rPr>
          <w:noProof/>
        </w:rPr>
        <w:fldChar w:fldCharType="separate"/>
      </w:r>
      <w:r w:rsidR="00E04100">
        <w:rPr>
          <w:noProof/>
        </w:rPr>
        <w:t>336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F81570">
        <w:rPr>
          <w:noProof/>
        </w:rPr>
        <w:tab/>
      </w:r>
      <w:r w:rsidRPr="00F81570">
        <w:rPr>
          <w:noProof/>
        </w:rPr>
        <w:fldChar w:fldCharType="begin"/>
      </w:r>
      <w:r w:rsidRPr="00F81570">
        <w:rPr>
          <w:noProof/>
        </w:rPr>
        <w:instrText xml:space="preserve"> PAGEREF _Toc479086307 \h </w:instrText>
      </w:r>
      <w:r w:rsidRPr="00F81570">
        <w:rPr>
          <w:noProof/>
        </w:rPr>
      </w:r>
      <w:r w:rsidRPr="00F81570">
        <w:rPr>
          <w:noProof/>
        </w:rPr>
        <w:fldChar w:fldCharType="separate"/>
      </w:r>
      <w:r w:rsidR="00E04100">
        <w:rPr>
          <w:noProof/>
        </w:rPr>
        <w:t>336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F81570">
        <w:rPr>
          <w:noProof/>
        </w:rPr>
        <w:tab/>
      </w:r>
      <w:r w:rsidRPr="00F81570">
        <w:rPr>
          <w:noProof/>
        </w:rPr>
        <w:fldChar w:fldCharType="begin"/>
      </w:r>
      <w:r w:rsidRPr="00F81570">
        <w:rPr>
          <w:noProof/>
        </w:rPr>
        <w:instrText xml:space="preserve"> PAGEREF _Toc479086308 \h </w:instrText>
      </w:r>
      <w:r w:rsidRPr="00F81570">
        <w:rPr>
          <w:noProof/>
        </w:rPr>
      </w:r>
      <w:r w:rsidRPr="00F81570">
        <w:rPr>
          <w:noProof/>
        </w:rPr>
        <w:fldChar w:fldCharType="separate"/>
      </w:r>
      <w:r w:rsidR="00E04100">
        <w:rPr>
          <w:noProof/>
        </w:rPr>
        <w:t>336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F81570">
        <w:rPr>
          <w:noProof/>
        </w:rPr>
        <w:tab/>
      </w:r>
      <w:r w:rsidRPr="00F81570">
        <w:rPr>
          <w:noProof/>
        </w:rPr>
        <w:fldChar w:fldCharType="begin"/>
      </w:r>
      <w:r w:rsidRPr="00F81570">
        <w:rPr>
          <w:noProof/>
        </w:rPr>
        <w:instrText xml:space="preserve"> PAGEREF _Toc479086309 \h </w:instrText>
      </w:r>
      <w:r w:rsidRPr="00F81570">
        <w:rPr>
          <w:noProof/>
        </w:rPr>
      </w:r>
      <w:r w:rsidRPr="00F81570">
        <w:rPr>
          <w:noProof/>
        </w:rPr>
        <w:fldChar w:fldCharType="separate"/>
      </w:r>
      <w:r w:rsidR="00E04100">
        <w:rPr>
          <w:noProof/>
        </w:rPr>
        <w:t>337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F81570">
        <w:rPr>
          <w:noProof/>
        </w:rPr>
        <w:tab/>
      </w:r>
      <w:r w:rsidRPr="00F81570">
        <w:rPr>
          <w:noProof/>
        </w:rPr>
        <w:fldChar w:fldCharType="begin"/>
      </w:r>
      <w:r w:rsidRPr="00F81570">
        <w:rPr>
          <w:noProof/>
        </w:rPr>
        <w:instrText xml:space="preserve"> PAGEREF _Toc479086310 \h </w:instrText>
      </w:r>
      <w:r w:rsidRPr="00F81570">
        <w:rPr>
          <w:noProof/>
        </w:rPr>
      </w:r>
      <w:r w:rsidRPr="00F81570">
        <w:rPr>
          <w:noProof/>
        </w:rPr>
        <w:fldChar w:fldCharType="separate"/>
      </w:r>
      <w:r w:rsidR="00E04100">
        <w:rPr>
          <w:noProof/>
        </w:rPr>
        <w:t>337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F81570">
        <w:rPr>
          <w:b w:val="0"/>
          <w:noProof/>
          <w:sz w:val="18"/>
        </w:rPr>
        <w:tab/>
      </w:r>
      <w:r w:rsidRPr="00F81570">
        <w:rPr>
          <w:b w:val="0"/>
          <w:noProof/>
          <w:sz w:val="18"/>
        </w:rPr>
        <w:fldChar w:fldCharType="begin"/>
      </w:r>
      <w:r w:rsidRPr="00F81570">
        <w:rPr>
          <w:b w:val="0"/>
          <w:noProof/>
          <w:sz w:val="18"/>
        </w:rPr>
        <w:instrText xml:space="preserve"> PAGEREF _Toc479086311 \h </w:instrText>
      </w:r>
      <w:r w:rsidRPr="00F81570">
        <w:rPr>
          <w:b w:val="0"/>
          <w:noProof/>
          <w:sz w:val="18"/>
        </w:rPr>
      </w:r>
      <w:r w:rsidRPr="00F81570">
        <w:rPr>
          <w:b w:val="0"/>
          <w:noProof/>
          <w:sz w:val="18"/>
        </w:rPr>
        <w:fldChar w:fldCharType="separate"/>
      </w:r>
      <w:r w:rsidR="00E04100">
        <w:rPr>
          <w:b w:val="0"/>
          <w:noProof/>
          <w:sz w:val="18"/>
        </w:rPr>
        <w:t>338</w:t>
      </w:r>
      <w:r w:rsidRPr="00F81570">
        <w:rPr>
          <w:b w:val="0"/>
          <w:noProof/>
          <w:sz w:val="18"/>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F81570">
        <w:rPr>
          <w:b w:val="0"/>
          <w:noProof/>
          <w:sz w:val="18"/>
        </w:rPr>
        <w:tab/>
      </w:r>
      <w:r w:rsidRPr="00F81570">
        <w:rPr>
          <w:b w:val="0"/>
          <w:noProof/>
          <w:sz w:val="18"/>
        </w:rPr>
        <w:fldChar w:fldCharType="begin"/>
      </w:r>
      <w:r w:rsidRPr="00F81570">
        <w:rPr>
          <w:b w:val="0"/>
          <w:noProof/>
          <w:sz w:val="18"/>
        </w:rPr>
        <w:instrText xml:space="preserve"> PAGEREF _Toc479086312 \h </w:instrText>
      </w:r>
      <w:r w:rsidRPr="00F81570">
        <w:rPr>
          <w:b w:val="0"/>
          <w:noProof/>
          <w:sz w:val="18"/>
        </w:rPr>
      </w:r>
      <w:r w:rsidRPr="00F81570">
        <w:rPr>
          <w:b w:val="0"/>
          <w:noProof/>
          <w:sz w:val="18"/>
        </w:rPr>
        <w:fldChar w:fldCharType="separate"/>
      </w:r>
      <w:r w:rsidR="00E04100">
        <w:rPr>
          <w:b w:val="0"/>
          <w:noProof/>
          <w:sz w:val="18"/>
        </w:rPr>
        <w:t>338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F81570">
        <w:rPr>
          <w:noProof/>
        </w:rPr>
        <w:tab/>
      </w:r>
      <w:r w:rsidRPr="00F81570">
        <w:rPr>
          <w:noProof/>
        </w:rPr>
        <w:fldChar w:fldCharType="begin"/>
      </w:r>
      <w:r w:rsidRPr="00F81570">
        <w:rPr>
          <w:noProof/>
        </w:rPr>
        <w:instrText xml:space="preserve"> PAGEREF _Toc479086313 \h </w:instrText>
      </w:r>
      <w:r w:rsidRPr="00F81570">
        <w:rPr>
          <w:noProof/>
        </w:rPr>
      </w:r>
      <w:r w:rsidRPr="00F81570">
        <w:rPr>
          <w:noProof/>
        </w:rPr>
        <w:fldChar w:fldCharType="separate"/>
      </w:r>
      <w:r w:rsidR="00E04100">
        <w:rPr>
          <w:noProof/>
        </w:rPr>
        <w:t>338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F81570">
        <w:rPr>
          <w:noProof/>
        </w:rPr>
        <w:tab/>
      </w:r>
      <w:r w:rsidRPr="00F81570">
        <w:rPr>
          <w:noProof/>
        </w:rPr>
        <w:fldChar w:fldCharType="begin"/>
      </w:r>
      <w:r w:rsidRPr="00F81570">
        <w:rPr>
          <w:noProof/>
        </w:rPr>
        <w:instrText xml:space="preserve"> PAGEREF _Toc479086314 \h </w:instrText>
      </w:r>
      <w:r w:rsidRPr="00F81570">
        <w:rPr>
          <w:noProof/>
        </w:rPr>
      </w:r>
      <w:r w:rsidRPr="00F81570">
        <w:rPr>
          <w:noProof/>
        </w:rPr>
        <w:fldChar w:fldCharType="separate"/>
      </w:r>
      <w:r w:rsidR="00E04100">
        <w:rPr>
          <w:noProof/>
        </w:rPr>
        <w:t>338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F81570">
        <w:rPr>
          <w:noProof/>
        </w:rPr>
        <w:tab/>
      </w:r>
      <w:r w:rsidRPr="00F81570">
        <w:rPr>
          <w:noProof/>
        </w:rPr>
        <w:fldChar w:fldCharType="begin"/>
      </w:r>
      <w:r w:rsidRPr="00F81570">
        <w:rPr>
          <w:noProof/>
        </w:rPr>
        <w:instrText xml:space="preserve"> PAGEREF _Toc479086315 \h </w:instrText>
      </w:r>
      <w:r w:rsidRPr="00F81570">
        <w:rPr>
          <w:noProof/>
        </w:rPr>
      </w:r>
      <w:r w:rsidRPr="00F81570">
        <w:rPr>
          <w:noProof/>
        </w:rPr>
        <w:fldChar w:fldCharType="separate"/>
      </w:r>
      <w:r w:rsidR="00E04100">
        <w:rPr>
          <w:noProof/>
        </w:rPr>
        <w:t>339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F81570">
        <w:rPr>
          <w:noProof/>
        </w:rPr>
        <w:tab/>
      </w:r>
      <w:r w:rsidRPr="00F81570">
        <w:rPr>
          <w:noProof/>
        </w:rPr>
        <w:fldChar w:fldCharType="begin"/>
      </w:r>
      <w:r w:rsidRPr="00F81570">
        <w:rPr>
          <w:noProof/>
        </w:rPr>
        <w:instrText xml:space="preserve"> PAGEREF _Toc479086316 \h </w:instrText>
      </w:r>
      <w:r w:rsidRPr="00F81570">
        <w:rPr>
          <w:noProof/>
        </w:rPr>
      </w:r>
      <w:r w:rsidRPr="00F81570">
        <w:rPr>
          <w:noProof/>
        </w:rPr>
        <w:fldChar w:fldCharType="separate"/>
      </w:r>
      <w:r w:rsidR="00E04100">
        <w:rPr>
          <w:noProof/>
        </w:rPr>
        <w:t>340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F81570">
        <w:rPr>
          <w:noProof/>
        </w:rPr>
        <w:tab/>
      </w:r>
      <w:r w:rsidRPr="00F81570">
        <w:rPr>
          <w:noProof/>
        </w:rPr>
        <w:fldChar w:fldCharType="begin"/>
      </w:r>
      <w:r w:rsidRPr="00F81570">
        <w:rPr>
          <w:noProof/>
        </w:rPr>
        <w:instrText xml:space="preserve"> PAGEREF _Toc479086317 \h </w:instrText>
      </w:r>
      <w:r w:rsidRPr="00F81570">
        <w:rPr>
          <w:noProof/>
        </w:rPr>
      </w:r>
      <w:r w:rsidRPr="00F81570">
        <w:rPr>
          <w:noProof/>
        </w:rPr>
        <w:fldChar w:fldCharType="separate"/>
      </w:r>
      <w:r w:rsidR="00E04100">
        <w:rPr>
          <w:noProof/>
        </w:rPr>
        <w:t>340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F81570">
        <w:rPr>
          <w:noProof/>
        </w:rPr>
        <w:tab/>
      </w:r>
      <w:r w:rsidRPr="00F81570">
        <w:rPr>
          <w:noProof/>
        </w:rPr>
        <w:fldChar w:fldCharType="begin"/>
      </w:r>
      <w:r w:rsidRPr="00F81570">
        <w:rPr>
          <w:noProof/>
        </w:rPr>
        <w:instrText xml:space="preserve"> PAGEREF _Toc479086318 \h </w:instrText>
      </w:r>
      <w:r w:rsidRPr="00F81570">
        <w:rPr>
          <w:noProof/>
        </w:rPr>
      </w:r>
      <w:r w:rsidRPr="00F81570">
        <w:rPr>
          <w:noProof/>
        </w:rPr>
        <w:fldChar w:fldCharType="separate"/>
      </w:r>
      <w:r w:rsidR="00E04100">
        <w:rPr>
          <w:noProof/>
        </w:rPr>
        <w:t>341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F81570">
        <w:rPr>
          <w:noProof/>
        </w:rPr>
        <w:tab/>
      </w:r>
      <w:r w:rsidRPr="00F81570">
        <w:rPr>
          <w:noProof/>
        </w:rPr>
        <w:fldChar w:fldCharType="begin"/>
      </w:r>
      <w:r w:rsidRPr="00F81570">
        <w:rPr>
          <w:noProof/>
        </w:rPr>
        <w:instrText xml:space="preserve"> PAGEREF _Toc479086319 \h </w:instrText>
      </w:r>
      <w:r w:rsidRPr="00F81570">
        <w:rPr>
          <w:noProof/>
        </w:rPr>
      </w:r>
      <w:r w:rsidRPr="00F81570">
        <w:rPr>
          <w:noProof/>
        </w:rPr>
        <w:fldChar w:fldCharType="separate"/>
      </w:r>
      <w:r w:rsidR="00E04100">
        <w:rPr>
          <w:noProof/>
        </w:rPr>
        <w:t>342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F81570">
        <w:rPr>
          <w:noProof/>
        </w:rPr>
        <w:tab/>
      </w:r>
      <w:r w:rsidRPr="00F81570">
        <w:rPr>
          <w:noProof/>
        </w:rPr>
        <w:fldChar w:fldCharType="begin"/>
      </w:r>
      <w:r w:rsidRPr="00F81570">
        <w:rPr>
          <w:noProof/>
        </w:rPr>
        <w:instrText xml:space="preserve"> PAGEREF _Toc479086320 \h </w:instrText>
      </w:r>
      <w:r w:rsidRPr="00F81570">
        <w:rPr>
          <w:noProof/>
        </w:rPr>
      </w:r>
      <w:r w:rsidRPr="00F81570">
        <w:rPr>
          <w:noProof/>
        </w:rPr>
        <w:fldChar w:fldCharType="separate"/>
      </w:r>
      <w:r w:rsidR="00E04100">
        <w:rPr>
          <w:noProof/>
        </w:rPr>
        <w:t>342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F81570">
        <w:rPr>
          <w:noProof/>
        </w:rPr>
        <w:tab/>
      </w:r>
      <w:r w:rsidRPr="00F81570">
        <w:rPr>
          <w:noProof/>
        </w:rPr>
        <w:fldChar w:fldCharType="begin"/>
      </w:r>
      <w:r w:rsidRPr="00F81570">
        <w:rPr>
          <w:noProof/>
        </w:rPr>
        <w:instrText xml:space="preserve"> PAGEREF _Toc479086321 \h </w:instrText>
      </w:r>
      <w:r w:rsidRPr="00F81570">
        <w:rPr>
          <w:noProof/>
        </w:rPr>
      </w:r>
      <w:r w:rsidRPr="00F81570">
        <w:rPr>
          <w:noProof/>
        </w:rPr>
        <w:fldChar w:fldCharType="separate"/>
      </w:r>
      <w:r w:rsidR="00E04100">
        <w:rPr>
          <w:noProof/>
        </w:rPr>
        <w:t>343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F81570">
        <w:rPr>
          <w:noProof/>
        </w:rPr>
        <w:tab/>
      </w:r>
      <w:r w:rsidRPr="00F81570">
        <w:rPr>
          <w:noProof/>
        </w:rPr>
        <w:fldChar w:fldCharType="begin"/>
      </w:r>
      <w:r w:rsidRPr="00F81570">
        <w:rPr>
          <w:noProof/>
        </w:rPr>
        <w:instrText xml:space="preserve"> PAGEREF _Toc479086322 \h </w:instrText>
      </w:r>
      <w:r w:rsidRPr="00F81570">
        <w:rPr>
          <w:noProof/>
        </w:rPr>
      </w:r>
      <w:r w:rsidRPr="00F81570">
        <w:rPr>
          <w:noProof/>
        </w:rPr>
        <w:fldChar w:fldCharType="separate"/>
      </w:r>
      <w:r w:rsidR="00E04100">
        <w:rPr>
          <w:noProof/>
        </w:rPr>
        <w:t>343</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F81570">
        <w:rPr>
          <w:b w:val="0"/>
          <w:noProof/>
          <w:sz w:val="18"/>
        </w:rPr>
        <w:tab/>
      </w:r>
      <w:r w:rsidRPr="00F81570">
        <w:rPr>
          <w:b w:val="0"/>
          <w:noProof/>
          <w:sz w:val="18"/>
        </w:rPr>
        <w:fldChar w:fldCharType="begin"/>
      </w:r>
      <w:r w:rsidRPr="00F81570">
        <w:rPr>
          <w:b w:val="0"/>
          <w:noProof/>
          <w:sz w:val="18"/>
        </w:rPr>
        <w:instrText xml:space="preserve"> PAGEREF _Toc479086323 \h </w:instrText>
      </w:r>
      <w:r w:rsidRPr="00F81570">
        <w:rPr>
          <w:b w:val="0"/>
          <w:noProof/>
          <w:sz w:val="18"/>
        </w:rPr>
      </w:r>
      <w:r w:rsidRPr="00F81570">
        <w:rPr>
          <w:b w:val="0"/>
          <w:noProof/>
          <w:sz w:val="18"/>
        </w:rPr>
        <w:fldChar w:fldCharType="separate"/>
      </w:r>
      <w:r w:rsidR="00E04100">
        <w:rPr>
          <w:b w:val="0"/>
          <w:noProof/>
          <w:sz w:val="18"/>
        </w:rPr>
        <w:t>344</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F81570">
        <w:rPr>
          <w:noProof/>
        </w:rPr>
        <w:tab/>
      </w:r>
      <w:r w:rsidRPr="00F81570">
        <w:rPr>
          <w:noProof/>
        </w:rPr>
        <w:fldChar w:fldCharType="begin"/>
      </w:r>
      <w:r w:rsidRPr="00F81570">
        <w:rPr>
          <w:noProof/>
        </w:rPr>
        <w:instrText xml:space="preserve"> PAGEREF _Toc479086324 \h </w:instrText>
      </w:r>
      <w:r w:rsidRPr="00F81570">
        <w:rPr>
          <w:noProof/>
        </w:rPr>
      </w:r>
      <w:r w:rsidRPr="00F81570">
        <w:rPr>
          <w:noProof/>
        </w:rPr>
        <w:fldChar w:fldCharType="separate"/>
      </w:r>
      <w:r w:rsidR="00E04100">
        <w:rPr>
          <w:noProof/>
        </w:rPr>
        <w:t>344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F81570">
        <w:rPr>
          <w:noProof/>
        </w:rPr>
        <w:tab/>
      </w:r>
      <w:r w:rsidRPr="00F81570">
        <w:rPr>
          <w:noProof/>
        </w:rPr>
        <w:fldChar w:fldCharType="begin"/>
      </w:r>
      <w:r w:rsidRPr="00F81570">
        <w:rPr>
          <w:noProof/>
        </w:rPr>
        <w:instrText xml:space="preserve"> PAGEREF _Toc479086325 \h </w:instrText>
      </w:r>
      <w:r w:rsidRPr="00F81570">
        <w:rPr>
          <w:noProof/>
        </w:rPr>
      </w:r>
      <w:r w:rsidRPr="00F81570">
        <w:rPr>
          <w:noProof/>
        </w:rPr>
        <w:fldChar w:fldCharType="separate"/>
      </w:r>
      <w:r w:rsidR="00E04100">
        <w:rPr>
          <w:noProof/>
        </w:rPr>
        <w:t>344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F81570">
        <w:rPr>
          <w:noProof/>
        </w:rPr>
        <w:tab/>
      </w:r>
      <w:r w:rsidRPr="00F81570">
        <w:rPr>
          <w:noProof/>
        </w:rPr>
        <w:fldChar w:fldCharType="begin"/>
      </w:r>
      <w:r w:rsidRPr="00F81570">
        <w:rPr>
          <w:noProof/>
        </w:rPr>
        <w:instrText xml:space="preserve"> PAGEREF _Toc479086326 \h </w:instrText>
      </w:r>
      <w:r w:rsidRPr="00F81570">
        <w:rPr>
          <w:noProof/>
        </w:rPr>
      </w:r>
      <w:r w:rsidRPr="00F81570">
        <w:rPr>
          <w:noProof/>
        </w:rPr>
        <w:fldChar w:fldCharType="separate"/>
      </w:r>
      <w:r w:rsidR="00E04100">
        <w:rPr>
          <w:noProof/>
        </w:rPr>
        <w:t>345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F81570">
        <w:rPr>
          <w:noProof/>
        </w:rPr>
        <w:tab/>
      </w:r>
      <w:r w:rsidRPr="00F81570">
        <w:rPr>
          <w:noProof/>
        </w:rPr>
        <w:fldChar w:fldCharType="begin"/>
      </w:r>
      <w:r w:rsidRPr="00F81570">
        <w:rPr>
          <w:noProof/>
        </w:rPr>
        <w:instrText xml:space="preserve"> PAGEREF _Toc479086327 \h </w:instrText>
      </w:r>
      <w:r w:rsidRPr="00F81570">
        <w:rPr>
          <w:noProof/>
        </w:rPr>
      </w:r>
      <w:r w:rsidRPr="00F81570">
        <w:rPr>
          <w:noProof/>
        </w:rPr>
        <w:fldChar w:fldCharType="separate"/>
      </w:r>
      <w:r w:rsidR="00E04100">
        <w:rPr>
          <w:noProof/>
        </w:rPr>
        <w:t>346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785BEC">
        <w:rPr>
          <w:i/>
          <w:noProof/>
        </w:rPr>
        <w:t>inbound intangible consumer supply</w:t>
      </w:r>
      <w:r w:rsidRPr="00F81570">
        <w:rPr>
          <w:noProof/>
        </w:rPr>
        <w:tab/>
      </w:r>
      <w:r w:rsidRPr="00F81570">
        <w:rPr>
          <w:noProof/>
        </w:rPr>
        <w:fldChar w:fldCharType="begin"/>
      </w:r>
      <w:r w:rsidRPr="00F81570">
        <w:rPr>
          <w:noProof/>
        </w:rPr>
        <w:instrText xml:space="preserve"> PAGEREF _Toc479086328 \h </w:instrText>
      </w:r>
      <w:r w:rsidRPr="00F81570">
        <w:rPr>
          <w:noProof/>
        </w:rPr>
      </w:r>
      <w:r w:rsidRPr="00F81570">
        <w:rPr>
          <w:noProof/>
        </w:rPr>
        <w:fldChar w:fldCharType="separate"/>
      </w:r>
      <w:r w:rsidR="00E04100">
        <w:rPr>
          <w:noProof/>
        </w:rPr>
        <w:t>347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785BEC">
        <w:rPr>
          <w:i/>
          <w:noProof/>
        </w:rPr>
        <w:t>electronic distribution platform</w:t>
      </w:r>
      <w:r w:rsidRPr="00F81570">
        <w:rPr>
          <w:noProof/>
        </w:rPr>
        <w:tab/>
      </w:r>
      <w:r w:rsidRPr="00F81570">
        <w:rPr>
          <w:noProof/>
        </w:rPr>
        <w:fldChar w:fldCharType="begin"/>
      </w:r>
      <w:r w:rsidRPr="00F81570">
        <w:rPr>
          <w:noProof/>
        </w:rPr>
        <w:instrText xml:space="preserve"> PAGEREF _Toc479086329 \h </w:instrText>
      </w:r>
      <w:r w:rsidRPr="00F81570">
        <w:rPr>
          <w:noProof/>
        </w:rPr>
      </w:r>
      <w:r w:rsidRPr="00F81570">
        <w:rPr>
          <w:noProof/>
        </w:rPr>
        <w:fldChar w:fldCharType="separate"/>
      </w:r>
      <w:r w:rsidR="00E04100">
        <w:rPr>
          <w:noProof/>
        </w:rPr>
        <w:t>347</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F81570">
        <w:rPr>
          <w:b w:val="0"/>
          <w:noProof/>
          <w:sz w:val="18"/>
        </w:rPr>
        <w:tab/>
      </w:r>
      <w:r w:rsidRPr="00F81570">
        <w:rPr>
          <w:b w:val="0"/>
          <w:noProof/>
          <w:sz w:val="18"/>
        </w:rPr>
        <w:fldChar w:fldCharType="begin"/>
      </w:r>
      <w:r w:rsidRPr="00F81570">
        <w:rPr>
          <w:b w:val="0"/>
          <w:noProof/>
          <w:sz w:val="18"/>
        </w:rPr>
        <w:instrText xml:space="preserve"> PAGEREF _Toc479086330 \h </w:instrText>
      </w:r>
      <w:r w:rsidRPr="00F81570">
        <w:rPr>
          <w:b w:val="0"/>
          <w:noProof/>
          <w:sz w:val="18"/>
        </w:rPr>
      </w:r>
      <w:r w:rsidRPr="00F81570">
        <w:rPr>
          <w:b w:val="0"/>
          <w:noProof/>
          <w:sz w:val="18"/>
        </w:rPr>
        <w:fldChar w:fldCharType="separate"/>
      </w:r>
      <w:r w:rsidR="00E04100">
        <w:rPr>
          <w:b w:val="0"/>
          <w:noProof/>
          <w:sz w:val="18"/>
        </w:rPr>
        <w:t>348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F81570">
        <w:rPr>
          <w:noProof/>
        </w:rPr>
        <w:tab/>
      </w:r>
      <w:r w:rsidRPr="00F81570">
        <w:rPr>
          <w:noProof/>
        </w:rPr>
        <w:fldChar w:fldCharType="begin"/>
      </w:r>
      <w:r w:rsidRPr="00F81570">
        <w:rPr>
          <w:noProof/>
        </w:rPr>
        <w:instrText xml:space="preserve"> PAGEREF _Toc479086331 \h </w:instrText>
      </w:r>
      <w:r w:rsidRPr="00F81570">
        <w:rPr>
          <w:noProof/>
        </w:rPr>
      </w:r>
      <w:r w:rsidRPr="00F81570">
        <w:rPr>
          <w:noProof/>
        </w:rPr>
        <w:fldChar w:fldCharType="separate"/>
      </w:r>
      <w:r w:rsidR="00E04100">
        <w:rPr>
          <w:noProof/>
        </w:rPr>
        <w:t>348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F81570">
        <w:rPr>
          <w:noProof/>
        </w:rPr>
        <w:tab/>
      </w:r>
      <w:r w:rsidRPr="00F81570">
        <w:rPr>
          <w:noProof/>
        </w:rPr>
        <w:fldChar w:fldCharType="begin"/>
      </w:r>
      <w:r w:rsidRPr="00F81570">
        <w:rPr>
          <w:noProof/>
        </w:rPr>
        <w:instrText xml:space="preserve"> PAGEREF _Toc479086332 \h </w:instrText>
      </w:r>
      <w:r w:rsidRPr="00F81570">
        <w:rPr>
          <w:noProof/>
        </w:rPr>
      </w:r>
      <w:r w:rsidRPr="00F81570">
        <w:rPr>
          <w:noProof/>
        </w:rPr>
        <w:fldChar w:fldCharType="separate"/>
      </w:r>
      <w:r w:rsidR="00E04100">
        <w:rPr>
          <w:noProof/>
        </w:rPr>
        <w:t>348</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84</w:t>
      </w:r>
      <w:r>
        <w:rPr>
          <w:noProof/>
        </w:rPr>
        <w:noBreakHyphen/>
        <w:t>D—Limited registration entities</w:t>
      </w:r>
      <w:r w:rsidRPr="00F81570">
        <w:rPr>
          <w:b w:val="0"/>
          <w:noProof/>
          <w:sz w:val="18"/>
        </w:rPr>
        <w:tab/>
      </w:r>
      <w:r w:rsidRPr="00F81570">
        <w:rPr>
          <w:b w:val="0"/>
          <w:noProof/>
          <w:sz w:val="18"/>
        </w:rPr>
        <w:fldChar w:fldCharType="begin"/>
      </w:r>
      <w:r w:rsidRPr="00F81570">
        <w:rPr>
          <w:b w:val="0"/>
          <w:noProof/>
          <w:sz w:val="18"/>
        </w:rPr>
        <w:instrText xml:space="preserve"> PAGEREF _Toc479086333 \h </w:instrText>
      </w:r>
      <w:r w:rsidRPr="00F81570">
        <w:rPr>
          <w:b w:val="0"/>
          <w:noProof/>
          <w:sz w:val="18"/>
        </w:rPr>
      </w:r>
      <w:r w:rsidRPr="00F81570">
        <w:rPr>
          <w:b w:val="0"/>
          <w:noProof/>
          <w:sz w:val="18"/>
        </w:rPr>
        <w:fldChar w:fldCharType="separate"/>
      </w:r>
      <w:r w:rsidR="00E04100">
        <w:rPr>
          <w:b w:val="0"/>
          <w:noProof/>
          <w:sz w:val="18"/>
        </w:rPr>
        <w:t>349</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F81570">
        <w:rPr>
          <w:noProof/>
        </w:rPr>
        <w:tab/>
      </w:r>
      <w:r w:rsidRPr="00F81570">
        <w:rPr>
          <w:noProof/>
        </w:rPr>
        <w:fldChar w:fldCharType="begin"/>
      </w:r>
      <w:r w:rsidRPr="00F81570">
        <w:rPr>
          <w:noProof/>
        </w:rPr>
        <w:instrText xml:space="preserve"> PAGEREF _Toc479086334 \h </w:instrText>
      </w:r>
      <w:r w:rsidRPr="00F81570">
        <w:rPr>
          <w:noProof/>
        </w:rPr>
      </w:r>
      <w:r w:rsidRPr="00F81570">
        <w:rPr>
          <w:noProof/>
        </w:rPr>
        <w:fldChar w:fldCharType="separate"/>
      </w:r>
      <w:r w:rsidR="00E04100">
        <w:rPr>
          <w:noProof/>
        </w:rPr>
        <w:t>349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F81570">
        <w:rPr>
          <w:noProof/>
        </w:rPr>
        <w:tab/>
      </w:r>
      <w:r w:rsidRPr="00F81570">
        <w:rPr>
          <w:noProof/>
        </w:rPr>
        <w:fldChar w:fldCharType="begin"/>
      </w:r>
      <w:r w:rsidRPr="00F81570">
        <w:rPr>
          <w:noProof/>
        </w:rPr>
        <w:instrText xml:space="preserve"> PAGEREF _Toc479086335 \h </w:instrText>
      </w:r>
      <w:r w:rsidRPr="00F81570">
        <w:rPr>
          <w:noProof/>
        </w:rPr>
      </w:r>
      <w:r w:rsidRPr="00F81570">
        <w:rPr>
          <w:noProof/>
        </w:rPr>
        <w:fldChar w:fldCharType="separate"/>
      </w:r>
      <w:r w:rsidR="00E04100">
        <w:rPr>
          <w:noProof/>
        </w:rPr>
        <w:t>349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145</w:t>
      </w:r>
      <w:r>
        <w:rPr>
          <w:noProof/>
        </w:rPr>
        <w:tab/>
        <w:t>Limited registration entities cannot make creditable acquisitions</w:t>
      </w:r>
      <w:r w:rsidRPr="00F81570">
        <w:rPr>
          <w:noProof/>
        </w:rPr>
        <w:tab/>
      </w:r>
      <w:r w:rsidRPr="00F81570">
        <w:rPr>
          <w:noProof/>
        </w:rPr>
        <w:fldChar w:fldCharType="begin"/>
      </w:r>
      <w:r w:rsidRPr="00F81570">
        <w:rPr>
          <w:noProof/>
        </w:rPr>
        <w:instrText xml:space="preserve"> PAGEREF _Toc479086336 \h </w:instrText>
      </w:r>
      <w:r w:rsidRPr="00F81570">
        <w:rPr>
          <w:noProof/>
        </w:rPr>
      </w:r>
      <w:r w:rsidRPr="00F81570">
        <w:rPr>
          <w:noProof/>
        </w:rPr>
        <w:fldChar w:fldCharType="separate"/>
      </w:r>
      <w:r w:rsidR="00E04100">
        <w:rPr>
          <w:noProof/>
        </w:rPr>
        <w:t>350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F81570">
        <w:rPr>
          <w:noProof/>
        </w:rPr>
        <w:tab/>
      </w:r>
      <w:r w:rsidRPr="00F81570">
        <w:rPr>
          <w:noProof/>
        </w:rPr>
        <w:fldChar w:fldCharType="begin"/>
      </w:r>
      <w:r w:rsidRPr="00F81570">
        <w:rPr>
          <w:noProof/>
        </w:rPr>
        <w:instrText xml:space="preserve"> PAGEREF _Toc479086337 \h </w:instrText>
      </w:r>
      <w:r w:rsidRPr="00F81570">
        <w:rPr>
          <w:noProof/>
        </w:rPr>
      </w:r>
      <w:r w:rsidRPr="00F81570">
        <w:rPr>
          <w:noProof/>
        </w:rPr>
        <w:fldChar w:fldCharType="separate"/>
      </w:r>
      <w:r w:rsidR="00E04100">
        <w:rPr>
          <w:noProof/>
        </w:rPr>
        <w:t>351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F81570">
        <w:rPr>
          <w:noProof/>
        </w:rPr>
        <w:tab/>
      </w:r>
      <w:r w:rsidRPr="00F81570">
        <w:rPr>
          <w:noProof/>
        </w:rPr>
        <w:fldChar w:fldCharType="begin"/>
      </w:r>
      <w:r w:rsidRPr="00F81570">
        <w:rPr>
          <w:noProof/>
        </w:rPr>
        <w:instrText xml:space="preserve"> PAGEREF _Toc479086338 \h </w:instrText>
      </w:r>
      <w:r w:rsidRPr="00F81570">
        <w:rPr>
          <w:noProof/>
        </w:rPr>
      </w:r>
      <w:r w:rsidRPr="00F81570">
        <w:rPr>
          <w:noProof/>
        </w:rPr>
        <w:fldChar w:fldCharType="separate"/>
      </w:r>
      <w:r w:rsidR="00E04100">
        <w:rPr>
          <w:noProof/>
        </w:rPr>
        <w:t>351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85—Telecommunication supplies</w:t>
      </w:r>
      <w:r w:rsidRPr="00F81570">
        <w:rPr>
          <w:b w:val="0"/>
          <w:noProof/>
          <w:sz w:val="18"/>
        </w:rPr>
        <w:tab/>
      </w:r>
      <w:r w:rsidRPr="00F81570">
        <w:rPr>
          <w:b w:val="0"/>
          <w:noProof/>
          <w:sz w:val="18"/>
        </w:rPr>
        <w:fldChar w:fldCharType="begin"/>
      </w:r>
      <w:r w:rsidRPr="00F81570">
        <w:rPr>
          <w:b w:val="0"/>
          <w:noProof/>
          <w:sz w:val="18"/>
        </w:rPr>
        <w:instrText xml:space="preserve"> PAGEREF _Toc479086339 \h </w:instrText>
      </w:r>
      <w:r w:rsidRPr="00F81570">
        <w:rPr>
          <w:b w:val="0"/>
          <w:noProof/>
          <w:sz w:val="18"/>
        </w:rPr>
      </w:r>
      <w:r w:rsidRPr="00F81570">
        <w:rPr>
          <w:b w:val="0"/>
          <w:noProof/>
          <w:sz w:val="18"/>
        </w:rPr>
        <w:fldChar w:fldCharType="separate"/>
      </w:r>
      <w:r w:rsidR="00E04100">
        <w:rPr>
          <w:b w:val="0"/>
          <w:noProof/>
          <w:sz w:val="18"/>
        </w:rPr>
        <w:t>353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_Toc479086340 \h </w:instrText>
      </w:r>
      <w:r w:rsidRPr="00F81570">
        <w:rPr>
          <w:noProof/>
        </w:rPr>
      </w:r>
      <w:r w:rsidRPr="00F81570">
        <w:rPr>
          <w:noProof/>
        </w:rPr>
        <w:fldChar w:fldCharType="separate"/>
      </w:r>
      <w:r w:rsidR="00E04100">
        <w:rPr>
          <w:noProof/>
        </w:rPr>
        <w:t>353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F81570">
        <w:rPr>
          <w:noProof/>
        </w:rPr>
        <w:tab/>
      </w:r>
      <w:r w:rsidRPr="00F81570">
        <w:rPr>
          <w:noProof/>
        </w:rPr>
        <w:fldChar w:fldCharType="begin"/>
      </w:r>
      <w:r w:rsidRPr="00F81570">
        <w:rPr>
          <w:noProof/>
        </w:rPr>
        <w:instrText xml:space="preserve"> PAGEREF _Toc479086341 \h </w:instrText>
      </w:r>
      <w:r w:rsidRPr="00F81570">
        <w:rPr>
          <w:noProof/>
        </w:rPr>
      </w:r>
      <w:r w:rsidRPr="00F81570">
        <w:rPr>
          <w:noProof/>
        </w:rPr>
        <w:fldChar w:fldCharType="separate"/>
      </w:r>
      <w:r w:rsidR="00E04100">
        <w:rPr>
          <w:noProof/>
        </w:rPr>
        <w:t>353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785BEC">
        <w:rPr>
          <w:i/>
          <w:iCs/>
          <w:noProof/>
        </w:rPr>
        <w:t>telecommunication supply</w:t>
      </w:r>
      <w:r w:rsidRPr="00F81570">
        <w:rPr>
          <w:noProof/>
        </w:rPr>
        <w:tab/>
      </w:r>
      <w:r w:rsidRPr="00F81570">
        <w:rPr>
          <w:noProof/>
        </w:rPr>
        <w:fldChar w:fldCharType="begin"/>
      </w:r>
      <w:r w:rsidRPr="00F81570">
        <w:rPr>
          <w:noProof/>
        </w:rPr>
        <w:instrText xml:space="preserve"> PAGEREF _Toc479086342 \h </w:instrText>
      </w:r>
      <w:r w:rsidRPr="00F81570">
        <w:rPr>
          <w:noProof/>
        </w:rPr>
      </w:r>
      <w:r w:rsidRPr="00F81570">
        <w:rPr>
          <w:noProof/>
        </w:rPr>
        <w:fldChar w:fldCharType="separate"/>
      </w:r>
      <w:r w:rsidR="00E04100">
        <w:rPr>
          <w:noProof/>
        </w:rPr>
        <w:t>353</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F81570">
        <w:rPr>
          <w:b w:val="0"/>
          <w:noProof/>
          <w:sz w:val="18"/>
        </w:rPr>
        <w:tab/>
      </w:r>
      <w:r w:rsidRPr="00F81570">
        <w:rPr>
          <w:b w:val="0"/>
          <w:noProof/>
          <w:sz w:val="18"/>
        </w:rPr>
        <w:fldChar w:fldCharType="begin"/>
      </w:r>
      <w:r w:rsidRPr="00F81570">
        <w:rPr>
          <w:b w:val="0"/>
          <w:noProof/>
          <w:sz w:val="18"/>
        </w:rPr>
        <w:instrText xml:space="preserve"> PAGEREF _Toc479086343 \h </w:instrText>
      </w:r>
      <w:r w:rsidRPr="00F81570">
        <w:rPr>
          <w:b w:val="0"/>
          <w:noProof/>
          <w:sz w:val="18"/>
        </w:rPr>
      </w:r>
      <w:r w:rsidRPr="00F81570">
        <w:rPr>
          <w:b w:val="0"/>
          <w:noProof/>
          <w:sz w:val="18"/>
        </w:rPr>
        <w:fldChar w:fldCharType="separate"/>
      </w:r>
      <w:r w:rsidR="00E04100">
        <w:rPr>
          <w:b w:val="0"/>
          <w:noProof/>
          <w:sz w:val="18"/>
        </w:rPr>
        <w:t>355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_Toc479086344 \h </w:instrText>
      </w:r>
      <w:r w:rsidRPr="00F81570">
        <w:rPr>
          <w:noProof/>
        </w:rPr>
      </w:r>
      <w:r w:rsidRPr="00F81570">
        <w:rPr>
          <w:noProof/>
        </w:rPr>
        <w:fldChar w:fldCharType="separate"/>
      </w:r>
      <w:r w:rsidR="00E04100">
        <w:rPr>
          <w:noProof/>
        </w:rPr>
        <w:t>355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F81570">
        <w:rPr>
          <w:noProof/>
        </w:rPr>
        <w:tab/>
      </w:r>
      <w:r w:rsidRPr="00F81570">
        <w:rPr>
          <w:noProof/>
        </w:rPr>
        <w:fldChar w:fldCharType="begin"/>
      </w:r>
      <w:r w:rsidRPr="00F81570">
        <w:rPr>
          <w:noProof/>
        </w:rPr>
        <w:instrText xml:space="preserve"> PAGEREF _Toc479086345 \h </w:instrText>
      </w:r>
      <w:r w:rsidRPr="00F81570">
        <w:rPr>
          <w:noProof/>
        </w:rPr>
      </w:r>
      <w:r w:rsidRPr="00F81570">
        <w:rPr>
          <w:noProof/>
        </w:rPr>
        <w:fldChar w:fldCharType="separate"/>
      </w:r>
      <w:r w:rsidR="00E04100">
        <w:rPr>
          <w:noProof/>
        </w:rPr>
        <w:t>355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F81570">
        <w:rPr>
          <w:noProof/>
        </w:rPr>
        <w:tab/>
      </w:r>
      <w:r w:rsidRPr="00F81570">
        <w:rPr>
          <w:noProof/>
        </w:rPr>
        <w:fldChar w:fldCharType="begin"/>
      </w:r>
      <w:r w:rsidRPr="00F81570">
        <w:rPr>
          <w:noProof/>
        </w:rPr>
        <w:instrText xml:space="preserve"> PAGEREF _Toc479086346 \h </w:instrText>
      </w:r>
      <w:r w:rsidRPr="00F81570">
        <w:rPr>
          <w:noProof/>
        </w:rPr>
      </w:r>
      <w:r w:rsidRPr="00F81570">
        <w:rPr>
          <w:noProof/>
        </w:rPr>
        <w:fldChar w:fldCharType="separate"/>
      </w:r>
      <w:r w:rsidR="00E04100">
        <w:rPr>
          <w:noProof/>
        </w:rPr>
        <w:t>355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785BEC">
        <w:rPr>
          <w:i/>
          <w:iCs/>
          <w:noProof/>
        </w:rPr>
        <w:t>commercial accommodation</w:t>
      </w:r>
      <w:r w:rsidRPr="00F81570">
        <w:rPr>
          <w:noProof/>
        </w:rPr>
        <w:tab/>
      </w:r>
      <w:r w:rsidRPr="00F81570">
        <w:rPr>
          <w:noProof/>
        </w:rPr>
        <w:fldChar w:fldCharType="begin"/>
      </w:r>
      <w:r w:rsidRPr="00F81570">
        <w:rPr>
          <w:noProof/>
        </w:rPr>
        <w:instrText xml:space="preserve"> PAGEREF _Toc479086347 \h </w:instrText>
      </w:r>
      <w:r w:rsidRPr="00F81570">
        <w:rPr>
          <w:noProof/>
        </w:rPr>
      </w:r>
      <w:r w:rsidRPr="00F81570">
        <w:rPr>
          <w:noProof/>
        </w:rPr>
        <w:fldChar w:fldCharType="separate"/>
      </w:r>
      <w:r w:rsidR="00E04100">
        <w:rPr>
          <w:noProof/>
        </w:rPr>
        <w:t>356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785BEC">
        <w:rPr>
          <w:i/>
          <w:iCs/>
          <w:noProof/>
        </w:rPr>
        <w:t>long</w:t>
      </w:r>
      <w:r w:rsidRPr="00785BEC">
        <w:rPr>
          <w:i/>
          <w:iCs/>
          <w:noProof/>
        </w:rPr>
        <w:noBreakHyphen/>
        <w:t xml:space="preserve">term accommodation </w:t>
      </w:r>
      <w:r>
        <w:rPr>
          <w:noProof/>
        </w:rPr>
        <w:t>etc.</w:t>
      </w:r>
      <w:r w:rsidRPr="00F81570">
        <w:rPr>
          <w:noProof/>
        </w:rPr>
        <w:tab/>
      </w:r>
      <w:r w:rsidRPr="00F81570">
        <w:rPr>
          <w:noProof/>
        </w:rPr>
        <w:fldChar w:fldCharType="begin"/>
      </w:r>
      <w:r w:rsidRPr="00F81570">
        <w:rPr>
          <w:noProof/>
        </w:rPr>
        <w:instrText xml:space="preserve"> PAGEREF _Toc479086348 \h </w:instrText>
      </w:r>
      <w:r w:rsidRPr="00F81570">
        <w:rPr>
          <w:noProof/>
        </w:rPr>
      </w:r>
      <w:r w:rsidRPr="00F81570">
        <w:rPr>
          <w:noProof/>
        </w:rPr>
        <w:fldChar w:fldCharType="separate"/>
      </w:r>
      <w:r w:rsidR="00E04100">
        <w:rPr>
          <w:noProof/>
        </w:rPr>
        <w:t>356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F81570">
        <w:rPr>
          <w:noProof/>
        </w:rPr>
        <w:tab/>
      </w:r>
      <w:r w:rsidRPr="00F81570">
        <w:rPr>
          <w:noProof/>
        </w:rPr>
        <w:fldChar w:fldCharType="begin"/>
      </w:r>
      <w:r w:rsidRPr="00F81570">
        <w:rPr>
          <w:noProof/>
        </w:rPr>
        <w:instrText xml:space="preserve"> PAGEREF _Toc479086349 \h </w:instrText>
      </w:r>
      <w:r w:rsidRPr="00F81570">
        <w:rPr>
          <w:noProof/>
        </w:rPr>
      </w:r>
      <w:r w:rsidRPr="00F81570">
        <w:rPr>
          <w:noProof/>
        </w:rPr>
        <w:fldChar w:fldCharType="separate"/>
      </w:r>
      <w:r w:rsidR="00E04100">
        <w:rPr>
          <w:noProof/>
        </w:rPr>
        <w:t>357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90—Company amalgamations</w:t>
      </w:r>
      <w:r w:rsidRPr="00F81570">
        <w:rPr>
          <w:b w:val="0"/>
          <w:noProof/>
          <w:sz w:val="18"/>
        </w:rPr>
        <w:tab/>
      </w:r>
      <w:r w:rsidRPr="00F81570">
        <w:rPr>
          <w:b w:val="0"/>
          <w:noProof/>
          <w:sz w:val="18"/>
        </w:rPr>
        <w:fldChar w:fldCharType="begin"/>
      </w:r>
      <w:r w:rsidRPr="00F81570">
        <w:rPr>
          <w:b w:val="0"/>
          <w:noProof/>
          <w:sz w:val="18"/>
        </w:rPr>
        <w:instrText xml:space="preserve"> PAGEREF _Toc479086350 \h </w:instrText>
      </w:r>
      <w:r w:rsidRPr="00F81570">
        <w:rPr>
          <w:b w:val="0"/>
          <w:noProof/>
          <w:sz w:val="18"/>
        </w:rPr>
      </w:r>
      <w:r w:rsidRPr="00F81570">
        <w:rPr>
          <w:b w:val="0"/>
          <w:noProof/>
          <w:sz w:val="18"/>
        </w:rPr>
        <w:fldChar w:fldCharType="separate"/>
      </w:r>
      <w:r w:rsidR="00E04100">
        <w:rPr>
          <w:b w:val="0"/>
          <w:noProof/>
          <w:sz w:val="18"/>
        </w:rPr>
        <w:t>358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_Toc479086351 \h </w:instrText>
      </w:r>
      <w:r w:rsidRPr="00F81570">
        <w:rPr>
          <w:noProof/>
        </w:rPr>
      </w:r>
      <w:r w:rsidRPr="00F81570">
        <w:rPr>
          <w:noProof/>
        </w:rPr>
        <w:fldChar w:fldCharType="separate"/>
      </w:r>
      <w:r w:rsidR="00E04100">
        <w:rPr>
          <w:noProof/>
        </w:rPr>
        <w:t>358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F81570">
        <w:rPr>
          <w:noProof/>
        </w:rPr>
        <w:tab/>
      </w:r>
      <w:r w:rsidRPr="00F81570">
        <w:rPr>
          <w:noProof/>
        </w:rPr>
        <w:fldChar w:fldCharType="begin"/>
      </w:r>
      <w:r w:rsidRPr="00F81570">
        <w:rPr>
          <w:noProof/>
        </w:rPr>
        <w:instrText xml:space="preserve"> PAGEREF _Toc479086352 \h </w:instrText>
      </w:r>
      <w:r w:rsidRPr="00F81570">
        <w:rPr>
          <w:noProof/>
        </w:rPr>
      </w:r>
      <w:r w:rsidRPr="00F81570">
        <w:rPr>
          <w:noProof/>
        </w:rPr>
        <w:fldChar w:fldCharType="separate"/>
      </w:r>
      <w:r w:rsidR="00E04100">
        <w:rPr>
          <w:noProof/>
        </w:rPr>
        <w:t>358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F81570">
        <w:rPr>
          <w:noProof/>
        </w:rPr>
        <w:tab/>
      </w:r>
      <w:r w:rsidRPr="00F81570">
        <w:rPr>
          <w:noProof/>
        </w:rPr>
        <w:fldChar w:fldCharType="begin"/>
      </w:r>
      <w:r w:rsidRPr="00F81570">
        <w:rPr>
          <w:noProof/>
        </w:rPr>
        <w:instrText xml:space="preserve"> PAGEREF _Toc479086353 \h </w:instrText>
      </w:r>
      <w:r w:rsidRPr="00F81570">
        <w:rPr>
          <w:noProof/>
        </w:rPr>
      </w:r>
      <w:r w:rsidRPr="00F81570">
        <w:rPr>
          <w:noProof/>
        </w:rPr>
        <w:fldChar w:fldCharType="separate"/>
      </w:r>
      <w:r w:rsidR="00E04100">
        <w:rPr>
          <w:noProof/>
        </w:rPr>
        <w:t>358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F81570">
        <w:rPr>
          <w:noProof/>
        </w:rPr>
        <w:tab/>
      </w:r>
      <w:r w:rsidRPr="00F81570">
        <w:rPr>
          <w:noProof/>
        </w:rPr>
        <w:fldChar w:fldCharType="begin"/>
      </w:r>
      <w:r w:rsidRPr="00F81570">
        <w:rPr>
          <w:noProof/>
        </w:rPr>
        <w:instrText xml:space="preserve"> PAGEREF _Toc479086354 \h </w:instrText>
      </w:r>
      <w:r w:rsidRPr="00F81570">
        <w:rPr>
          <w:noProof/>
        </w:rPr>
      </w:r>
      <w:r w:rsidRPr="00F81570">
        <w:rPr>
          <w:noProof/>
        </w:rPr>
        <w:fldChar w:fldCharType="separate"/>
      </w:r>
      <w:r w:rsidR="00E04100">
        <w:rPr>
          <w:noProof/>
        </w:rPr>
        <w:t>359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F81570">
        <w:rPr>
          <w:noProof/>
        </w:rPr>
        <w:tab/>
      </w:r>
      <w:r w:rsidRPr="00F81570">
        <w:rPr>
          <w:noProof/>
        </w:rPr>
        <w:fldChar w:fldCharType="begin"/>
      </w:r>
      <w:r w:rsidRPr="00F81570">
        <w:rPr>
          <w:noProof/>
        </w:rPr>
        <w:instrText xml:space="preserve"> PAGEREF _Toc479086355 \h </w:instrText>
      </w:r>
      <w:r w:rsidRPr="00F81570">
        <w:rPr>
          <w:noProof/>
        </w:rPr>
      </w:r>
      <w:r w:rsidRPr="00F81570">
        <w:rPr>
          <w:noProof/>
        </w:rPr>
        <w:fldChar w:fldCharType="separate"/>
      </w:r>
      <w:r w:rsidR="00E04100">
        <w:rPr>
          <w:noProof/>
        </w:rPr>
        <w:t>359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F81570">
        <w:rPr>
          <w:noProof/>
        </w:rPr>
        <w:tab/>
      </w:r>
      <w:r w:rsidRPr="00F81570">
        <w:rPr>
          <w:noProof/>
        </w:rPr>
        <w:fldChar w:fldCharType="begin"/>
      </w:r>
      <w:r w:rsidRPr="00F81570">
        <w:rPr>
          <w:noProof/>
        </w:rPr>
        <w:instrText xml:space="preserve"> PAGEREF _Toc479086356 \h </w:instrText>
      </w:r>
      <w:r w:rsidRPr="00F81570">
        <w:rPr>
          <w:noProof/>
        </w:rPr>
      </w:r>
      <w:r w:rsidRPr="00F81570">
        <w:rPr>
          <w:noProof/>
        </w:rPr>
        <w:fldChar w:fldCharType="separate"/>
      </w:r>
      <w:r w:rsidR="00E04100">
        <w:rPr>
          <w:noProof/>
        </w:rPr>
        <w:t>359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F81570">
        <w:rPr>
          <w:noProof/>
        </w:rPr>
        <w:tab/>
      </w:r>
      <w:r w:rsidRPr="00F81570">
        <w:rPr>
          <w:noProof/>
        </w:rPr>
        <w:fldChar w:fldCharType="begin"/>
      </w:r>
      <w:r w:rsidRPr="00F81570">
        <w:rPr>
          <w:noProof/>
        </w:rPr>
        <w:instrText xml:space="preserve"> PAGEREF _Toc479086357 \h </w:instrText>
      </w:r>
      <w:r w:rsidRPr="00F81570">
        <w:rPr>
          <w:noProof/>
        </w:rPr>
      </w:r>
      <w:r w:rsidRPr="00F81570">
        <w:rPr>
          <w:noProof/>
        </w:rPr>
        <w:fldChar w:fldCharType="separate"/>
      </w:r>
      <w:r w:rsidR="00E04100">
        <w:rPr>
          <w:noProof/>
        </w:rPr>
        <w:t>360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F81570">
        <w:rPr>
          <w:noProof/>
        </w:rPr>
        <w:tab/>
      </w:r>
      <w:r w:rsidRPr="00F81570">
        <w:rPr>
          <w:noProof/>
        </w:rPr>
        <w:fldChar w:fldCharType="begin"/>
      </w:r>
      <w:r w:rsidRPr="00F81570">
        <w:rPr>
          <w:noProof/>
        </w:rPr>
        <w:instrText xml:space="preserve"> PAGEREF _Toc479086358 \h </w:instrText>
      </w:r>
      <w:r w:rsidRPr="00F81570">
        <w:rPr>
          <w:noProof/>
        </w:rPr>
      </w:r>
      <w:r w:rsidRPr="00F81570">
        <w:rPr>
          <w:noProof/>
        </w:rPr>
        <w:fldChar w:fldCharType="separate"/>
      </w:r>
      <w:r w:rsidR="00E04100">
        <w:rPr>
          <w:noProof/>
        </w:rPr>
        <w:t>360</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F81570">
        <w:rPr>
          <w:b w:val="0"/>
          <w:noProof/>
          <w:sz w:val="18"/>
        </w:rPr>
        <w:tab/>
      </w:r>
      <w:r w:rsidRPr="00F81570">
        <w:rPr>
          <w:b w:val="0"/>
          <w:noProof/>
          <w:sz w:val="18"/>
        </w:rPr>
        <w:fldChar w:fldCharType="begin"/>
      </w:r>
      <w:r w:rsidRPr="00F81570">
        <w:rPr>
          <w:b w:val="0"/>
          <w:noProof/>
          <w:sz w:val="18"/>
        </w:rPr>
        <w:instrText xml:space="preserve"> PAGEREF _Toc479086359 \h </w:instrText>
      </w:r>
      <w:r w:rsidRPr="00F81570">
        <w:rPr>
          <w:b w:val="0"/>
          <w:noProof/>
          <w:sz w:val="18"/>
        </w:rPr>
      </w:r>
      <w:r w:rsidRPr="00F81570">
        <w:rPr>
          <w:b w:val="0"/>
          <w:noProof/>
          <w:sz w:val="18"/>
        </w:rPr>
        <w:fldChar w:fldCharType="separate"/>
      </w:r>
      <w:r w:rsidR="00E04100">
        <w:rPr>
          <w:b w:val="0"/>
          <w:noProof/>
          <w:sz w:val="18"/>
        </w:rPr>
        <w:t>362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_Toc479086360 \h </w:instrText>
      </w:r>
      <w:r w:rsidRPr="00F81570">
        <w:rPr>
          <w:noProof/>
        </w:rPr>
      </w:r>
      <w:r w:rsidRPr="00F81570">
        <w:rPr>
          <w:noProof/>
        </w:rPr>
        <w:fldChar w:fldCharType="separate"/>
      </w:r>
      <w:r w:rsidR="00E04100">
        <w:rPr>
          <w:noProof/>
        </w:rPr>
        <w:t>362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F81570">
        <w:rPr>
          <w:noProof/>
        </w:rPr>
        <w:tab/>
      </w:r>
      <w:r w:rsidRPr="00F81570">
        <w:rPr>
          <w:noProof/>
        </w:rPr>
        <w:fldChar w:fldCharType="begin"/>
      </w:r>
      <w:r w:rsidRPr="00F81570">
        <w:rPr>
          <w:noProof/>
        </w:rPr>
        <w:instrText xml:space="preserve"> PAGEREF _Toc479086361 \h </w:instrText>
      </w:r>
      <w:r w:rsidRPr="00F81570">
        <w:rPr>
          <w:noProof/>
        </w:rPr>
      </w:r>
      <w:r w:rsidRPr="00F81570">
        <w:rPr>
          <w:noProof/>
        </w:rPr>
        <w:fldChar w:fldCharType="separate"/>
      </w:r>
      <w:r w:rsidR="00E04100">
        <w:rPr>
          <w:noProof/>
        </w:rPr>
        <w:t>362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F81570">
        <w:rPr>
          <w:noProof/>
        </w:rPr>
        <w:tab/>
      </w:r>
      <w:r w:rsidRPr="00F81570">
        <w:rPr>
          <w:noProof/>
        </w:rPr>
        <w:fldChar w:fldCharType="begin"/>
      </w:r>
      <w:r w:rsidRPr="00F81570">
        <w:rPr>
          <w:noProof/>
        </w:rPr>
        <w:instrText xml:space="preserve"> PAGEREF _Toc479086362 \h </w:instrText>
      </w:r>
      <w:r w:rsidRPr="00F81570">
        <w:rPr>
          <w:noProof/>
        </w:rPr>
      </w:r>
      <w:r w:rsidRPr="00F81570">
        <w:rPr>
          <w:noProof/>
        </w:rPr>
        <w:fldChar w:fldCharType="separate"/>
      </w:r>
      <w:r w:rsidR="00E04100">
        <w:rPr>
          <w:noProof/>
        </w:rPr>
        <w:t>362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F81570">
        <w:rPr>
          <w:noProof/>
        </w:rPr>
        <w:tab/>
      </w:r>
      <w:r w:rsidRPr="00F81570">
        <w:rPr>
          <w:noProof/>
        </w:rPr>
        <w:fldChar w:fldCharType="begin"/>
      </w:r>
      <w:r w:rsidRPr="00F81570">
        <w:rPr>
          <w:noProof/>
        </w:rPr>
        <w:instrText xml:space="preserve"> PAGEREF _Toc479086363 \h </w:instrText>
      </w:r>
      <w:r w:rsidRPr="00F81570">
        <w:rPr>
          <w:noProof/>
        </w:rPr>
      </w:r>
      <w:r w:rsidRPr="00F81570">
        <w:rPr>
          <w:noProof/>
        </w:rPr>
        <w:fldChar w:fldCharType="separate"/>
      </w:r>
      <w:r w:rsidR="00E04100">
        <w:rPr>
          <w:noProof/>
        </w:rPr>
        <w:t>364</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F81570">
        <w:rPr>
          <w:b w:val="0"/>
          <w:noProof/>
          <w:sz w:val="18"/>
        </w:rPr>
        <w:tab/>
      </w:r>
      <w:r w:rsidRPr="00F81570">
        <w:rPr>
          <w:b w:val="0"/>
          <w:noProof/>
          <w:sz w:val="18"/>
        </w:rPr>
        <w:fldChar w:fldCharType="begin"/>
      </w:r>
      <w:r w:rsidRPr="00F81570">
        <w:rPr>
          <w:b w:val="0"/>
          <w:noProof/>
          <w:sz w:val="18"/>
        </w:rPr>
        <w:instrText xml:space="preserve"> PAGEREF _Toc479086364 \h </w:instrText>
      </w:r>
      <w:r w:rsidRPr="00F81570">
        <w:rPr>
          <w:b w:val="0"/>
          <w:noProof/>
          <w:sz w:val="18"/>
        </w:rPr>
      </w:r>
      <w:r w:rsidRPr="00F81570">
        <w:rPr>
          <w:b w:val="0"/>
          <w:noProof/>
          <w:sz w:val="18"/>
        </w:rPr>
        <w:fldChar w:fldCharType="separate"/>
      </w:r>
      <w:r w:rsidR="00E04100">
        <w:rPr>
          <w:b w:val="0"/>
          <w:noProof/>
          <w:sz w:val="18"/>
        </w:rPr>
        <w:t>365</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_Toc479086365 \h </w:instrText>
      </w:r>
      <w:r w:rsidRPr="00F81570">
        <w:rPr>
          <w:noProof/>
        </w:rPr>
      </w:r>
      <w:r w:rsidRPr="00F81570">
        <w:rPr>
          <w:noProof/>
        </w:rPr>
        <w:fldChar w:fldCharType="separate"/>
      </w:r>
      <w:r w:rsidR="00E04100">
        <w:rPr>
          <w:noProof/>
        </w:rPr>
        <w:t>365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F81570">
        <w:rPr>
          <w:noProof/>
        </w:rPr>
        <w:tab/>
      </w:r>
      <w:r w:rsidRPr="00F81570">
        <w:rPr>
          <w:noProof/>
        </w:rPr>
        <w:fldChar w:fldCharType="begin"/>
      </w:r>
      <w:r w:rsidRPr="00F81570">
        <w:rPr>
          <w:noProof/>
        </w:rPr>
        <w:instrText xml:space="preserve"> PAGEREF _Toc479086366 \h </w:instrText>
      </w:r>
      <w:r w:rsidRPr="00F81570">
        <w:rPr>
          <w:noProof/>
        </w:rPr>
      </w:r>
      <w:r w:rsidRPr="00F81570">
        <w:rPr>
          <w:noProof/>
        </w:rPr>
        <w:fldChar w:fldCharType="separate"/>
      </w:r>
      <w:r w:rsidR="00E04100">
        <w:rPr>
          <w:noProof/>
        </w:rPr>
        <w:t>365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F81570">
        <w:rPr>
          <w:noProof/>
        </w:rPr>
        <w:tab/>
      </w:r>
      <w:r w:rsidRPr="00F81570">
        <w:rPr>
          <w:noProof/>
        </w:rPr>
        <w:fldChar w:fldCharType="begin"/>
      </w:r>
      <w:r w:rsidRPr="00F81570">
        <w:rPr>
          <w:noProof/>
        </w:rPr>
        <w:instrText xml:space="preserve"> PAGEREF _Toc479086367 \h </w:instrText>
      </w:r>
      <w:r w:rsidRPr="00F81570">
        <w:rPr>
          <w:noProof/>
        </w:rPr>
      </w:r>
      <w:r w:rsidRPr="00F81570">
        <w:rPr>
          <w:noProof/>
        </w:rPr>
        <w:fldChar w:fldCharType="separate"/>
      </w:r>
      <w:r w:rsidR="00E04100">
        <w:rPr>
          <w:noProof/>
        </w:rPr>
        <w:t>366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99—Deposits as security</w:t>
      </w:r>
      <w:r w:rsidRPr="00F81570">
        <w:rPr>
          <w:b w:val="0"/>
          <w:noProof/>
          <w:sz w:val="18"/>
        </w:rPr>
        <w:tab/>
      </w:r>
      <w:r w:rsidRPr="00F81570">
        <w:rPr>
          <w:b w:val="0"/>
          <w:noProof/>
          <w:sz w:val="18"/>
        </w:rPr>
        <w:fldChar w:fldCharType="begin"/>
      </w:r>
      <w:r w:rsidRPr="00F81570">
        <w:rPr>
          <w:b w:val="0"/>
          <w:noProof/>
          <w:sz w:val="18"/>
        </w:rPr>
        <w:instrText xml:space="preserve"> PAGEREF _Toc479086368 \h </w:instrText>
      </w:r>
      <w:r w:rsidRPr="00F81570">
        <w:rPr>
          <w:b w:val="0"/>
          <w:noProof/>
          <w:sz w:val="18"/>
        </w:rPr>
      </w:r>
      <w:r w:rsidRPr="00F81570">
        <w:rPr>
          <w:b w:val="0"/>
          <w:noProof/>
          <w:sz w:val="18"/>
        </w:rPr>
        <w:fldChar w:fldCharType="separate"/>
      </w:r>
      <w:r w:rsidR="00E04100">
        <w:rPr>
          <w:b w:val="0"/>
          <w:noProof/>
          <w:sz w:val="18"/>
        </w:rPr>
        <w:t>367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_Toc479086369 \h </w:instrText>
      </w:r>
      <w:r w:rsidRPr="00F81570">
        <w:rPr>
          <w:noProof/>
        </w:rPr>
      </w:r>
      <w:r w:rsidRPr="00F81570">
        <w:rPr>
          <w:noProof/>
        </w:rPr>
        <w:fldChar w:fldCharType="separate"/>
      </w:r>
      <w:r w:rsidR="00E04100">
        <w:rPr>
          <w:noProof/>
        </w:rPr>
        <w:t>367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F81570">
        <w:rPr>
          <w:noProof/>
        </w:rPr>
        <w:tab/>
      </w:r>
      <w:r w:rsidRPr="00F81570">
        <w:rPr>
          <w:noProof/>
        </w:rPr>
        <w:fldChar w:fldCharType="begin"/>
      </w:r>
      <w:r w:rsidRPr="00F81570">
        <w:rPr>
          <w:noProof/>
        </w:rPr>
        <w:instrText xml:space="preserve"> PAGEREF _Toc479086370 \h </w:instrText>
      </w:r>
      <w:r w:rsidRPr="00F81570">
        <w:rPr>
          <w:noProof/>
        </w:rPr>
      </w:r>
      <w:r w:rsidRPr="00F81570">
        <w:rPr>
          <w:noProof/>
        </w:rPr>
        <w:fldChar w:fldCharType="separate"/>
      </w:r>
      <w:r w:rsidR="00E04100">
        <w:rPr>
          <w:noProof/>
        </w:rPr>
        <w:t>367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F81570">
        <w:rPr>
          <w:noProof/>
        </w:rPr>
        <w:tab/>
      </w:r>
      <w:r w:rsidRPr="00F81570">
        <w:rPr>
          <w:noProof/>
        </w:rPr>
        <w:fldChar w:fldCharType="begin"/>
      </w:r>
      <w:r w:rsidRPr="00F81570">
        <w:rPr>
          <w:noProof/>
        </w:rPr>
        <w:instrText xml:space="preserve"> PAGEREF _Toc479086371 \h </w:instrText>
      </w:r>
      <w:r w:rsidRPr="00F81570">
        <w:rPr>
          <w:noProof/>
        </w:rPr>
      </w:r>
      <w:r w:rsidRPr="00F81570">
        <w:rPr>
          <w:noProof/>
        </w:rPr>
        <w:fldChar w:fldCharType="separate"/>
      </w:r>
      <w:r w:rsidR="00E04100">
        <w:rPr>
          <w:noProof/>
        </w:rPr>
        <w:t>367</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100—Vouchers</w:t>
      </w:r>
      <w:r w:rsidRPr="00F81570">
        <w:rPr>
          <w:b w:val="0"/>
          <w:noProof/>
          <w:sz w:val="18"/>
        </w:rPr>
        <w:tab/>
      </w:r>
      <w:r w:rsidRPr="00F81570">
        <w:rPr>
          <w:b w:val="0"/>
          <w:noProof/>
          <w:sz w:val="18"/>
        </w:rPr>
        <w:fldChar w:fldCharType="begin"/>
      </w:r>
      <w:r w:rsidRPr="00F81570">
        <w:rPr>
          <w:b w:val="0"/>
          <w:noProof/>
          <w:sz w:val="18"/>
        </w:rPr>
        <w:instrText xml:space="preserve"> PAGEREF _Toc479086372 \h </w:instrText>
      </w:r>
      <w:r w:rsidRPr="00F81570">
        <w:rPr>
          <w:b w:val="0"/>
          <w:noProof/>
          <w:sz w:val="18"/>
        </w:rPr>
      </w:r>
      <w:r w:rsidRPr="00F81570">
        <w:rPr>
          <w:b w:val="0"/>
          <w:noProof/>
          <w:sz w:val="18"/>
        </w:rPr>
        <w:fldChar w:fldCharType="separate"/>
      </w:r>
      <w:r w:rsidR="00E04100">
        <w:rPr>
          <w:b w:val="0"/>
          <w:noProof/>
          <w:sz w:val="18"/>
        </w:rPr>
        <w:t>368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_Toc479086373 \h </w:instrText>
      </w:r>
      <w:r w:rsidRPr="00F81570">
        <w:rPr>
          <w:noProof/>
        </w:rPr>
      </w:r>
      <w:r w:rsidRPr="00F81570">
        <w:rPr>
          <w:noProof/>
        </w:rPr>
        <w:fldChar w:fldCharType="separate"/>
      </w:r>
      <w:r w:rsidR="00E04100">
        <w:rPr>
          <w:noProof/>
        </w:rPr>
        <w:t>368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F81570">
        <w:rPr>
          <w:noProof/>
        </w:rPr>
        <w:tab/>
      </w:r>
      <w:r w:rsidRPr="00F81570">
        <w:rPr>
          <w:noProof/>
        </w:rPr>
        <w:fldChar w:fldCharType="begin"/>
      </w:r>
      <w:r w:rsidRPr="00F81570">
        <w:rPr>
          <w:noProof/>
        </w:rPr>
        <w:instrText xml:space="preserve"> PAGEREF _Toc479086374 \h </w:instrText>
      </w:r>
      <w:r w:rsidRPr="00F81570">
        <w:rPr>
          <w:noProof/>
        </w:rPr>
      </w:r>
      <w:r w:rsidRPr="00F81570">
        <w:rPr>
          <w:noProof/>
        </w:rPr>
        <w:fldChar w:fldCharType="separate"/>
      </w:r>
      <w:r w:rsidR="00E04100">
        <w:rPr>
          <w:noProof/>
        </w:rPr>
        <w:t>368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F81570">
        <w:rPr>
          <w:noProof/>
        </w:rPr>
        <w:tab/>
      </w:r>
      <w:r w:rsidRPr="00F81570">
        <w:rPr>
          <w:noProof/>
        </w:rPr>
        <w:fldChar w:fldCharType="begin"/>
      </w:r>
      <w:r w:rsidRPr="00F81570">
        <w:rPr>
          <w:noProof/>
        </w:rPr>
        <w:instrText xml:space="preserve"> PAGEREF _Toc479086375 \h </w:instrText>
      </w:r>
      <w:r w:rsidRPr="00F81570">
        <w:rPr>
          <w:noProof/>
        </w:rPr>
      </w:r>
      <w:r w:rsidRPr="00F81570">
        <w:rPr>
          <w:noProof/>
        </w:rPr>
        <w:fldChar w:fldCharType="separate"/>
      </w:r>
      <w:r w:rsidR="00E04100">
        <w:rPr>
          <w:noProof/>
        </w:rPr>
        <w:t>369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F81570">
        <w:rPr>
          <w:noProof/>
        </w:rPr>
        <w:tab/>
      </w:r>
      <w:r w:rsidRPr="00F81570">
        <w:rPr>
          <w:noProof/>
        </w:rPr>
        <w:fldChar w:fldCharType="begin"/>
      </w:r>
      <w:r w:rsidRPr="00F81570">
        <w:rPr>
          <w:noProof/>
        </w:rPr>
        <w:instrText xml:space="preserve"> PAGEREF _Toc479086376 \h </w:instrText>
      </w:r>
      <w:r w:rsidRPr="00F81570">
        <w:rPr>
          <w:noProof/>
        </w:rPr>
      </w:r>
      <w:r w:rsidRPr="00F81570">
        <w:rPr>
          <w:noProof/>
        </w:rPr>
        <w:fldChar w:fldCharType="separate"/>
      </w:r>
      <w:r w:rsidR="00E04100">
        <w:rPr>
          <w:noProof/>
        </w:rPr>
        <w:t>369</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F81570">
        <w:rPr>
          <w:noProof/>
        </w:rPr>
        <w:tab/>
      </w:r>
      <w:r w:rsidRPr="00F81570">
        <w:rPr>
          <w:noProof/>
        </w:rPr>
        <w:fldChar w:fldCharType="begin"/>
      </w:r>
      <w:r w:rsidRPr="00F81570">
        <w:rPr>
          <w:noProof/>
        </w:rPr>
        <w:instrText xml:space="preserve"> PAGEREF _Toc479086377 \h </w:instrText>
      </w:r>
      <w:r w:rsidRPr="00F81570">
        <w:rPr>
          <w:noProof/>
        </w:rPr>
      </w:r>
      <w:r w:rsidRPr="00F81570">
        <w:rPr>
          <w:noProof/>
        </w:rPr>
        <w:fldChar w:fldCharType="separate"/>
      </w:r>
      <w:r w:rsidR="00E04100">
        <w:rPr>
          <w:noProof/>
        </w:rPr>
        <w:t>370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F81570">
        <w:rPr>
          <w:noProof/>
        </w:rPr>
        <w:tab/>
      </w:r>
      <w:r w:rsidRPr="00F81570">
        <w:rPr>
          <w:noProof/>
        </w:rPr>
        <w:fldChar w:fldCharType="begin"/>
      </w:r>
      <w:r w:rsidRPr="00F81570">
        <w:rPr>
          <w:noProof/>
        </w:rPr>
        <w:instrText xml:space="preserve"> PAGEREF _Toc479086378 \h </w:instrText>
      </w:r>
      <w:r w:rsidRPr="00F81570">
        <w:rPr>
          <w:noProof/>
        </w:rPr>
      </w:r>
      <w:r w:rsidRPr="00F81570">
        <w:rPr>
          <w:noProof/>
        </w:rPr>
        <w:fldChar w:fldCharType="separate"/>
      </w:r>
      <w:r w:rsidR="00E04100">
        <w:rPr>
          <w:noProof/>
        </w:rPr>
        <w:t>370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F81570">
        <w:rPr>
          <w:noProof/>
        </w:rPr>
        <w:tab/>
      </w:r>
      <w:r w:rsidRPr="00F81570">
        <w:rPr>
          <w:noProof/>
        </w:rPr>
        <w:fldChar w:fldCharType="begin"/>
      </w:r>
      <w:r w:rsidRPr="00F81570">
        <w:rPr>
          <w:noProof/>
        </w:rPr>
        <w:instrText xml:space="preserve"> PAGEREF _Toc479086379 \h </w:instrText>
      </w:r>
      <w:r w:rsidRPr="00F81570">
        <w:rPr>
          <w:noProof/>
        </w:rPr>
      </w:r>
      <w:r w:rsidRPr="00F81570">
        <w:rPr>
          <w:noProof/>
        </w:rPr>
        <w:fldChar w:fldCharType="separate"/>
      </w:r>
      <w:r w:rsidR="00E04100">
        <w:rPr>
          <w:noProof/>
        </w:rPr>
        <w:t>371</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785BEC">
        <w:rPr>
          <w:i/>
          <w:noProof/>
        </w:rPr>
        <w:t>voucher</w:t>
      </w:r>
      <w:r>
        <w:rPr>
          <w:noProof/>
        </w:rPr>
        <w:t xml:space="preserve"> etc.</w:t>
      </w:r>
      <w:r w:rsidRPr="00F81570">
        <w:rPr>
          <w:noProof/>
        </w:rPr>
        <w:tab/>
      </w:r>
      <w:r w:rsidRPr="00F81570">
        <w:rPr>
          <w:noProof/>
        </w:rPr>
        <w:fldChar w:fldCharType="begin"/>
      </w:r>
      <w:r w:rsidRPr="00F81570">
        <w:rPr>
          <w:noProof/>
        </w:rPr>
        <w:instrText xml:space="preserve"> PAGEREF _Toc479086380 \h </w:instrText>
      </w:r>
      <w:r w:rsidRPr="00F81570">
        <w:rPr>
          <w:noProof/>
        </w:rPr>
      </w:r>
      <w:r w:rsidRPr="00F81570">
        <w:rPr>
          <w:noProof/>
        </w:rPr>
        <w:fldChar w:fldCharType="separate"/>
      </w:r>
      <w:r w:rsidR="00E04100">
        <w:rPr>
          <w:noProof/>
        </w:rPr>
        <w:t>371</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F81570">
        <w:rPr>
          <w:b w:val="0"/>
          <w:noProof/>
          <w:sz w:val="18"/>
        </w:rPr>
        <w:tab/>
      </w:r>
      <w:r w:rsidRPr="00F81570">
        <w:rPr>
          <w:b w:val="0"/>
          <w:noProof/>
          <w:sz w:val="18"/>
        </w:rPr>
        <w:fldChar w:fldCharType="begin"/>
      </w:r>
      <w:r w:rsidRPr="00F81570">
        <w:rPr>
          <w:b w:val="0"/>
          <w:noProof/>
          <w:sz w:val="18"/>
        </w:rPr>
        <w:instrText xml:space="preserve"> PAGEREF _Toc479086381 \h </w:instrText>
      </w:r>
      <w:r w:rsidRPr="00F81570">
        <w:rPr>
          <w:b w:val="0"/>
          <w:noProof/>
          <w:sz w:val="18"/>
        </w:rPr>
      </w:r>
      <w:r w:rsidRPr="00F81570">
        <w:rPr>
          <w:b w:val="0"/>
          <w:noProof/>
          <w:sz w:val="18"/>
        </w:rPr>
        <w:fldChar w:fldCharType="separate"/>
      </w:r>
      <w:r w:rsidR="00E04100">
        <w:rPr>
          <w:b w:val="0"/>
          <w:noProof/>
          <w:sz w:val="18"/>
        </w:rPr>
        <w:t>372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_Toc479086382 \h </w:instrText>
      </w:r>
      <w:r w:rsidRPr="00F81570">
        <w:rPr>
          <w:noProof/>
        </w:rPr>
      </w:r>
      <w:r w:rsidRPr="00F81570">
        <w:rPr>
          <w:noProof/>
        </w:rPr>
        <w:fldChar w:fldCharType="separate"/>
      </w:r>
      <w:r w:rsidR="00E04100">
        <w:rPr>
          <w:noProof/>
        </w:rPr>
        <w:t>372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F81570">
        <w:rPr>
          <w:noProof/>
        </w:rPr>
        <w:tab/>
      </w:r>
      <w:r w:rsidRPr="00F81570">
        <w:rPr>
          <w:noProof/>
        </w:rPr>
        <w:fldChar w:fldCharType="begin"/>
      </w:r>
      <w:r w:rsidRPr="00F81570">
        <w:rPr>
          <w:noProof/>
        </w:rPr>
        <w:instrText xml:space="preserve"> PAGEREF _Toc479086383 \h </w:instrText>
      </w:r>
      <w:r w:rsidRPr="00F81570">
        <w:rPr>
          <w:noProof/>
        </w:rPr>
      </w:r>
      <w:r w:rsidRPr="00F81570">
        <w:rPr>
          <w:noProof/>
        </w:rPr>
        <w:fldChar w:fldCharType="separate"/>
      </w:r>
      <w:r w:rsidR="00E04100">
        <w:rPr>
          <w:noProof/>
        </w:rPr>
        <w:t>372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F81570">
        <w:rPr>
          <w:noProof/>
        </w:rPr>
        <w:tab/>
      </w:r>
      <w:r w:rsidRPr="00F81570">
        <w:rPr>
          <w:noProof/>
        </w:rPr>
        <w:fldChar w:fldCharType="begin"/>
      </w:r>
      <w:r w:rsidRPr="00F81570">
        <w:rPr>
          <w:noProof/>
        </w:rPr>
        <w:instrText xml:space="preserve"> PAGEREF _Toc479086384 \h </w:instrText>
      </w:r>
      <w:r w:rsidRPr="00F81570">
        <w:rPr>
          <w:noProof/>
        </w:rPr>
      </w:r>
      <w:r w:rsidRPr="00F81570">
        <w:rPr>
          <w:noProof/>
        </w:rPr>
        <w:fldChar w:fldCharType="separate"/>
      </w:r>
      <w:r w:rsidR="00E04100">
        <w:rPr>
          <w:noProof/>
        </w:rPr>
        <w:t>372</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105—Supplies in satisfaction of debts</w:t>
      </w:r>
      <w:r w:rsidRPr="00F81570">
        <w:rPr>
          <w:b w:val="0"/>
          <w:noProof/>
          <w:sz w:val="18"/>
        </w:rPr>
        <w:tab/>
      </w:r>
      <w:r w:rsidRPr="00F81570">
        <w:rPr>
          <w:b w:val="0"/>
          <w:noProof/>
          <w:sz w:val="18"/>
        </w:rPr>
        <w:fldChar w:fldCharType="begin"/>
      </w:r>
      <w:r w:rsidRPr="00F81570">
        <w:rPr>
          <w:b w:val="0"/>
          <w:noProof/>
          <w:sz w:val="18"/>
        </w:rPr>
        <w:instrText xml:space="preserve"> PAGEREF _Toc479086385 \h </w:instrText>
      </w:r>
      <w:r w:rsidRPr="00F81570">
        <w:rPr>
          <w:b w:val="0"/>
          <w:noProof/>
          <w:sz w:val="18"/>
        </w:rPr>
      </w:r>
      <w:r w:rsidRPr="00F81570">
        <w:rPr>
          <w:b w:val="0"/>
          <w:noProof/>
          <w:sz w:val="18"/>
        </w:rPr>
        <w:fldChar w:fldCharType="separate"/>
      </w:r>
      <w:r w:rsidR="00E04100">
        <w:rPr>
          <w:b w:val="0"/>
          <w:noProof/>
          <w:sz w:val="18"/>
        </w:rPr>
        <w:t>373</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_Toc479086386 \h </w:instrText>
      </w:r>
      <w:r w:rsidRPr="00F81570">
        <w:rPr>
          <w:noProof/>
        </w:rPr>
      </w:r>
      <w:r w:rsidRPr="00F81570">
        <w:rPr>
          <w:noProof/>
        </w:rPr>
        <w:fldChar w:fldCharType="separate"/>
      </w:r>
      <w:r w:rsidR="00E04100">
        <w:rPr>
          <w:noProof/>
        </w:rPr>
        <w:t>373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F81570">
        <w:rPr>
          <w:noProof/>
        </w:rPr>
        <w:tab/>
      </w:r>
      <w:r w:rsidRPr="00F81570">
        <w:rPr>
          <w:noProof/>
        </w:rPr>
        <w:fldChar w:fldCharType="begin"/>
      </w:r>
      <w:r w:rsidRPr="00F81570">
        <w:rPr>
          <w:noProof/>
        </w:rPr>
        <w:instrText xml:space="preserve"> PAGEREF _Toc479086387 \h </w:instrText>
      </w:r>
      <w:r w:rsidRPr="00F81570">
        <w:rPr>
          <w:noProof/>
        </w:rPr>
      </w:r>
      <w:r w:rsidRPr="00F81570">
        <w:rPr>
          <w:noProof/>
        </w:rPr>
        <w:fldChar w:fldCharType="separate"/>
      </w:r>
      <w:r w:rsidR="00E04100">
        <w:rPr>
          <w:noProof/>
        </w:rPr>
        <w:t>373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F81570">
        <w:rPr>
          <w:noProof/>
        </w:rPr>
        <w:tab/>
      </w:r>
      <w:r w:rsidRPr="00F81570">
        <w:rPr>
          <w:noProof/>
        </w:rPr>
        <w:fldChar w:fldCharType="begin"/>
      </w:r>
      <w:r w:rsidRPr="00F81570">
        <w:rPr>
          <w:noProof/>
        </w:rPr>
        <w:instrText xml:space="preserve"> PAGEREF _Toc479086388 \h </w:instrText>
      </w:r>
      <w:r w:rsidRPr="00F81570">
        <w:rPr>
          <w:noProof/>
        </w:rPr>
      </w:r>
      <w:r w:rsidRPr="00F81570">
        <w:rPr>
          <w:noProof/>
        </w:rPr>
        <w:fldChar w:fldCharType="separate"/>
      </w:r>
      <w:r w:rsidR="00E04100">
        <w:rPr>
          <w:noProof/>
        </w:rPr>
        <w:t>374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F81570">
        <w:rPr>
          <w:noProof/>
        </w:rPr>
        <w:tab/>
      </w:r>
      <w:r w:rsidRPr="00F81570">
        <w:rPr>
          <w:noProof/>
        </w:rPr>
        <w:fldChar w:fldCharType="begin"/>
      </w:r>
      <w:r w:rsidRPr="00F81570">
        <w:rPr>
          <w:noProof/>
        </w:rPr>
        <w:instrText xml:space="preserve"> PAGEREF _Toc479086389 \h </w:instrText>
      </w:r>
      <w:r w:rsidRPr="00F81570">
        <w:rPr>
          <w:noProof/>
        </w:rPr>
      </w:r>
      <w:r w:rsidRPr="00F81570">
        <w:rPr>
          <w:noProof/>
        </w:rPr>
        <w:fldChar w:fldCharType="separate"/>
      </w:r>
      <w:r w:rsidR="00E04100">
        <w:rPr>
          <w:noProof/>
        </w:rPr>
        <w:t>374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F81570">
        <w:rPr>
          <w:noProof/>
        </w:rPr>
        <w:tab/>
      </w:r>
      <w:r w:rsidRPr="00F81570">
        <w:rPr>
          <w:noProof/>
        </w:rPr>
        <w:fldChar w:fldCharType="begin"/>
      </w:r>
      <w:r w:rsidRPr="00F81570">
        <w:rPr>
          <w:noProof/>
        </w:rPr>
        <w:instrText xml:space="preserve"> PAGEREF _Toc479086390 \h </w:instrText>
      </w:r>
      <w:r w:rsidRPr="00F81570">
        <w:rPr>
          <w:noProof/>
        </w:rPr>
      </w:r>
      <w:r w:rsidRPr="00F81570">
        <w:rPr>
          <w:noProof/>
        </w:rPr>
        <w:fldChar w:fldCharType="separate"/>
      </w:r>
      <w:r w:rsidR="00E04100">
        <w:rPr>
          <w:noProof/>
        </w:rPr>
        <w:t>374</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F81570">
        <w:rPr>
          <w:b w:val="0"/>
          <w:noProof/>
          <w:sz w:val="18"/>
        </w:rPr>
        <w:tab/>
      </w:r>
      <w:r w:rsidRPr="00F81570">
        <w:rPr>
          <w:b w:val="0"/>
          <w:noProof/>
          <w:sz w:val="18"/>
        </w:rPr>
        <w:fldChar w:fldCharType="begin"/>
      </w:r>
      <w:r w:rsidRPr="00F81570">
        <w:rPr>
          <w:b w:val="0"/>
          <w:noProof/>
          <w:sz w:val="18"/>
        </w:rPr>
        <w:instrText xml:space="preserve"> PAGEREF _Toc479086391 \h </w:instrText>
      </w:r>
      <w:r w:rsidRPr="00F81570">
        <w:rPr>
          <w:b w:val="0"/>
          <w:noProof/>
          <w:sz w:val="18"/>
        </w:rPr>
      </w:r>
      <w:r w:rsidRPr="00F81570">
        <w:rPr>
          <w:b w:val="0"/>
          <w:noProof/>
          <w:sz w:val="18"/>
        </w:rPr>
        <w:fldChar w:fldCharType="separate"/>
      </w:r>
      <w:r w:rsidR="00E04100">
        <w:rPr>
          <w:b w:val="0"/>
          <w:noProof/>
          <w:sz w:val="18"/>
        </w:rPr>
        <w:t>376</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_Toc479086392 \h </w:instrText>
      </w:r>
      <w:r w:rsidRPr="00F81570">
        <w:rPr>
          <w:noProof/>
        </w:rPr>
      </w:r>
      <w:r w:rsidRPr="00F81570">
        <w:rPr>
          <w:noProof/>
        </w:rPr>
        <w:fldChar w:fldCharType="separate"/>
      </w:r>
      <w:r w:rsidR="00E04100">
        <w:rPr>
          <w:noProof/>
        </w:rPr>
        <w:t>376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F81570">
        <w:rPr>
          <w:noProof/>
        </w:rPr>
        <w:tab/>
      </w:r>
      <w:r w:rsidRPr="00F81570">
        <w:rPr>
          <w:noProof/>
        </w:rPr>
        <w:fldChar w:fldCharType="begin"/>
      </w:r>
      <w:r w:rsidRPr="00F81570">
        <w:rPr>
          <w:noProof/>
        </w:rPr>
        <w:instrText xml:space="preserve"> PAGEREF _Toc479086393 \h </w:instrText>
      </w:r>
      <w:r w:rsidRPr="00F81570">
        <w:rPr>
          <w:noProof/>
        </w:rPr>
      </w:r>
      <w:r w:rsidRPr="00F81570">
        <w:rPr>
          <w:noProof/>
        </w:rPr>
        <w:fldChar w:fldCharType="separate"/>
      </w:r>
      <w:r w:rsidR="00E04100">
        <w:rPr>
          <w:noProof/>
        </w:rPr>
        <w:t>376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F81570">
        <w:rPr>
          <w:b w:val="0"/>
          <w:noProof/>
          <w:sz w:val="18"/>
        </w:rPr>
        <w:tab/>
      </w:r>
      <w:r w:rsidRPr="00F81570">
        <w:rPr>
          <w:b w:val="0"/>
          <w:noProof/>
          <w:sz w:val="18"/>
        </w:rPr>
        <w:fldChar w:fldCharType="begin"/>
      </w:r>
      <w:r w:rsidRPr="00F81570">
        <w:rPr>
          <w:b w:val="0"/>
          <w:noProof/>
          <w:sz w:val="18"/>
        </w:rPr>
        <w:instrText xml:space="preserve"> PAGEREF _Toc479086394 \h </w:instrText>
      </w:r>
      <w:r w:rsidRPr="00F81570">
        <w:rPr>
          <w:b w:val="0"/>
          <w:noProof/>
          <w:sz w:val="18"/>
        </w:rPr>
      </w:r>
      <w:r w:rsidRPr="00F81570">
        <w:rPr>
          <w:b w:val="0"/>
          <w:noProof/>
          <w:sz w:val="18"/>
        </w:rPr>
        <w:fldChar w:fldCharType="separate"/>
      </w:r>
      <w:r w:rsidR="00E04100">
        <w:rPr>
          <w:b w:val="0"/>
          <w:noProof/>
          <w:sz w:val="18"/>
        </w:rPr>
        <w:t>377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_Toc479086395 \h </w:instrText>
      </w:r>
      <w:r w:rsidRPr="00F81570">
        <w:rPr>
          <w:noProof/>
        </w:rPr>
      </w:r>
      <w:r w:rsidRPr="00F81570">
        <w:rPr>
          <w:noProof/>
        </w:rPr>
        <w:fldChar w:fldCharType="separate"/>
      </w:r>
      <w:r w:rsidR="00E04100">
        <w:rPr>
          <w:noProof/>
        </w:rPr>
        <w:t>377</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F81570">
        <w:rPr>
          <w:b w:val="0"/>
          <w:noProof/>
          <w:sz w:val="18"/>
        </w:rPr>
        <w:tab/>
      </w:r>
      <w:r w:rsidRPr="00F81570">
        <w:rPr>
          <w:b w:val="0"/>
          <w:noProof/>
          <w:sz w:val="18"/>
        </w:rPr>
        <w:fldChar w:fldCharType="begin"/>
      </w:r>
      <w:r w:rsidRPr="00F81570">
        <w:rPr>
          <w:b w:val="0"/>
          <w:noProof/>
          <w:sz w:val="18"/>
        </w:rPr>
        <w:instrText xml:space="preserve"> PAGEREF _Toc479086396 \h </w:instrText>
      </w:r>
      <w:r w:rsidRPr="00F81570">
        <w:rPr>
          <w:b w:val="0"/>
          <w:noProof/>
          <w:sz w:val="18"/>
        </w:rPr>
      </w:r>
      <w:r w:rsidRPr="00F81570">
        <w:rPr>
          <w:b w:val="0"/>
          <w:noProof/>
          <w:sz w:val="18"/>
        </w:rPr>
        <w:fldChar w:fldCharType="separate"/>
      </w:r>
      <w:r w:rsidR="00E04100">
        <w:rPr>
          <w:b w:val="0"/>
          <w:noProof/>
          <w:sz w:val="18"/>
        </w:rPr>
        <w:t>377</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F81570">
        <w:rPr>
          <w:noProof/>
        </w:rPr>
        <w:tab/>
      </w:r>
      <w:r w:rsidRPr="00F81570">
        <w:rPr>
          <w:noProof/>
        </w:rPr>
        <w:fldChar w:fldCharType="begin"/>
      </w:r>
      <w:r w:rsidRPr="00F81570">
        <w:rPr>
          <w:noProof/>
        </w:rPr>
        <w:instrText xml:space="preserve"> PAGEREF _Toc479086397 \h </w:instrText>
      </w:r>
      <w:r w:rsidRPr="00F81570">
        <w:rPr>
          <w:noProof/>
        </w:rPr>
      </w:r>
      <w:r w:rsidRPr="00F81570">
        <w:rPr>
          <w:noProof/>
        </w:rPr>
        <w:fldChar w:fldCharType="separate"/>
      </w:r>
      <w:r w:rsidR="00E04100">
        <w:rPr>
          <w:noProof/>
        </w:rPr>
        <w:t>377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F81570">
        <w:rPr>
          <w:noProof/>
        </w:rPr>
        <w:tab/>
      </w:r>
      <w:r w:rsidRPr="00F81570">
        <w:rPr>
          <w:noProof/>
        </w:rPr>
        <w:fldChar w:fldCharType="begin"/>
      </w:r>
      <w:r w:rsidRPr="00F81570">
        <w:rPr>
          <w:noProof/>
        </w:rPr>
        <w:instrText xml:space="preserve"> PAGEREF _Toc479086398 \h </w:instrText>
      </w:r>
      <w:r w:rsidRPr="00F81570">
        <w:rPr>
          <w:noProof/>
        </w:rPr>
      </w:r>
      <w:r w:rsidRPr="00F81570">
        <w:rPr>
          <w:noProof/>
        </w:rPr>
        <w:fldChar w:fldCharType="separate"/>
      </w:r>
      <w:r w:rsidR="00E04100">
        <w:rPr>
          <w:noProof/>
        </w:rPr>
        <w:t>377</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F81570">
        <w:rPr>
          <w:noProof/>
        </w:rPr>
        <w:tab/>
      </w:r>
      <w:r w:rsidRPr="00F81570">
        <w:rPr>
          <w:noProof/>
        </w:rPr>
        <w:fldChar w:fldCharType="begin"/>
      </w:r>
      <w:r w:rsidRPr="00F81570">
        <w:rPr>
          <w:noProof/>
        </w:rPr>
        <w:instrText xml:space="preserve"> PAGEREF _Toc479086399 \h </w:instrText>
      </w:r>
      <w:r w:rsidRPr="00F81570">
        <w:rPr>
          <w:noProof/>
        </w:rPr>
      </w:r>
      <w:r w:rsidRPr="00F81570">
        <w:rPr>
          <w:noProof/>
        </w:rPr>
        <w:fldChar w:fldCharType="separate"/>
      </w:r>
      <w:r w:rsidR="00E04100">
        <w:rPr>
          <w:noProof/>
        </w:rPr>
        <w:t>378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F81570">
        <w:rPr>
          <w:noProof/>
        </w:rPr>
        <w:tab/>
      </w:r>
      <w:r w:rsidRPr="00F81570">
        <w:rPr>
          <w:noProof/>
        </w:rPr>
        <w:fldChar w:fldCharType="begin"/>
      </w:r>
      <w:r w:rsidRPr="00F81570">
        <w:rPr>
          <w:noProof/>
        </w:rPr>
        <w:instrText xml:space="preserve"> PAGEREF _Toc479086400 \h </w:instrText>
      </w:r>
      <w:r w:rsidRPr="00F81570">
        <w:rPr>
          <w:noProof/>
        </w:rPr>
      </w:r>
      <w:r w:rsidRPr="00F81570">
        <w:rPr>
          <w:noProof/>
        </w:rPr>
        <w:fldChar w:fldCharType="separate"/>
      </w:r>
      <w:r w:rsidR="00E04100">
        <w:rPr>
          <w:noProof/>
        </w:rPr>
        <w:t>378</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F81570">
        <w:rPr>
          <w:noProof/>
        </w:rPr>
        <w:tab/>
      </w:r>
      <w:r w:rsidRPr="00F81570">
        <w:rPr>
          <w:noProof/>
        </w:rPr>
        <w:fldChar w:fldCharType="begin"/>
      </w:r>
      <w:r w:rsidRPr="00F81570">
        <w:rPr>
          <w:noProof/>
        </w:rPr>
        <w:instrText xml:space="preserve"> PAGEREF _Toc479086401 \h </w:instrText>
      </w:r>
      <w:r w:rsidRPr="00F81570">
        <w:rPr>
          <w:noProof/>
        </w:rPr>
      </w:r>
      <w:r w:rsidRPr="00F81570">
        <w:rPr>
          <w:noProof/>
        </w:rPr>
        <w:fldChar w:fldCharType="separate"/>
      </w:r>
      <w:r w:rsidR="00E04100">
        <w:rPr>
          <w:noProof/>
        </w:rPr>
        <w:t>379</w:t>
      </w:r>
      <w:r w:rsidRPr="00F81570">
        <w:rPr>
          <w:noProof/>
        </w:rPr>
        <w:fldChar w:fldCharType="end"/>
      </w:r>
    </w:p>
    <w:p w:rsidR="00F81570" w:rsidRDefault="00F81570">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F81570">
        <w:rPr>
          <w:b w:val="0"/>
          <w:noProof/>
          <w:sz w:val="18"/>
        </w:rPr>
        <w:tab/>
      </w:r>
      <w:r w:rsidRPr="00F81570">
        <w:rPr>
          <w:b w:val="0"/>
          <w:noProof/>
          <w:sz w:val="18"/>
        </w:rPr>
        <w:fldChar w:fldCharType="begin"/>
      </w:r>
      <w:r w:rsidRPr="00F81570">
        <w:rPr>
          <w:b w:val="0"/>
          <w:noProof/>
          <w:sz w:val="18"/>
        </w:rPr>
        <w:instrText xml:space="preserve"> PAGEREF _Toc479086402 \h </w:instrText>
      </w:r>
      <w:r w:rsidRPr="00F81570">
        <w:rPr>
          <w:b w:val="0"/>
          <w:noProof/>
          <w:sz w:val="18"/>
        </w:rPr>
      </w:r>
      <w:r w:rsidRPr="00F81570">
        <w:rPr>
          <w:b w:val="0"/>
          <w:noProof/>
          <w:sz w:val="18"/>
        </w:rPr>
        <w:fldChar w:fldCharType="separate"/>
      </w:r>
      <w:r w:rsidR="00E04100">
        <w:rPr>
          <w:b w:val="0"/>
          <w:noProof/>
          <w:sz w:val="18"/>
        </w:rPr>
        <w:t>380</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F81570">
        <w:rPr>
          <w:noProof/>
        </w:rPr>
        <w:tab/>
      </w:r>
      <w:r w:rsidRPr="00F81570">
        <w:rPr>
          <w:noProof/>
        </w:rPr>
        <w:fldChar w:fldCharType="begin"/>
      </w:r>
      <w:r w:rsidRPr="00F81570">
        <w:rPr>
          <w:noProof/>
        </w:rPr>
        <w:instrText xml:space="preserve"> PAGEREF _Toc479086403 \h </w:instrText>
      </w:r>
      <w:r w:rsidRPr="00F81570">
        <w:rPr>
          <w:noProof/>
        </w:rPr>
      </w:r>
      <w:r w:rsidRPr="00F81570">
        <w:rPr>
          <w:noProof/>
        </w:rPr>
        <w:fldChar w:fldCharType="separate"/>
      </w:r>
      <w:r w:rsidR="00E04100">
        <w:rPr>
          <w:noProof/>
        </w:rPr>
        <w:t>380</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F81570">
        <w:rPr>
          <w:noProof/>
        </w:rPr>
        <w:tab/>
      </w:r>
      <w:r w:rsidRPr="00F81570">
        <w:rPr>
          <w:noProof/>
        </w:rPr>
        <w:fldChar w:fldCharType="begin"/>
      </w:r>
      <w:r w:rsidRPr="00F81570">
        <w:rPr>
          <w:noProof/>
        </w:rPr>
        <w:instrText xml:space="preserve"> PAGEREF _Toc479086404 \h </w:instrText>
      </w:r>
      <w:r w:rsidRPr="00F81570">
        <w:rPr>
          <w:noProof/>
        </w:rPr>
      </w:r>
      <w:r w:rsidRPr="00F81570">
        <w:rPr>
          <w:noProof/>
        </w:rPr>
        <w:fldChar w:fldCharType="separate"/>
      </w:r>
      <w:r w:rsidR="00E04100">
        <w:rPr>
          <w:noProof/>
        </w:rPr>
        <w:t>380</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111—Reimbursement of employees etc.</w:t>
      </w:r>
      <w:r w:rsidRPr="00F81570">
        <w:rPr>
          <w:b w:val="0"/>
          <w:noProof/>
          <w:sz w:val="18"/>
        </w:rPr>
        <w:tab/>
      </w:r>
      <w:r w:rsidRPr="00F81570">
        <w:rPr>
          <w:b w:val="0"/>
          <w:noProof/>
          <w:sz w:val="18"/>
        </w:rPr>
        <w:fldChar w:fldCharType="begin"/>
      </w:r>
      <w:r w:rsidRPr="00F81570">
        <w:rPr>
          <w:b w:val="0"/>
          <w:noProof/>
          <w:sz w:val="18"/>
        </w:rPr>
        <w:instrText xml:space="preserve"> PAGEREF _Toc479086405 \h </w:instrText>
      </w:r>
      <w:r w:rsidRPr="00F81570">
        <w:rPr>
          <w:b w:val="0"/>
          <w:noProof/>
          <w:sz w:val="18"/>
        </w:rPr>
      </w:r>
      <w:r w:rsidRPr="00F81570">
        <w:rPr>
          <w:b w:val="0"/>
          <w:noProof/>
          <w:sz w:val="18"/>
        </w:rPr>
        <w:fldChar w:fldCharType="separate"/>
      </w:r>
      <w:r w:rsidR="00E04100">
        <w:rPr>
          <w:b w:val="0"/>
          <w:noProof/>
          <w:sz w:val="18"/>
        </w:rPr>
        <w:t>382</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_Toc479086406 \h </w:instrText>
      </w:r>
      <w:r w:rsidRPr="00F81570">
        <w:rPr>
          <w:noProof/>
        </w:rPr>
      </w:r>
      <w:r w:rsidRPr="00F81570">
        <w:rPr>
          <w:noProof/>
        </w:rPr>
        <w:fldChar w:fldCharType="separate"/>
      </w:r>
      <w:r w:rsidR="00E04100">
        <w:rPr>
          <w:noProof/>
        </w:rPr>
        <w:t>382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F81570">
        <w:rPr>
          <w:noProof/>
        </w:rPr>
        <w:tab/>
      </w:r>
      <w:r w:rsidRPr="00F81570">
        <w:rPr>
          <w:noProof/>
        </w:rPr>
        <w:fldChar w:fldCharType="begin"/>
      </w:r>
      <w:r w:rsidRPr="00F81570">
        <w:rPr>
          <w:noProof/>
        </w:rPr>
        <w:instrText xml:space="preserve"> PAGEREF _Toc479086407 \h </w:instrText>
      </w:r>
      <w:r w:rsidRPr="00F81570">
        <w:rPr>
          <w:noProof/>
        </w:rPr>
      </w:r>
      <w:r w:rsidRPr="00F81570">
        <w:rPr>
          <w:noProof/>
        </w:rPr>
        <w:fldChar w:fldCharType="separate"/>
      </w:r>
      <w:r w:rsidR="00E04100">
        <w:rPr>
          <w:noProof/>
        </w:rPr>
        <w:t>382</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F81570">
        <w:rPr>
          <w:noProof/>
        </w:rPr>
        <w:tab/>
      </w:r>
      <w:r w:rsidRPr="00F81570">
        <w:rPr>
          <w:noProof/>
        </w:rPr>
        <w:fldChar w:fldCharType="begin"/>
      </w:r>
      <w:r w:rsidRPr="00F81570">
        <w:rPr>
          <w:noProof/>
        </w:rPr>
        <w:instrText xml:space="preserve"> PAGEREF _Toc479086408 \h </w:instrText>
      </w:r>
      <w:r w:rsidRPr="00F81570">
        <w:rPr>
          <w:noProof/>
        </w:rPr>
      </w:r>
      <w:r w:rsidRPr="00F81570">
        <w:rPr>
          <w:noProof/>
        </w:rPr>
        <w:fldChar w:fldCharType="separate"/>
      </w:r>
      <w:r w:rsidR="00E04100">
        <w:rPr>
          <w:noProof/>
        </w:rPr>
        <w:t>383</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F81570">
        <w:rPr>
          <w:noProof/>
        </w:rPr>
        <w:tab/>
      </w:r>
      <w:r w:rsidRPr="00F81570">
        <w:rPr>
          <w:noProof/>
        </w:rPr>
        <w:fldChar w:fldCharType="begin"/>
      </w:r>
      <w:r w:rsidRPr="00F81570">
        <w:rPr>
          <w:noProof/>
        </w:rPr>
        <w:instrText xml:space="preserve"> PAGEREF _Toc479086409 \h </w:instrText>
      </w:r>
      <w:r w:rsidRPr="00F81570">
        <w:rPr>
          <w:noProof/>
        </w:rPr>
      </w:r>
      <w:r w:rsidRPr="00F81570">
        <w:rPr>
          <w:noProof/>
        </w:rPr>
        <w:fldChar w:fldCharType="separate"/>
      </w:r>
      <w:r w:rsidR="00E04100">
        <w:rPr>
          <w:noProof/>
        </w:rPr>
        <w:t>384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F81570">
        <w:rPr>
          <w:noProof/>
        </w:rPr>
        <w:tab/>
      </w:r>
      <w:r w:rsidRPr="00F81570">
        <w:rPr>
          <w:noProof/>
        </w:rPr>
        <w:fldChar w:fldCharType="begin"/>
      </w:r>
      <w:r w:rsidRPr="00F81570">
        <w:rPr>
          <w:noProof/>
        </w:rPr>
        <w:instrText xml:space="preserve"> PAGEREF _Toc479086410 \h </w:instrText>
      </w:r>
      <w:r w:rsidRPr="00F81570">
        <w:rPr>
          <w:noProof/>
        </w:rPr>
      </w:r>
      <w:r w:rsidRPr="00F81570">
        <w:rPr>
          <w:noProof/>
        </w:rPr>
        <w:fldChar w:fldCharType="separate"/>
      </w:r>
      <w:r w:rsidR="00E04100">
        <w:rPr>
          <w:noProof/>
        </w:rPr>
        <w:t>384</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F81570">
        <w:rPr>
          <w:noProof/>
        </w:rPr>
        <w:tab/>
      </w:r>
      <w:r w:rsidRPr="00F81570">
        <w:rPr>
          <w:noProof/>
        </w:rPr>
        <w:fldChar w:fldCharType="begin"/>
      </w:r>
      <w:r w:rsidRPr="00F81570">
        <w:rPr>
          <w:noProof/>
        </w:rPr>
        <w:instrText xml:space="preserve"> PAGEREF _Toc479086411 \h </w:instrText>
      </w:r>
      <w:r w:rsidRPr="00F81570">
        <w:rPr>
          <w:noProof/>
        </w:rPr>
      </w:r>
      <w:r w:rsidRPr="00F81570">
        <w:rPr>
          <w:noProof/>
        </w:rPr>
        <w:fldChar w:fldCharType="separate"/>
      </w:r>
      <w:r w:rsidR="00E04100">
        <w:rPr>
          <w:noProof/>
        </w:rPr>
        <w:t>385</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F81570">
        <w:rPr>
          <w:noProof/>
        </w:rPr>
        <w:tab/>
      </w:r>
      <w:r w:rsidRPr="00F81570">
        <w:rPr>
          <w:noProof/>
        </w:rPr>
        <w:fldChar w:fldCharType="begin"/>
      </w:r>
      <w:r w:rsidRPr="00F81570">
        <w:rPr>
          <w:noProof/>
        </w:rPr>
        <w:instrText xml:space="preserve"> PAGEREF _Toc479086412 \h </w:instrText>
      </w:r>
      <w:r w:rsidRPr="00F81570">
        <w:rPr>
          <w:noProof/>
        </w:rPr>
      </w:r>
      <w:r w:rsidRPr="00F81570">
        <w:rPr>
          <w:noProof/>
        </w:rPr>
        <w:fldChar w:fldCharType="separate"/>
      </w:r>
      <w:r w:rsidR="00E04100">
        <w:rPr>
          <w:noProof/>
        </w:rPr>
        <w:t>386</w:t>
      </w:r>
      <w:r w:rsidRPr="00F81570">
        <w:rPr>
          <w:noProof/>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F81570">
        <w:rPr>
          <w:noProof/>
        </w:rPr>
        <w:tab/>
      </w:r>
      <w:r w:rsidRPr="00F81570">
        <w:rPr>
          <w:noProof/>
        </w:rPr>
        <w:fldChar w:fldCharType="begin"/>
      </w:r>
      <w:r w:rsidRPr="00F81570">
        <w:rPr>
          <w:noProof/>
        </w:rPr>
        <w:instrText xml:space="preserve"> PAGEREF _Toc479086413 \h </w:instrText>
      </w:r>
      <w:r w:rsidRPr="00F81570">
        <w:rPr>
          <w:noProof/>
        </w:rPr>
      </w:r>
      <w:r w:rsidRPr="00F81570">
        <w:rPr>
          <w:noProof/>
        </w:rPr>
        <w:fldChar w:fldCharType="separate"/>
      </w:r>
      <w:r w:rsidR="00E04100">
        <w:rPr>
          <w:noProof/>
        </w:rPr>
        <w:t>386</w:t>
      </w:r>
      <w:r w:rsidRPr="00F81570">
        <w:rPr>
          <w:noProof/>
        </w:rPr>
        <w:fldChar w:fldCharType="end"/>
      </w:r>
    </w:p>
    <w:p w:rsidR="00F81570" w:rsidRDefault="00F81570">
      <w:pPr>
        <w:pStyle w:val="TOC3"/>
        <w:rPr>
          <w:rFonts w:asciiTheme="minorHAnsi" w:eastAsiaTheme="minorEastAsia" w:hAnsiTheme="minorHAnsi" w:cstheme="minorBidi"/>
          <w:b w:val="0"/>
          <w:noProof/>
          <w:kern w:val="0"/>
          <w:szCs w:val="22"/>
        </w:rPr>
      </w:pPr>
      <w:r>
        <w:rPr>
          <w:noProof/>
        </w:rPr>
        <w:t>Division 113—PAYG voluntary agreements</w:t>
      </w:r>
      <w:r w:rsidRPr="00F81570">
        <w:rPr>
          <w:b w:val="0"/>
          <w:noProof/>
          <w:sz w:val="18"/>
        </w:rPr>
        <w:tab/>
      </w:r>
      <w:r w:rsidRPr="00F81570">
        <w:rPr>
          <w:b w:val="0"/>
          <w:noProof/>
          <w:sz w:val="18"/>
        </w:rPr>
        <w:fldChar w:fldCharType="begin"/>
      </w:r>
      <w:r w:rsidRPr="00F81570">
        <w:rPr>
          <w:b w:val="0"/>
          <w:noProof/>
          <w:sz w:val="18"/>
        </w:rPr>
        <w:instrText xml:space="preserve"> PAGEREF _Toc479086414 \h </w:instrText>
      </w:r>
      <w:r w:rsidRPr="00F81570">
        <w:rPr>
          <w:b w:val="0"/>
          <w:noProof/>
          <w:sz w:val="18"/>
        </w:rPr>
      </w:r>
      <w:r w:rsidRPr="00F81570">
        <w:rPr>
          <w:b w:val="0"/>
          <w:noProof/>
          <w:sz w:val="18"/>
        </w:rPr>
        <w:fldChar w:fldCharType="separate"/>
      </w:r>
      <w:r w:rsidR="00E04100">
        <w:rPr>
          <w:b w:val="0"/>
          <w:noProof/>
          <w:sz w:val="18"/>
        </w:rPr>
        <w:t>388</w:t>
      </w:r>
      <w:r w:rsidRPr="00F81570">
        <w:rPr>
          <w:b w:val="0"/>
          <w:noProof/>
          <w:sz w:val="18"/>
        </w:rPr>
        <w:fldChar w:fldCharType="end"/>
      </w:r>
    </w:p>
    <w:p w:rsidR="00F81570" w:rsidRDefault="00F81570">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F81570">
        <w:rPr>
          <w:noProof/>
        </w:rPr>
        <w:tab/>
      </w:r>
      <w:r w:rsidRPr="00F81570">
        <w:rPr>
          <w:noProof/>
        </w:rPr>
        <w:fldChar w:fldCharType="begin"/>
      </w:r>
      <w:r w:rsidRPr="00F81570">
        <w:rPr>
          <w:noProof/>
        </w:rPr>
        <w:instrText xml:space="preserve"> PAGEREF _Toc479086415 \h </w:instrText>
      </w:r>
      <w:r w:rsidRPr="00F81570">
        <w:rPr>
          <w:noProof/>
        </w:rPr>
      </w:r>
      <w:r w:rsidRPr="00F81570">
        <w:rPr>
          <w:noProof/>
        </w:rPr>
        <w:fldChar w:fldCharType="separate"/>
      </w:r>
      <w:r w:rsidR="00E04100">
        <w:rPr>
          <w:noProof/>
        </w:rPr>
        <w:t>388</w:t>
      </w:r>
      <w:r w:rsidRPr="00F81570">
        <w:rPr>
          <w:noProof/>
        </w:rPr>
        <w:fldChar w:fldCharType="end"/>
      </w:r>
    </w:p>
    <w:p w:rsidR="00F81570" w:rsidRPr="00F81570" w:rsidRDefault="00F81570">
      <w:pPr>
        <w:pStyle w:val="TOC5"/>
        <w:rPr>
          <w:rFonts w:eastAsiaTheme="minorEastAsia"/>
          <w:noProof/>
          <w:kern w:val="0"/>
          <w:szCs w:val="22"/>
        </w:rPr>
      </w:pPr>
      <w:r>
        <w:rPr>
          <w:noProof/>
        </w:rPr>
        <w:t>113</w:t>
      </w:r>
      <w:r>
        <w:rPr>
          <w:noProof/>
        </w:rPr>
        <w:noBreakHyphen/>
        <w:t>5</w:t>
      </w:r>
      <w:r>
        <w:rPr>
          <w:noProof/>
        </w:rPr>
        <w:tab/>
        <w:t>Supply of work or services not a taxable supply</w:t>
      </w:r>
      <w:r w:rsidRPr="00F81570">
        <w:rPr>
          <w:noProof/>
        </w:rPr>
        <w:tab/>
      </w:r>
      <w:r w:rsidRPr="00F81570">
        <w:rPr>
          <w:noProof/>
        </w:rPr>
        <w:fldChar w:fldCharType="begin"/>
      </w:r>
      <w:r w:rsidRPr="00F81570">
        <w:rPr>
          <w:noProof/>
        </w:rPr>
        <w:instrText xml:space="preserve"> PAGEREF _Toc479086416 \h </w:instrText>
      </w:r>
      <w:r w:rsidRPr="00F81570">
        <w:rPr>
          <w:noProof/>
        </w:rPr>
      </w:r>
      <w:r w:rsidRPr="00F81570">
        <w:rPr>
          <w:noProof/>
        </w:rPr>
        <w:fldChar w:fldCharType="separate"/>
      </w:r>
      <w:r w:rsidR="00E04100">
        <w:rPr>
          <w:noProof/>
        </w:rPr>
        <w:t>388</w:t>
      </w:r>
      <w:r w:rsidRPr="00F81570">
        <w:rPr>
          <w:noProof/>
        </w:rPr>
        <w:fldChar w:fldCharType="end"/>
      </w:r>
    </w:p>
    <w:p w:rsidR="00D3499B" w:rsidRPr="00F81570" w:rsidRDefault="00CD5983" w:rsidP="0062738E">
      <w:r w:rsidRPr="00F81570">
        <w:rPr>
          <w:rFonts w:cs="Times New Roman"/>
          <w:sz w:val="18"/>
        </w:rPr>
        <w:fldChar w:fldCharType="end"/>
      </w:r>
    </w:p>
    <w:p w:rsidR="00D3499B" w:rsidRPr="00F81570" w:rsidRDefault="00D3499B" w:rsidP="0062738E">
      <w:pPr>
        <w:sectPr w:rsidR="00D3499B" w:rsidRPr="00F81570" w:rsidSect="00272BE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F81570" w:rsidRDefault="00300522" w:rsidP="00300522">
      <w:pPr>
        <w:pStyle w:val="LongT"/>
      </w:pPr>
      <w:r w:rsidRPr="00F81570">
        <w:t>An Act about a goods and services tax to implement A New Tax System, and for related purposes</w:t>
      </w:r>
    </w:p>
    <w:p w:rsidR="00300522" w:rsidRPr="00F81570" w:rsidRDefault="00300522" w:rsidP="00D900F9">
      <w:pPr>
        <w:pStyle w:val="ActHead1"/>
        <w:spacing w:before="360"/>
      </w:pPr>
      <w:bookmarkStart w:id="1" w:name="_Toc479085684"/>
      <w:r w:rsidRPr="00F81570">
        <w:rPr>
          <w:rStyle w:val="CharChapNo"/>
        </w:rPr>
        <w:t>Chapter</w:t>
      </w:r>
      <w:r w:rsidR="00F81570" w:rsidRPr="00F81570">
        <w:rPr>
          <w:rStyle w:val="CharChapNo"/>
        </w:rPr>
        <w:t> </w:t>
      </w:r>
      <w:r w:rsidRPr="00F81570">
        <w:rPr>
          <w:rStyle w:val="CharChapNo"/>
        </w:rPr>
        <w:t>1</w:t>
      </w:r>
      <w:r w:rsidRPr="00F81570">
        <w:t>—</w:t>
      </w:r>
      <w:r w:rsidRPr="00F81570">
        <w:rPr>
          <w:rStyle w:val="CharChapText"/>
        </w:rPr>
        <w:t>Introduction</w:t>
      </w:r>
      <w:bookmarkEnd w:id="1"/>
    </w:p>
    <w:p w:rsidR="00300522" w:rsidRPr="00F81570" w:rsidRDefault="00300522" w:rsidP="00300522">
      <w:pPr>
        <w:pStyle w:val="ActHead2"/>
      </w:pPr>
      <w:bookmarkStart w:id="2" w:name="_Toc479085685"/>
      <w:r w:rsidRPr="00F81570">
        <w:rPr>
          <w:rStyle w:val="CharPartNo"/>
        </w:rPr>
        <w:t>Part</w:t>
      </w:r>
      <w:r w:rsidR="00F81570" w:rsidRPr="00F81570">
        <w:rPr>
          <w:rStyle w:val="CharPartNo"/>
        </w:rPr>
        <w:t> </w:t>
      </w:r>
      <w:r w:rsidRPr="00F81570">
        <w:rPr>
          <w:rStyle w:val="CharPartNo"/>
        </w:rPr>
        <w:t>1</w:t>
      </w:r>
      <w:r w:rsidR="00F81570" w:rsidRPr="00F81570">
        <w:rPr>
          <w:rStyle w:val="CharPartNo"/>
        </w:rPr>
        <w:noBreakHyphen/>
      </w:r>
      <w:r w:rsidRPr="00F81570">
        <w:rPr>
          <w:rStyle w:val="CharPartNo"/>
        </w:rPr>
        <w:t>1</w:t>
      </w:r>
      <w:r w:rsidRPr="00F81570">
        <w:t>—</w:t>
      </w:r>
      <w:r w:rsidRPr="00F81570">
        <w:rPr>
          <w:rStyle w:val="CharPartText"/>
        </w:rPr>
        <w:t>Preliminary</w:t>
      </w:r>
      <w:bookmarkEnd w:id="2"/>
    </w:p>
    <w:p w:rsidR="00300522" w:rsidRPr="00F81570" w:rsidRDefault="00300522" w:rsidP="00300522">
      <w:pPr>
        <w:pStyle w:val="ActHead3"/>
      </w:pPr>
      <w:bookmarkStart w:id="3" w:name="_Toc479085686"/>
      <w:r w:rsidRPr="00F81570">
        <w:rPr>
          <w:rStyle w:val="CharDivNo"/>
        </w:rPr>
        <w:t>Division</w:t>
      </w:r>
      <w:r w:rsidR="00F81570" w:rsidRPr="00F81570">
        <w:rPr>
          <w:rStyle w:val="CharDivNo"/>
        </w:rPr>
        <w:t> </w:t>
      </w:r>
      <w:r w:rsidRPr="00F81570">
        <w:rPr>
          <w:rStyle w:val="CharDivNo"/>
        </w:rPr>
        <w:t>1</w:t>
      </w:r>
      <w:r w:rsidRPr="00F81570">
        <w:t>—</w:t>
      </w:r>
      <w:r w:rsidRPr="00F81570">
        <w:rPr>
          <w:rStyle w:val="CharDivText"/>
        </w:rPr>
        <w:t>Preliminary</w:t>
      </w:r>
      <w:bookmarkEnd w:id="3"/>
    </w:p>
    <w:p w:rsidR="00300522" w:rsidRPr="00F81570" w:rsidRDefault="00300522" w:rsidP="00300522">
      <w:pPr>
        <w:pStyle w:val="ActHead5"/>
      </w:pPr>
      <w:bookmarkStart w:id="4" w:name="_Toc479085687"/>
      <w:r w:rsidRPr="00F81570">
        <w:rPr>
          <w:rStyle w:val="CharSectno"/>
        </w:rPr>
        <w:t>1</w:t>
      </w:r>
      <w:r w:rsidR="00F81570" w:rsidRPr="00F81570">
        <w:rPr>
          <w:rStyle w:val="CharSectno"/>
        </w:rPr>
        <w:noBreakHyphen/>
      </w:r>
      <w:r w:rsidRPr="00F81570">
        <w:rPr>
          <w:rStyle w:val="CharSectno"/>
        </w:rPr>
        <w:t>1</w:t>
      </w:r>
      <w:r w:rsidRPr="00F81570">
        <w:t xml:space="preserve">  Short title</w:t>
      </w:r>
      <w:bookmarkEnd w:id="4"/>
    </w:p>
    <w:p w:rsidR="00300522" w:rsidRPr="00F81570" w:rsidRDefault="00300522" w:rsidP="00300522">
      <w:pPr>
        <w:pStyle w:val="subsection"/>
      </w:pPr>
      <w:r w:rsidRPr="00F81570">
        <w:tab/>
      </w:r>
      <w:r w:rsidRPr="00F81570">
        <w:tab/>
        <w:t xml:space="preserve">This Act may be cited as the </w:t>
      </w:r>
      <w:r w:rsidRPr="00F81570">
        <w:rPr>
          <w:i/>
        </w:rPr>
        <w:t>A New Tax System (Goods and Services Tax) Act 1999</w:t>
      </w:r>
      <w:r w:rsidRPr="00F81570">
        <w:t>.</w:t>
      </w:r>
    </w:p>
    <w:p w:rsidR="00300522" w:rsidRPr="00F81570" w:rsidRDefault="00300522" w:rsidP="00300522">
      <w:pPr>
        <w:pStyle w:val="ActHead5"/>
      </w:pPr>
      <w:bookmarkStart w:id="5" w:name="_Toc479085688"/>
      <w:r w:rsidRPr="00F81570">
        <w:rPr>
          <w:rStyle w:val="CharSectno"/>
        </w:rPr>
        <w:t>1</w:t>
      </w:r>
      <w:r w:rsidR="00F81570" w:rsidRPr="00F81570">
        <w:rPr>
          <w:rStyle w:val="CharSectno"/>
        </w:rPr>
        <w:noBreakHyphen/>
      </w:r>
      <w:r w:rsidRPr="00F81570">
        <w:rPr>
          <w:rStyle w:val="CharSectno"/>
        </w:rPr>
        <w:t>2</w:t>
      </w:r>
      <w:r w:rsidRPr="00F81570">
        <w:t xml:space="preserve">  Commencement</w:t>
      </w:r>
      <w:bookmarkEnd w:id="5"/>
    </w:p>
    <w:p w:rsidR="00300522" w:rsidRPr="00F81570" w:rsidRDefault="00300522" w:rsidP="00300522">
      <w:pPr>
        <w:pStyle w:val="subsection"/>
      </w:pPr>
      <w:r w:rsidRPr="00F81570">
        <w:tab/>
        <w:t>(1)</w:t>
      </w:r>
      <w:r w:rsidRPr="00F81570">
        <w:tab/>
        <w:t>This Act commences on 1</w:t>
      </w:r>
      <w:r w:rsidR="00F81570">
        <w:t> </w:t>
      </w:r>
      <w:r w:rsidRPr="00F81570">
        <w:t>July 2000.</w:t>
      </w:r>
    </w:p>
    <w:p w:rsidR="00300522" w:rsidRPr="00F81570" w:rsidRDefault="00300522" w:rsidP="00300522">
      <w:pPr>
        <w:pStyle w:val="ActHead5"/>
      </w:pPr>
      <w:bookmarkStart w:id="6" w:name="_Toc479085689"/>
      <w:r w:rsidRPr="00F81570">
        <w:rPr>
          <w:rStyle w:val="CharSectno"/>
        </w:rPr>
        <w:t>1</w:t>
      </w:r>
      <w:r w:rsidR="00F81570" w:rsidRPr="00F81570">
        <w:rPr>
          <w:rStyle w:val="CharSectno"/>
        </w:rPr>
        <w:noBreakHyphen/>
      </w:r>
      <w:r w:rsidRPr="00F81570">
        <w:rPr>
          <w:rStyle w:val="CharSectno"/>
        </w:rPr>
        <w:t>3</w:t>
      </w:r>
      <w:r w:rsidRPr="00F81570">
        <w:t xml:space="preserve">  Commonwealth</w:t>
      </w:r>
      <w:r w:rsidR="00F81570">
        <w:noBreakHyphen/>
      </w:r>
      <w:r w:rsidRPr="00F81570">
        <w:t>State financial relations</w:t>
      </w:r>
      <w:bookmarkEnd w:id="6"/>
    </w:p>
    <w:p w:rsidR="00300522" w:rsidRPr="00F81570" w:rsidRDefault="00300522" w:rsidP="00300522">
      <w:pPr>
        <w:pStyle w:val="subsection"/>
      </w:pPr>
      <w:r w:rsidRPr="00F81570">
        <w:tab/>
      </w:r>
      <w:r w:rsidRPr="00F81570">
        <w:tab/>
        <w:t>The Parliament acknowledges that the Commonwealth:</w:t>
      </w:r>
    </w:p>
    <w:p w:rsidR="00300522" w:rsidRPr="00F81570" w:rsidRDefault="00300522" w:rsidP="00300522">
      <w:pPr>
        <w:pStyle w:val="paragraph"/>
      </w:pPr>
      <w:r w:rsidRPr="00F81570">
        <w:tab/>
        <w:t>(a)</w:t>
      </w:r>
      <w:r w:rsidRPr="00F81570">
        <w:tab/>
        <w:t xml:space="preserve">will introduce legislation to provide that the revenue from the GST will be granted to the States, the </w:t>
      </w:r>
      <w:smartTag w:uri="urn:schemas-microsoft-com:office:smarttags" w:element="State">
        <w:smartTag w:uri="urn:schemas-microsoft-com:office:smarttags" w:element="place">
          <w:r w:rsidRPr="00F81570">
            <w:t>Australian Capital Territory</w:t>
          </w:r>
        </w:smartTag>
      </w:smartTag>
      <w:r w:rsidRPr="00F81570">
        <w:t xml:space="preserve"> and the </w:t>
      </w:r>
      <w:smartTag w:uri="urn:schemas-microsoft-com:office:smarttags" w:element="State">
        <w:smartTag w:uri="urn:schemas-microsoft-com:office:smarttags" w:element="place">
          <w:r w:rsidRPr="00F81570">
            <w:t>Northern Territory</w:t>
          </w:r>
        </w:smartTag>
      </w:smartTag>
      <w:r w:rsidRPr="00F81570">
        <w:t>; and</w:t>
      </w:r>
    </w:p>
    <w:p w:rsidR="00300522" w:rsidRPr="00F81570" w:rsidRDefault="00300522" w:rsidP="00300522">
      <w:pPr>
        <w:pStyle w:val="paragraph"/>
      </w:pPr>
      <w:r w:rsidRPr="00F81570">
        <w:tab/>
        <w:t>(b)</w:t>
      </w:r>
      <w:r w:rsidRPr="00F81570">
        <w:tab/>
        <w:t>will maintain the rate and base of the GST in accordance with the Agreement on Principles for the Reform of Commonwealth</w:t>
      </w:r>
      <w:r w:rsidR="00F81570">
        <w:noBreakHyphen/>
      </w:r>
      <w:r w:rsidRPr="00F81570">
        <w:t xml:space="preserve">State Financial Relations endorsed at the Special Premiers’ Conference in </w:t>
      </w:r>
      <w:smartTag w:uri="urn:schemas-microsoft-com:office:smarttags" w:element="City">
        <w:smartTag w:uri="urn:schemas-microsoft-com:office:smarttags" w:element="place">
          <w:r w:rsidRPr="00F81570">
            <w:t>Canberra</w:t>
          </w:r>
        </w:smartTag>
      </w:smartTag>
      <w:r w:rsidRPr="00F81570">
        <w:t xml:space="preserve"> on 13</w:t>
      </w:r>
      <w:r w:rsidR="00F81570">
        <w:t> </w:t>
      </w:r>
      <w:r w:rsidRPr="00F81570">
        <w:t>November 1998.</w:t>
      </w:r>
    </w:p>
    <w:p w:rsidR="00300522" w:rsidRPr="00F81570" w:rsidRDefault="00300522" w:rsidP="00300522">
      <w:pPr>
        <w:pStyle w:val="ActHead5"/>
      </w:pPr>
      <w:bookmarkStart w:id="7" w:name="_Toc479085690"/>
      <w:r w:rsidRPr="00F81570">
        <w:rPr>
          <w:rStyle w:val="CharSectno"/>
        </w:rPr>
        <w:t>1</w:t>
      </w:r>
      <w:r w:rsidR="00F81570" w:rsidRPr="00F81570">
        <w:rPr>
          <w:rStyle w:val="CharSectno"/>
        </w:rPr>
        <w:noBreakHyphen/>
      </w:r>
      <w:r w:rsidRPr="00F81570">
        <w:rPr>
          <w:rStyle w:val="CharSectno"/>
        </w:rPr>
        <w:t>4</w:t>
      </w:r>
      <w:r w:rsidRPr="00F81570">
        <w:t xml:space="preserve">  </w:t>
      </w:r>
      <w:smartTag w:uri="urn:schemas-microsoft-com:office:smarttags" w:element="PlaceType">
        <w:r w:rsidRPr="00F81570">
          <w:t>States</w:t>
        </w:r>
      </w:smartTag>
      <w:r w:rsidRPr="00F81570">
        <w:t xml:space="preserve"> and Territories are bound by the GST law</w:t>
      </w:r>
      <w:bookmarkEnd w:id="7"/>
    </w:p>
    <w:p w:rsidR="00300522" w:rsidRPr="00F81570" w:rsidRDefault="00300522" w:rsidP="00300522">
      <w:pPr>
        <w:pStyle w:val="subsection"/>
      </w:pPr>
      <w:r w:rsidRPr="00F81570">
        <w:tab/>
      </w:r>
      <w:r w:rsidRPr="00F81570">
        <w:tab/>
        <w:t xml:space="preserve">The </w:t>
      </w:r>
      <w:r w:rsidR="00F81570" w:rsidRPr="00F81570">
        <w:rPr>
          <w:position w:val="6"/>
          <w:sz w:val="16"/>
          <w:szCs w:val="16"/>
        </w:rPr>
        <w:t>*</w:t>
      </w:r>
      <w:r w:rsidRPr="00F81570">
        <w:t xml:space="preserve">GST law binds the Crown in right of each of the States, of the </w:t>
      </w:r>
      <w:smartTag w:uri="urn:schemas-microsoft-com:office:smarttags" w:element="State">
        <w:smartTag w:uri="urn:schemas-microsoft-com:office:smarttags" w:element="place">
          <w:r w:rsidRPr="00F81570">
            <w:t>Australian Capital Territory</w:t>
          </w:r>
        </w:smartTag>
      </w:smartTag>
      <w:r w:rsidRPr="00F81570">
        <w:t xml:space="preserve"> and of the </w:t>
      </w:r>
      <w:smartTag w:uri="urn:schemas-microsoft-com:office:smarttags" w:element="State">
        <w:smartTag w:uri="urn:schemas-microsoft-com:office:smarttags" w:element="place">
          <w:r w:rsidRPr="00F81570">
            <w:t>Northern Territory</w:t>
          </w:r>
        </w:smartTag>
      </w:smartTag>
      <w:r w:rsidRPr="00F81570">
        <w:t>. However, it does not make the Crown liable to be prosecuted for an offence.</w:t>
      </w:r>
    </w:p>
    <w:p w:rsidR="00300522" w:rsidRPr="00F81570" w:rsidRDefault="00300522" w:rsidP="00A36DB5">
      <w:pPr>
        <w:pStyle w:val="ActHead2"/>
        <w:pageBreakBefore/>
      </w:pPr>
      <w:bookmarkStart w:id="8" w:name="_Toc479085691"/>
      <w:r w:rsidRPr="00F81570">
        <w:rPr>
          <w:rStyle w:val="CharPartNo"/>
        </w:rPr>
        <w:t>Part</w:t>
      </w:r>
      <w:r w:rsidR="00F81570" w:rsidRPr="00F81570">
        <w:rPr>
          <w:rStyle w:val="CharPartNo"/>
        </w:rPr>
        <w:t> </w:t>
      </w:r>
      <w:r w:rsidRPr="00F81570">
        <w:rPr>
          <w:rStyle w:val="CharPartNo"/>
        </w:rPr>
        <w:t>1</w:t>
      </w:r>
      <w:r w:rsidR="00F81570" w:rsidRPr="00F81570">
        <w:rPr>
          <w:rStyle w:val="CharPartNo"/>
        </w:rPr>
        <w:noBreakHyphen/>
      </w:r>
      <w:r w:rsidRPr="00F81570">
        <w:rPr>
          <w:rStyle w:val="CharPartNo"/>
        </w:rPr>
        <w:t>2</w:t>
      </w:r>
      <w:r w:rsidRPr="00F81570">
        <w:t>—</w:t>
      </w:r>
      <w:r w:rsidRPr="00F81570">
        <w:rPr>
          <w:rStyle w:val="CharPartText"/>
        </w:rPr>
        <w:t>Using this Act</w:t>
      </w:r>
      <w:bookmarkEnd w:id="8"/>
    </w:p>
    <w:p w:rsidR="00300522" w:rsidRPr="00F81570" w:rsidRDefault="00300522" w:rsidP="00300522">
      <w:pPr>
        <w:pStyle w:val="ActHead3"/>
      </w:pPr>
      <w:bookmarkStart w:id="9" w:name="_Toc479085692"/>
      <w:r w:rsidRPr="00F81570">
        <w:rPr>
          <w:rStyle w:val="CharDivNo"/>
        </w:rPr>
        <w:t>Division</w:t>
      </w:r>
      <w:r w:rsidR="00F81570" w:rsidRPr="00F81570">
        <w:rPr>
          <w:rStyle w:val="CharDivNo"/>
        </w:rPr>
        <w:t> </w:t>
      </w:r>
      <w:r w:rsidRPr="00F81570">
        <w:rPr>
          <w:rStyle w:val="CharDivNo"/>
        </w:rPr>
        <w:t>2</w:t>
      </w:r>
      <w:r w:rsidRPr="00F81570">
        <w:t>—</w:t>
      </w:r>
      <w:r w:rsidRPr="00F81570">
        <w:rPr>
          <w:rStyle w:val="CharDivText"/>
        </w:rPr>
        <w:t>Overview of the GST legislation</w:t>
      </w:r>
      <w:bookmarkEnd w:id="9"/>
    </w:p>
    <w:p w:rsidR="00300522" w:rsidRPr="00F81570" w:rsidRDefault="00300522" w:rsidP="00300522">
      <w:pPr>
        <w:pStyle w:val="ActHead5"/>
      </w:pPr>
      <w:bookmarkStart w:id="10" w:name="_Toc479085693"/>
      <w:r w:rsidRPr="00F81570">
        <w:rPr>
          <w:rStyle w:val="CharSectno"/>
        </w:rPr>
        <w:t>2</w:t>
      </w:r>
      <w:r w:rsidR="00F81570" w:rsidRPr="00F81570">
        <w:rPr>
          <w:rStyle w:val="CharSectno"/>
        </w:rPr>
        <w:noBreakHyphen/>
      </w:r>
      <w:r w:rsidRPr="00F81570">
        <w:rPr>
          <w:rStyle w:val="CharSectno"/>
        </w:rPr>
        <w:t>1</w:t>
      </w:r>
      <w:r w:rsidRPr="00F81570">
        <w:t xml:space="preserve">  What this Act is about</w:t>
      </w:r>
      <w:bookmarkEnd w:id="10"/>
    </w:p>
    <w:p w:rsidR="00300522" w:rsidRPr="00F81570" w:rsidRDefault="00300522" w:rsidP="00300522">
      <w:pPr>
        <w:pStyle w:val="subsection"/>
      </w:pPr>
      <w:r w:rsidRPr="00F81570">
        <w:tab/>
      </w:r>
      <w:r w:rsidRPr="00F81570">
        <w:tab/>
        <w:t>This Act is about the GST.</w:t>
      </w:r>
    </w:p>
    <w:p w:rsidR="00300522" w:rsidRPr="00F81570" w:rsidRDefault="00300522" w:rsidP="00300522">
      <w:pPr>
        <w:pStyle w:val="subsection"/>
      </w:pPr>
      <w:r w:rsidRPr="00F81570">
        <w:tab/>
      </w:r>
      <w:r w:rsidRPr="00F81570">
        <w:tab/>
        <w:t>It begins (in Chapter</w:t>
      </w:r>
      <w:r w:rsidR="00F81570">
        <w:t> </w:t>
      </w:r>
      <w:r w:rsidRPr="00F81570">
        <w:t>2) with the basic rules about the GST, and then sets out in Chapter</w:t>
      </w:r>
      <w:r w:rsidR="00F81570">
        <w:t> </w:t>
      </w:r>
      <w:r w:rsidRPr="00F81570">
        <w:t>3 the exemptions from the GST and in Chapter</w:t>
      </w:r>
      <w:r w:rsidR="00F81570">
        <w:t> </w:t>
      </w:r>
      <w:r w:rsidRPr="00F81570">
        <w:t>4 the special rules that can apply in particular cases.</w:t>
      </w:r>
    </w:p>
    <w:p w:rsidR="00300522" w:rsidRPr="00F81570" w:rsidRDefault="00300522" w:rsidP="00300522">
      <w:pPr>
        <w:pStyle w:val="subsection"/>
      </w:pPr>
      <w:r w:rsidRPr="00F81570">
        <w:tab/>
      </w:r>
      <w:r w:rsidRPr="00F81570">
        <w:tab/>
        <w:t>It concludes with definitions and other interpretative material.</w:t>
      </w:r>
    </w:p>
    <w:p w:rsidR="00300522" w:rsidRPr="00F81570" w:rsidRDefault="00300522" w:rsidP="00300522">
      <w:pPr>
        <w:pStyle w:val="notetext"/>
      </w:pPr>
      <w:r w:rsidRPr="00F81570">
        <w:t>Note:</w:t>
      </w:r>
      <w:r w:rsidRPr="00F81570">
        <w:tab/>
        <w:t>The GST is imposed by 6 Acts, the most important of which are:</w:t>
      </w:r>
    </w:p>
    <w:p w:rsidR="00300522" w:rsidRPr="00F81570" w:rsidRDefault="00300522" w:rsidP="00EE5347">
      <w:pPr>
        <w:pStyle w:val="notepara"/>
      </w:pPr>
      <w:r w:rsidRPr="00F81570">
        <w:t>(a)</w:t>
      </w:r>
      <w:r w:rsidRPr="00F81570">
        <w:tab/>
        <w:t xml:space="preserve">the </w:t>
      </w:r>
      <w:r w:rsidRPr="00F81570">
        <w:rPr>
          <w:i/>
        </w:rPr>
        <w:t>A New Tax System (Goods and Services Tax Imposition—General) Act 1999</w:t>
      </w:r>
      <w:r w:rsidRPr="00F81570">
        <w:t>; and</w:t>
      </w:r>
    </w:p>
    <w:p w:rsidR="00300522" w:rsidRPr="00F81570" w:rsidRDefault="00300522" w:rsidP="00EE5347">
      <w:pPr>
        <w:pStyle w:val="notepara"/>
      </w:pPr>
      <w:r w:rsidRPr="00F81570">
        <w:t>(b)</w:t>
      </w:r>
      <w:r w:rsidRPr="00F81570">
        <w:tab/>
        <w:t xml:space="preserve">the </w:t>
      </w:r>
      <w:r w:rsidRPr="00F81570">
        <w:rPr>
          <w:i/>
        </w:rPr>
        <w:t>A New Tax System (Goods and Services Tax Imposition—Customs) Act 1999</w:t>
      </w:r>
      <w:r w:rsidRPr="00F81570">
        <w:t>; and</w:t>
      </w:r>
    </w:p>
    <w:p w:rsidR="00300522" w:rsidRPr="00F81570" w:rsidRDefault="00300522" w:rsidP="00EE5347">
      <w:pPr>
        <w:pStyle w:val="notepara"/>
      </w:pPr>
      <w:r w:rsidRPr="00F81570">
        <w:t>(c)</w:t>
      </w:r>
      <w:r w:rsidRPr="00F81570">
        <w:tab/>
        <w:t xml:space="preserve">the </w:t>
      </w:r>
      <w:r w:rsidRPr="00F81570">
        <w:rPr>
          <w:i/>
        </w:rPr>
        <w:t>A New Tax System (Goods and Services Tax Imposition—Excise) Act 1999</w:t>
      </w:r>
      <w:r w:rsidRPr="00F81570">
        <w:t>.</w:t>
      </w:r>
    </w:p>
    <w:p w:rsidR="00300522" w:rsidRPr="00F81570" w:rsidRDefault="00300522" w:rsidP="00300522">
      <w:pPr>
        <w:pStyle w:val="ActHead5"/>
      </w:pPr>
      <w:bookmarkStart w:id="11" w:name="_Toc479085694"/>
      <w:r w:rsidRPr="00F81570">
        <w:rPr>
          <w:rStyle w:val="CharSectno"/>
        </w:rPr>
        <w:t>2</w:t>
      </w:r>
      <w:r w:rsidR="00F81570" w:rsidRPr="00F81570">
        <w:rPr>
          <w:rStyle w:val="CharSectno"/>
        </w:rPr>
        <w:noBreakHyphen/>
      </w:r>
      <w:r w:rsidRPr="00F81570">
        <w:rPr>
          <w:rStyle w:val="CharSectno"/>
        </w:rPr>
        <w:t>5</w:t>
      </w:r>
      <w:r w:rsidRPr="00F81570">
        <w:t xml:space="preserve">  The basic rules (Chapter</w:t>
      </w:r>
      <w:r w:rsidR="00F81570">
        <w:t> </w:t>
      </w:r>
      <w:r w:rsidRPr="00F81570">
        <w:t>2)</w:t>
      </w:r>
      <w:bookmarkEnd w:id="11"/>
    </w:p>
    <w:p w:rsidR="00300522" w:rsidRPr="00F81570" w:rsidRDefault="00300522" w:rsidP="00300522">
      <w:pPr>
        <w:pStyle w:val="subsection"/>
      </w:pPr>
      <w:r w:rsidRPr="00F81570">
        <w:tab/>
      </w:r>
      <w:r w:rsidRPr="00F81570">
        <w:tab/>
        <w:t>Chapter</w:t>
      </w:r>
      <w:r w:rsidR="00F81570">
        <w:t> </w:t>
      </w:r>
      <w:r w:rsidRPr="00F81570">
        <w:t>2 has the basic rules for the GST, including:</w:t>
      </w:r>
    </w:p>
    <w:p w:rsidR="00300522" w:rsidRPr="00F81570" w:rsidRDefault="009E3083" w:rsidP="009E3083">
      <w:pPr>
        <w:pStyle w:val="paragraph"/>
      </w:pPr>
      <w:r w:rsidRPr="00F81570">
        <w:tab/>
      </w:r>
      <w:r w:rsidR="00300522" w:rsidRPr="00F81570">
        <w:fldChar w:fldCharType="begin"/>
      </w:r>
      <w:r w:rsidR="00300522" w:rsidRPr="00F81570">
        <w:instrText>SYMBOL 183 \f "Symbol" \s 10 \h</w:instrText>
      </w:r>
      <w:r w:rsidR="00300522" w:rsidRPr="00F81570">
        <w:fldChar w:fldCharType="end"/>
      </w:r>
      <w:r w:rsidR="00300522" w:rsidRPr="00F81570">
        <w:tab/>
        <w:t>when and how the GST arises, and who is liable to pay it;</w:t>
      </w:r>
    </w:p>
    <w:p w:rsidR="00300522" w:rsidRPr="00F81570" w:rsidRDefault="009E3083" w:rsidP="009E3083">
      <w:pPr>
        <w:pStyle w:val="paragraph"/>
      </w:pPr>
      <w:r w:rsidRPr="00F81570">
        <w:tab/>
      </w:r>
      <w:r w:rsidR="00300522" w:rsidRPr="00F81570">
        <w:fldChar w:fldCharType="begin"/>
      </w:r>
      <w:r w:rsidR="00300522" w:rsidRPr="00F81570">
        <w:instrText>SYMBOL 183 \f "Symbol" \s 10 \h</w:instrText>
      </w:r>
      <w:r w:rsidR="00300522" w:rsidRPr="00F81570">
        <w:fldChar w:fldCharType="end"/>
      </w:r>
      <w:r w:rsidR="00300522" w:rsidRPr="00F81570">
        <w:tab/>
        <w:t>when and how input tax credits arise, and who is entitled to them;</w:t>
      </w:r>
    </w:p>
    <w:p w:rsidR="00300522" w:rsidRPr="00F81570" w:rsidRDefault="009E3083" w:rsidP="009E3083">
      <w:pPr>
        <w:pStyle w:val="paragraph"/>
      </w:pPr>
      <w:r w:rsidRPr="00F81570">
        <w:tab/>
      </w:r>
      <w:r w:rsidR="00300522" w:rsidRPr="00F81570">
        <w:fldChar w:fldCharType="begin"/>
      </w:r>
      <w:r w:rsidR="00300522" w:rsidRPr="00F81570">
        <w:instrText>SYMBOL 183 \f "Symbol" \s 10 \h</w:instrText>
      </w:r>
      <w:r w:rsidR="00300522" w:rsidRPr="00F81570">
        <w:fldChar w:fldCharType="end"/>
      </w:r>
      <w:r w:rsidR="00300522" w:rsidRPr="00F81570">
        <w:tab/>
        <w:t>how to work out payments and refunds of GST;</w:t>
      </w:r>
    </w:p>
    <w:p w:rsidR="00300522" w:rsidRPr="00F81570" w:rsidRDefault="009E3083" w:rsidP="009E3083">
      <w:pPr>
        <w:pStyle w:val="paragraph"/>
      </w:pPr>
      <w:r w:rsidRPr="00F81570">
        <w:tab/>
      </w:r>
      <w:r w:rsidR="00300522" w:rsidRPr="00F81570">
        <w:fldChar w:fldCharType="begin"/>
      </w:r>
      <w:r w:rsidR="00300522" w:rsidRPr="00F81570">
        <w:instrText>SYMBOL 183 \f "Symbol" \s 10 \h</w:instrText>
      </w:r>
      <w:r w:rsidR="00300522" w:rsidRPr="00F81570">
        <w:fldChar w:fldCharType="end"/>
      </w:r>
      <w:r w:rsidR="00300522" w:rsidRPr="00F81570">
        <w:tab/>
        <w:t>when and how the payments and refunds are to be made.</w:t>
      </w:r>
    </w:p>
    <w:p w:rsidR="00300522" w:rsidRPr="00F81570" w:rsidRDefault="00300522" w:rsidP="00300522">
      <w:pPr>
        <w:pStyle w:val="ActHead5"/>
      </w:pPr>
      <w:bookmarkStart w:id="12" w:name="_Toc479085695"/>
      <w:r w:rsidRPr="00F81570">
        <w:rPr>
          <w:rStyle w:val="CharSectno"/>
        </w:rPr>
        <w:t>2</w:t>
      </w:r>
      <w:r w:rsidR="00F81570" w:rsidRPr="00F81570">
        <w:rPr>
          <w:rStyle w:val="CharSectno"/>
        </w:rPr>
        <w:noBreakHyphen/>
      </w:r>
      <w:r w:rsidRPr="00F81570">
        <w:rPr>
          <w:rStyle w:val="CharSectno"/>
        </w:rPr>
        <w:t>10</w:t>
      </w:r>
      <w:r w:rsidRPr="00F81570">
        <w:t xml:space="preserve">  The exemptions (Chapter</w:t>
      </w:r>
      <w:r w:rsidR="00F81570">
        <w:t> </w:t>
      </w:r>
      <w:r w:rsidRPr="00F81570">
        <w:t>3)</w:t>
      </w:r>
      <w:bookmarkEnd w:id="12"/>
    </w:p>
    <w:p w:rsidR="00300522" w:rsidRPr="00F81570" w:rsidRDefault="00300522" w:rsidP="00300522">
      <w:pPr>
        <w:pStyle w:val="subsection"/>
      </w:pPr>
      <w:r w:rsidRPr="00F81570">
        <w:tab/>
      </w:r>
      <w:r w:rsidRPr="00F81570">
        <w:tab/>
        <w:t>Chapter</w:t>
      </w:r>
      <w:r w:rsidR="00F81570">
        <w:t> </w:t>
      </w:r>
      <w:r w:rsidRPr="00F81570">
        <w:t>3 sets out the supplies and importations that are GST</w:t>
      </w:r>
      <w:r w:rsidR="00F81570">
        <w:noBreakHyphen/>
      </w:r>
      <w:r w:rsidRPr="00F81570">
        <w:t>free or input taxed.</w:t>
      </w:r>
    </w:p>
    <w:p w:rsidR="00300522" w:rsidRPr="00F81570" w:rsidRDefault="00300522" w:rsidP="00300522">
      <w:pPr>
        <w:pStyle w:val="ActHead5"/>
      </w:pPr>
      <w:bookmarkStart w:id="13" w:name="_Toc479085696"/>
      <w:r w:rsidRPr="00F81570">
        <w:rPr>
          <w:rStyle w:val="CharSectno"/>
        </w:rPr>
        <w:t>2</w:t>
      </w:r>
      <w:r w:rsidR="00F81570" w:rsidRPr="00F81570">
        <w:rPr>
          <w:rStyle w:val="CharSectno"/>
        </w:rPr>
        <w:noBreakHyphen/>
      </w:r>
      <w:r w:rsidRPr="00F81570">
        <w:rPr>
          <w:rStyle w:val="CharSectno"/>
        </w:rPr>
        <w:t>15</w:t>
      </w:r>
      <w:r w:rsidRPr="00F81570">
        <w:t xml:space="preserve">  The special rules (Chapter</w:t>
      </w:r>
      <w:r w:rsidR="00F81570">
        <w:t> </w:t>
      </w:r>
      <w:r w:rsidRPr="00F81570">
        <w:t>4)</w:t>
      </w:r>
      <w:bookmarkEnd w:id="13"/>
    </w:p>
    <w:p w:rsidR="00300522" w:rsidRPr="00F81570" w:rsidRDefault="00300522" w:rsidP="00300522">
      <w:pPr>
        <w:pStyle w:val="subsection"/>
      </w:pPr>
      <w:r w:rsidRPr="00F81570">
        <w:tab/>
      </w:r>
      <w:r w:rsidRPr="00F81570">
        <w:tab/>
        <w:t>Chapter</w:t>
      </w:r>
      <w:r w:rsidR="00F81570">
        <w:t> </w:t>
      </w:r>
      <w:r w:rsidRPr="00F81570">
        <w:t>4 has special rules which, in particular cases, have the effect of modifying the basic rules in Chapter</w:t>
      </w:r>
      <w:r w:rsidR="00F81570">
        <w:t> </w:t>
      </w:r>
      <w:r w:rsidRPr="00F81570">
        <w:t>2.</w:t>
      </w:r>
    </w:p>
    <w:p w:rsidR="00300522" w:rsidRPr="00F81570" w:rsidRDefault="00300522" w:rsidP="00300522">
      <w:pPr>
        <w:pStyle w:val="notetext"/>
      </w:pPr>
      <w:r w:rsidRPr="00F81570">
        <w:t>Note:</w:t>
      </w:r>
      <w:r w:rsidRPr="00F81570">
        <w:tab/>
        <w:t>There is a checklist of special rules at the end of Chapter</w:t>
      </w:r>
      <w:r w:rsidR="00F81570">
        <w:t> </w:t>
      </w:r>
      <w:r w:rsidRPr="00F81570">
        <w:t>2 (in Part</w:t>
      </w:r>
      <w:r w:rsidR="00F81570">
        <w:t> </w:t>
      </w:r>
      <w:r w:rsidRPr="00F81570">
        <w:t>2</w:t>
      </w:r>
      <w:r w:rsidR="00F81570">
        <w:noBreakHyphen/>
      </w:r>
      <w:r w:rsidRPr="00F81570">
        <w:t>8).</w:t>
      </w:r>
    </w:p>
    <w:p w:rsidR="00300522" w:rsidRPr="00F81570" w:rsidRDefault="00300522" w:rsidP="00300522">
      <w:pPr>
        <w:pStyle w:val="ActHead5"/>
      </w:pPr>
      <w:bookmarkStart w:id="14" w:name="_Toc479085697"/>
      <w:r w:rsidRPr="00F81570">
        <w:rPr>
          <w:rStyle w:val="CharSectno"/>
        </w:rPr>
        <w:t>2</w:t>
      </w:r>
      <w:r w:rsidR="00F81570" w:rsidRPr="00F81570">
        <w:rPr>
          <w:rStyle w:val="CharSectno"/>
        </w:rPr>
        <w:noBreakHyphen/>
      </w:r>
      <w:r w:rsidRPr="00F81570">
        <w:rPr>
          <w:rStyle w:val="CharSectno"/>
        </w:rPr>
        <w:t>20</w:t>
      </w:r>
      <w:r w:rsidRPr="00F81570">
        <w:t xml:space="preserve">  Miscellaneous (Chapter</w:t>
      </w:r>
      <w:r w:rsidR="00F81570">
        <w:t> </w:t>
      </w:r>
      <w:r w:rsidRPr="00F81570">
        <w:t>5)</w:t>
      </w:r>
      <w:bookmarkEnd w:id="14"/>
    </w:p>
    <w:p w:rsidR="00300522" w:rsidRPr="00F81570" w:rsidRDefault="00300522" w:rsidP="00300522">
      <w:pPr>
        <w:pStyle w:val="subsection"/>
      </w:pPr>
      <w:r w:rsidRPr="00F81570">
        <w:tab/>
      </w:r>
      <w:r w:rsidRPr="00F81570">
        <w:tab/>
        <w:t>Chapter</w:t>
      </w:r>
      <w:r w:rsidR="00F81570">
        <w:t> </w:t>
      </w:r>
      <w:r w:rsidRPr="00F81570">
        <w:t>5 deals with miscellaneous matters.</w:t>
      </w:r>
    </w:p>
    <w:p w:rsidR="00300522" w:rsidRPr="00F81570" w:rsidRDefault="00300522" w:rsidP="00300522">
      <w:pPr>
        <w:pStyle w:val="ActHead5"/>
      </w:pPr>
      <w:bookmarkStart w:id="15" w:name="_Toc479085698"/>
      <w:r w:rsidRPr="00F81570">
        <w:rPr>
          <w:rStyle w:val="CharSectno"/>
        </w:rPr>
        <w:t>2</w:t>
      </w:r>
      <w:r w:rsidR="00F81570" w:rsidRPr="00F81570">
        <w:rPr>
          <w:rStyle w:val="CharSectno"/>
        </w:rPr>
        <w:noBreakHyphen/>
      </w:r>
      <w:r w:rsidRPr="00F81570">
        <w:rPr>
          <w:rStyle w:val="CharSectno"/>
        </w:rPr>
        <w:t>25</w:t>
      </w:r>
      <w:r w:rsidRPr="00F81570">
        <w:rPr>
          <w:i/>
          <w:iCs/>
        </w:rPr>
        <w:t xml:space="preserve">  </w:t>
      </w:r>
      <w:r w:rsidRPr="00F81570">
        <w:t>Interpretative provisions (Chapter</w:t>
      </w:r>
      <w:r w:rsidR="00F81570">
        <w:t> </w:t>
      </w:r>
      <w:r w:rsidRPr="00F81570">
        <w:t>6)</w:t>
      </w:r>
      <w:bookmarkEnd w:id="15"/>
    </w:p>
    <w:p w:rsidR="00300522" w:rsidRPr="00F81570" w:rsidRDefault="00300522" w:rsidP="00300522">
      <w:pPr>
        <w:pStyle w:val="subsection"/>
      </w:pPr>
      <w:r w:rsidRPr="00F81570">
        <w:tab/>
      </w:r>
      <w:r w:rsidRPr="00F81570">
        <w:tab/>
        <w:t>Chapter</w:t>
      </w:r>
      <w:r w:rsidR="00F81570">
        <w:t> </w:t>
      </w:r>
      <w:r w:rsidRPr="00F81570">
        <w:t>6 contains the Dictionary, which sets out a list of all the terms that are defined in this Act. It also sets out the meanings of some important concepts and rules on how to interpret this Act.</w:t>
      </w:r>
    </w:p>
    <w:p w:rsidR="00300522" w:rsidRPr="00F81570" w:rsidRDefault="00300522" w:rsidP="00300522">
      <w:pPr>
        <w:pStyle w:val="ActHead5"/>
      </w:pPr>
      <w:bookmarkStart w:id="16" w:name="_Toc479085699"/>
      <w:r w:rsidRPr="00F81570">
        <w:rPr>
          <w:rStyle w:val="CharSectno"/>
        </w:rPr>
        <w:t>2</w:t>
      </w:r>
      <w:r w:rsidR="00F81570" w:rsidRPr="00F81570">
        <w:rPr>
          <w:rStyle w:val="CharSectno"/>
        </w:rPr>
        <w:noBreakHyphen/>
      </w:r>
      <w:r w:rsidRPr="00F81570">
        <w:rPr>
          <w:rStyle w:val="CharSectno"/>
        </w:rPr>
        <w:t>30</w:t>
      </w:r>
      <w:r w:rsidRPr="00F81570">
        <w:t xml:space="preserve">  Administration, collection and recovery provisions in the </w:t>
      </w:r>
      <w:r w:rsidRPr="00F81570">
        <w:rPr>
          <w:i/>
        </w:rPr>
        <w:t>Taxation Administration Act 1953</w:t>
      </w:r>
      <w:bookmarkEnd w:id="16"/>
    </w:p>
    <w:p w:rsidR="00300522" w:rsidRPr="00F81570" w:rsidRDefault="00300522" w:rsidP="00300522">
      <w:pPr>
        <w:pStyle w:val="subsection"/>
      </w:pPr>
      <w:r w:rsidRPr="00F81570">
        <w:tab/>
      </w:r>
      <w:r w:rsidRPr="00F81570">
        <w:tab/>
      </w:r>
      <w:r w:rsidR="00E905D8" w:rsidRPr="00F81570">
        <w:t>Schedule</w:t>
      </w:r>
      <w:r w:rsidR="00F81570">
        <w:t> </w:t>
      </w:r>
      <w:r w:rsidR="00E905D8" w:rsidRPr="00F81570">
        <w:t xml:space="preserve">1 to the </w:t>
      </w:r>
      <w:r w:rsidR="00E905D8" w:rsidRPr="00F81570">
        <w:rPr>
          <w:i/>
        </w:rPr>
        <w:t>Taxation Administration Act 1953</w:t>
      </w:r>
      <w:r w:rsidR="00E905D8" w:rsidRPr="00F81570">
        <w:t xml:space="preserve"> contains</w:t>
      </w:r>
      <w:r w:rsidRPr="00F81570">
        <w:t xml:space="preserve"> provisions relating to the administration of the GST, and to collection and recovery of amounts of GST.</w:t>
      </w:r>
    </w:p>
    <w:p w:rsidR="00300522" w:rsidRPr="00F81570" w:rsidRDefault="00300522" w:rsidP="00A36DB5">
      <w:pPr>
        <w:pStyle w:val="ActHead3"/>
        <w:pageBreakBefore/>
      </w:pPr>
      <w:bookmarkStart w:id="17" w:name="_Toc479085700"/>
      <w:r w:rsidRPr="00F81570">
        <w:rPr>
          <w:rStyle w:val="CharDivNo"/>
        </w:rPr>
        <w:t>Division</w:t>
      </w:r>
      <w:r w:rsidR="00F81570" w:rsidRPr="00F81570">
        <w:rPr>
          <w:rStyle w:val="CharDivNo"/>
        </w:rPr>
        <w:t> </w:t>
      </w:r>
      <w:r w:rsidRPr="00F81570">
        <w:rPr>
          <w:rStyle w:val="CharDivNo"/>
        </w:rPr>
        <w:t>3</w:t>
      </w:r>
      <w:r w:rsidRPr="00F81570">
        <w:t>—</w:t>
      </w:r>
      <w:r w:rsidRPr="00F81570">
        <w:rPr>
          <w:rStyle w:val="CharDivText"/>
        </w:rPr>
        <w:t>Defined terms</w:t>
      </w:r>
      <w:bookmarkEnd w:id="17"/>
    </w:p>
    <w:p w:rsidR="00300522" w:rsidRPr="00F81570" w:rsidRDefault="00A53099" w:rsidP="00300522">
      <w:pPr>
        <w:pStyle w:val="Header"/>
      </w:pPr>
      <w:r w:rsidRPr="00F81570">
        <w:rPr>
          <w:rStyle w:val="CharSubdNo"/>
        </w:rPr>
        <w:t xml:space="preserve"> </w:t>
      </w:r>
      <w:r w:rsidRPr="00F81570">
        <w:rPr>
          <w:rStyle w:val="CharSubdText"/>
        </w:rPr>
        <w:t xml:space="preserve"> </w:t>
      </w:r>
    </w:p>
    <w:p w:rsidR="00300522" w:rsidRPr="00F81570" w:rsidRDefault="00300522" w:rsidP="00300522">
      <w:pPr>
        <w:pStyle w:val="ActHead5"/>
      </w:pPr>
      <w:bookmarkStart w:id="18" w:name="_Toc479085701"/>
      <w:r w:rsidRPr="00F81570">
        <w:rPr>
          <w:rStyle w:val="CharSectno"/>
        </w:rPr>
        <w:t>3</w:t>
      </w:r>
      <w:r w:rsidR="00F81570" w:rsidRPr="00F81570">
        <w:rPr>
          <w:rStyle w:val="CharSectno"/>
        </w:rPr>
        <w:noBreakHyphen/>
      </w:r>
      <w:r w:rsidRPr="00F81570">
        <w:rPr>
          <w:rStyle w:val="CharSectno"/>
        </w:rPr>
        <w:t>1</w:t>
      </w:r>
      <w:r w:rsidRPr="00F81570">
        <w:t xml:space="preserve">  When defined terms are identified</w:t>
      </w:r>
      <w:bookmarkEnd w:id="18"/>
    </w:p>
    <w:p w:rsidR="00300522" w:rsidRPr="00F81570" w:rsidRDefault="00300522" w:rsidP="00300522">
      <w:pPr>
        <w:pStyle w:val="subsection"/>
      </w:pPr>
      <w:r w:rsidRPr="00F81570">
        <w:tab/>
        <w:t>(1)</w:t>
      </w:r>
      <w:r w:rsidRPr="00F81570">
        <w:tab/>
        <w:t>Many of the terms used in the law relating to the GST are defined.</w:t>
      </w:r>
    </w:p>
    <w:p w:rsidR="00300522" w:rsidRPr="00F81570" w:rsidRDefault="00300522" w:rsidP="00300522">
      <w:pPr>
        <w:pStyle w:val="subsection"/>
      </w:pPr>
      <w:r w:rsidRPr="00F81570">
        <w:tab/>
        <w:t>(2)</w:t>
      </w:r>
      <w:r w:rsidRPr="00F81570">
        <w:tab/>
        <w:t>Most defined terms in this Act are identified by an asterisk appearing at the start of the term: as in “</w:t>
      </w:r>
      <w:r w:rsidR="00F81570" w:rsidRPr="00F81570">
        <w:rPr>
          <w:position w:val="6"/>
          <w:sz w:val="16"/>
          <w:szCs w:val="16"/>
        </w:rPr>
        <w:t>*</w:t>
      </w:r>
      <w:r w:rsidRPr="00F81570">
        <w:t>enterprise”. The footnote that goes with the asterisk contains a signpost to the Dictionary definitions starting at section</w:t>
      </w:r>
      <w:r w:rsidR="00F81570">
        <w:t> </w:t>
      </w:r>
      <w:r w:rsidRPr="00F81570">
        <w:t>195</w:t>
      </w:r>
      <w:r w:rsidR="00F81570">
        <w:noBreakHyphen/>
      </w:r>
      <w:r w:rsidRPr="00F81570">
        <w:t>1.</w:t>
      </w:r>
    </w:p>
    <w:p w:rsidR="00300522" w:rsidRPr="00F81570" w:rsidRDefault="00300522" w:rsidP="00300522">
      <w:pPr>
        <w:pStyle w:val="ActHead5"/>
      </w:pPr>
      <w:bookmarkStart w:id="19" w:name="_Toc479085702"/>
      <w:r w:rsidRPr="00F81570">
        <w:rPr>
          <w:rStyle w:val="CharSectno"/>
        </w:rPr>
        <w:t>3</w:t>
      </w:r>
      <w:r w:rsidR="00F81570" w:rsidRPr="00F81570">
        <w:rPr>
          <w:rStyle w:val="CharSectno"/>
        </w:rPr>
        <w:noBreakHyphen/>
      </w:r>
      <w:r w:rsidRPr="00F81570">
        <w:rPr>
          <w:rStyle w:val="CharSectno"/>
        </w:rPr>
        <w:t>5</w:t>
      </w:r>
      <w:r w:rsidRPr="00F81570">
        <w:t xml:space="preserve">  When terms are </w:t>
      </w:r>
      <w:r w:rsidRPr="00F81570">
        <w:rPr>
          <w:i/>
          <w:iCs/>
        </w:rPr>
        <w:t>not</w:t>
      </w:r>
      <w:r w:rsidRPr="00F81570">
        <w:t xml:space="preserve"> identified</w:t>
      </w:r>
      <w:bookmarkEnd w:id="19"/>
    </w:p>
    <w:p w:rsidR="00300522" w:rsidRPr="00F81570" w:rsidRDefault="00300522" w:rsidP="00300522">
      <w:pPr>
        <w:pStyle w:val="subsection"/>
      </w:pPr>
      <w:r w:rsidRPr="00F81570">
        <w:tab/>
        <w:t>(1)</w:t>
      </w:r>
      <w:r w:rsidRPr="00F81570">
        <w:tab/>
        <w:t xml:space="preserve">Once a defined term has been identified by an asterisk, later occurrences of the term in the same subsection are </w:t>
      </w:r>
      <w:r w:rsidRPr="00F81570">
        <w:rPr>
          <w:i/>
          <w:iCs/>
        </w:rPr>
        <w:t>not</w:t>
      </w:r>
      <w:r w:rsidRPr="00F81570">
        <w:t xml:space="preserve"> usually asterisked.</w:t>
      </w:r>
    </w:p>
    <w:p w:rsidR="00300522" w:rsidRPr="00F81570" w:rsidRDefault="00300522" w:rsidP="00300522">
      <w:pPr>
        <w:pStyle w:val="subsection"/>
      </w:pPr>
      <w:r w:rsidRPr="00F81570">
        <w:tab/>
        <w:t>(2)</w:t>
      </w:r>
      <w:r w:rsidRPr="00F81570">
        <w:tab/>
        <w:t xml:space="preserve">Terms are </w:t>
      </w:r>
      <w:r w:rsidRPr="00F81570">
        <w:rPr>
          <w:i/>
          <w:iCs/>
        </w:rPr>
        <w:t>not</w:t>
      </w:r>
      <w:r w:rsidRPr="00F81570">
        <w:t xml:space="preserve"> asterisked in the non</w:t>
      </w:r>
      <w:r w:rsidR="00F81570">
        <w:noBreakHyphen/>
      </w:r>
      <w:r w:rsidRPr="00F81570">
        <w:t>operative material contained in this Act.</w:t>
      </w:r>
    </w:p>
    <w:p w:rsidR="00300522" w:rsidRPr="00F81570" w:rsidRDefault="00300522" w:rsidP="00300522">
      <w:pPr>
        <w:pStyle w:val="notetext"/>
      </w:pPr>
      <w:r w:rsidRPr="00F81570">
        <w:t>Note:</w:t>
      </w:r>
      <w:r w:rsidRPr="00F81570">
        <w:tab/>
        <w:t>The non</w:t>
      </w:r>
      <w:r w:rsidR="00F81570">
        <w:noBreakHyphen/>
      </w:r>
      <w:r w:rsidRPr="00F81570">
        <w:t>operative material is described in Division</w:t>
      </w:r>
      <w:r w:rsidR="00F81570">
        <w:t> </w:t>
      </w:r>
      <w:r w:rsidRPr="00F81570">
        <w:t>4.</w:t>
      </w:r>
    </w:p>
    <w:p w:rsidR="00300522" w:rsidRDefault="00300522" w:rsidP="00300522">
      <w:pPr>
        <w:pStyle w:val="subsection"/>
      </w:pPr>
      <w:r w:rsidRPr="00F81570">
        <w:tab/>
        <w:t>(3)</w:t>
      </w:r>
      <w:r w:rsidRPr="00F81570">
        <w:tab/>
        <w:t xml:space="preserve">The following basic terms used throughout the Act are </w:t>
      </w:r>
      <w:r w:rsidRPr="00F81570">
        <w:rPr>
          <w:i/>
          <w:iCs/>
        </w:rPr>
        <w:t>not</w:t>
      </w:r>
      <w:r w:rsidRPr="00F81570">
        <w:t xml:space="preserve"> identified with an asterisk.</w:t>
      </w:r>
    </w:p>
    <w:p w:rsidR="00E74477" w:rsidRPr="00F81570"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F81570" w:rsidTr="00D801DF">
        <w:trPr>
          <w:tblHeader/>
        </w:trPr>
        <w:tc>
          <w:tcPr>
            <w:tcW w:w="4111" w:type="dxa"/>
            <w:gridSpan w:val="2"/>
            <w:tcBorders>
              <w:top w:val="single" w:sz="12" w:space="0" w:color="auto"/>
              <w:bottom w:val="single" w:sz="6" w:space="0" w:color="auto"/>
            </w:tcBorders>
            <w:shd w:val="clear" w:color="auto" w:fill="auto"/>
          </w:tcPr>
          <w:p w:rsidR="007E7728" w:rsidRPr="00F81570" w:rsidRDefault="007E7728" w:rsidP="00D801DF">
            <w:pPr>
              <w:pStyle w:val="TableHeading"/>
            </w:pPr>
            <w:r w:rsidRPr="00F81570">
              <w:t>Common definitions that are not asterisked</w:t>
            </w:r>
          </w:p>
        </w:tc>
      </w:tr>
      <w:tr w:rsidR="007E7728" w:rsidRPr="00F81570" w:rsidTr="00D801DF">
        <w:trPr>
          <w:tblHeader/>
        </w:trPr>
        <w:tc>
          <w:tcPr>
            <w:tcW w:w="709" w:type="dxa"/>
            <w:tcBorders>
              <w:top w:val="single" w:sz="6" w:space="0" w:color="auto"/>
              <w:bottom w:val="single" w:sz="12" w:space="0" w:color="auto"/>
            </w:tcBorders>
            <w:shd w:val="clear" w:color="auto" w:fill="auto"/>
          </w:tcPr>
          <w:p w:rsidR="007E7728" w:rsidRPr="00F81570" w:rsidRDefault="007E7728" w:rsidP="00D801DF">
            <w:pPr>
              <w:pStyle w:val="TableHeading"/>
            </w:pPr>
            <w:r w:rsidRPr="00F81570">
              <w:t>Item</w:t>
            </w:r>
          </w:p>
        </w:tc>
        <w:tc>
          <w:tcPr>
            <w:tcW w:w="3402" w:type="dxa"/>
            <w:tcBorders>
              <w:top w:val="single" w:sz="6" w:space="0" w:color="auto"/>
              <w:bottom w:val="single" w:sz="12" w:space="0" w:color="auto"/>
            </w:tcBorders>
            <w:shd w:val="clear" w:color="auto" w:fill="auto"/>
          </w:tcPr>
          <w:p w:rsidR="007E7728" w:rsidRPr="00F81570" w:rsidRDefault="007E7728" w:rsidP="00D801DF">
            <w:pPr>
              <w:pStyle w:val="TableHeading"/>
            </w:pPr>
            <w:r w:rsidRPr="00F81570">
              <w:t>This term:</w:t>
            </w:r>
          </w:p>
        </w:tc>
      </w:tr>
      <w:tr w:rsidR="007E7728" w:rsidRPr="00F81570" w:rsidTr="00D801DF">
        <w:tc>
          <w:tcPr>
            <w:tcW w:w="709" w:type="dxa"/>
            <w:tcBorders>
              <w:top w:val="single" w:sz="12" w:space="0" w:color="auto"/>
            </w:tcBorders>
            <w:shd w:val="clear" w:color="auto" w:fill="auto"/>
          </w:tcPr>
          <w:p w:rsidR="007E7728" w:rsidRPr="00F81570" w:rsidRDefault="007E7728" w:rsidP="00D801DF">
            <w:pPr>
              <w:pStyle w:val="Tabletext"/>
            </w:pPr>
            <w:r w:rsidRPr="00F81570">
              <w:t>1</w:t>
            </w:r>
          </w:p>
        </w:tc>
        <w:tc>
          <w:tcPr>
            <w:tcW w:w="3402" w:type="dxa"/>
            <w:tcBorders>
              <w:top w:val="single" w:sz="12" w:space="0" w:color="auto"/>
            </w:tcBorders>
            <w:shd w:val="clear" w:color="auto" w:fill="auto"/>
          </w:tcPr>
          <w:p w:rsidR="007E7728" w:rsidRPr="00F81570" w:rsidRDefault="007E7728" w:rsidP="00D801DF">
            <w:pPr>
              <w:pStyle w:val="Tabletext"/>
            </w:pPr>
            <w:r w:rsidRPr="00F81570">
              <w:t>acquisition</w:t>
            </w:r>
          </w:p>
        </w:tc>
      </w:tr>
      <w:tr w:rsidR="007E7728" w:rsidRPr="00F81570" w:rsidTr="00D801DF">
        <w:tc>
          <w:tcPr>
            <w:tcW w:w="709" w:type="dxa"/>
            <w:shd w:val="clear" w:color="auto" w:fill="auto"/>
          </w:tcPr>
          <w:p w:rsidR="007E7728" w:rsidRPr="00F81570" w:rsidRDefault="007E7728" w:rsidP="00D801DF">
            <w:pPr>
              <w:pStyle w:val="Tabletext"/>
            </w:pPr>
            <w:r w:rsidRPr="00F81570">
              <w:t>2</w:t>
            </w:r>
          </w:p>
        </w:tc>
        <w:tc>
          <w:tcPr>
            <w:tcW w:w="3402" w:type="dxa"/>
            <w:shd w:val="clear" w:color="auto" w:fill="auto"/>
          </w:tcPr>
          <w:p w:rsidR="007E7728" w:rsidRPr="00F81570" w:rsidRDefault="007E7728" w:rsidP="00D801DF">
            <w:pPr>
              <w:pStyle w:val="Tabletext"/>
            </w:pPr>
            <w:r w:rsidRPr="00F81570">
              <w:t>amount</w:t>
            </w:r>
          </w:p>
        </w:tc>
      </w:tr>
      <w:tr w:rsidR="007E7728" w:rsidRPr="00F81570" w:rsidTr="00D801DF">
        <w:tc>
          <w:tcPr>
            <w:tcW w:w="709" w:type="dxa"/>
            <w:shd w:val="clear" w:color="auto" w:fill="auto"/>
          </w:tcPr>
          <w:p w:rsidR="007E7728" w:rsidRPr="00F81570" w:rsidRDefault="007E7728" w:rsidP="00D801DF">
            <w:pPr>
              <w:pStyle w:val="Tabletext"/>
            </w:pPr>
            <w:r w:rsidRPr="00F81570">
              <w:t>3</w:t>
            </w:r>
          </w:p>
        </w:tc>
        <w:tc>
          <w:tcPr>
            <w:tcW w:w="3402" w:type="dxa"/>
            <w:shd w:val="clear" w:color="auto" w:fill="auto"/>
          </w:tcPr>
          <w:p w:rsidR="007E7728" w:rsidRPr="00F81570" w:rsidRDefault="007E7728" w:rsidP="00D801DF">
            <w:pPr>
              <w:pStyle w:val="Tabletext"/>
            </w:pPr>
            <w:r w:rsidRPr="00F81570">
              <w:t>Commissioner</w:t>
            </w:r>
          </w:p>
        </w:tc>
      </w:tr>
      <w:tr w:rsidR="007E7728" w:rsidRPr="00F81570" w:rsidTr="00D801DF">
        <w:tc>
          <w:tcPr>
            <w:tcW w:w="709" w:type="dxa"/>
            <w:shd w:val="clear" w:color="auto" w:fill="auto"/>
          </w:tcPr>
          <w:p w:rsidR="007E7728" w:rsidRPr="00F81570" w:rsidRDefault="007E7728" w:rsidP="00D801DF">
            <w:pPr>
              <w:pStyle w:val="Tabletext"/>
            </w:pPr>
            <w:r w:rsidRPr="00F81570">
              <w:t>4</w:t>
            </w:r>
          </w:p>
        </w:tc>
        <w:tc>
          <w:tcPr>
            <w:tcW w:w="3402" w:type="dxa"/>
            <w:shd w:val="clear" w:color="auto" w:fill="auto"/>
          </w:tcPr>
          <w:p w:rsidR="007E7728" w:rsidRPr="00F81570" w:rsidRDefault="007E7728" w:rsidP="00D801DF">
            <w:pPr>
              <w:pStyle w:val="Tabletext"/>
            </w:pPr>
            <w:r w:rsidRPr="00F81570">
              <w:t>entity</w:t>
            </w:r>
          </w:p>
        </w:tc>
      </w:tr>
      <w:tr w:rsidR="007E7728" w:rsidRPr="00F81570" w:rsidTr="00D801DF">
        <w:tc>
          <w:tcPr>
            <w:tcW w:w="709" w:type="dxa"/>
            <w:shd w:val="clear" w:color="auto" w:fill="auto"/>
          </w:tcPr>
          <w:p w:rsidR="007E7728" w:rsidRPr="00F81570" w:rsidRDefault="007E7728" w:rsidP="00D801DF">
            <w:pPr>
              <w:pStyle w:val="Tabletext"/>
            </w:pPr>
            <w:r w:rsidRPr="00F81570">
              <w:t>5</w:t>
            </w:r>
          </w:p>
        </w:tc>
        <w:tc>
          <w:tcPr>
            <w:tcW w:w="3402" w:type="dxa"/>
            <w:shd w:val="clear" w:color="auto" w:fill="auto"/>
          </w:tcPr>
          <w:p w:rsidR="007E7728" w:rsidRPr="00F81570" w:rsidRDefault="007E7728" w:rsidP="00D801DF">
            <w:pPr>
              <w:pStyle w:val="Tabletext"/>
            </w:pPr>
            <w:r w:rsidRPr="00F81570">
              <w:t>goods</w:t>
            </w:r>
          </w:p>
        </w:tc>
      </w:tr>
      <w:tr w:rsidR="007E7728" w:rsidRPr="00F81570" w:rsidTr="00D801DF">
        <w:tc>
          <w:tcPr>
            <w:tcW w:w="709" w:type="dxa"/>
            <w:shd w:val="clear" w:color="auto" w:fill="auto"/>
          </w:tcPr>
          <w:p w:rsidR="007E7728" w:rsidRPr="00F81570" w:rsidRDefault="007E7728" w:rsidP="00D801DF">
            <w:pPr>
              <w:pStyle w:val="Tabletext"/>
            </w:pPr>
            <w:r w:rsidRPr="00F81570">
              <w:t>6</w:t>
            </w:r>
          </w:p>
        </w:tc>
        <w:tc>
          <w:tcPr>
            <w:tcW w:w="3402" w:type="dxa"/>
            <w:shd w:val="clear" w:color="auto" w:fill="auto"/>
          </w:tcPr>
          <w:p w:rsidR="007E7728" w:rsidRPr="00F81570" w:rsidRDefault="007E7728" w:rsidP="00D801DF">
            <w:pPr>
              <w:pStyle w:val="Tabletext"/>
            </w:pPr>
            <w:r w:rsidRPr="00F81570">
              <w:t>GST</w:t>
            </w:r>
          </w:p>
        </w:tc>
      </w:tr>
      <w:tr w:rsidR="007E7728" w:rsidRPr="00F81570" w:rsidTr="00D801DF">
        <w:tc>
          <w:tcPr>
            <w:tcW w:w="709" w:type="dxa"/>
            <w:shd w:val="clear" w:color="auto" w:fill="auto"/>
          </w:tcPr>
          <w:p w:rsidR="007E7728" w:rsidRPr="00F81570" w:rsidRDefault="007E7728" w:rsidP="00D801DF">
            <w:pPr>
              <w:pStyle w:val="Tabletext"/>
            </w:pPr>
            <w:r w:rsidRPr="00F81570">
              <w:t>7</w:t>
            </w:r>
          </w:p>
        </w:tc>
        <w:tc>
          <w:tcPr>
            <w:tcW w:w="3402" w:type="dxa"/>
            <w:shd w:val="clear" w:color="auto" w:fill="auto"/>
          </w:tcPr>
          <w:p w:rsidR="007E7728" w:rsidRPr="00F81570" w:rsidRDefault="007E7728" w:rsidP="00D801DF">
            <w:pPr>
              <w:pStyle w:val="Tabletext"/>
            </w:pPr>
            <w:r w:rsidRPr="00F81570">
              <w:t>import</w:t>
            </w:r>
          </w:p>
        </w:tc>
      </w:tr>
      <w:tr w:rsidR="007E7728" w:rsidRPr="00F81570" w:rsidTr="00D801DF">
        <w:tc>
          <w:tcPr>
            <w:tcW w:w="709" w:type="dxa"/>
            <w:shd w:val="clear" w:color="auto" w:fill="auto"/>
          </w:tcPr>
          <w:p w:rsidR="007E7728" w:rsidRPr="00F81570" w:rsidRDefault="007E7728" w:rsidP="00D801DF">
            <w:pPr>
              <w:pStyle w:val="Tabletext"/>
            </w:pPr>
            <w:r w:rsidRPr="00F81570">
              <w:t>8</w:t>
            </w:r>
          </w:p>
        </w:tc>
        <w:tc>
          <w:tcPr>
            <w:tcW w:w="3402" w:type="dxa"/>
            <w:shd w:val="clear" w:color="auto" w:fill="auto"/>
          </w:tcPr>
          <w:p w:rsidR="007E7728" w:rsidRPr="00F81570" w:rsidRDefault="007E7728" w:rsidP="00D801DF">
            <w:pPr>
              <w:pStyle w:val="Tabletext"/>
            </w:pPr>
            <w:r w:rsidRPr="00F81570">
              <w:t>indirect tax zone</w:t>
            </w:r>
          </w:p>
        </w:tc>
      </w:tr>
      <w:tr w:rsidR="007E7728" w:rsidRPr="00F81570" w:rsidTr="00D801DF">
        <w:tc>
          <w:tcPr>
            <w:tcW w:w="709" w:type="dxa"/>
            <w:shd w:val="clear" w:color="auto" w:fill="auto"/>
          </w:tcPr>
          <w:p w:rsidR="007E7728" w:rsidRPr="00F81570" w:rsidRDefault="007E7728" w:rsidP="00D801DF">
            <w:pPr>
              <w:pStyle w:val="Tabletext"/>
            </w:pPr>
            <w:r w:rsidRPr="00F81570">
              <w:t>9</w:t>
            </w:r>
          </w:p>
        </w:tc>
        <w:tc>
          <w:tcPr>
            <w:tcW w:w="3402" w:type="dxa"/>
            <w:shd w:val="clear" w:color="auto" w:fill="auto"/>
          </w:tcPr>
          <w:p w:rsidR="007E7728" w:rsidRPr="00F81570" w:rsidRDefault="007E7728" w:rsidP="00D801DF">
            <w:pPr>
              <w:pStyle w:val="Tabletext"/>
            </w:pPr>
            <w:r w:rsidRPr="00F81570">
              <w:t>individual</w:t>
            </w:r>
          </w:p>
        </w:tc>
      </w:tr>
      <w:tr w:rsidR="007E7728" w:rsidRPr="00F81570" w:rsidTr="00D801DF">
        <w:tc>
          <w:tcPr>
            <w:tcW w:w="709" w:type="dxa"/>
            <w:shd w:val="clear" w:color="auto" w:fill="auto"/>
          </w:tcPr>
          <w:p w:rsidR="007E7728" w:rsidRPr="00F81570" w:rsidRDefault="007E7728" w:rsidP="00D801DF">
            <w:pPr>
              <w:pStyle w:val="Tabletext"/>
            </w:pPr>
            <w:r w:rsidRPr="00F81570">
              <w:t>10</w:t>
            </w:r>
          </w:p>
        </w:tc>
        <w:tc>
          <w:tcPr>
            <w:tcW w:w="3402" w:type="dxa"/>
            <w:shd w:val="clear" w:color="auto" w:fill="auto"/>
          </w:tcPr>
          <w:p w:rsidR="007E7728" w:rsidRPr="00F81570" w:rsidRDefault="007E7728" w:rsidP="00D801DF">
            <w:pPr>
              <w:pStyle w:val="Tabletext"/>
            </w:pPr>
            <w:r w:rsidRPr="00F81570">
              <w:t>input tax credit</w:t>
            </w:r>
          </w:p>
        </w:tc>
      </w:tr>
      <w:tr w:rsidR="007E7728" w:rsidRPr="00F81570" w:rsidTr="00D801DF">
        <w:tc>
          <w:tcPr>
            <w:tcW w:w="709" w:type="dxa"/>
            <w:shd w:val="clear" w:color="auto" w:fill="auto"/>
          </w:tcPr>
          <w:p w:rsidR="007E7728" w:rsidRPr="00F81570" w:rsidRDefault="007E7728" w:rsidP="00D801DF">
            <w:pPr>
              <w:pStyle w:val="Tabletext"/>
            </w:pPr>
            <w:r w:rsidRPr="00F81570">
              <w:t>11</w:t>
            </w:r>
          </w:p>
        </w:tc>
        <w:tc>
          <w:tcPr>
            <w:tcW w:w="3402" w:type="dxa"/>
            <w:shd w:val="clear" w:color="auto" w:fill="auto"/>
          </w:tcPr>
          <w:p w:rsidR="007E7728" w:rsidRPr="00F81570" w:rsidRDefault="007E7728" w:rsidP="00D801DF">
            <w:pPr>
              <w:pStyle w:val="Tabletext"/>
            </w:pPr>
            <w:r w:rsidRPr="00F81570">
              <w:t>supply</w:t>
            </w:r>
          </w:p>
        </w:tc>
      </w:tr>
      <w:tr w:rsidR="007E7728" w:rsidRPr="00F81570" w:rsidTr="00D801DF">
        <w:tc>
          <w:tcPr>
            <w:tcW w:w="709" w:type="dxa"/>
            <w:shd w:val="clear" w:color="auto" w:fill="auto"/>
          </w:tcPr>
          <w:p w:rsidR="007E7728" w:rsidRPr="00F81570" w:rsidRDefault="007E7728" w:rsidP="00D801DF">
            <w:pPr>
              <w:pStyle w:val="Tabletext"/>
            </w:pPr>
            <w:r w:rsidRPr="00F81570">
              <w:t>12</w:t>
            </w:r>
          </w:p>
        </w:tc>
        <w:tc>
          <w:tcPr>
            <w:tcW w:w="3402" w:type="dxa"/>
            <w:shd w:val="clear" w:color="auto" w:fill="auto"/>
          </w:tcPr>
          <w:p w:rsidR="007E7728" w:rsidRPr="00F81570" w:rsidRDefault="007E7728" w:rsidP="00D801DF">
            <w:pPr>
              <w:pStyle w:val="Tabletext"/>
            </w:pPr>
            <w:r w:rsidRPr="00F81570">
              <w:t>tax period</w:t>
            </w:r>
          </w:p>
        </w:tc>
      </w:tr>
      <w:tr w:rsidR="007E7728" w:rsidRPr="00F81570" w:rsidTr="00D801DF">
        <w:tc>
          <w:tcPr>
            <w:tcW w:w="709" w:type="dxa"/>
            <w:shd w:val="clear" w:color="auto" w:fill="auto"/>
          </w:tcPr>
          <w:p w:rsidR="007E7728" w:rsidRPr="00F81570" w:rsidRDefault="007E7728" w:rsidP="00D801DF">
            <w:pPr>
              <w:pStyle w:val="Tabletext"/>
            </w:pPr>
            <w:r w:rsidRPr="00F81570">
              <w:t>13</w:t>
            </w:r>
          </w:p>
        </w:tc>
        <w:tc>
          <w:tcPr>
            <w:tcW w:w="3402" w:type="dxa"/>
            <w:shd w:val="clear" w:color="auto" w:fill="auto"/>
          </w:tcPr>
          <w:p w:rsidR="007E7728" w:rsidRPr="00F81570" w:rsidRDefault="007E7728" w:rsidP="00D801DF">
            <w:pPr>
              <w:pStyle w:val="Tabletext"/>
            </w:pPr>
            <w:r w:rsidRPr="00F81570">
              <w:t>thing</w:t>
            </w:r>
          </w:p>
        </w:tc>
      </w:tr>
      <w:tr w:rsidR="007E7728" w:rsidRPr="00F81570" w:rsidTr="00D801DF">
        <w:tc>
          <w:tcPr>
            <w:tcW w:w="709" w:type="dxa"/>
            <w:tcBorders>
              <w:bottom w:val="single" w:sz="12" w:space="0" w:color="auto"/>
            </w:tcBorders>
            <w:shd w:val="clear" w:color="auto" w:fill="auto"/>
          </w:tcPr>
          <w:p w:rsidR="007E7728" w:rsidRPr="00F81570" w:rsidRDefault="007E7728" w:rsidP="00D801DF">
            <w:pPr>
              <w:pStyle w:val="Tabletext"/>
            </w:pPr>
            <w:r w:rsidRPr="00F81570">
              <w:t>14</w:t>
            </w:r>
          </w:p>
        </w:tc>
        <w:tc>
          <w:tcPr>
            <w:tcW w:w="3402" w:type="dxa"/>
            <w:tcBorders>
              <w:bottom w:val="single" w:sz="12" w:space="0" w:color="auto"/>
            </w:tcBorders>
            <w:shd w:val="clear" w:color="auto" w:fill="auto"/>
          </w:tcPr>
          <w:p w:rsidR="007E7728" w:rsidRPr="00F81570" w:rsidRDefault="007E7728" w:rsidP="00D801DF">
            <w:pPr>
              <w:pStyle w:val="Tabletext"/>
            </w:pPr>
            <w:r w:rsidRPr="00F81570">
              <w:t>you</w:t>
            </w:r>
          </w:p>
        </w:tc>
      </w:tr>
    </w:tbl>
    <w:p w:rsidR="00300522" w:rsidRPr="00F81570" w:rsidRDefault="00300522" w:rsidP="00300522">
      <w:pPr>
        <w:pStyle w:val="ActHead5"/>
      </w:pPr>
      <w:bookmarkStart w:id="20" w:name="_Toc479085703"/>
      <w:r w:rsidRPr="00F81570">
        <w:rPr>
          <w:rStyle w:val="CharSectno"/>
        </w:rPr>
        <w:t>3</w:t>
      </w:r>
      <w:r w:rsidR="00F81570" w:rsidRPr="00F81570">
        <w:rPr>
          <w:rStyle w:val="CharSectno"/>
        </w:rPr>
        <w:noBreakHyphen/>
      </w:r>
      <w:r w:rsidRPr="00F81570">
        <w:rPr>
          <w:rStyle w:val="CharSectno"/>
        </w:rPr>
        <w:t>10</w:t>
      </w:r>
      <w:r w:rsidRPr="00F81570">
        <w:t xml:space="preserve">  Identifying the defined term in a definition</w:t>
      </w:r>
      <w:bookmarkEnd w:id="20"/>
    </w:p>
    <w:p w:rsidR="00300522" w:rsidRPr="00F81570" w:rsidRDefault="00300522" w:rsidP="00300522">
      <w:pPr>
        <w:pStyle w:val="subsection"/>
      </w:pPr>
      <w:r w:rsidRPr="00F81570">
        <w:tab/>
      </w:r>
      <w:r w:rsidRPr="00F81570">
        <w:tab/>
        <w:t xml:space="preserve">Within a definition, the defined term is identified by </w:t>
      </w:r>
      <w:r w:rsidRPr="00F81570">
        <w:rPr>
          <w:b/>
          <w:bCs/>
          <w:i/>
          <w:iCs/>
        </w:rPr>
        <w:t>bold italics</w:t>
      </w:r>
      <w:r w:rsidRPr="00F81570">
        <w:t>.</w:t>
      </w:r>
    </w:p>
    <w:p w:rsidR="00300522" w:rsidRPr="00F81570" w:rsidRDefault="00300522" w:rsidP="00A36DB5">
      <w:pPr>
        <w:pStyle w:val="ActHead3"/>
        <w:pageBreakBefore/>
      </w:pPr>
      <w:bookmarkStart w:id="21" w:name="_Toc479085704"/>
      <w:r w:rsidRPr="00F81570">
        <w:rPr>
          <w:rStyle w:val="CharDivNo"/>
        </w:rPr>
        <w:t>Division</w:t>
      </w:r>
      <w:r w:rsidR="00F81570" w:rsidRPr="00F81570">
        <w:rPr>
          <w:rStyle w:val="CharDivNo"/>
        </w:rPr>
        <w:t> </w:t>
      </w:r>
      <w:r w:rsidRPr="00F81570">
        <w:rPr>
          <w:rStyle w:val="CharDivNo"/>
        </w:rPr>
        <w:t>4</w:t>
      </w:r>
      <w:r w:rsidRPr="00F81570">
        <w:t>—</w:t>
      </w:r>
      <w:r w:rsidRPr="00F81570">
        <w:rPr>
          <w:rStyle w:val="CharDivText"/>
        </w:rPr>
        <w:t>Status of Guides and other non</w:t>
      </w:r>
      <w:r w:rsidR="00F81570" w:rsidRPr="00F81570">
        <w:rPr>
          <w:rStyle w:val="CharDivText"/>
        </w:rPr>
        <w:noBreakHyphen/>
      </w:r>
      <w:r w:rsidRPr="00F81570">
        <w:rPr>
          <w:rStyle w:val="CharDivText"/>
        </w:rPr>
        <w:t>operative material</w:t>
      </w:r>
      <w:bookmarkEnd w:id="21"/>
    </w:p>
    <w:p w:rsidR="00300522" w:rsidRPr="00F81570" w:rsidRDefault="00A53099" w:rsidP="00300522">
      <w:pPr>
        <w:pStyle w:val="Header"/>
      </w:pPr>
      <w:r w:rsidRPr="00F81570">
        <w:rPr>
          <w:rStyle w:val="CharSubdNo"/>
        </w:rPr>
        <w:t xml:space="preserve"> </w:t>
      </w:r>
      <w:r w:rsidRPr="00F81570">
        <w:rPr>
          <w:rStyle w:val="CharSubdText"/>
        </w:rPr>
        <w:t xml:space="preserve"> </w:t>
      </w:r>
    </w:p>
    <w:p w:rsidR="00300522" w:rsidRPr="00F81570" w:rsidRDefault="00300522" w:rsidP="00300522">
      <w:pPr>
        <w:pStyle w:val="ActHead5"/>
      </w:pPr>
      <w:bookmarkStart w:id="22" w:name="_Toc479085705"/>
      <w:r w:rsidRPr="00F81570">
        <w:rPr>
          <w:rStyle w:val="CharSectno"/>
        </w:rPr>
        <w:t>4</w:t>
      </w:r>
      <w:r w:rsidR="00F81570" w:rsidRPr="00F81570">
        <w:rPr>
          <w:rStyle w:val="CharSectno"/>
        </w:rPr>
        <w:noBreakHyphen/>
      </w:r>
      <w:r w:rsidRPr="00F81570">
        <w:rPr>
          <w:rStyle w:val="CharSectno"/>
        </w:rPr>
        <w:t>1</w:t>
      </w:r>
      <w:r w:rsidRPr="00F81570">
        <w:t xml:space="preserve">  Non</w:t>
      </w:r>
      <w:r w:rsidR="00F81570">
        <w:noBreakHyphen/>
      </w:r>
      <w:r w:rsidRPr="00F81570">
        <w:t>operative material</w:t>
      </w:r>
      <w:bookmarkEnd w:id="22"/>
    </w:p>
    <w:p w:rsidR="00300522" w:rsidRPr="00F81570" w:rsidRDefault="00300522" w:rsidP="00300522">
      <w:pPr>
        <w:pStyle w:val="subsection"/>
      </w:pPr>
      <w:r w:rsidRPr="00F81570">
        <w:tab/>
      </w:r>
      <w:r w:rsidRPr="00F81570">
        <w:tab/>
        <w:t>In addition to the operative provisions themselves, this Act contains other material to help you identify accurately and quickly the provisions that are relevant to you and to help you understand them.</w:t>
      </w:r>
    </w:p>
    <w:p w:rsidR="00300522" w:rsidRPr="00F81570" w:rsidRDefault="00300522" w:rsidP="00300522">
      <w:pPr>
        <w:pStyle w:val="subsection"/>
      </w:pPr>
      <w:r w:rsidRPr="00F81570">
        <w:tab/>
      </w:r>
      <w:r w:rsidRPr="00F81570">
        <w:tab/>
        <w:t>This other material falls into 2 main categories.</w:t>
      </w:r>
    </w:p>
    <w:p w:rsidR="00300522" w:rsidRPr="00F81570" w:rsidRDefault="00300522" w:rsidP="00300522">
      <w:pPr>
        <w:pStyle w:val="ActHead5"/>
      </w:pPr>
      <w:bookmarkStart w:id="23" w:name="_Toc479085706"/>
      <w:r w:rsidRPr="00F81570">
        <w:rPr>
          <w:rStyle w:val="CharSectno"/>
        </w:rPr>
        <w:t>4</w:t>
      </w:r>
      <w:r w:rsidR="00F81570" w:rsidRPr="00F81570">
        <w:rPr>
          <w:rStyle w:val="CharSectno"/>
        </w:rPr>
        <w:noBreakHyphen/>
      </w:r>
      <w:r w:rsidRPr="00F81570">
        <w:rPr>
          <w:rStyle w:val="CharSectno"/>
        </w:rPr>
        <w:t>5</w:t>
      </w:r>
      <w:r w:rsidRPr="00F81570">
        <w:t xml:space="preserve">  Explanatory sections</w:t>
      </w:r>
      <w:bookmarkEnd w:id="23"/>
    </w:p>
    <w:p w:rsidR="00300522" w:rsidRPr="00F81570" w:rsidRDefault="00300522" w:rsidP="00300522">
      <w:pPr>
        <w:pStyle w:val="subsection"/>
      </w:pPr>
      <w:r w:rsidRPr="00F81570">
        <w:tab/>
      </w:r>
      <w:r w:rsidRPr="00F81570">
        <w:tab/>
        <w:t xml:space="preserve">One category is the explanatory section in many Divisions. Under the section heading “What this </w:t>
      </w:r>
      <w:r w:rsidR="00A53099" w:rsidRPr="00F81570">
        <w:t>Division</w:t>
      </w:r>
      <w:r w:rsidR="00A36DB5" w:rsidRPr="00F81570">
        <w:t xml:space="preserve"> </w:t>
      </w:r>
      <w:r w:rsidRPr="00F81570">
        <w:t xml:space="preserve">is about”, a short explanation of the </w:t>
      </w:r>
      <w:r w:rsidR="00A53099" w:rsidRPr="00F81570">
        <w:t>Division</w:t>
      </w:r>
      <w:r w:rsidR="00A36DB5" w:rsidRPr="00F81570">
        <w:t xml:space="preserve"> </w:t>
      </w:r>
      <w:r w:rsidRPr="00F81570">
        <w:t>appears in boxed text.</w:t>
      </w:r>
    </w:p>
    <w:p w:rsidR="00300522" w:rsidRPr="00F81570" w:rsidRDefault="00300522" w:rsidP="00300522">
      <w:pPr>
        <w:pStyle w:val="subsection"/>
      </w:pPr>
      <w:r w:rsidRPr="00F81570">
        <w:tab/>
      </w:r>
      <w:r w:rsidRPr="00F81570">
        <w:tab/>
        <w:t>Explanatory sections form part of this Act but are not operative provisions. In interpreting an operative provision, explanatory sections may only be considered for limited purposes. They are set out in section</w:t>
      </w:r>
      <w:r w:rsidR="00F81570">
        <w:t> </w:t>
      </w:r>
      <w:r w:rsidRPr="00F81570">
        <w:t>182</w:t>
      </w:r>
      <w:r w:rsidR="00F81570">
        <w:noBreakHyphen/>
      </w:r>
      <w:r w:rsidRPr="00F81570">
        <w:t>10.</w:t>
      </w:r>
    </w:p>
    <w:p w:rsidR="00300522" w:rsidRPr="00F81570" w:rsidRDefault="00300522" w:rsidP="00300522">
      <w:pPr>
        <w:pStyle w:val="ActHead5"/>
      </w:pPr>
      <w:bookmarkStart w:id="24" w:name="_Toc479085707"/>
      <w:r w:rsidRPr="00F81570">
        <w:rPr>
          <w:rStyle w:val="CharSectno"/>
        </w:rPr>
        <w:t>4</w:t>
      </w:r>
      <w:r w:rsidR="00F81570" w:rsidRPr="00F81570">
        <w:rPr>
          <w:rStyle w:val="CharSectno"/>
        </w:rPr>
        <w:noBreakHyphen/>
      </w:r>
      <w:r w:rsidRPr="00F81570">
        <w:rPr>
          <w:rStyle w:val="CharSectno"/>
        </w:rPr>
        <w:t>10</w:t>
      </w:r>
      <w:r w:rsidRPr="00F81570">
        <w:t xml:space="preserve">  Other material</w:t>
      </w:r>
      <w:bookmarkEnd w:id="24"/>
    </w:p>
    <w:p w:rsidR="00300522" w:rsidRPr="00F81570" w:rsidRDefault="00300522" w:rsidP="00300522">
      <w:pPr>
        <w:pStyle w:val="subsection"/>
      </w:pPr>
      <w:r w:rsidRPr="00F81570">
        <w:tab/>
      </w:r>
      <w:r w:rsidRPr="00F81570">
        <w:tab/>
        <w:t>The other category consists of material such as notes and examples. These also form part of the Act. They are distinguished by type size from the operative provisions (except for formulas), but are not kept separate from them.</w:t>
      </w:r>
    </w:p>
    <w:p w:rsidR="00300522" w:rsidRPr="00F81570" w:rsidRDefault="00300522" w:rsidP="00A36DB5">
      <w:pPr>
        <w:pStyle w:val="ActHead1"/>
        <w:pageBreakBefore/>
      </w:pPr>
      <w:bookmarkStart w:id="25" w:name="_Toc479085708"/>
      <w:r w:rsidRPr="00F81570">
        <w:rPr>
          <w:rStyle w:val="CharChapNo"/>
        </w:rPr>
        <w:t>Chapter</w:t>
      </w:r>
      <w:r w:rsidR="00F81570" w:rsidRPr="00F81570">
        <w:rPr>
          <w:rStyle w:val="CharChapNo"/>
        </w:rPr>
        <w:t> </w:t>
      </w:r>
      <w:r w:rsidRPr="00F81570">
        <w:rPr>
          <w:rStyle w:val="CharChapNo"/>
        </w:rPr>
        <w:t>2</w:t>
      </w:r>
      <w:r w:rsidRPr="00F81570">
        <w:t>—</w:t>
      </w:r>
      <w:r w:rsidRPr="00F81570">
        <w:rPr>
          <w:rStyle w:val="CharChapText"/>
        </w:rPr>
        <w:t>The basic rules</w:t>
      </w:r>
      <w:bookmarkEnd w:id="25"/>
    </w:p>
    <w:p w:rsidR="00300522" w:rsidRPr="00F81570" w:rsidRDefault="00A53099" w:rsidP="00300522">
      <w:pPr>
        <w:pStyle w:val="Header"/>
      </w:pPr>
      <w:r w:rsidRPr="00F81570">
        <w:rPr>
          <w:rStyle w:val="CharPartNo"/>
        </w:rPr>
        <w:t xml:space="preserve"> </w:t>
      </w:r>
      <w:r w:rsidRPr="00F81570">
        <w:rPr>
          <w:rStyle w:val="CharPartText"/>
        </w:rPr>
        <w:t xml:space="preserve"> </w:t>
      </w:r>
    </w:p>
    <w:p w:rsidR="00300522" w:rsidRPr="00F81570" w:rsidRDefault="00300522" w:rsidP="00300522">
      <w:pPr>
        <w:pStyle w:val="ActHead3"/>
      </w:pPr>
      <w:bookmarkStart w:id="26" w:name="_Toc479085709"/>
      <w:r w:rsidRPr="00F81570">
        <w:rPr>
          <w:rStyle w:val="CharDivNo"/>
        </w:rPr>
        <w:t>Division</w:t>
      </w:r>
      <w:r w:rsidR="00F81570" w:rsidRPr="00F81570">
        <w:rPr>
          <w:rStyle w:val="CharDivNo"/>
        </w:rPr>
        <w:t> </w:t>
      </w:r>
      <w:r w:rsidRPr="00F81570">
        <w:rPr>
          <w:rStyle w:val="CharDivNo"/>
        </w:rPr>
        <w:t>5</w:t>
      </w:r>
      <w:r w:rsidRPr="00F81570">
        <w:t>—</w:t>
      </w:r>
      <w:r w:rsidRPr="00F81570">
        <w:rPr>
          <w:rStyle w:val="CharDivText"/>
        </w:rPr>
        <w:t>Introduction</w:t>
      </w:r>
      <w:bookmarkEnd w:id="26"/>
    </w:p>
    <w:p w:rsidR="00300522" w:rsidRPr="00F81570" w:rsidRDefault="00300522" w:rsidP="00300522">
      <w:pPr>
        <w:pStyle w:val="ActHead5"/>
      </w:pPr>
      <w:bookmarkStart w:id="27" w:name="_Toc479085710"/>
      <w:r w:rsidRPr="00F81570">
        <w:rPr>
          <w:rStyle w:val="CharSectno"/>
        </w:rPr>
        <w:t>5</w:t>
      </w:r>
      <w:r w:rsidR="00F81570" w:rsidRPr="00F81570">
        <w:rPr>
          <w:rStyle w:val="CharSectno"/>
        </w:rPr>
        <w:noBreakHyphen/>
      </w:r>
      <w:r w:rsidRPr="00F81570">
        <w:rPr>
          <w:rStyle w:val="CharSectno"/>
        </w:rPr>
        <w:t>1</w:t>
      </w:r>
      <w:r w:rsidRPr="00F81570">
        <w:t xml:space="preserve">  What this </w:t>
      </w:r>
      <w:r w:rsidR="00A53099" w:rsidRPr="00F81570">
        <w:t>Chapter</w:t>
      </w:r>
      <w:r w:rsidR="00A36DB5" w:rsidRPr="00F81570">
        <w:t xml:space="preserve"> </w:t>
      </w:r>
      <w:r w:rsidRPr="00F81570">
        <w:t>is about</w:t>
      </w:r>
      <w:bookmarkEnd w:id="27"/>
    </w:p>
    <w:p w:rsidR="00300522" w:rsidRPr="00F81570" w:rsidRDefault="00300522" w:rsidP="00300522">
      <w:pPr>
        <w:pStyle w:val="BoxText"/>
      </w:pPr>
      <w:r w:rsidRPr="00F81570">
        <w:t xml:space="preserve">This </w:t>
      </w:r>
      <w:r w:rsidR="00A53099" w:rsidRPr="00F81570">
        <w:t>Chapter</w:t>
      </w:r>
      <w:r w:rsidR="00A36DB5" w:rsidRPr="00F81570">
        <w:t xml:space="preserve"> </w:t>
      </w:r>
      <w:r w:rsidRPr="00F81570">
        <w:t>sets out the basic rules for the GST. In particular, these rules will tell you:</w:t>
      </w:r>
    </w:p>
    <w:p w:rsidR="00300522" w:rsidRPr="00F81570" w:rsidRDefault="00300522" w:rsidP="00300522">
      <w:pPr>
        <w:pStyle w:val="BoxList"/>
      </w:pPr>
      <w:r w:rsidRPr="00F81570">
        <w:t>•</w:t>
      </w:r>
      <w:r w:rsidRPr="00F81570">
        <w:tab/>
        <w:t>where liability for GST arises;</w:t>
      </w:r>
    </w:p>
    <w:p w:rsidR="00300522" w:rsidRPr="00F81570" w:rsidRDefault="00300522" w:rsidP="00300522">
      <w:pPr>
        <w:pStyle w:val="BoxList"/>
      </w:pPr>
      <w:r w:rsidRPr="00F81570">
        <w:t>•</w:t>
      </w:r>
      <w:r w:rsidRPr="00F81570">
        <w:tab/>
        <w:t>where entitlements to input tax credits arise;</w:t>
      </w:r>
    </w:p>
    <w:p w:rsidR="00300522" w:rsidRPr="00F81570" w:rsidRDefault="00300522" w:rsidP="00300522">
      <w:pPr>
        <w:pStyle w:val="BoxList"/>
      </w:pPr>
      <w:r w:rsidRPr="00F81570">
        <w:t>•</w:t>
      </w:r>
      <w:r w:rsidRPr="00F81570">
        <w:tab/>
        <w:t>how the amounts of GST and input tax credits are combined to work out the amount payable by you or to you;</w:t>
      </w:r>
    </w:p>
    <w:p w:rsidR="00300522" w:rsidRPr="00F81570" w:rsidRDefault="00300522" w:rsidP="00300522">
      <w:pPr>
        <w:pStyle w:val="BoxList"/>
      </w:pPr>
      <w:r w:rsidRPr="00F81570">
        <w:t>•</w:t>
      </w:r>
      <w:r w:rsidRPr="00F81570">
        <w:tab/>
        <w:t>when and how that amount is to be paid.</w:t>
      </w:r>
    </w:p>
    <w:p w:rsidR="00300522" w:rsidRPr="00F81570" w:rsidRDefault="00300522" w:rsidP="00300522">
      <w:pPr>
        <w:pStyle w:val="ActHead5"/>
      </w:pPr>
      <w:bookmarkStart w:id="28" w:name="_Toc479085711"/>
      <w:r w:rsidRPr="00F81570">
        <w:rPr>
          <w:rStyle w:val="CharSectno"/>
        </w:rPr>
        <w:t>5</w:t>
      </w:r>
      <w:r w:rsidR="00F81570" w:rsidRPr="00F81570">
        <w:rPr>
          <w:rStyle w:val="CharSectno"/>
        </w:rPr>
        <w:noBreakHyphen/>
      </w:r>
      <w:r w:rsidRPr="00F81570">
        <w:rPr>
          <w:rStyle w:val="CharSectno"/>
        </w:rPr>
        <w:t>5</w:t>
      </w:r>
      <w:r w:rsidRPr="00F81570">
        <w:t xml:space="preserve">  The structure of this Chapter</w:t>
      </w:r>
      <w:bookmarkEnd w:id="28"/>
    </w:p>
    <w:p w:rsidR="00300522" w:rsidRPr="00F81570" w:rsidRDefault="00300522" w:rsidP="00300522">
      <w:pPr>
        <w:pStyle w:val="subsection"/>
      </w:pPr>
      <w:r w:rsidRPr="00F81570">
        <w:tab/>
      </w:r>
      <w:r w:rsidRPr="00F81570">
        <w:tab/>
        <w:t xml:space="preserve">The diagram on the next page shows how the basic rules in this </w:t>
      </w:r>
      <w:r w:rsidR="00A53099" w:rsidRPr="00F81570">
        <w:t>Chapter</w:t>
      </w:r>
      <w:r w:rsidR="00A36DB5" w:rsidRPr="00F81570">
        <w:t xml:space="preserve"> </w:t>
      </w:r>
      <w:r w:rsidRPr="00F81570">
        <w:t>relate to each other. It also shows their relationship with:</w:t>
      </w:r>
    </w:p>
    <w:p w:rsidR="00300522" w:rsidRPr="00F81570" w:rsidRDefault="008D7D67" w:rsidP="008D7D67">
      <w:pPr>
        <w:pStyle w:val="paragraph"/>
      </w:pPr>
      <w:r w:rsidRPr="00F81570">
        <w:tab/>
      </w:r>
      <w:r w:rsidR="00300522" w:rsidRPr="00F81570">
        <w:t>•</w:t>
      </w:r>
      <w:r w:rsidR="00300522" w:rsidRPr="00F81570">
        <w:tab/>
        <w:t>the exemptions (Chapter</w:t>
      </w:r>
      <w:r w:rsidR="00F81570">
        <w:t> </w:t>
      </w:r>
      <w:r w:rsidR="00300522" w:rsidRPr="00F81570">
        <w:t>3)—these provisions exempt from the GST what would otherwise be taxable; and</w:t>
      </w:r>
    </w:p>
    <w:p w:rsidR="00300522" w:rsidRPr="00F81570" w:rsidRDefault="008D7D67" w:rsidP="008D7D67">
      <w:pPr>
        <w:pStyle w:val="paragraph"/>
      </w:pPr>
      <w:r w:rsidRPr="00F81570">
        <w:tab/>
      </w:r>
      <w:r w:rsidR="00300522" w:rsidRPr="00F81570">
        <w:t>•</w:t>
      </w:r>
      <w:r w:rsidR="00300522" w:rsidRPr="00F81570">
        <w:tab/>
        <w:t>the special rules (Chapter</w:t>
      </w:r>
      <w:r w:rsidR="00F81570">
        <w:t> </w:t>
      </w:r>
      <w:r w:rsidR="00300522" w:rsidRPr="00F81570">
        <w:t>4)—these provisions modify the basic rules in particular situations, often in quite limited ways.</w:t>
      </w:r>
    </w:p>
    <w:p w:rsidR="00300522" w:rsidRPr="00F81570" w:rsidRDefault="00143843" w:rsidP="00300522">
      <w:r w:rsidRPr="00F81570">
        <w:rPr>
          <w:noProof/>
          <w:sz w:val="20"/>
          <w:lang w:eastAsia="en-AU"/>
        </w:rPr>
        <w:drawing>
          <wp:inline distT="0" distB="0" distL="0" distR="0" wp14:anchorId="63912546" wp14:editId="524FC93E">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F81570" w:rsidRDefault="00300522" w:rsidP="00A36DB5">
      <w:pPr>
        <w:pStyle w:val="ActHead2"/>
        <w:pageBreakBefore/>
      </w:pPr>
      <w:bookmarkStart w:id="29" w:name="_Toc479085712"/>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1</w:t>
      </w:r>
      <w:r w:rsidRPr="00F81570">
        <w:t>—</w:t>
      </w:r>
      <w:r w:rsidRPr="00F81570">
        <w:rPr>
          <w:rStyle w:val="CharPartText"/>
        </w:rPr>
        <w:t>The central provisions</w:t>
      </w:r>
      <w:bookmarkEnd w:id="29"/>
    </w:p>
    <w:p w:rsidR="00300522" w:rsidRPr="00F81570" w:rsidRDefault="00300522" w:rsidP="00300522">
      <w:pPr>
        <w:pStyle w:val="ActHead3"/>
      </w:pPr>
      <w:bookmarkStart w:id="30" w:name="_Toc479085713"/>
      <w:r w:rsidRPr="00F81570">
        <w:rPr>
          <w:rStyle w:val="CharDivNo"/>
        </w:rPr>
        <w:t>Division</w:t>
      </w:r>
      <w:r w:rsidR="00F81570" w:rsidRPr="00F81570">
        <w:rPr>
          <w:rStyle w:val="CharDivNo"/>
        </w:rPr>
        <w:t> </w:t>
      </w:r>
      <w:r w:rsidRPr="00F81570">
        <w:rPr>
          <w:rStyle w:val="CharDivNo"/>
        </w:rPr>
        <w:t>7</w:t>
      </w:r>
      <w:r w:rsidRPr="00F81570">
        <w:t>—</w:t>
      </w:r>
      <w:r w:rsidRPr="00F81570">
        <w:rPr>
          <w:rStyle w:val="CharDivText"/>
        </w:rPr>
        <w:t>The central provisions</w:t>
      </w:r>
      <w:bookmarkEnd w:id="30"/>
    </w:p>
    <w:p w:rsidR="00300522" w:rsidRPr="00F81570" w:rsidRDefault="00300522" w:rsidP="00300522">
      <w:pPr>
        <w:pStyle w:val="ActHead5"/>
      </w:pPr>
      <w:bookmarkStart w:id="31" w:name="_Toc479085714"/>
      <w:r w:rsidRPr="00F81570">
        <w:rPr>
          <w:rStyle w:val="CharSectno"/>
        </w:rPr>
        <w:t>7</w:t>
      </w:r>
      <w:r w:rsidR="00F81570" w:rsidRPr="00F81570">
        <w:rPr>
          <w:rStyle w:val="CharSectno"/>
        </w:rPr>
        <w:noBreakHyphen/>
      </w:r>
      <w:r w:rsidRPr="00F81570">
        <w:rPr>
          <w:rStyle w:val="CharSectno"/>
        </w:rPr>
        <w:t>1</w:t>
      </w:r>
      <w:r w:rsidRPr="00F81570">
        <w:t xml:space="preserve">  GST and input tax credits</w:t>
      </w:r>
      <w:bookmarkEnd w:id="31"/>
    </w:p>
    <w:p w:rsidR="00300522" w:rsidRPr="00F81570" w:rsidRDefault="00300522" w:rsidP="00300522">
      <w:pPr>
        <w:pStyle w:val="subsection"/>
      </w:pPr>
      <w:r w:rsidRPr="00F81570">
        <w:tab/>
        <w:t>(1)</w:t>
      </w:r>
      <w:r w:rsidRPr="00F81570">
        <w:tab/>
        <w:t xml:space="preserve">GST is payable on </w:t>
      </w:r>
      <w:r w:rsidR="00F81570" w:rsidRPr="00F81570">
        <w:rPr>
          <w:position w:val="6"/>
          <w:sz w:val="16"/>
          <w:szCs w:val="16"/>
        </w:rPr>
        <w:t>*</w:t>
      </w:r>
      <w:r w:rsidRPr="00F81570">
        <w:t xml:space="preserve">taxable supplies and </w:t>
      </w:r>
      <w:r w:rsidR="00F81570" w:rsidRPr="00F81570">
        <w:rPr>
          <w:position w:val="6"/>
          <w:sz w:val="16"/>
          <w:szCs w:val="16"/>
        </w:rPr>
        <w:t>*</w:t>
      </w:r>
      <w:r w:rsidRPr="00F81570">
        <w:t>taxable importations.</w:t>
      </w:r>
    </w:p>
    <w:p w:rsidR="00300522" w:rsidRPr="00F81570" w:rsidRDefault="00300522" w:rsidP="00300522">
      <w:pPr>
        <w:pStyle w:val="subsection"/>
      </w:pPr>
      <w:r w:rsidRPr="00F81570">
        <w:tab/>
        <w:t>(2)</w:t>
      </w:r>
      <w:r w:rsidRPr="00F81570">
        <w:tab/>
        <w:t xml:space="preserve">Entitlements to input tax credits arise on </w:t>
      </w:r>
      <w:r w:rsidR="00F81570" w:rsidRPr="00F81570">
        <w:rPr>
          <w:position w:val="6"/>
          <w:sz w:val="16"/>
          <w:szCs w:val="16"/>
        </w:rPr>
        <w:t>*</w:t>
      </w:r>
      <w:r w:rsidRPr="00F81570">
        <w:t xml:space="preserve">creditable acquisitions and </w:t>
      </w:r>
      <w:r w:rsidR="00F81570" w:rsidRPr="00F81570">
        <w:rPr>
          <w:position w:val="6"/>
          <w:sz w:val="16"/>
          <w:szCs w:val="16"/>
        </w:rPr>
        <w:t>*</w:t>
      </w:r>
      <w:r w:rsidRPr="00F81570">
        <w:t>creditable importations.</w:t>
      </w:r>
    </w:p>
    <w:p w:rsidR="00300522" w:rsidRPr="00F81570" w:rsidRDefault="00300522" w:rsidP="00300522">
      <w:pPr>
        <w:pStyle w:val="TLPnoteright"/>
      </w:pPr>
      <w:r w:rsidRPr="00F81570">
        <w:t>For taxable supplies and creditable acquisitions, see Part</w:t>
      </w:r>
      <w:r w:rsidR="00F81570">
        <w:t> </w:t>
      </w:r>
      <w:r w:rsidRPr="00F81570">
        <w:t>2</w:t>
      </w:r>
      <w:r w:rsidR="00F81570">
        <w:noBreakHyphen/>
      </w:r>
      <w:r w:rsidRPr="00F81570">
        <w:t>2.</w:t>
      </w:r>
    </w:p>
    <w:p w:rsidR="00300522" w:rsidRPr="00F81570" w:rsidRDefault="00300522" w:rsidP="00300522">
      <w:pPr>
        <w:pStyle w:val="TLPnoteright"/>
      </w:pPr>
      <w:r w:rsidRPr="00F81570">
        <w:t>For taxable importations and creditable importations, see Part</w:t>
      </w:r>
      <w:r w:rsidR="00F81570">
        <w:t> </w:t>
      </w:r>
      <w:r w:rsidRPr="00F81570">
        <w:t>2</w:t>
      </w:r>
      <w:r w:rsidR="00F81570">
        <w:noBreakHyphen/>
      </w:r>
      <w:r w:rsidRPr="00F81570">
        <w:t>3.</w:t>
      </w:r>
    </w:p>
    <w:p w:rsidR="00300522" w:rsidRPr="00F81570" w:rsidRDefault="00300522" w:rsidP="00300522">
      <w:pPr>
        <w:pStyle w:val="ActHead5"/>
      </w:pPr>
      <w:bookmarkStart w:id="32" w:name="_Toc479085715"/>
      <w:r w:rsidRPr="00F81570">
        <w:rPr>
          <w:rStyle w:val="CharSectno"/>
        </w:rPr>
        <w:t>7</w:t>
      </w:r>
      <w:r w:rsidR="00F81570" w:rsidRPr="00F81570">
        <w:rPr>
          <w:rStyle w:val="CharSectno"/>
        </w:rPr>
        <w:noBreakHyphen/>
      </w:r>
      <w:r w:rsidRPr="00F81570">
        <w:rPr>
          <w:rStyle w:val="CharSectno"/>
        </w:rPr>
        <w:t>5</w:t>
      </w:r>
      <w:r w:rsidRPr="00F81570">
        <w:t xml:space="preserve">  Net amounts</w:t>
      </w:r>
      <w:bookmarkEnd w:id="32"/>
    </w:p>
    <w:p w:rsidR="00300522" w:rsidRPr="00F81570" w:rsidRDefault="00300522" w:rsidP="00300522">
      <w:pPr>
        <w:pStyle w:val="subsection"/>
      </w:pPr>
      <w:r w:rsidRPr="00F81570">
        <w:tab/>
      </w:r>
      <w:r w:rsidRPr="00F81570">
        <w:tab/>
        <w:t xml:space="preserve">Amounts of GST and amounts of input tax credits are set off against each other to produce a </w:t>
      </w:r>
      <w:r w:rsidR="00F81570" w:rsidRPr="00F81570">
        <w:rPr>
          <w:position w:val="6"/>
          <w:sz w:val="16"/>
          <w:szCs w:val="16"/>
        </w:rPr>
        <w:t>*</w:t>
      </w:r>
      <w:r w:rsidRPr="00F81570">
        <w:t xml:space="preserve">net amount for a tax period (which may be altered to take account of </w:t>
      </w:r>
      <w:r w:rsidR="00F81570" w:rsidRPr="00F81570">
        <w:rPr>
          <w:position w:val="6"/>
          <w:sz w:val="16"/>
          <w:szCs w:val="16"/>
        </w:rPr>
        <w:t>*</w:t>
      </w:r>
      <w:r w:rsidRPr="00F81570">
        <w:t>adjustments).</w:t>
      </w:r>
    </w:p>
    <w:p w:rsidR="00300522" w:rsidRPr="00F81570" w:rsidRDefault="00300522" w:rsidP="00300522">
      <w:pPr>
        <w:pStyle w:val="TLPnoteright"/>
      </w:pPr>
      <w:r w:rsidRPr="00F81570">
        <w:t>For net amounts (including adjustments to net amounts), see Part</w:t>
      </w:r>
      <w:r w:rsidR="00F81570">
        <w:t> </w:t>
      </w:r>
      <w:r w:rsidRPr="00F81570">
        <w:t>2</w:t>
      </w:r>
      <w:r w:rsidR="00F81570">
        <w:noBreakHyphen/>
      </w:r>
      <w:r w:rsidRPr="00F81570">
        <w:t>4.</w:t>
      </w:r>
    </w:p>
    <w:p w:rsidR="00300522" w:rsidRPr="00F81570" w:rsidRDefault="00300522" w:rsidP="00300522">
      <w:pPr>
        <w:pStyle w:val="ActHead5"/>
      </w:pPr>
      <w:bookmarkStart w:id="33" w:name="_Toc479085716"/>
      <w:r w:rsidRPr="00F81570">
        <w:rPr>
          <w:rStyle w:val="CharSectno"/>
        </w:rPr>
        <w:t>7</w:t>
      </w:r>
      <w:r w:rsidR="00F81570" w:rsidRPr="00F81570">
        <w:rPr>
          <w:rStyle w:val="CharSectno"/>
        </w:rPr>
        <w:noBreakHyphen/>
      </w:r>
      <w:r w:rsidRPr="00F81570">
        <w:rPr>
          <w:rStyle w:val="CharSectno"/>
        </w:rPr>
        <w:t>10</w:t>
      </w:r>
      <w:r w:rsidRPr="00F81570">
        <w:t xml:space="preserve">  Tax periods</w:t>
      </w:r>
      <w:bookmarkEnd w:id="33"/>
    </w:p>
    <w:p w:rsidR="00300522" w:rsidRPr="00F81570" w:rsidRDefault="00300522" w:rsidP="00300522">
      <w:pPr>
        <w:pStyle w:val="subsection"/>
      </w:pPr>
      <w:r w:rsidRPr="00F81570">
        <w:tab/>
      </w:r>
      <w:r w:rsidRPr="00F81570">
        <w:tab/>
        <w:t xml:space="preserve">Every entity that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has tax periods applying to it.</w:t>
      </w:r>
    </w:p>
    <w:p w:rsidR="00300522" w:rsidRPr="00F81570" w:rsidRDefault="00300522" w:rsidP="00300522">
      <w:pPr>
        <w:pStyle w:val="TLPnoteright"/>
      </w:pPr>
      <w:r w:rsidRPr="00F81570">
        <w:t>For registration, see Part</w:t>
      </w:r>
      <w:r w:rsidR="00F81570">
        <w:t> </w:t>
      </w:r>
      <w:r w:rsidRPr="00F81570">
        <w:t>2</w:t>
      </w:r>
      <w:r w:rsidR="00F81570">
        <w:noBreakHyphen/>
      </w:r>
      <w:r w:rsidRPr="00F81570">
        <w:t>5.</w:t>
      </w:r>
    </w:p>
    <w:p w:rsidR="00300522" w:rsidRPr="00F81570" w:rsidRDefault="00300522" w:rsidP="00300522">
      <w:pPr>
        <w:pStyle w:val="TLPnoteright"/>
      </w:pPr>
      <w:r w:rsidRPr="00F81570">
        <w:t>For tax periods, see Part</w:t>
      </w:r>
      <w:r w:rsidR="00F81570">
        <w:t> </w:t>
      </w:r>
      <w:r w:rsidRPr="00F81570">
        <w:t>2</w:t>
      </w:r>
      <w:r w:rsidR="00F81570">
        <w:noBreakHyphen/>
      </w:r>
      <w:r w:rsidRPr="00F81570">
        <w:t>6.</w:t>
      </w:r>
    </w:p>
    <w:p w:rsidR="00300522" w:rsidRPr="00F81570" w:rsidRDefault="00300522" w:rsidP="00300522">
      <w:pPr>
        <w:pStyle w:val="ActHead5"/>
      </w:pPr>
      <w:bookmarkStart w:id="34" w:name="_Toc479085717"/>
      <w:r w:rsidRPr="00F81570">
        <w:rPr>
          <w:rStyle w:val="CharSectno"/>
        </w:rPr>
        <w:t>7</w:t>
      </w:r>
      <w:r w:rsidR="00F81570" w:rsidRPr="00F81570">
        <w:rPr>
          <w:rStyle w:val="CharSectno"/>
        </w:rPr>
        <w:noBreakHyphen/>
      </w:r>
      <w:r w:rsidRPr="00F81570">
        <w:rPr>
          <w:rStyle w:val="CharSectno"/>
        </w:rPr>
        <w:t>15</w:t>
      </w:r>
      <w:r w:rsidRPr="00F81570">
        <w:t xml:space="preserve">  Payments and refunds</w:t>
      </w:r>
      <w:bookmarkEnd w:id="34"/>
    </w:p>
    <w:p w:rsidR="00300522" w:rsidRPr="00F81570" w:rsidRDefault="00300522" w:rsidP="00300522">
      <w:pPr>
        <w:pStyle w:val="subsection"/>
      </w:pPr>
      <w:r w:rsidRPr="00F81570">
        <w:tab/>
      </w:r>
      <w:r w:rsidRPr="00F81570">
        <w:tab/>
        <w:t xml:space="preserve">The </w:t>
      </w:r>
      <w:r w:rsidR="00337264" w:rsidRPr="00F81570">
        <w:t xml:space="preserve">amount </w:t>
      </w:r>
      <w:r w:rsidR="00F81570" w:rsidRPr="00F81570">
        <w:rPr>
          <w:position w:val="6"/>
          <w:sz w:val="16"/>
        </w:rPr>
        <w:t>*</w:t>
      </w:r>
      <w:r w:rsidR="00337264" w:rsidRPr="00F81570">
        <w:t xml:space="preserve">assessed as being the </w:t>
      </w:r>
      <w:r w:rsidR="00F81570" w:rsidRPr="00F81570">
        <w:rPr>
          <w:position w:val="6"/>
          <w:sz w:val="16"/>
        </w:rPr>
        <w:t>*</w:t>
      </w:r>
      <w:r w:rsidR="00337264" w:rsidRPr="00F81570">
        <w:t>net amount</w:t>
      </w:r>
      <w:r w:rsidRPr="00F81570">
        <w:t xml:space="preserve"> for a tax period is the amount that the entity must pay to the Commonwealth, or the Commonwealth must refund to the entity, in respect of the period.</w:t>
      </w:r>
    </w:p>
    <w:p w:rsidR="00300522" w:rsidRPr="00F81570" w:rsidRDefault="00300522" w:rsidP="00300522">
      <w:pPr>
        <w:pStyle w:val="TLPnoteright"/>
      </w:pPr>
      <w:r w:rsidRPr="00F81570">
        <w:t>For payments and refunds (and GST returns), see Part</w:t>
      </w:r>
      <w:r w:rsidR="00F81570">
        <w:t> </w:t>
      </w:r>
      <w:r w:rsidRPr="00F81570">
        <w:t>2</w:t>
      </w:r>
      <w:r w:rsidR="00F81570">
        <w:noBreakHyphen/>
      </w:r>
      <w:r w:rsidRPr="00F81570">
        <w:t>7.</w:t>
      </w:r>
    </w:p>
    <w:p w:rsidR="007830EE" w:rsidRPr="00F81570" w:rsidRDefault="007830EE" w:rsidP="007830EE">
      <w:pPr>
        <w:pStyle w:val="notetext"/>
      </w:pPr>
      <w:r w:rsidRPr="00F81570">
        <w:t>Note 1:</w:t>
      </w:r>
      <w:r w:rsidRPr="00F81570">
        <w:tab/>
        <w:t>For assessment of net amounts, see Division</w:t>
      </w:r>
      <w:r w:rsidR="00F81570">
        <w:t> </w:t>
      </w:r>
      <w:r w:rsidRPr="00F81570">
        <w:t>155 in Schedule</w:t>
      </w:r>
      <w:r w:rsidR="00F81570">
        <w:t> </w:t>
      </w:r>
      <w:r w:rsidRPr="00F81570">
        <w:t xml:space="preserve">1 to the </w:t>
      </w:r>
      <w:r w:rsidRPr="00F81570">
        <w:rPr>
          <w:i/>
        </w:rPr>
        <w:t>Taxation Administration Act 1953</w:t>
      </w:r>
      <w:r w:rsidRPr="00F81570">
        <w:t>.</w:t>
      </w:r>
    </w:p>
    <w:p w:rsidR="00300522" w:rsidRPr="00F81570" w:rsidRDefault="003514AB" w:rsidP="00300522">
      <w:pPr>
        <w:pStyle w:val="notetext"/>
      </w:pPr>
      <w:r w:rsidRPr="00F81570">
        <w:t>Note 2</w:t>
      </w:r>
      <w:r w:rsidR="00300522" w:rsidRPr="00F81570">
        <w:t>:</w:t>
      </w:r>
      <w:r w:rsidR="00300522" w:rsidRPr="00F81570">
        <w:tab/>
        <w:t>Refunds may be set off against your other liabilities (if any) under laws administered by the Commissioner.</w:t>
      </w:r>
    </w:p>
    <w:p w:rsidR="00300522" w:rsidRPr="00F81570" w:rsidRDefault="00300522" w:rsidP="00A36DB5">
      <w:pPr>
        <w:pStyle w:val="ActHead2"/>
        <w:pageBreakBefore/>
      </w:pPr>
      <w:bookmarkStart w:id="35" w:name="_Toc479085718"/>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2</w:t>
      </w:r>
      <w:r w:rsidRPr="00F81570">
        <w:t>—</w:t>
      </w:r>
      <w:r w:rsidRPr="00F81570">
        <w:rPr>
          <w:rStyle w:val="CharPartText"/>
        </w:rPr>
        <w:t>Supplies and acquisitions</w:t>
      </w:r>
      <w:bookmarkEnd w:id="35"/>
    </w:p>
    <w:p w:rsidR="00300522" w:rsidRPr="00F81570" w:rsidRDefault="00300522" w:rsidP="00300522">
      <w:pPr>
        <w:pStyle w:val="ActHead3"/>
      </w:pPr>
      <w:bookmarkStart w:id="36" w:name="_Toc479085719"/>
      <w:r w:rsidRPr="00F81570">
        <w:rPr>
          <w:rStyle w:val="CharDivNo"/>
        </w:rPr>
        <w:t>Division</w:t>
      </w:r>
      <w:r w:rsidR="00F81570" w:rsidRPr="00F81570">
        <w:rPr>
          <w:rStyle w:val="CharDivNo"/>
        </w:rPr>
        <w:t> </w:t>
      </w:r>
      <w:r w:rsidRPr="00F81570">
        <w:rPr>
          <w:rStyle w:val="CharDivNo"/>
        </w:rPr>
        <w:t>9</w:t>
      </w:r>
      <w:r w:rsidRPr="00F81570">
        <w:t>—</w:t>
      </w:r>
      <w:r w:rsidRPr="00F81570">
        <w:rPr>
          <w:rStyle w:val="CharDivText"/>
        </w:rPr>
        <w:t>Taxable supplies</w:t>
      </w:r>
      <w:bookmarkEnd w:id="36"/>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9</w:t>
      </w:r>
      <w:r w:rsidR="00F81570">
        <w:noBreakHyphen/>
      </w:r>
      <w:r w:rsidRPr="00F81570">
        <w:t>A</w:t>
      </w:r>
      <w:r w:rsidRPr="00F81570">
        <w:tab/>
        <w:t>What are taxable supplies?</w:t>
      </w:r>
    </w:p>
    <w:p w:rsidR="00300522" w:rsidRPr="00F81570" w:rsidRDefault="00300522" w:rsidP="00300522">
      <w:pPr>
        <w:pStyle w:val="TofSectsSubdiv"/>
      </w:pPr>
      <w:r w:rsidRPr="00F81570">
        <w:t>9</w:t>
      </w:r>
      <w:r w:rsidR="00F81570">
        <w:noBreakHyphen/>
      </w:r>
      <w:r w:rsidRPr="00F81570">
        <w:t>B</w:t>
      </w:r>
      <w:r w:rsidRPr="00F81570">
        <w:tab/>
        <w:t>Who is liable for GST on taxable supplies?</w:t>
      </w:r>
    </w:p>
    <w:p w:rsidR="00300522" w:rsidRPr="00F81570" w:rsidRDefault="00300522" w:rsidP="00300522">
      <w:pPr>
        <w:pStyle w:val="TofSectsSubdiv"/>
      </w:pPr>
      <w:r w:rsidRPr="00F81570">
        <w:t>9</w:t>
      </w:r>
      <w:r w:rsidR="00F81570">
        <w:noBreakHyphen/>
      </w:r>
      <w:r w:rsidRPr="00F81570">
        <w:t>C</w:t>
      </w:r>
      <w:r w:rsidRPr="00F81570">
        <w:tab/>
        <w:t>How much GST is payable on taxable supplies?</w:t>
      </w:r>
    </w:p>
    <w:p w:rsidR="00300522" w:rsidRPr="00F81570" w:rsidRDefault="00300522" w:rsidP="00300522">
      <w:pPr>
        <w:pStyle w:val="ActHead5"/>
      </w:pPr>
      <w:bookmarkStart w:id="37" w:name="_Toc479085720"/>
      <w:r w:rsidRPr="00F81570">
        <w:rPr>
          <w:rStyle w:val="CharSectno"/>
        </w:rPr>
        <w:t>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37"/>
    </w:p>
    <w:p w:rsidR="00300522" w:rsidRPr="00F81570" w:rsidRDefault="00300522" w:rsidP="00300522">
      <w:pPr>
        <w:pStyle w:val="BoxText"/>
        <w:pBdr>
          <w:left w:val="single" w:sz="6" w:space="10" w:color="auto"/>
        </w:pBdr>
      </w:pPr>
      <w:r w:rsidRPr="00F81570">
        <w:t xml:space="preserve">GST is payable on taxable supplies. This </w:t>
      </w:r>
      <w:r w:rsidR="00A53099" w:rsidRPr="00F81570">
        <w:t>Division</w:t>
      </w:r>
      <w:r w:rsidR="00A36DB5" w:rsidRPr="00F81570">
        <w:t xml:space="preserve"> </w:t>
      </w:r>
      <w:r w:rsidRPr="00F81570">
        <w:t>defines taxable supplies, states who is liable for the GST, and describes how to work out the GST on supplies.</w:t>
      </w:r>
    </w:p>
    <w:p w:rsidR="00300522" w:rsidRPr="00F81570" w:rsidRDefault="00300522" w:rsidP="00300522">
      <w:pPr>
        <w:pStyle w:val="ActHead4"/>
      </w:pPr>
      <w:bookmarkStart w:id="38" w:name="_Toc479085721"/>
      <w:r w:rsidRPr="00F81570">
        <w:rPr>
          <w:rStyle w:val="CharSubdNo"/>
        </w:rPr>
        <w:t>Subdivision</w:t>
      </w:r>
      <w:r w:rsidR="00F81570" w:rsidRPr="00F81570">
        <w:rPr>
          <w:rStyle w:val="CharSubdNo"/>
        </w:rPr>
        <w:t> </w:t>
      </w:r>
      <w:r w:rsidRPr="00F81570">
        <w:rPr>
          <w:rStyle w:val="CharSubdNo"/>
        </w:rPr>
        <w:t>9</w:t>
      </w:r>
      <w:r w:rsidR="00F81570" w:rsidRPr="00F81570">
        <w:rPr>
          <w:rStyle w:val="CharSubdNo"/>
        </w:rPr>
        <w:noBreakHyphen/>
      </w:r>
      <w:r w:rsidRPr="00F81570">
        <w:rPr>
          <w:rStyle w:val="CharSubdNo"/>
        </w:rPr>
        <w:t>A</w:t>
      </w:r>
      <w:r w:rsidRPr="00F81570">
        <w:t>—</w:t>
      </w:r>
      <w:r w:rsidRPr="00F81570">
        <w:rPr>
          <w:rStyle w:val="CharSubdText"/>
        </w:rPr>
        <w:t>What are taxable supplies?</w:t>
      </w:r>
      <w:bookmarkEnd w:id="38"/>
    </w:p>
    <w:p w:rsidR="00300522" w:rsidRPr="00F81570" w:rsidRDefault="00300522" w:rsidP="00300522">
      <w:pPr>
        <w:pStyle w:val="ActHead5"/>
      </w:pPr>
      <w:bookmarkStart w:id="39" w:name="_Toc479085722"/>
      <w:r w:rsidRPr="00F81570">
        <w:rPr>
          <w:rStyle w:val="CharSectno"/>
        </w:rPr>
        <w:t>9</w:t>
      </w:r>
      <w:r w:rsidR="00F81570" w:rsidRPr="00F81570">
        <w:rPr>
          <w:rStyle w:val="CharSectno"/>
        </w:rPr>
        <w:noBreakHyphen/>
      </w:r>
      <w:r w:rsidRPr="00F81570">
        <w:rPr>
          <w:rStyle w:val="CharSectno"/>
        </w:rPr>
        <w:t>5</w:t>
      </w:r>
      <w:r w:rsidRPr="00F81570">
        <w:t xml:space="preserve">  Taxable supplies</w:t>
      </w:r>
      <w:bookmarkEnd w:id="39"/>
    </w:p>
    <w:p w:rsidR="00300522" w:rsidRPr="00F81570" w:rsidRDefault="00300522" w:rsidP="00300522">
      <w:pPr>
        <w:pStyle w:val="subsection"/>
      </w:pPr>
      <w:r w:rsidRPr="00F81570">
        <w:tab/>
      </w:r>
      <w:r w:rsidRPr="00F81570">
        <w:tab/>
        <w:t xml:space="preserve">You make a </w:t>
      </w:r>
      <w:r w:rsidRPr="00F81570">
        <w:rPr>
          <w:b/>
          <w:bCs/>
          <w:i/>
          <w:iCs/>
        </w:rPr>
        <w:t>taxable supply</w:t>
      </w:r>
      <w:r w:rsidRPr="00F81570">
        <w:t xml:space="preserve"> if:</w:t>
      </w:r>
    </w:p>
    <w:p w:rsidR="00300522" w:rsidRPr="00F81570" w:rsidRDefault="00300522" w:rsidP="00300522">
      <w:pPr>
        <w:pStyle w:val="paragraph"/>
      </w:pPr>
      <w:r w:rsidRPr="00F81570">
        <w:tab/>
        <w:t>(a)</w:t>
      </w:r>
      <w:r w:rsidRPr="00F81570">
        <w:tab/>
        <w:t xml:space="preserve">you make the supply for </w:t>
      </w:r>
      <w:r w:rsidR="00F81570" w:rsidRPr="00F81570">
        <w:rPr>
          <w:position w:val="6"/>
          <w:sz w:val="16"/>
          <w:szCs w:val="16"/>
        </w:rPr>
        <w:t>*</w:t>
      </w:r>
      <w:r w:rsidRPr="00F81570">
        <w:t>consideration; and</w:t>
      </w:r>
    </w:p>
    <w:p w:rsidR="00300522" w:rsidRPr="00F81570" w:rsidRDefault="00300522" w:rsidP="00300522">
      <w:pPr>
        <w:pStyle w:val="paragraph"/>
      </w:pPr>
      <w:r w:rsidRPr="00F81570">
        <w:tab/>
        <w:t>(b)</w:t>
      </w:r>
      <w:r w:rsidRPr="00F81570">
        <w:tab/>
        <w:t xml:space="preserve">the supply is made in the course or furtherance of an </w:t>
      </w:r>
      <w:r w:rsidR="00F81570" w:rsidRPr="00F81570">
        <w:rPr>
          <w:position w:val="6"/>
          <w:sz w:val="16"/>
          <w:szCs w:val="16"/>
        </w:rPr>
        <w:t>*</w:t>
      </w:r>
      <w:r w:rsidRPr="00F81570">
        <w:t xml:space="preserve">enterprise that you </w:t>
      </w:r>
      <w:r w:rsidR="00F81570" w:rsidRPr="00F81570">
        <w:rPr>
          <w:position w:val="6"/>
          <w:sz w:val="16"/>
          <w:szCs w:val="16"/>
        </w:rPr>
        <w:t>*</w:t>
      </w:r>
      <w:r w:rsidRPr="00F81570">
        <w:t>carry on; and</w:t>
      </w:r>
    </w:p>
    <w:p w:rsidR="00300522" w:rsidRPr="00F81570" w:rsidRDefault="00300522" w:rsidP="00300522">
      <w:pPr>
        <w:pStyle w:val="paragraph"/>
      </w:pPr>
      <w:r w:rsidRPr="00F81570">
        <w:tab/>
        <w:t>(c)</w:t>
      </w:r>
      <w:r w:rsidRPr="00F81570">
        <w:tab/>
        <w:t xml:space="preserve">the supply is </w:t>
      </w:r>
      <w:r w:rsidR="00F81570" w:rsidRPr="00F81570">
        <w:rPr>
          <w:position w:val="6"/>
          <w:sz w:val="16"/>
          <w:szCs w:val="16"/>
        </w:rPr>
        <w:t>*</w:t>
      </w:r>
      <w:r w:rsidRPr="00F81570">
        <w:t xml:space="preserve">connected with </w:t>
      </w:r>
      <w:r w:rsidR="009D2924" w:rsidRPr="00F81570">
        <w:t>the indirect tax zone</w:t>
      </w:r>
      <w:r w:rsidRPr="00F81570">
        <w:t>; and</w:t>
      </w:r>
    </w:p>
    <w:p w:rsidR="00300522" w:rsidRPr="00F81570" w:rsidRDefault="00300522" w:rsidP="00300522">
      <w:pPr>
        <w:pStyle w:val="paragraph"/>
      </w:pPr>
      <w:r w:rsidRPr="00F81570">
        <w:tab/>
        <w:t>(d)</w:t>
      </w:r>
      <w:r w:rsidRPr="00F81570">
        <w:tab/>
        <w:t xml:space="preserve">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2"/>
      </w:pPr>
      <w:r w:rsidRPr="00F81570">
        <w:t xml:space="preserve">However, the supply is not a </w:t>
      </w:r>
      <w:r w:rsidR="00F81570" w:rsidRPr="00F81570">
        <w:rPr>
          <w:position w:val="6"/>
          <w:sz w:val="16"/>
          <w:szCs w:val="16"/>
        </w:rPr>
        <w:t>*</w:t>
      </w:r>
      <w:r w:rsidRPr="00F81570">
        <w:t xml:space="preserve">taxable supply to the extent that it is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w:t>
      </w:r>
    </w:p>
    <w:p w:rsidR="00300522" w:rsidRPr="00F81570" w:rsidRDefault="00300522" w:rsidP="00300522">
      <w:pPr>
        <w:pStyle w:val="ActHead5"/>
      </w:pPr>
      <w:bookmarkStart w:id="40" w:name="_Toc479085723"/>
      <w:r w:rsidRPr="00F81570">
        <w:rPr>
          <w:rStyle w:val="CharSectno"/>
        </w:rPr>
        <w:t>9</w:t>
      </w:r>
      <w:r w:rsidR="00F81570" w:rsidRPr="00F81570">
        <w:rPr>
          <w:rStyle w:val="CharSectno"/>
        </w:rPr>
        <w:noBreakHyphen/>
      </w:r>
      <w:r w:rsidRPr="00F81570">
        <w:rPr>
          <w:rStyle w:val="CharSectno"/>
        </w:rPr>
        <w:t>10</w:t>
      </w:r>
      <w:r w:rsidRPr="00F81570">
        <w:t xml:space="preserve">  Meaning of </w:t>
      </w:r>
      <w:r w:rsidRPr="00F81570">
        <w:rPr>
          <w:i/>
          <w:iCs/>
        </w:rPr>
        <w:t>supply</w:t>
      </w:r>
      <w:bookmarkEnd w:id="40"/>
    </w:p>
    <w:p w:rsidR="00300522" w:rsidRPr="00F81570" w:rsidRDefault="00300522" w:rsidP="00300522">
      <w:pPr>
        <w:pStyle w:val="subsection"/>
      </w:pPr>
      <w:r w:rsidRPr="00F81570">
        <w:tab/>
        <w:t>(1)</w:t>
      </w:r>
      <w:r w:rsidRPr="00F81570">
        <w:tab/>
        <w:t xml:space="preserve">A </w:t>
      </w:r>
      <w:r w:rsidRPr="00F81570">
        <w:rPr>
          <w:b/>
          <w:bCs/>
          <w:i/>
          <w:iCs/>
        </w:rPr>
        <w:t>supply</w:t>
      </w:r>
      <w:r w:rsidRPr="00F81570">
        <w:t xml:space="preserve"> is any form of supply whatsoever.</w:t>
      </w:r>
    </w:p>
    <w:p w:rsidR="00300522" w:rsidRPr="00F81570" w:rsidRDefault="00300522" w:rsidP="00300522">
      <w:pPr>
        <w:pStyle w:val="subsection"/>
      </w:pPr>
      <w:r w:rsidRPr="00F81570">
        <w:tab/>
        <w:t>(2)</w:t>
      </w:r>
      <w:r w:rsidRPr="00F81570">
        <w:tab/>
        <w:t xml:space="preserve">Without limiting </w:t>
      </w:r>
      <w:r w:rsidR="00F81570">
        <w:t>subsection (</w:t>
      </w:r>
      <w:r w:rsidRPr="00F81570">
        <w:t xml:space="preserve">1), </w:t>
      </w:r>
      <w:r w:rsidRPr="00F81570">
        <w:rPr>
          <w:b/>
          <w:bCs/>
          <w:i/>
          <w:iCs/>
        </w:rPr>
        <w:t>supply</w:t>
      </w:r>
      <w:r w:rsidRPr="00F81570">
        <w:t xml:space="preserve"> includes any of these:</w:t>
      </w:r>
    </w:p>
    <w:p w:rsidR="00300522" w:rsidRPr="00F81570" w:rsidRDefault="00300522" w:rsidP="00300522">
      <w:pPr>
        <w:pStyle w:val="paragraph"/>
      </w:pPr>
      <w:r w:rsidRPr="00F81570">
        <w:tab/>
        <w:t>(a)</w:t>
      </w:r>
      <w:r w:rsidRPr="00F81570">
        <w:tab/>
        <w:t>a supply of goods;</w:t>
      </w:r>
    </w:p>
    <w:p w:rsidR="00300522" w:rsidRPr="00F81570" w:rsidRDefault="00300522" w:rsidP="00300522">
      <w:pPr>
        <w:pStyle w:val="paragraph"/>
      </w:pPr>
      <w:r w:rsidRPr="00F81570">
        <w:tab/>
        <w:t>(b)</w:t>
      </w:r>
      <w:r w:rsidRPr="00F81570">
        <w:tab/>
        <w:t>a supply of services;</w:t>
      </w:r>
    </w:p>
    <w:p w:rsidR="00300522" w:rsidRPr="00F81570" w:rsidRDefault="00300522" w:rsidP="00300522">
      <w:pPr>
        <w:pStyle w:val="paragraph"/>
      </w:pPr>
      <w:r w:rsidRPr="00F81570">
        <w:tab/>
        <w:t>(c)</w:t>
      </w:r>
      <w:r w:rsidRPr="00F81570">
        <w:tab/>
        <w:t>a provision of advice or information;</w:t>
      </w:r>
    </w:p>
    <w:p w:rsidR="00300522" w:rsidRPr="00F81570" w:rsidRDefault="00300522" w:rsidP="00300522">
      <w:pPr>
        <w:pStyle w:val="paragraph"/>
      </w:pPr>
      <w:r w:rsidRPr="00F81570">
        <w:tab/>
        <w:t>(d)</w:t>
      </w:r>
      <w:r w:rsidRPr="00F81570">
        <w:tab/>
        <w:t xml:space="preserve">a grant, assignment or surrender of </w:t>
      </w:r>
      <w:r w:rsidR="00F81570" w:rsidRPr="00F81570">
        <w:rPr>
          <w:position w:val="6"/>
          <w:sz w:val="16"/>
          <w:szCs w:val="16"/>
        </w:rPr>
        <w:t>*</w:t>
      </w:r>
      <w:r w:rsidRPr="00F81570">
        <w:t>real property;</w:t>
      </w:r>
    </w:p>
    <w:p w:rsidR="00300522" w:rsidRPr="00F81570" w:rsidRDefault="00300522" w:rsidP="00300522">
      <w:pPr>
        <w:pStyle w:val="paragraph"/>
      </w:pPr>
      <w:r w:rsidRPr="00F81570">
        <w:tab/>
        <w:t>(e)</w:t>
      </w:r>
      <w:r w:rsidRPr="00F81570">
        <w:tab/>
        <w:t>a creation, grant, transfer, assignment or surrender of any right;</w:t>
      </w:r>
    </w:p>
    <w:p w:rsidR="00300522" w:rsidRPr="00F81570" w:rsidRDefault="00300522" w:rsidP="00300522">
      <w:pPr>
        <w:pStyle w:val="paragraph"/>
      </w:pPr>
      <w:r w:rsidRPr="00F81570">
        <w:tab/>
        <w:t>(f)</w:t>
      </w:r>
      <w:r w:rsidRPr="00F81570">
        <w:tab/>
        <w:t xml:space="preserve">a </w:t>
      </w:r>
      <w:r w:rsidR="00F81570" w:rsidRPr="00F81570">
        <w:rPr>
          <w:position w:val="6"/>
          <w:sz w:val="16"/>
          <w:szCs w:val="16"/>
        </w:rPr>
        <w:t>*</w:t>
      </w:r>
      <w:r w:rsidRPr="00F81570">
        <w:t>financial supply;</w:t>
      </w:r>
    </w:p>
    <w:p w:rsidR="00300522" w:rsidRPr="00F81570" w:rsidRDefault="00300522" w:rsidP="00300522">
      <w:pPr>
        <w:pStyle w:val="paragraph"/>
      </w:pPr>
      <w:r w:rsidRPr="00F81570">
        <w:tab/>
        <w:t>(g)</w:t>
      </w:r>
      <w:r w:rsidRPr="00F81570">
        <w:tab/>
        <w:t>an entry into, or release from, an obligation:</w:t>
      </w:r>
    </w:p>
    <w:p w:rsidR="00300522" w:rsidRPr="00F81570" w:rsidRDefault="00300522" w:rsidP="00300522">
      <w:pPr>
        <w:pStyle w:val="paragraphsub"/>
      </w:pPr>
      <w:r w:rsidRPr="00F81570">
        <w:tab/>
        <w:t>(i)</w:t>
      </w:r>
      <w:r w:rsidRPr="00F81570">
        <w:tab/>
        <w:t>to do anything; or</w:t>
      </w:r>
    </w:p>
    <w:p w:rsidR="00300522" w:rsidRPr="00F81570" w:rsidRDefault="00300522" w:rsidP="00300522">
      <w:pPr>
        <w:pStyle w:val="paragraphsub"/>
      </w:pPr>
      <w:r w:rsidRPr="00F81570">
        <w:tab/>
        <w:t>(ii)</w:t>
      </w:r>
      <w:r w:rsidRPr="00F81570">
        <w:tab/>
        <w:t>to refrain from an act; or</w:t>
      </w:r>
    </w:p>
    <w:p w:rsidR="00300522" w:rsidRPr="00F81570" w:rsidRDefault="00300522" w:rsidP="00300522">
      <w:pPr>
        <w:pStyle w:val="paragraphsub"/>
      </w:pPr>
      <w:r w:rsidRPr="00F81570">
        <w:tab/>
        <w:t>(iii)</w:t>
      </w:r>
      <w:r w:rsidRPr="00F81570">
        <w:tab/>
        <w:t>to tolerate an act or situation;</w:t>
      </w:r>
    </w:p>
    <w:p w:rsidR="00300522" w:rsidRPr="00F81570" w:rsidRDefault="00300522" w:rsidP="00300522">
      <w:pPr>
        <w:pStyle w:val="paragraph"/>
      </w:pPr>
      <w:r w:rsidRPr="00F81570">
        <w:tab/>
        <w:t>(h)</w:t>
      </w:r>
      <w:r w:rsidRPr="00F81570">
        <w:tab/>
        <w:t xml:space="preserve">any combination of any 2 or more of the matters referred to in </w:t>
      </w:r>
      <w:r w:rsidR="00F81570">
        <w:t>paragraphs (</w:t>
      </w:r>
      <w:r w:rsidRPr="00F81570">
        <w:t>a) to (g).</w:t>
      </w:r>
    </w:p>
    <w:p w:rsidR="00300522" w:rsidRPr="00F81570" w:rsidRDefault="00300522" w:rsidP="00300522">
      <w:pPr>
        <w:pStyle w:val="subsection"/>
      </w:pPr>
      <w:r w:rsidRPr="00F81570">
        <w:tab/>
        <w:t>(3)</w:t>
      </w:r>
      <w:r w:rsidRPr="00F81570">
        <w:tab/>
        <w:t>It does not matter whether it is lawful to do, to refrain from doing or to tolerate the act or situation constituting the supply.</w:t>
      </w:r>
    </w:p>
    <w:p w:rsidR="00300522" w:rsidRPr="00F81570" w:rsidRDefault="00300522" w:rsidP="00300522">
      <w:pPr>
        <w:pStyle w:val="subsection"/>
      </w:pPr>
      <w:r w:rsidRPr="00F81570">
        <w:tab/>
        <w:t>(3A)</w:t>
      </w:r>
      <w:r w:rsidRPr="00F81570">
        <w:tab/>
        <w:t xml:space="preserve">For the avoidance of doubt, the delivery of: </w:t>
      </w:r>
    </w:p>
    <w:p w:rsidR="00300522" w:rsidRPr="00F81570" w:rsidRDefault="00300522" w:rsidP="00300522">
      <w:pPr>
        <w:pStyle w:val="paragraph"/>
      </w:pPr>
      <w:r w:rsidRPr="00F81570">
        <w:tab/>
        <w:t>(a)</w:t>
      </w:r>
      <w:r w:rsidRPr="00F81570">
        <w:tab/>
        <w:t xml:space="preserve">livestock for slaughtering or processing into </w:t>
      </w:r>
      <w:r w:rsidR="00F81570" w:rsidRPr="00F81570">
        <w:rPr>
          <w:position w:val="6"/>
          <w:sz w:val="16"/>
          <w:szCs w:val="16"/>
        </w:rPr>
        <w:t>*</w:t>
      </w:r>
      <w:r w:rsidRPr="00F81570">
        <w:t xml:space="preserve">food; or </w:t>
      </w:r>
    </w:p>
    <w:p w:rsidR="00300522" w:rsidRPr="00F81570" w:rsidRDefault="00300522" w:rsidP="00300522">
      <w:pPr>
        <w:pStyle w:val="paragraph"/>
      </w:pPr>
      <w:r w:rsidRPr="00F81570">
        <w:tab/>
        <w:t>(b)</w:t>
      </w:r>
      <w:r w:rsidRPr="00F81570">
        <w:tab/>
        <w:t xml:space="preserve">game for processing into </w:t>
      </w:r>
      <w:r w:rsidR="00F81570" w:rsidRPr="00F81570">
        <w:rPr>
          <w:position w:val="6"/>
          <w:sz w:val="16"/>
          <w:szCs w:val="16"/>
        </w:rPr>
        <w:t>*</w:t>
      </w:r>
      <w:r w:rsidRPr="00F81570">
        <w:t xml:space="preserve">food; </w:t>
      </w:r>
    </w:p>
    <w:p w:rsidR="00300522" w:rsidRPr="00F81570" w:rsidRDefault="00300522" w:rsidP="00300522">
      <w:pPr>
        <w:pStyle w:val="subsection2"/>
      </w:pPr>
      <w:r w:rsidRPr="00F81570">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F81570" w:rsidRDefault="00300522" w:rsidP="00300522">
      <w:pPr>
        <w:pStyle w:val="subsection"/>
      </w:pPr>
      <w:r w:rsidRPr="00F81570">
        <w:tab/>
        <w:t>(4)</w:t>
      </w:r>
      <w:r w:rsidRPr="00F81570">
        <w:tab/>
        <w:t xml:space="preserve">However, a supply does not include a supply of </w:t>
      </w:r>
      <w:r w:rsidR="00F81570" w:rsidRPr="00F81570">
        <w:rPr>
          <w:position w:val="6"/>
          <w:sz w:val="16"/>
          <w:szCs w:val="16"/>
        </w:rPr>
        <w:t>*</w:t>
      </w:r>
      <w:r w:rsidRPr="00F81570">
        <w:t xml:space="preserve">money unless the money is provided as </w:t>
      </w:r>
      <w:r w:rsidR="00F81570" w:rsidRPr="00F81570">
        <w:rPr>
          <w:position w:val="6"/>
          <w:sz w:val="16"/>
          <w:szCs w:val="16"/>
        </w:rPr>
        <w:t>*</w:t>
      </w:r>
      <w:r w:rsidRPr="00F81570">
        <w:t>consideration for a supply that is a supply of money.</w:t>
      </w:r>
    </w:p>
    <w:p w:rsidR="00300522" w:rsidRPr="00F81570" w:rsidRDefault="00300522" w:rsidP="00300522">
      <w:pPr>
        <w:pStyle w:val="ActHead5"/>
      </w:pPr>
      <w:bookmarkStart w:id="41" w:name="_Toc479085724"/>
      <w:r w:rsidRPr="00F81570">
        <w:rPr>
          <w:rStyle w:val="CharSectno"/>
        </w:rPr>
        <w:t>9</w:t>
      </w:r>
      <w:r w:rsidR="00F81570" w:rsidRPr="00F81570">
        <w:rPr>
          <w:rStyle w:val="CharSectno"/>
        </w:rPr>
        <w:noBreakHyphen/>
      </w:r>
      <w:r w:rsidRPr="00F81570">
        <w:rPr>
          <w:rStyle w:val="CharSectno"/>
        </w:rPr>
        <w:t>15</w:t>
      </w:r>
      <w:r w:rsidRPr="00F81570">
        <w:t xml:space="preserve">  Consideration</w:t>
      </w:r>
      <w:bookmarkEnd w:id="41"/>
    </w:p>
    <w:p w:rsidR="00300522" w:rsidRPr="00F81570" w:rsidRDefault="00300522" w:rsidP="00300522">
      <w:pPr>
        <w:pStyle w:val="subsection"/>
      </w:pPr>
      <w:r w:rsidRPr="00F81570">
        <w:tab/>
        <w:t>(1)</w:t>
      </w:r>
      <w:r w:rsidRPr="00F81570">
        <w:tab/>
      </w:r>
      <w:r w:rsidRPr="00F81570">
        <w:rPr>
          <w:b/>
          <w:bCs/>
          <w:i/>
          <w:iCs/>
        </w:rPr>
        <w:t>Consideration</w:t>
      </w:r>
      <w:r w:rsidRPr="00F81570">
        <w:t xml:space="preserve"> includes:</w:t>
      </w:r>
    </w:p>
    <w:p w:rsidR="00300522" w:rsidRPr="00F81570" w:rsidRDefault="00300522" w:rsidP="00300522">
      <w:pPr>
        <w:pStyle w:val="paragraph"/>
      </w:pPr>
      <w:r w:rsidRPr="00F81570">
        <w:tab/>
        <w:t>(a)</w:t>
      </w:r>
      <w:r w:rsidRPr="00F81570">
        <w:tab/>
        <w:t>any payment, or any act or forbearance, in connection with a supply of anything; and</w:t>
      </w:r>
    </w:p>
    <w:p w:rsidR="00300522" w:rsidRPr="00F81570" w:rsidRDefault="00300522" w:rsidP="00300522">
      <w:pPr>
        <w:pStyle w:val="paragraph"/>
      </w:pPr>
      <w:r w:rsidRPr="00F81570">
        <w:tab/>
        <w:t>(b)</w:t>
      </w:r>
      <w:r w:rsidRPr="00F81570">
        <w:tab/>
        <w:t>any payment, or any act or forbearance, in response to or for the inducement of a supply of anything.</w:t>
      </w:r>
    </w:p>
    <w:p w:rsidR="00300522" w:rsidRPr="00F81570" w:rsidRDefault="00300522" w:rsidP="00300522">
      <w:pPr>
        <w:pStyle w:val="subsection"/>
      </w:pPr>
      <w:r w:rsidRPr="00F81570">
        <w:tab/>
        <w:t>(2)</w:t>
      </w:r>
      <w:r w:rsidRPr="00F81570">
        <w:tab/>
        <w:t xml:space="preserve">It does not matter whether the payment, act or forbearance was voluntary, or whether it was by the </w:t>
      </w:r>
      <w:r w:rsidR="00F81570" w:rsidRPr="00F81570">
        <w:rPr>
          <w:position w:val="6"/>
          <w:sz w:val="16"/>
          <w:szCs w:val="16"/>
        </w:rPr>
        <w:t>*</w:t>
      </w:r>
      <w:r w:rsidRPr="00F81570">
        <w:t>recipient of the supply.</w:t>
      </w:r>
    </w:p>
    <w:p w:rsidR="00300522" w:rsidRPr="00F81570" w:rsidRDefault="00300522" w:rsidP="00300522">
      <w:pPr>
        <w:pStyle w:val="subsection"/>
      </w:pPr>
      <w:r w:rsidRPr="00F81570">
        <w:tab/>
        <w:t>(2A)</w:t>
      </w:r>
      <w:r w:rsidRPr="00F81570">
        <w:tab/>
        <w:t>It does not matter:</w:t>
      </w:r>
    </w:p>
    <w:p w:rsidR="00300522" w:rsidRPr="00F81570" w:rsidRDefault="00300522" w:rsidP="00300522">
      <w:pPr>
        <w:pStyle w:val="paragraph"/>
      </w:pPr>
      <w:r w:rsidRPr="00F81570">
        <w:tab/>
        <w:t>(a)</w:t>
      </w:r>
      <w:r w:rsidRPr="00F81570">
        <w:tab/>
        <w:t>whether the payment, act or forbearance was in compliance with an order of a court, or of a tribunal or other body that has the power to make orders; or</w:t>
      </w:r>
    </w:p>
    <w:p w:rsidR="00300522" w:rsidRPr="00F81570" w:rsidRDefault="00300522" w:rsidP="00300522">
      <w:pPr>
        <w:pStyle w:val="paragraph"/>
      </w:pPr>
      <w:r w:rsidRPr="00F81570">
        <w:tab/>
        <w:t>(b)</w:t>
      </w:r>
      <w:r w:rsidRPr="00F81570">
        <w:tab/>
        <w:t>whether the payment, act or forbearance was in compliance with a settlement relating to proceedings before a court, or before a tribunal or other body that has the power to make orders.</w:t>
      </w:r>
    </w:p>
    <w:p w:rsidR="00300522" w:rsidRPr="00F81570" w:rsidRDefault="00300522" w:rsidP="00300522">
      <w:pPr>
        <w:pStyle w:val="subsection"/>
      </w:pPr>
      <w:r w:rsidRPr="00F81570">
        <w:tab/>
        <w:t>(2B)</w:t>
      </w:r>
      <w:r w:rsidRPr="00F81570">
        <w:tab/>
        <w:t xml:space="preserve">For the avoidance of doubt, the fact that the supplier is an entity of which the </w:t>
      </w:r>
      <w:r w:rsidR="00F81570" w:rsidRPr="00F81570">
        <w:rPr>
          <w:position w:val="6"/>
          <w:sz w:val="16"/>
          <w:szCs w:val="16"/>
        </w:rPr>
        <w:t>*</w:t>
      </w:r>
      <w:r w:rsidRPr="00F81570">
        <w:t>recipient of the supply is a member, or that the supplier is an entity that only makes supplies to its members, does not prevent the payment, act or forbearance from being consideration.</w:t>
      </w:r>
    </w:p>
    <w:p w:rsidR="009F41C9" w:rsidRPr="00F81570" w:rsidRDefault="009F41C9" w:rsidP="009F41C9">
      <w:pPr>
        <w:pStyle w:val="ActHead5"/>
      </w:pPr>
      <w:bookmarkStart w:id="42" w:name="_Toc479085725"/>
      <w:r w:rsidRPr="00F81570">
        <w:rPr>
          <w:rStyle w:val="CharSectno"/>
        </w:rPr>
        <w:t>9</w:t>
      </w:r>
      <w:r w:rsidR="00F81570" w:rsidRPr="00F81570">
        <w:rPr>
          <w:rStyle w:val="CharSectno"/>
        </w:rPr>
        <w:noBreakHyphen/>
      </w:r>
      <w:r w:rsidRPr="00F81570">
        <w:rPr>
          <w:rStyle w:val="CharSectno"/>
        </w:rPr>
        <w:t>17</w:t>
      </w:r>
      <w:r w:rsidRPr="00F81570">
        <w:t xml:space="preserve">  Certain payments and other things not consideration</w:t>
      </w:r>
      <w:bookmarkEnd w:id="42"/>
    </w:p>
    <w:p w:rsidR="009F41C9" w:rsidRPr="00F81570" w:rsidRDefault="009F41C9" w:rsidP="009F41C9">
      <w:pPr>
        <w:pStyle w:val="subsection"/>
      </w:pPr>
      <w:r w:rsidRPr="00F81570">
        <w:tab/>
        <w:t>(1)</w:t>
      </w:r>
      <w:r w:rsidRPr="00F81570">
        <w:tab/>
        <w:t>If a right or option to acquire a thing is granted, then:</w:t>
      </w:r>
    </w:p>
    <w:p w:rsidR="009F41C9" w:rsidRPr="00F81570" w:rsidRDefault="009F41C9" w:rsidP="009F41C9">
      <w:pPr>
        <w:pStyle w:val="paragraph"/>
      </w:pPr>
      <w:r w:rsidRPr="00F81570">
        <w:tab/>
        <w:t>(a)</w:t>
      </w:r>
      <w:r w:rsidRPr="00F81570">
        <w:tab/>
        <w:t xml:space="preserve">the </w:t>
      </w:r>
      <w:r w:rsidRPr="00F81570">
        <w:rPr>
          <w:b/>
          <w:i/>
        </w:rPr>
        <w:t>consideration</w:t>
      </w:r>
      <w:r w:rsidRPr="00F81570">
        <w:t xml:space="preserve"> for the supply of the thing on the exercise of the right or option is limited to any additional consideration provided either for the supply or in connection with the exercise of the right or option; or</w:t>
      </w:r>
    </w:p>
    <w:p w:rsidR="009F41C9" w:rsidRPr="00F81570" w:rsidRDefault="009F41C9" w:rsidP="009F41C9">
      <w:pPr>
        <w:pStyle w:val="paragraph"/>
      </w:pPr>
      <w:r w:rsidRPr="00F81570">
        <w:tab/>
        <w:t>(b)</w:t>
      </w:r>
      <w:r w:rsidRPr="00F81570">
        <w:tab/>
        <w:t>if there is no such additional consideration—there is no consideration for the supply.</w:t>
      </w:r>
    </w:p>
    <w:p w:rsidR="009F41C9" w:rsidRPr="00F81570" w:rsidRDefault="009F41C9" w:rsidP="009F41C9">
      <w:pPr>
        <w:pStyle w:val="subsection"/>
      </w:pPr>
      <w:r w:rsidRPr="00F81570">
        <w:tab/>
        <w:t>(2)</w:t>
      </w:r>
      <w:r w:rsidRPr="00F81570">
        <w:tab/>
        <w:t>Making a gift to a non</w:t>
      </w:r>
      <w:r w:rsidR="00F81570">
        <w:noBreakHyphen/>
      </w:r>
      <w:r w:rsidRPr="00F81570">
        <w:t xml:space="preserve">profit body is not the provision of </w:t>
      </w:r>
      <w:r w:rsidRPr="00F81570">
        <w:rPr>
          <w:b/>
          <w:i/>
        </w:rPr>
        <w:t>consideration</w:t>
      </w:r>
      <w:r w:rsidRPr="00F81570">
        <w:t>.</w:t>
      </w:r>
    </w:p>
    <w:p w:rsidR="009F41C9" w:rsidRPr="00F81570" w:rsidRDefault="009F41C9" w:rsidP="009F41C9">
      <w:pPr>
        <w:pStyle w:val="subsection"/>
      </w:pPr>
      <w:r w:rsidRPr="00F81570">
        <w:tab/>
        <w:t>(3)</w:t>
      </w:r>
      <w:r w:rsidRPr="00F81570">
        <w:tab/>
        <w:t xml:space="preserve">A payment is not the provision of </w:t>
      </w:r>
      <w:r w:rsidRPr="00F81570">
        <w:rPr>
          <w:b/>
          <w:i/>
        </w:rPr>
        <w:t>consideration</w:t>
      </w:r>
      <w:r w:rsidRPr="00F81570">
        <w:t xml:space="preserve"> if:</w:t>
      </w:r>
    </w:p>
    <w:p w:rsidR="009F41C9" w:rsidRPr="00F81570" w:rsidRDefault="009F41C9" w:rsidP="009F41C9">
      <w:pPr>
        <w:pStyle w:val="paragraph"/>
      </w:pPr>
      <w:r w:rsidRPr="00F81570">
        <w:tab/>
        <w:t>(a)</w:t>
      </w:r>
      <w:r w:rsidRPr="00F81570">
        <w:tab/>
        <w:t xml:space="preserve">the payment is made by a </w:t>
      </w:r>
      <w:r w:rsidR="00F81570" w:rsidRPr="00F81570">
        <w:rPr>
          <w:position w:val="6"/>
          <w:sz w:val="16"/>
        </w:rPr>
        <w:t>*</w:t>
      </w:r>
      <w:r w:rsidRPr="00F81570">
        <w:t>government related entity to another government related entity for making a supply; and</w:t>
      </w:r>
    </w:p>
    <w:p w:rsidR="009F41C9" w:rsidRPr="00F81570" w:rsidRDefault="009F41C9" w:rsidP="009F41C9">
      <w:pPr>
        <w:pStyle w:val="paragraph"/>
      </w:pPr>
      <w:r w:rsidRPr="00F81570">
        <w:tab/>
        <w:t>(b)</w:t>
      </w:r>
      <w:r w:rsidRPr="00F81570">
        <w:tab/>
        <w:t>the payment is:</w:t>
      </w:r>
    </w:p>
    <w:p w:rsidR="009F41C9" w:rsidRPr="00F81570" w:rsidRDefault="009F41C9" w:rsidP="009F41C9">
      <w:pPr>
        <w:pStyle w:val="paragraphsub"/>
      </w:pPr>
      <w:r w:rsidRPr="00F81570">
        <w:tab/>
        <w:t>(i)</w:t>
      </w:r>
      <w:r w:rsidRPr="00F81570">
        <w:tab/>
        <w:t xml:space="preserve">covered by an appropriation under an </w:t>
      </w:r>
      <w:r w:rsidR="00F81570" w:rsidRPr="00F81570">
        <w:rPr>
          <w:position w:val="6"/>
          <w:sz w:val="16"/>
        </w:rPr>
        <w:t>*</w:t>
      </w:r>
      <w:r w:rsidRPr="00F81570">
        <w:t>Australian law; or</w:t>
      </w:r>
    </w:p>
    <w:p w:rsidR="009F41C9" w:rsidRPr="00F81570" w:rsidRDefault="009F41C9" w:rsidP="009F41C9">
      <w:pPr>
        <w:pStyle w:val="paragraphsub"/>
      </w:pPr>
      <w:r w:rsidRPr="00F81570">
        <w:tab/>
        <w:t>(ii)</w:t>
      </w:r>
      <w:r w:rsidRPr="00F81570">
        <w:tab/>
        <w:t>made under the National Health Reform Agreement agreed to by the Council of Australian Governments on 2</w:t>
      </w:r>
      <w:r w:rsidR="00F81570">
        <w:t> </w:t>
      </w:r>
      <w:r w:rsidRPr="00F81570">
        <w:t>August 2011, as amended from time to time; or</w:t>
      </w:r>
    </w:p>
    <w:p w:rsidR="009F41C9" w:rsidRPr="00F81570" w:rsidRDefault="009F41C9" w:rsidP="009F41C9">
      <w:pPr>
        <w:pStyle w:val="paragraphsub"/>
      </w:pPr>
      <w:r w:rsidRPr="00F81570">
        <w:tab/>
        <w:t>(iii)</w:t>
      </w:r>
      <w:r w:rsidRPr="00F81570">
        <w:tab/>
        <w:t>made under another agreement entered into to implement the National Health Reform Agreement; and</w:t>
      </w:r>
    </w:p>
    <w:p w:rsidR="009F41C9" w:rsidRPr="00F81570" w:rsidRDefault="009F41C9" w:rsidP="009F41C9">
      <w:pPr>
        <w:pStyle w:val="paragraph"/>
      </w:pPr>
      <w:r w:rsidRPr="00F81570">
        <w:tab/>
        <w:t>(c)</w:t>
      </w:r>
      <w:r w:rsidRPr="00F81570">
        <w:tab/>
        <w:t>the payment is calculated on the basis that the sum of:</w:t>
      </w:r>
    </w:p>
    <w:p w:rsidR="009F41C9" w:rsidRPr="00F81570" w:rsidRDefault="009F41C9" w:rsidP="009F41C9">
      <w:pPr>
        <w:pStyle w:val="paragraphsub"/>
      </w:pPr>
      <w:r w:rsidRPr="00F81570">
        <w:tab/>
        <w:t>(i)</w:t>
      </w:r>
      <w:r w:rsidRPr="00F81570">
        <w:tab/>
        <w:t>the payment (including the amounts of any other such payments) relating to the supply; and</w:t>
      </w:r>
    </w:p>
    <w:p w:rsidR="009F41C9" w:rsidRPr="00F81570" w:rsidRDefault="009F41C9" w:rsidP="009F41C9">
      <w:pPr>
        <w:pStyle w:val="paragraphsub"/>
      </w:pPr>
      <w:r w:rsidRPr="00F81570">
        <w:tab/>
        <w:t>(ii)</w:t>
      </w:r>
      <w:r w:rsidRPr="00F81570">
        <w:tab/>
        <w:t>anything (including any payment for any act or forbearance) that the other government related entity receives from another entity in connection with, or in response to, or for the inducement of, the supply, or for any other related supply;</w:t>
      </w:r>
    </w:p>
    <w:p w:rsidR="009F41C9" w:rsidRPr="00F81570" w:rsidRDefault="009F41C9" w:rsidP="009F41C9">
      <w:pPr>
        <w:pStyle w:val="paragraph"/>
      </w:pPr>
      <w:r w:rsidRPr="00F81570">
        <w:tab/>
      </w:r>
      <w:r w:rsidRPr="00F81570">
        <w:tab/>
        <w:t>does not exceed the supplier’s anticipated or actual costs of making those supplies.</w:t>
      </w:r>
    </w:p>
    <w:p w:rsidR="009F41C9" w:rsidRPr="00F81570" w:rsidRDefault="009F41C9" w:rsidP="009F41C9">
      <w:pPr>
        <w:pStyle w:val="subsection"/>
      </w:pPr>
      <w:r w:rsidRPr="00F81570">
        <w:tab/>
        <w:t>(4)</w:t>
      </w:r>
      <w:r w:rsidRPr="00F81570">
        <w:tab/>
        <w:t xml:space="preserve">A payment is not the provision of </w:t>
      </w:r>
      <w:r w:rsidRPr="00F81570">
        <w:rPr>
          <w:b/>
          <w:i/>
        </w:rPr>
        <w:t>consideration</w:t>
      </w:r>
      <w:r w:rsidRPr="00F81570">
        <w:t xml:space="preserve"> if the payment is made by a </w:t>
      </w:r>
      <w:r w:rsidR="00F81570" w:rsidRPr="00F81570">
        <w:rPr>
          <w:position w:val="6"/>
          <w:sz w:val="16"/>
        </w:rPr>
        <w:t>*</w:t>
      </w:r>
      <w:r w:rsidRPr="00F81570">
        <w:t>government related entity to another government related entity and the payment is of a kind specified in regulations made for the purposes of this subsection.</w:t>
      </w:r>
    </w:p>
    <w:p w:rsidR="009F41C9" w:rsidRPr="00F81570" w:rsidRDefault="009F41C9" w:rsidP="009F41C9">
      <w:pPr>
        <w:pStyle w:val="subsection"/>
      </w:pPr>
      <w:r w:rsidRPr="00F81570">
        <w:tab/>
        <w:t>(5)</w:t>
      </w:r>
      <w:r w:rsidRPr="00F81570">
        <w:tab/>
        <w:t>This section applies despite section</w:t>
      </w:r>
      <w:r w:rsidR="00F81570">
        <w:t> </w:t>
      </w:r>
      <w:r w:rsidRPr="00F81570">
        <w:t>9</w:t>
      </w:r>
      <w:r w:rsidR="00F81570">
        <w:noBreakHyphen/>
      </w:r>
      <w:r w:rsidRPr="00F81570">
        <w:t>15.</w:t>
      </w:r>
    </w:p>
    <w:p w:rsidR="00300522" w:rsidRPr="00F81570" w:rsidRDefault="00300522" w:rsidP="00300522">
      <w:pPr>
        <w:pStyle w:val="ActHead5"/>
      </w:pPr>
      <w:bookmarkStart w:id="43" w:name="_Toc479085726"/>
      <w:r w:rsidRPr="00F81570">
        <w:rPr>
          <w:rStyle w:val="CharSectno"/>
        </w:rPr>
        <w:t>9</w:t>
      </w:r>
      <w:r w:rsidR="00F81570" w:rsidRPr="00F81570">
        <w:rPr>
          <w:rStyle w:val="CharSectno"/>
        </w:rPr>
        <w:noBreakHyphen/>
      </w:r>
      <w:r w:rsidRPr="00F81570">
        <w:rPr>
          <w:rStyle w:val="CharSectno"/>
        </w:rPr>
        <w:t>20</w:t>
      </w:r>
      <w:r w:rsidRPr="00F81570">
        <w:t xml:space="preserve">  Enterprises</w:t>
      </w:r>
      <w:bookmarkEnd w:id="43"/>
    </w:p>
    <w:p w:rsidR="00300522" w:rsidRPr="00F81570" w:rsidRDefault="00300522" w:rsidP="00300522">
      <w:pPr>
        <w:pStyle w:val="subsection"/>
      </w:pPr>
      <w:r w:rsidRPr="00F81570">
        <w:tab/>
        <w:t>(1)</w:t>
      </w:r>
      <w:r w:rsidRPr="00F81570">
        <w:tab/>
        <w:t xml:space="preserve">An </w:t>
      </w:r>
      <w:r w:rsidRPr="00F81570">
        <w:rPr>
          <w:b/>
          <w:bCs/>
          <w:i/>
          <w:iCs/>
        </w:rPr>
        <w:t>enterprise</w:t>
      </w:r>
      <w:r w:rsidRPr="00F81570">
        <w:t xml:space="preserve"> is an activity, or series of activities, done:</w:t>
      </w:r>
    </w:p>
    <w:p w:rsidR="00300522" w:rsidRPr="00F81570" w:rsidRDefault="00300522" w:rsidP="00300522">
      <w:pPr>
        <w:pStyle w:val="paragraph"/>
      </w:pPr>
      <w:r w:rsidRPr="00F81570">
        <w:tab/>
        <w:t>(a)</w:t>
      </w:r>
      <w:r w:rsidRPr="00F81570">
        <w:tab/>
        <w:t xml:space="preserve">in the form of a </w:t>
      </w:r>
      <w:r w:rsidR="00F81570" w:rsidRPr="00F81570">
        <w:rPr>
          <w:position w:val="6"/>
          <w:sz w:val="16"/>
          <w:szCs w:val="16"/>
        </w:rPr>
        <w:t>*</w:t>
      </w:r>
      <w:r w:rsidRPr="00F81570">
        <w:t>business; or</w:t>
      </w:r>
    </w:p>
    <w:p w:rsidR="00300522" w:rsidRPr="00F81570" w:rsidRDefault="00300522" w:rsidP="00300522">
      <w:pPr>
        <w:pStyle w:val="paragraph"/>
      </w:pPr>
      <w:r w:rsidRPr="00F81570">
        <w:tab/>
        <w:t>(b)</w:t>
      </w:r>
      <w:r w:rsidRPr="00F81570">
        <w:tab/>
        <w:t>in the form of an adventure or concern in the nature of trade; or</w:t>
      </w:r>
    </w:p>
    <w:p w:rsidR="00300522" w:rsidRPr="00F81570" w:rsidRDefault="00300522" w:rsidP="00300522">
      <w:pPr>
        <w:pStyle w:val="paragraph"/>
      </w:pPr>
      <w:r w:rsidRPr="00F81570">
        <w:tab/>
        <w:t>(c)</w:t>
      </w:r>
      <w:r w:rsidRPr="00F81570">
        <w:tab/>
        <w:t>on a regular or continuous basis, in the form of a lease, licence or other grant of an interest in property; or</w:t>
      </w:r>
    </w:p>
    <w:p w:rsidR="00300522" w:rsidRPr="00F81570" w:rsidRDefault="00300522" w:rsidP="00300522">
      <w:pPr>
        <w:pStyle w:val="paragraph"/>
      </w:pPr>
      <w:r w:rsidRPr="00F81570">
        <w:tab/>
        <w:t>(d)</w:t>
      </w:r>
      <w:r w:rsidRPr="00F81570">
        <w:tab/>
        <w:t>by the trustee of a fund that is covered by, or by an authority or institution that is covered by, Subdivision</w:t>
      </w:r>
      <w:r w:rsidR="00F81570">
        <w:t> </w:t>
      </w:r>
      <w:r w:rsidRPr="00F81570">
        <w:t>30</w:t>
      </w:r>
      <w:r w:rsidR="00F81570">
        <w:noBreakHyphen/>
      </w:r>
      <w:r w:rsidRPr="00F81570">
        <w:t xml:space="preserve">B of the </w:t>
      </w:r>
      <w:r w:rsidR="00F81570" w:rsidRPr="00F81570">
        <w:rPr>
          <w:position w:val="6"/>
          <w:sz w:val="16"/>
        </w:rPr>
        <w:t>*</w:t>
      </w:r>
      <w:r w:rsidR="0045758A" w:rsidRPr="00F81570">
        <w:t>ITAA 1997</w:t>
      </w:r>
      <w:r w:rsidRPr="00F81570">
        <w:t xml:space="preserve"> and to which deductible gifts can be made; or</w:t>
      </w:r>
    </w:p>
    <w:p w:rsidR="00300522" w:rsidRPr="00F81570" w:rsidRDefault="00300522" w:rsidP="00300522">
      <w:pPr>
        <w:pStyle w:val="paragraph"/>
      </w:pPr>
      <w:r w:rsidRPr="00F81570">
        <w:tab/>
        <w:t>(da)</w:t>
      </w:r>
      <w:r w:rsidRPr="00F81570">
        <w:tab/>
        <w:t xml:space="preserve">by a trustee of a </w:t>
      </w:r>
      <w:r w:rsidR="00F81570" w:rsidRPr="00F81570">
        <w:rPr>
          <w:position w:val="6"/>
          <w:sz w:val="16"/>
          <w:szCs w:val="16"/>
        </w:rPr>
        <w:t>*</w:t>
      </w:r>
      <w:r w:rsidRPr="00F81570">
        <w:t>complying superannuation fund or, if there is no trustee of the fund, by a person who manages the fund; or</w:t>
      </w:r>
    </w:p>
    <w:p w:rsidR="00852AEE" w:rsidRPr="00F81570" w:rsidRDefault="00852AEE" w:rsidP="00852AEE">
      <w:pPr>
        <w:pStyle w:val="paragraph"/>
      </w:pPr>
      <w:r w:rsidRPr="00F81570">
        <w:tab/>
        <w:t>(e)</w:t>
      </w:r>
      <w:r w:rsidRPr="00F81570">
        <w:tab/>
        <w:t>by a charity; or</w:t>
      </w:r>
    </w:p>
    <w:p w:rsidR="00300522" w:rsidRPr="00F81570" w:rsidRDefault="00300522" w:rsidP="00300522">
      <w:pPr>
        <w:pStyle w:val="paragraph"/>
      </w:pPr>
      <w:r w:rsidRPr="00F81570">
        <w:tab/>
        <w:t>(g)</w:t>
      </w:r>
      <w:r w:rsidRPr="00F81570">
        <w:tab/>
        <w:t>by the Commonwealth, a State or a Territory, or by a body corporate, or corporation sole, established for a public purpose by or under a law of the Commonwealth, a State or a Territory; or</w:t>
      </w:r>
    </w:p>
    <w:p w:rsidR="00300522" w:rsidRPr="00F81570" w:rsidRDefault="00300522" w:rsidP="00300522">
      <w:pPr>
        <w:pStyle w:val="paragraph"/>
      </w:pPr>
      <w:r w:rsidRPr="00F81570">
        <w:tab/>
        <w:t>(h)</w:t>
      </w:r>
      <w:r w:rsidRPr="00F81570">
        <w:tab/>
        <w:t>by a trustee of a fund covered by item</w:t>
      </w:r>
      <w:r w:rsidR="00F81570">
        <w:t> </w:t>
      </w:r>
      <w:r w:rsidRPr="00F81570">
        <w:t>2 of the table in section</w:t>
      </w:r>
      <w:r w:rsidR="00F81570">
        <w:t> </w:t>
      </w:r>
      <w:r w:rsidRPr="00F81570">
        <w:t>30</w:t>
      </w:r>
      <w:r w:rsidR="00F81570">
        <w:noBreakHyphen/>
      </w:r>
      <w:r w:rsidRPr="00F81570">
        <w:t>15 of the ITAA 1997 or of a fund that would be covered by that item if it had an ABN.</w:t>
      </w:r>
    </w:p>
    <w:p w:rsidR="00300522" w:rsidRPr="00F81570" w:rsidRDefault="00300522" w:rsidP="00300522">
      <w:pPr>
        <w:pStyle w:val="subsection"/>
      </w:pPr>
      <w:r w:rsidRPr="00F81570">
        <w:tab/>
        <w:t>(2)</w:t>
      </w:r>
      <w:r w:rsidRPr="00F81570">
        <w:tab/>
        <w:t xml:space="preserve">However, </w:t>
      </w:r>
      <w:r w:rsidRPr="00F81570">
        <w:rPr>
          <w:b/>
          <w:bCs/>
          <w:i/>
          <w:iCs/>
        </w:rPr>
        <w:t>enterprise</w:t>
      </w:r>
      <w:r w:rsidRPr="00F81570">
        <w:t xml:space="preserve"> does not include an activity, or series of activities, done:</w:t>
      </w:r>
    </w:p>
    <w:p w:rsidR="00300522" w:rsidRPr="00F81570" w:rsidRDefault="00300522" w:rsidP="00300522">
      <w:pPr>
        <w:pStyle w:val="paragraph"/>
      </w:pPr>
      <w:r w:rsidRPr="00F81570">
        <w:tab/>
        <w:t>(a)</w:t>
      </w:r>
      <w:r w:rsidRPr="00F81570">
        <w:tab/>
        <w:t xml:space="preserve">by a person as an employee or in connection with earning </w:t>
      </w:r>
      <w:r w:rsidR="00F81570" w:rsidRPr="00F81570">
        <w:rPr>
          <w:position w:val="6"/>
          <w:sz w:val="16"/>
          <w:szCs w:val="16"/>
        </w:rPr>
        <w:t>*</w:t>
      </w:r>
      <w:r w:rsidRPr="00F81570">
        <w:t xml:space="preserve">withholding payments covered by </w:t>
      </w:r>
      <w:r w:rsidR="00F81570">
        <w:t>subsection (</w:t>
      </w:r>
      <w:r w:rsidRPr="00F81570">
        <w:t>4</w:t>
      </w:r>
      <w:r w:rsidR="00A53099" w:rsidRPr="00F81570">
        <w:t>) (u</w:t>
      </w:r>
      <w:r w:rsidRPr="00F81570">
        <w:t xml:space="preserve">nless the activity or series is done in supplying services as the holder of an office that the person has accepted in the course of or in connection with an activity or series of activities of a kind mentioned in </w:t>
      </w:r>
      <w:r w:rsidR="00F81570">
        <w:t>subsection (</w:t>
      </w:r>
      <w:r w:rsidRPr="00F81570">
        <w:t>1)); or</w:t>
      </w:r>
    </w:p>
    <w:p w:rsidR="00300522" w:rsidRPr="00F81570" w:rsidRDefault="00300522" w:rsidP="00367157">
      <w:pPr>
        <w:pStyle w:val="notepara"/>
      </w:pPr>
      <w:r w:rsidRPr="00F81570">
        <w:t>Note:</w:t>
      </w:r>
      <w:r w:rsidRPr="00F81570">
        <w:tab/>
        <w:t xml:space="preserve">Acts done as mentioned in </w:t>
      </w:r>
      <w:r w:rsidR="00F81570">
        <w:t>paragraph (</w:t>
      </w:r>
      <w:r w:rsidRPr="00F81570">
        <w:t>a) will still form part of the activities of the enterprise to which the person provides work or services.</w:t>
      </w:r>
    </w:p>
    <w:p w:rsidR="00300522" w:rsidRPr="00F81570" w:rsidRDefault="00300522" w:rsidP="00300522">
      <w:pPr>
        <w:pStyle w:val="paragraph"/>
      </w:pPr>
      <w:r w:rsidRPr="00F81570">
        <w:tab/>
        <w:t>(b)</w:t>
      </w:r>
      <w:r w:rsidRPr="00F81570">
        <w:tab/>
        <w:t>as a private recreational pursuit or hobby; or</w:t>
      </w:r>
    </w:p>
    <w:p w:rsidR="00300522" w:rsidRPr="00F81570" w:rsidRDefault="00300522" w:rsidP="00300522">
      <w:pPr>
        <w:pStyle w:val="paragraph"/>
      </w:pPr>
      <w:r w:rsidRPr="00F81570">
        <w:tab/>
        <w:t>(c)</w:t>
      </w:r>
      <w:r w:rsidRPr="00F81570">
        <w:tab/>
        <w:t>by an individual (other than a trustee of a charitable fund, or of a fund covered by item</w:t>
      </w:r>
      <w:r w:rsidR="00F81570">
        <w:t> </w:t>
      </w:r>
      <w:r w:rsidRPr="00F81570">
        <w:t>2 of the table in section</w:t>
      </w:r>
      <w:r w:rsidR="00F81570">
        <w:t> </w:t>
      </w:r>
      <w:r w:rsidRPr="00F81570">
        <w:t>30</w:t>
      </w:r>
      <w:r w:rsidR="00F81570">
        <w:noBreakHyphen/>
      </w:r>
      <w:r w:rsidRPr="00F81570">
        <w:t xml:space="preserve">15 of the ITAA 1997 or of a fund that would be covered by that item if it had an ABN), or a </w:t>
      </w:r>
      <w:r w:rsidR="00F81570" w:rsidRPr="00F81570">
        <w:rPr>
          <w:position w:val="6"/>
          <w:sz w:val="16"/>
          <w:szCs w:val="16"/>
        </w:rPr>
        <w:t>*</w:t>
      </w:r>
      <w:r w:rsidRPr="00F81570">
        <w:t>partnership (all or most of the members of which are individuals), without a reasonable expectation of profit or gain; or</w:t>
      </w:r>
    </w:p>
    <w:p w:rsidR="00300522" w:rsidRPr="00F81570" w:rsidRDefault="00300522" w:rsidP="00300522">
      <w:pPr>
        <w:pStyle w:val="paragraph"/>
      </w:pPr>
      <w:r w:rsidRPr="00F81570">
        <w:tab/>
        <w:t>(d)</w:t>
      </w:r>
      <w:r w:rsidRPr="00F81570">
        <w:tab/>
        <w:t xml:space="preserve">as a member of a local governing body established by or under a </w:t>
      </w:r>
      <w:r w:rsidR="00F81570" w:rsidRPr="00F81570">
        <w:rPr>
          <w:position w:val="6"/>
          <w:sz w:val="16"/>
          <w:szCs w:val="16"/>
        </w:rPr>
        <w:t>*</w:t>
      </w:r>
      <w:r w:rsidRPr="00F81570">
        <w:t xml:space="preserve">State law or </w:t>
      </w:r>
      <w:r w:rsidR="00F81570" w:rsidRPr="00F81570">
        <w:rPr>
          <w:position w:val="6"/>
          <w:sz w:val="16"/>
          <w:szCs w:val="16"/>
        </w:rPr>
        <w:t>*</w:t>
      </w:r>
      <w:r w:rsidRPr="00F81570">
        <w:t xml:space="preserve">Territory law (except a local governing body to which </w:t>
      </w:r>
      <w:r w:rsidR="00E173DF" w:rsidRPr="00F81570">
        <w:t>paragraph</w:t>
      </w:r>
      <w:r w:rsidR="00F81570">
        <w:t> </w:t>
      </w:r>
      <w:r w:rsidR="00E173DF" w:rsidRPr="00F81570">
        <w:t>12</w:t>
      </w:r>
      <w:r w:rsidR="00F81570">
        <w:noBreakHyphen/>
      </w:r>
      <w:r w:rsidR="00E173DF" w:rsidRPr="00F81570">
        <w:t>45(1)(e)</w:t>
      </w:r>
      <w:r w:rsidRPr="00F81570">
        <w:t xml:space="preserve"> in Schedule</w:t>
      </w:r>
      <w:r w:rsidR="00F81570">
        <w:t> </w:t>
      </w:r>
      <w:r w:rsidRPr="00F81570">
        <w:t xml:space="preserve">1 to the </w:t>
      </w:r>
      <w:r w:rsidRPr="00F81570">
        <w:rPr>
          <w:i/>
          <w:iCs/>
        </w:rPr>
        <w:t>Taxation Administration Act 1953</w:t>
      </w:r>
      <w:r w:rsidRPr="00F81570">
        <w:t xml:space="preserve"> applies).</w:t>
      </w:r>
    </w:p>
    <w:p w:rsidR="00300522" w:rsidRPr="00F81570" w:rsidRDefault="00300522" w:rsidP="00300522">
      <w:pPr>
        <w:pStyle w:val="subsection"/>
      </w:pPr>
      <w:r w:rsidRPr="00F81570">
        <w:tab/>
        <w:t>(3)</w:t>
      </w:r>
      <w:r w:rsidRPr="00F81570">
        <w:tab/>
        <w:t>For the avoidance of doubt, the fact that activities of an entity are limited to making supplies to members of the entity does not prevent those activities:</w:t>
      </w:r>
    </w:p>
    <w:p w:rsidR="00300522" w:rsidRPr="00F81570" w:rsidRDefault="00300522" w:rsidP="00300522">
      <w:pPr>
        <w:pStyle w:val="paragraph"/>
        <w:keepNext/>
      </w:pPr>
      <w:r w:rsidRPr="00F81570">
        <w:tab/>
        <w:t>(a)</w:t>
      </w:r>
      <w:r w:rsidRPr="00F81570">
        <w:tab/>
        <w:t xml:space="preserve">being in the form of a </w:t>
      </w:r>
      <w:r w:rsidR="00F81570" w:rsidRPr="00F81570">
        <w:rPr>
          <w:position w:val="6"/>
          <w:sz w:val="16"/>
          <w:szCs w:val="16"/>
        </w:rPr>
        <w:t>*</w:t>
      </w:r>
      <w:r w:rsidRPr="00F81570">
        <w:t xml:space="preserve">business within the meaning of </w:t>
      </w:r>
      <w:r w:rsidR="00F81570">
        <w:t>paragraph (</w:t>
      </w:r>
      <w:r w:rsidRPr="00F81570">
        <w:t>1)(a); or</w:t>
      </w:r>
    </w:p>
    <w:p w:rsidR="00300522" w:rsidRPr="00F81570" w:rsidRDefault="00300522" w:rsidP="00300522">
      <w:pPr>
        <w:pStyle w:val="paragraph"/>
        <w:keepNext/>
      </w:pPr>
      <w:r w:rsidRPr="00F81570">
        <w:tab/>
        <w:t>(b)</w:t>
      </w:r>
      <w:r w:rsidRPr="00F81570">
        <w:tab/>
        <w:t xml:space="preserve">being in the form of an adventure or concern in the nature of trade within the meaning of </w:t>
      </w:r>
      <w:r w:rsidR="00F81570">
        <w:t>paragraph (</w:t>
      </w:r>
      <w:r w:rsidRPr="00F81570">
        <w:t>1)(b).</w:t>
      </w:r>
    </w:p>
    <w:p w:rsidR="00300522" w:rsidRPr="00F81570" w:rsidRDefault="00300522" w:rsidP="00300522">
      <w:pPr>
        <w:pStyle w:val="subsection"/>
      </w:pPr>
      <w:r w:rsidRPr="00F81570">
        <w:tab/>
        <w:t>(4)</w:t>
      </w:r>
      <w:r w:rsidRPr="00F81570">
        <w:tab/>
        <w:t xml:space="preserve">This subsection covers a </w:t>
      </w:r>
      <w:r w:rsidR="00F81570" w:rsidRPr="00F81570">
        <w:rPr>
          <w:position w:val="6"/>
          <w:sz w:val="16"/>
          <w:szCs w:val="16"/>
        </w:rPr>
        <w:t>*</w:t>
      </w:r>
      <w:r w:rsidRPr="00F81570">
        <w:t>withholding payment covered by any of the provisions in Schedule</w:t>
      </w:r>
      <w:r w:rsidR="00F81570">
        <w:t> </w:t>
      </w:r>
      <w:r w:rsidRPr="00F81570">
        <w:t xml:space="preserve">1 to the </w:t>
      </w:r>
      <w:r w:rsidRPr="00F81570">
        <w:rPr>
          <w:i/>
          <w:iCs/>
        </w:rPr>
        <w:t>Taxation Administration Act 1953</w:t>
      </w:r>
      <w:r w:rsidRPr="00F81570">
        <w:t xml:space="preserve"> listed in the table. </w:t>
      </w:r>
    </w:p>
    <w:p w:rsidR="00A53099" w:rsidRPr="00F8157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81570" w:rsidTr="00A53099">
        <w:trPr>
          <w:tblHeader/>
        </w:trPr>
        <w:tc>
          <w:tcPr>
            <w:tcW w:w="7110" w:type="dxa"/>
            <w:gridSpan w:val="3"/>
            <w:tcBorders>
              <w:top w:val="single" w:sz="12" w:space="0" w:color="auto"/>
              <w:bottom w:val="single" w:sz="6" w:space="0" w:color="auto"/>
            </w:tcBorders>
            <w:shd w:val="clear" w:color="auto" w:fill="auto"/>
          </w:tcPr>
          <w:p w:rsidR="00300522" w:rsidRPr="00F81570" w:rsidRDefault="00300522" w:rsidP="00677DF0">
            <w:pPr>
              <w:pStyle w:val="Tabletext"/>
              <w:keepNext/>
              <w:keepLines/>
              <w:rPr>
                <w:b/>
              </w:rPr>
            </w:pPr>
            <w:r w:rsidRPr="00F81570">
              <w:rPr>
                <w:b/>
                <w:bCs/>
              </w:rPr>
              <w:t>Withholding payments covered</w:t>
            </w:r>
          </w:p>
        </w:tc>
      </w:tr>
      <w:tr w:rsidR="00300522" w:rsidRPr="00F81570" w:rsidTr="00A53099">
        <w:trPr>
          <w:tblHeader/>
        </w:trPr>
        <w:tc>
          <w:tcPr>
            <w:tcW w:w="708"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184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Provision</w:t>
            </w:r>
          </w:p>
        </w:tc>
        <w:tc>
          <w:tcPr>
            <w:tcW w:w="455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Subject matter</w:t>
            </w:r>
          </w:p>
        </w:tc>
      </w:tr>
      <w:tr w:rsidR="00300522" w:rsidRPr="00F81570" w:rsidTr="00A53099">
        <w:tc>
          <w:tcPr>
            <w:tcW w:w="708" w:type="dxa"/>
            <w:tcBorders>
              <w:top w:val="single" w:sz="12" w:space="0" w:color="auto"/>
            </w:tcBorders>
            <w:shd w:val="clear" w:color="auto" w:fill="auto"/>
          </w:tcPr>
          <w:p w:rsidR="00300522" w:rsidRPr="00F81570" w:rsidRDefault="00300522" w:rsidP="00300522">
            <w:pPr>
              <w:pStyle w:val="Tabletext"/>
            </w:pPr>
            <w:r w:rsidRPr="00F81570">
              <w:t>1</w:t>
            </w:r>
          </w:p>
        </w:tc>
        <w:tc>
          <w:tcPr>
            <w:tcW w:w="1843" w:type="dxa"/>
            <w:tcBorders>
              <w:top w:val="single" w:sz="12" w:space="0" w:color="auto"/>
            </w:tcBorders>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35</w:t>
            </w:r>
          </w:p>
        </w:tc>
        <w:tc>
          <w:tcPr>
            <w:tcW w:w="4559" w:type="dxa"/>
            <w:tcBorders>
              <w:top w:val="single" w:sz="12" w:space="0" w:color="auto"/>
            </w:tcBorders>
            <w:shd w:val="clear" w:color="auto" w:fill="auto"/>
          </w:tcPr>
          <w:p w:rsidR="00300522" w:rsidRPr="00F81570" w:rsidRDefault="00300522" w:rsidP="00300522">
            <w:pPr>
              <w:pStyle w:val="Tabletext"/>
            </w:pPr>
            <w:r w:rsidRPr="00F81570">
              <w:t>Payment to employee</w:t>
            </w:r>
          </w:p>
        </w:tc>
      </w:tr>
      <w:tr w:rsidR="00300522" w:rsidRPr="00F81570" w:rsidTr="00A53099">
        <w:tc>
          <w:tcPr>
            <w:tcW w:w="708" w:type="dxa"/>
            <w:shd w:val="clear" w:color="auto" w:fill="auto"/>
          </w:tcPr>
          <w:p w:rsidR="00300522" w:rsidRPr="00F81570" w:rsidRDefault="00300522" w:rsidP="00300522">
            <w:pPr>
              <w:pStyle w:val="Tabletext"/>
            </w:pPr>
            <w:r w:rsidRPr="00F81570">
              <w:t>2</w:t>
            </w:r>
          </w:p>
        </w:tc>
        <w:tc>
          <w:tcPr>
            <w:tcW w:w="1843" w:type="dxa"/>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40</w:t>
            </w:r>
          </w:p>
        </w:tc>
        <w:tc>
          <w:tcPr>
            <w:tcW w:w="4559" w:type="dxa"/>
            <w:shd w:val="clear" w:color="auto" w:fill="auto"/>
          </w:tcPr>
          <w:p w:rsidR="00300522" w:rsidRPr="00F81570" w:rsidRDefault="00300522" w:rsidP="00300522">
            <w:pPr>
              <w:pStyle w:val="Tabletext"/>
            </w:pPr>
            <w:r w:rsidRPr="00F81570">
              <w:t>Payment to company director</w:t>
            </w:r>
          </w:p>
        </w:tc>
      </w:tr>
      <w:tr w:rsidR="00300522" w:rsidRPr="00F81570" w:rsidTr="00A53099">
        <w:tc>
          <w:tcPr>
            <w:tcW w:w="708" w:type="dxa"/>
            <w:tcBorders>
              <w:bottom w:val="single" w:sz="4" w:space="0" w:color="auto"/>
            </w:tcBorders>
            <w:shd w:val="clear" w:color="auto" w:fill="auto"/>
          </w:tcPr>
          <w:p w:rsidR="00300522" w:rsidRPr="00F81570" w:rsidRDefault="00300522" w:rsidP="00300522">
            <w:pPr>
              <w:pStyle w:val="Tabletext"/>
            </w:pPr>
            <w:r w:rsidRPr="00F81570">
              <w:t>3</w:t>
            </w:r>
          </w:p>
        </w:tc>
        <w:tc>
          <w:tcPr>
            <w:tcW w:w="1843" w:type="dxa"/>
            <w:tcBorders>
              <w:bottom w:val="single" w:sz="4" w:space="0" w:color="auto"/>
            </w:tcBorders>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45</w:t>
            </w:r>
          </w:p>
        </w:tc>
        <w:tc>
          <w:tcPr>
            <w:tcW w:w="4559" w:type="dxa"/>
            <w:tcBorders>
              <w:bottom w:val="single" w:sz="4" w:space="0" w:color="auto"/>
            </w:tcBorders>
            <w:shd w:val="clear" w:color="auto" w:fill="auto"/>
          </w:tcPr>
          <w:p w:rsidR="00300522" w:rsidRPr="00F81570" w:rsidRDefault="00300522" w:rsidP="00300522">
            <w:pPr>
              <w:pStyle w:val="Tabletext"/>
            </w:pPr>
            <w:r w:rsidRPr="00F81570">
              <w:t>Payment to office holder</w:t>
            </w:r>
          </w:p>
        </w:tc>
      </w:tr>
      <w:tr w:rsidR="00300522" w:rsidRPr="00F81570" w:rsidTr="00A53099">
        <w:tc>
          <w:tcPr>
            <w:tcW w:w="708" w:type="dxa"/>
            <w:tcBorders>
              <w:bottom w:val="single" w:sz="12" w:space="0" w:color="auto"/>
            </w:tcBorders>
            <w:shd w:val="clear" w:color="auto" w:fill="auto"/>
          </w:tcPr>
          <w:p w:rsidR="00300522" w:rsidRPr="00F81570" w:rsidRDefault="00300522" w:rsidP="00300522">
            <w:pPr>
              <w:pStyle w:val="Tabletext"/>
            </w:pPr>
            <w:r w:rsidRPr="00F81570">
              <w:t>4</w:t>
            </w:r>
          </w:p>
        </w:tc>
        <w:tc>
          <w:tcPr>
            <w:tcW w:w="1843" w:type="dxa"/>
            <w:tcBorders>
              <w:bottom w:val="single" w:sz="12" w:space="0" w:color="auto"/>
            </w:tcBorders>
            <w:shd w:val="clear" w:color="auto" w:fill="auto"/>
          </w:tcPr>
          <w:p w:rsidR="00300522" w:rsidRPr="00F81570" w:rsidRDefault="00300522" w:rsidP="00300522">
            <w:pPr>
              <w:pStyle w:val="Tabletext"/>
            </w:pPr>
            <w:r w:rsidRPr="00F81570">
              <w:t>Section</w:t>
            </w:r>
            <w:r w:rsidR="00F81570">
              <w:t> </w:t>
            </w:r>
            <w:r w:rsidRPr="00F81570">
              <w:rPr>
                <w:noProof/>
              </w:rPr>
              <w:t>12</w:t>
            </w:r>
            <w:r w:rsidR="00F81570">
              <w:rPr>
                <w:noProof/>
              </w:rPr>
              <w:noBreakHyphen/>
            </w:r>
            <w:r w:rsidRPr="00F81570">
              <w:rPr>
                <w:noProof/>
              </w:rPr>
              <w:t>60</w:t>
            </w:r>
          </w:p>
        </w:tc>
        <w:tc>
          <w:tcPr>
            <w:tcW w:w="4559" w:type="dxa"/>
            <w:tcBorders>
              <w:bottom w:val="single" w:sz="12" w:space="0" w:color="auto"/>
            </w:tcBorders>
            <w:shd w:val="clear" w:color="auto" w:fill="auto"/>
          </w:tcPr>
          <w:p w:rsidR="00300522" w:rsidRPr="00F81570" w:rsidRDefault="00300522" w:rsidP="00300522">
            <w:pPr>
              <w:pStyle w:val="Tabletext"/>
            </w:pPr>
            <w:r w:rsidRPr="00F81570">
              <w:rPr>
                <w:noProof/>
              </w:rPr>
              <w:t>Payment under labour hire arrangement, or specified by regulations</w:t>
            </w:r>
          </w:p>
        </w:tc>
      </w:tr>
    </w:tbl>
    <w:p w:rsidR="00300522" w:rsidRPr="00F81570" w:rsidRDefault="00300522" w:rsidP="00300522">
      <w:pPr>
        <w:pStyle w:val="ActHead5"/>
      </w:pPr>
      <w:bookmarkStart w:id="44" w:name="_Toc479085727"/>
      <w:r w:rsidRPr="00F81570">
        <w:rPr>
          <w:rStyle w:val="CharSectno"/>
        </w:rPr>
        <w:t>9</w:t>
      </w:r>
      <w:r w:rsidR="00F81570" w:rsidRPr="00F81570">
        <w:rPr>
          <w:rStyle w:val="CharSectno"/>
        </w:rPr>
        <w:noBreakHyphen/>
      </w:r>
      <w:r w:rsidRPr="00F81570">
        <w:rPr>
          <w:rStyle w:val="CharSectno"/>
        </w:rPr>
        <w:t>25</w:t>
      </w:r>
      <w:r w:rsidRPr="00F81570">
        <w:t xml:space="preserve">  Supplies connected with </w:t>
      </w:r>
      <w:r w:rsidR="009D2924" w:rsidRPr="00F81570">
        <w:t>the indirect tax zone</w:t>
      </w:r>
      <w:bookmarkEnd w:id="44"/>
    </w:p>
    <w:p w:rsidR="00300522" w:rsidRPr="00F81570" w:rsidRDefault="00300522" w:rsidP="00300522">
      <w:pPr>
        <w:pStyle w:val="SubsectionHead"/>
      </w:pPr>
      <w:r w:rsidRPr="00F81570">
        <w:t xml:space="preserve">Supplies of goods wholly within </w:t>
      </w:r>
      <w:r w:rsidR="009D2924" w:rsidRPr="00F81570">
        <w:t>the indirect tax zone</w:t>
      </w:r>
    </w:p>
    <w:p w:rsidR="00300522" w:rsidRPr="00F81570" w:rsidRDefault="00300522" w:rsidP="00300522">
      <w:pPr>
        <w:pStyle w:val="subsection"/>
      </w:pPr>
      <w:r w:rsidRPr="00F81570">
        <w:tab/>
        <w:t>(1)</w:t>
      </w:r>
      <w:r w:rsidRPr="00F81570">
        <w:tab/>
        <w:t xml:space="preserve">A supply of goods is </w:t>
      </w:r>
      <w:r w:rsidRPr="00F81570">
        <w:rPr>
          <w:b/>
          <w:bCs/>
          <w:i/>
          <w:iCs/>
        </w:rPr>
        <w:t xml:space="preserve">connected with </w:t>
      </w:r>
      <w:r w:rsidR="00AE109B" w:rsidRPr="00F81570">
        <w:rPr>
          <w:b/>
          <w:i/>
        </w:rPr>
        <w:t>the indirect tax zone</w:t>
      </w:r>
      <w:r w:rsidRPr="00F81570">
        <w:t xml:space="preserve"> if the goods are delivered, or made available, in </w:t>
      </w:r>
      <w:r w:rsidR="00AE109B" w:rsidRPr="00F81570">
        <w:t>the indirect tax zone</w:t>
      </w:r>
      <w:r w:rsidRPr="00F81570">
        <w:t xml:space="preserve"> to the </w:t>
      </w:r>
      <w:r w:rsidR="00F81570" w:rsidRPr="00F81570">
        <w:rPr>
          <w:position w:val="6"/>
          <w:sz w:val="16"/>
          <w:szCs w:val="16"/>
        </w:rPr>
        <w:t>*</w:t>
      </w:r>
      <w:r w:rsidRPr="00F81570">
        <w:t>recipient of the supply.</w:t>
      </w:r>
    </w:p>
    <w:p w:rsidR="00300522" w:rsidRPr="00F81570" w:rsidRDefault="00300522" w:rsidP="00300522">
      <w:pPr>
        <w:pStyle w:val="SubsectionHead"/>
      </w:pPr>
      <w:r w:rsidRPr="00F81570">
        <w:t xml:space="preserve">Supplies of goods from </w:t>
      </w:r>
      <w:r w:rsidR="00AE109B" w:rsidRPr="00F81570">
        <w:t>the indirect tax zone</w:t>
      </w:r>
    </w:p>
    <w:p w:rsidR="00300522" w:rsidRPr="00F81570" w:rsidRDefault="00300522" w:rsidP="00300522">
      <w:pPr>
        <w:pStyle w:val="subsection"/>
      </w:pPr>
      <w:r w:rsidRPr="00F81570">
        <w:tab/>
        <w:t>(2)</w:t>
      </w:r>
      <w:r w:rsidRPr="00F81570">
        <w:tab/>
        <w:t xml:space="preserve">A supply of goods that involves the goods being removed from </w:t>
      </w:r>
      <w:r w:rsidR="00EF5601" w:rsidRPr="00F81570">
        <w:t>the indirect tax zone</w:t>
      </w:r>
      <w:r w:rsidRPr="00F81570">
        <w:t xml:space="preserve"> is </w:t>
      </w:r>
      <w:r w:rsidRPr="00F81570">
        <w:rPr>
          <w:b/>
          <w:bCs/>
          <w:i/>
          <w:iCs/>
        </w:rPr>
        <w:t xml:space="preserve">connected with </w:t>
      </w:r>
      <w:r w:rsidR="00AE109B" w:rsidRPr="00F81570">
        <w:rPr>
          <w:b/>
          <w:i/>
        </w:rPr>
        <w:t>the indirect tax zone</w:t>
      </w:r>
      <w:r w:rsidRPr="00F81570">
        <w:t>.</w:t>
      </w:r>
    </w:p>
    <w:p w:rsidR="00300522" w:rsidRPr="00F81570" w:rsidRDefault="00300522" w:rsidP="00300522">
      <w:pPr>
        <w:pStyle w:val="SubsectionHead"/>
      </w:pPr>
      <w:r w:rsidRPr="00F81570">
        <w:t xml:space="preserve">Supplies of goods to </w:t>
      </w:r>
      <w:r w:rsidR="00AE109B" w:rsidRPr="00F81570">
        <w:t>the indirect tax zone</w:t>
      </w:r>
    </w:p>
    <w:p w:rsidR="00300522" w:rsidRPr="00F81570" w:rsidRDefault="00300522" w:rsidP="00A7577B">
      <w:pPr>
        <w:pStyle w:val="subsection"/>
      </w:pPr>
      <w:r w:rsidRPr="00F81570">
        <w:tab/>
        <w:t>(3)</w:t>
      </w:r>
      <w:r w:rsidRPr="00F81570">
        <w:tab/>
        <w:t xml:space="preserve">A supply of goods that involves the goods being brought to </w:t>
      </w:r>
      <w:r w:rsidR="00AE109B" w:rsidRPr="00F81570">
        <w:t>the indirect tax zone</w:t>
      </w:r>
      <w:r w:rsidRPr="00F81570">
        <w:t xml:space="preserve"> is </w:t>
      </w:r>
      <w:r w:rsidRPr="00F81570">
        <w:rPr>
          <w:b/>
          <w:bCs/>
          <w:i/>
          <w:iCs/>
        </w:rPr>
        <w:t xml:space="preserve">connected with </w:t>
      </w:r>
      <w:r w:rsidR="00AE109B" w:rsidRPr="00F81570">
        <w:rPr>
          <w:b/>
          <w:i/>
        </w:rPr>
        <w:t>the indirect tax zone</w:t>
      </w:r>
      <w:r w:rsidRPr="00F81570">
        <w:t xml:space="preserve"> if the supplier </w:t>
      </w:r>
      <w:r w:rsidR="001626B8" w:rsidRPr="00F81570">
        <w:t>imports the goods into the indirect tax zone.</w:t>
      </w:r>
    </w:p>
    <w:p w:rsidR="00300522" w:rsidRPr="00F81570" w:rsidRDefault="00300522" w:rsidP="00300522">
      <w:pPr>
        <w:pStyle w:val="SubsectionHead"/>
      </w:pPr>
      <w:r w:rsidRPr="00F81570">
        <w:t>Supplies of real property</w:t>
      </w:r>
    </w:p>
    <w:p w:rsidR="00300522" w:rsidRPr="00F81570" w:rsidRDefault="00300522" w:rsidP="00300522">
      <w:pPr>
        <w:pStyle w:val="subsection"/>
      </w:pPr>
      <w:r w:rsidRPr="00F81570">
        <w:tab/>
        <w:t>(4)</w:t>
      </w:r>
      <w:r w:rsidRPr="00F81570">
        <w:tab/>
        <w:t xml:space="preserve">A supply of </w:t>
      </w:r>
      <w:r w:rsidR="00F81570" w:rsidRPr="00F81570">
        <w:rPr>
          <w:position w:val="6"/>
          <w:sz w:val="16"/>
          <w:szCs w:val="16"/>
        </w:rPr>
        <w:t>*</w:t>
      </w:r>
      <w:r w:rsidRPr="00F81570">
        <w:t xml:space="preserve">real property is </w:t>
      </w:r>
      <w:r w:rsidRPr="00F81570">
        <w:rPr>
          <w:b/>
          <w:bCs/>
          <w:i/>
          <w:iCs/>
        </w:rPr>
        <w:t xml:space="preserve">connected with </w:t>
      </w:r>
      <w:r w:rsidR="00C21ACB" w:rsidRPr="00F81570">
        <w:rPr>
          <w:b/>
          <w:i/>
        </w:rPr>
        <w:t>the indirect tax zone</w:t>
      </w:r>
      <w:r w:rsidRPr="00F81570">
        <w:t xml:space="preserve"> if the real property, or the land to which the real property relates, is in </w:t>
      </w:r>
      <w:r w:rsidR="00C21ACB" w:rsidRPr="00F81570">
        <w:t>the indirect tax zone</w:t>
      </w:r>
      <w:r w:rsidRPr="00F81570">
        <w:t>.</w:t>
      </w:r>
    </w:p>
    <w:p w:rsidR="00300522" w:rsidRPr="00F81570" w:rsidRDefault="00300522" w:rsidP="00300522">
      <w:pPr>
        <w:pStyle w:val="SubsectionHead"/>
      </w:pPr>
      <w:r w:rsidRPr="00F81570">
        <w:t>Supplies of anything else</w:t>
      </w:r>
    </w:p>
    <w:p w:rsidR="00300522" w:rsidRPr="00F81570" w:rsidRDefault="00300522" w:rsidP="00300522">
      <w:pPr>
        <w:pStyle w:val="subsection"/>
      </w:pPr>
      <w:r w:rsidRPr="00F81570">
        <w:tab/>
        <w:t>(5)</w:t>
      </w:r>
      <w:r w:rsidRPr="00F81570">
        <w:tab/>
        <w:t xml:space="preserve">A supply of anything other than goods or </w:t>
      </w:r>
      <w:r w:rsidR="00F81570" w:rsidRPr="00F81570">
        <w:rPr>
          <w:position w:val="6"/>
          <w:sz w:val="16"/>
          <w:szCs w:val="16"/>
        </w:rPr>
        <w:t>*</w:t>
      </w:r>
      <w:r w:rsidRPr="00F81570">
        <w:t xml:space="preserve">real property is </w:t>
      </w:r>
      <w:r w:rsidRPr="00F81570">
        <w:rPr>
          <w:b/>
          <w:bCs/>
          <w:i/>
          <w:iCs/>
        </w:rPr>
        <w:t xml:space="preserve">connected with </w:t>
      </w:r>
      <w:r w:rsidR="00C21ACB" w:rsidRPr="00F81570">
        <w:rPr>
          <w:b/>
          <w:i/>
        </w:rPr>
        <w:t>the indirect tax zone</w:t>
      </w:r>
      <w:r w:rsidRPr="00F81570">
        <w:t xml:space="preserve"> if:</w:t>
      </w:r>
    </w:p>
    <w:p w:rsidR="00300522" w:rsidRPr="00F81570" w:rsidRDefault="00300522" w:rsidP="00300522">
      <w:pPr>
        <w:pStyle w:val="paragraph"/>
      </w:pPr>
      <w:r w:rsidRPr="00F81570">
        <w:tab/>
        <w:t>(a)</w:t>
      </w:r>
      <w:r w:rsidRPr="00F81570">
        <w:tab/>
        <w:t xml:space="preserve">the thing is done in </w:t>
      </w:r>
      <w:r w:rsidR="00C21ACB" w:rsidRPr="00F81570">
        <w:t>the indirect tax zone</w:t>
      </w:r>
      <w:r w:rsidRPr="00F81570">
        <w:t>; or</w:t>
      </w:r>
    </w:p>
    <w:p w:rsidR="00300522" w:rsidRPr="00F81570" w:rsidRDefault="00300522" w:rsidP="00300522">
      <w:pPr>
        <w:pStyle w:val="paragraph"/>
      </w:pPr>
      <w:r w:rsidRPr="00F81570">
        <w:tab/>
        <w:t>(b)</w:t>
      </w:r>
      <w:r w:rsidRPr="00F81570">
        <w:tab/>
        <w:t xml:space="preserve">the supplier makes the supply through an </w:t>
      </w:r>
      <w:r w:rsidR="00F81570" w:rsidRPr="00F81570">
        <w:rPr>
          <w:position w:val="6"/>
          <w:sz w:val="16"/>
          <w:szCs w:val="16"/>
        </w:rPr>
        <w:t>*</w:t>
      </w:r>
      <w:r w:rsidRPr="00F81570">
        <w:t xml:space="preserve">enterprise that the supplier </w:t>
      </w:r>
      <w:r w:rsidR="00F81570" w:rsidRPr="00F81570">
        <w:rPr>
          <w:position w:val="6"/>
          <w:sz w:val="16"/>
          <w:szCs w:val="16"/>
        </w:rPr>
        <w:t>*</w:t>
      </w:r>
      <w:r w:rsidRPr="00F81570">
        <w:t xml:space="preserve">carries on in </w:t>
      </w:r>
      <w:r w:rsidR="00C21ACB" w:rsidRPr="00F81570">
        <w:t>the indirect tax zone</w:t>
      </w:r>
      <w:r w:rsidRPr="00F81570">
        <w:t>; or</w:t>
      </w:r>
    </w:p>
    <w:p w:rsidR="00300522" w:rsidRPr="00F81570" w:rsidRDefault="00300522" w:rsidP="00300522">
      <w:pPr>
        <w:pStyle w:val="paragraph"/>
      </w:pPr>
      <w:r w:rsidRPr="00F81570">
        <w:tab/>
        <w:t>(c)</w:t>
      </w:r>
      <w:r w:rsidRPr="00F81570">
        <w:tab/>
        <w:t>all of the following apply:</w:t>
      </w:r>
    </w:p>
    <w:p w:rsidR="00300522" w:rsidRPr="00F81570" w:rsidRDefault="00300522" w:rsidP="00300522">
      <w:pPr>
        <w:pStyle w:val="paragraphsub"/>
      </w:pPr>
      <w:r w:rsidRPr="00F81570">
        <w:tab/>
        <w:t>(i)</w:t>
      </w:r>
      <w:r w:rsidRPr="00F81570">
        <w:tab/>
        <w:t xml:space="preserve">neither </w:t>
      </w:r>
      <w:r w:rsidR="00F81570">
        <w:t>paragraph (</w:t>
      </w:r>
      <w:r w:rsidRPr="00F81570">
        <w:t>a) nor (b) applies in respect of the thing;</w:t>
      </w:r>
    </w:p>
    <w:p w:rsidR="00300522" w:rsidRPr="00F81570" w:rsidRDefault="00300522" w:rsidP="00300522">
      <w:pPr>
        <w:pStyle w:val="paragraphsub"/>
      </w:pPr>
      <w:r w:rsidRPr="00F81570">
        <w:tab/>
        <w:t>(ii)</w:t>
      </w:r>
      <w:r w:rsidRPr="00F81570">
        <w:tab/>
        <w:t>the thing is a right or option to acquire another thing;</w:t>
      </w:r>
    </w:p>
    <w:p w:rsidR="00300522" w:rsidRPr="00F81570" w:rsidRDefault="00300522" w:rsidP="00300522">
      <w:pPr>
        <w:pStyle w:val="paragraphsub"/>
      </w:pPr>
      <w:r w:rsidRPr="00F81570">
        <w:tab/>
        <w:t>(iii)</w:t>
      </w:r>
      <w:r w:rsidRPr="00F81570">
        <w:tab/>
        <w:t xml:space="preserve">the supply of the other thing would be connected with </w:t>
      </w:r>
      <w:r w:rsidR="00C21ACB" w:rsidRPr="00F81570">
        <w:t>the indirect tax zone</w:t>
      </w:r>
      <w:r w:rsidR="00AB6C92" w:rsidRPr="00F81570">
        <w:t>; or</w:t>
      </w:r>
    </w:p>
    <w:p w:rsidR="00AB6C92" w:rsidRPr="00F81570" w:rsidRDefault="00AB6C92" w:rsidP="00AB6C92">
      <w:pPr>
        <w:pStyle w:val="paragraph"/>
      </w:pPr>
      <w:r w:rsidRPr="00F81570">
        <w:tab/>
        <w:t>(d)</w:t>
      </w:r>
      <w:r w:rsidRPr="00F81570">
        <w:tab/>
        <w:t xml:space="preserve">the </w:t>
      </w:r>
      <w:r w:rsidR="00F81570" w:rsidRPr="00F81570">
        <w:rPr>
          <w:position w:val="6"/>
          <w:sz w:val="16"/>
        </w:rPr>
        <w:t>*</w:t>
      </w:r>
      <w:r w:rsidRPr="00F81570">
        <w:t xml:space="preserve">recipient of the supply is an </w:t>
      </w:r>
      <w:r w:rsidR="00F81570" w:rsidRPr="00F81570">
        <w:rPr>
          <w:position w:val="6"/>
          <w:sz w:val="16"/>
        </w:rPr>
        <w:t>*</w:t>
      </w:r>
      <w:r w:rsidRPr="00F81570">
        <w:t>Australian consumer.</w:t>
      </w:r>
    </w:p>
    <w:p w:rsidR="00300522" w:rsidRPr="00F81570" w:rsidRDefault="00300522" w:rsidP="00300522">
      <w:pPr>
        <w:pStyle w:val="notetext"/>
      </w:pPr>
      <w:r w:rsidRPr="00F81570">
        <w:t>Example:</w:t>
      </w:r>
      <w:r w:rsidRPr="00F81570">
        <w:tab/>
        <w:t xml:space="preserve">A holiday package </w:t>
      </w:r>
      <w:r w:rsidR="00C21ACB" w:rsidRPr="00F81570">
        <w:t xml:space="preserve">for a trip to Queensland that is supplied by a travel operator in Japan will be connected with the indirect tax zone under </w:t>
      </w:r>
      <w:r w:rsidR="00F81570">
        <w:t>paragraph (</w:t>
      </w:r>
      <w:r w:rsidR="00C21ACB" w:rsidRPr="00F81570">
        <w:t>5)(c).</w:t>
      </w:r>
    </w:p>
    <w:p w:rsidR="00AB6C92" w:rsidRPr="00F81570" w:rsidRDefault="00AB6C92" w:rsidP="00AB6C92">
      <w:pPr>
        <w:pStyle w:val="notetext"/>
      </w:pPr>
      <w:r w:rsidRPr="00F81570">
        <w:t>Note:</w:t>
      </w:r>
      <w:r w:rsidRPr="00F81570">
        <w:tab/>
        <w:t>A supply that is connected with the indirect tax zone under this subsection might be GST</w:t>
      </w:r>
      <w:r w:rsidR="00F81570">
        <w:noBreakHyphen/>
      </w:r>
      <w:r w:rsidRPr="00F81570">
        <w:t>free if it is consumed outside the indirect tax zone: see section</w:t>
      </w:r>
      <w:r w:rsidR="00F81570">
        <w:t> </w:t>
      </w:r>
      <w:r w:rsidRPr="00F81570">
        <w:t>38</w:t>
      </w:r>
      <w:r w:rsidR="00F81570">
        <w:noBreakHyphen/>
      </w:r>
      <w:r w:rsidRPr="00F81570">
        <w:t>190. For more rules about supplies that are GST</w:t>
      </w:r>
      <w:r w:rsidR="00F81570">
        <w:noBreakHyphen/>
      </w:r>
      <w:r w:rsidRPr="00F81570">
        <w:t>free, see Division</w:t>
      </w:r>
      <w:r w:rsidR="00F81570">
        <w:t> </w:t>
      </w:r>
      <w:r w:rsidRPr="00F81570">
        <w:t>38.</w:t>
      </w:r>
    </w:p>
    <w:p w:rsidR="001626B8" w:rsidRPr="00F81570" w:rsidRDefault="001626B8" w:rsidP="001626B8">
      <w:pPr>
        <w:pStyle w:val="SubsectionHead"/>
      </w:pPr>
      <w:r w:rsidRPr="00F81570">
        <w:t>Supplies of goods involving installation or assembly services</w:t>
      </w:r>
    </w:p>
    <w:p w:rsidR="001626B8" w:rsidRPr="00F81570" w:rsidRDefault="001626B8" w:rsidP="001626B8">
      <w:pPr>
        <w:pStyle w:val="subsection"/>
      </w:pPr>
      <w:r w:rsidRPr="00F81570">
        <w:tab/>
        <w:t>(6)</w:t>
      </w:r>
      <w:r w:rsidRPr="00F81570">
        <w:tab/>
        <w:t xml:space="preserve">If a supply of goods (other than a </w:t>
      </w:r>
      <w:r w:rsidR="00F81570" w:rsidRPr="00F81570">
        <w:rPr>
          <w:position w:val="6"/>
          <w:sz w:val="16"/>
        </w:rPr>
        <w:t>*</w:t>
      </w:r>
      <w:r w:rsidRPr="00F81570">
        <w:t xml:space="preserve">luxury car) (the </w:t>
      </w:r>
      <w:r w:rsidRPr="00F81570">
        <w:rPr>
          <w:b/>
          <w:i/>
        </w:rPr>
        <w:t>actual supply</w:t>
      </w:r>
      <w:r w:rsidRPr="00F81570">
        <w:t>) involves the goods being brought to the indirect tax zone and the installation or assembly of the goods in the indirect tax zone, then the actual supply is to be treated as if it were 2 separate supplies in the following way:</w:t>
      </w:r>
    </w:p>
    <w:p w:rsidR="001626B8" w:rsidRPr="00F81570" w:rsidRDefault="001626B8" w:rsidP="001626B8">
      <w:pPr>
        <w:pStyle w:val="paragraph"/>
      </w:pPr>
      <w:r w:rsidRPr="00F81570">
        <w:tab/>
        <w:t>(a)</w:t>
      </w:r>
      <w:r w:rsidRPr="00F81570">
        <w:tab/>
        <w:t>the part of the actual supply that involves the installation or assembly of the goods in the indirect tax zone is to be treated as if it were a separate supply of a thing done in the indirect tax zone;</w:t>
      </w:r>
    </w:p>
    <w:p w:rsidR="001626B8" w:rsidRPr="00F81570" w:rsidRDefault="001626B8" w:rsidP="001626B8">
      <w:pPr>
        <w:pStyle w:val="paragraph"/>
      </w:pPr>
      <w:r w:rsidRPr="00F81570">
        <w:tab/>
        <w:t>(b)</w:t>
      </w:r>
      <w:r w:rsidRPr="00F81570">
        <w:tab/>
        <w:t>the remainder of the actual supply is to be treated as if it were a separate supply of goods involving the goods being brought to the indirect tax zone but not involving the installation or assembly of the goods.</w:t>
      </w:r>
    </w:p>
    <w:p w:rsidR="001626B8" w:rsidRPr="00F81570" w:rsidRDefault="001626B8" w:rsidP="001626B8">
      <w:pPr>
        <w:pStyle w:val="notetext"/>
      </w:pPr>
      <w:r w:rsidRPr="00F81570">
        <w:t>Note 1:</w:t>
      </w:r>
      <w:r w:rsidRPr="00F81570">
        <w:tab/>
        <w:t xml:space="preserve">The </w:t>
      </w:r>
      <w:r w:rsidR="00F81570">
        <w:t>paragraph (</w:t>
      </w:r>
      <w:r w:rsidRPr="00F81570">
        <w:t xml:space="preserve">a) supply is connected with the indirect tax zone (see </w:t>
      </w:r>
      <w:r w:rsidR="00F81570">
        <w:t>paragraph (</w:t>
      </w:r>
      <w:r w:rsidRPr="00F81570">
        <w:t>5)(a)), unless item</w:t>
      </w:r>
      <w:r w:rsidR="00F81570">
        <w:t> </w:t>
      </w:r>
      <w:r w:rsidRPr="00F81570">
        <w:t>1 or 2 of the table in section</w:t>
      </w:r>
      <w:r w:rsidR="00F81570">
        <w:t> </w:t>
      </w:r>
      <w:r w:rsidRPr="00F81570">
        <w:t>9</w:t>
      </w:r>
      <w:r w:rsidR="00F81570">
        <w:noBreakHyphen/>
      </w:r>
      <w:r w:rsidRPr="00F81570">
        <w:t>26 applies.</w:t>
      </w:r>
    </w:p>
    <w:p w:rsidR="001626B8" w:rsidRPr="00F81570" w:rsidRDefault="001626B8" w:rsidP="001626B8">
      <w:pPr>
        <w:pStyle w:val="notetext"/>
      </w:pPr>
      <w:r w:rsidRPr="00F81570">
        <w:t>Note 2:</w:t>
      </w:r>
      <w:r w:rsidRPr="00F81570">
        <w:tab/>
        <w:t xml:space="preserve">The </w:t>
      </w:r>
      <w:r w:rsidR="00F81570">
        <w:t>paragraph (</w:t>
      </w:r>
      <w:r w:rsidRPr="00F81570">
        <w:t xml:space="preserve">b) supply may be a taxable supply (see </w:t>
      </w:r>
      <w:r w:rsidR="00F81570">
        <w:t>subsection (</w:t>
      </w:r>
      <w:r w:rsidRPr="00F81570">
        <w:t>3)), or there may be a taxable importation of the goods: see Division</w:t>
      </w:r>
      <w:r w:rsidR="00F81570">
        <w:t> </w:t>
      </w:r>
      <w:r w:rsidRPr="00F81570">
        <w:t>13.</w:t>
      </w:r>
    </w:p>
    <w:p w:rsidR="001626B8" w:rsidRPr="00F81570" w:rsidRDefault="001626B8" w:rsidP="001626B8">
      <w:pPr>
        <w:pStyle w:val="notetext"/>
      </w:pPr>
      <w:r w:rsidRPr="00F81570">
        <w:t>Note 3:</w:t>
      </w:r>
      <w:r w:rsidRPr="00F81570">
        <w:tab/>
        <w:t xml:space="preserve">For the </w:t>
      </w:r>
      <w:r w:rsidRPr="00F81570">
        <w:rPr>
          <w:b/>
          <w:i/>
        </w:rPr>
        <w:t>price</w:t>
      </w:r>
      <w:r w:rsidRPr="00F81570">
        <w:t xml:space="preserve"> of the separate supplies, see subsection</w:t>
      </w:r>
      <w:r w:rsidR="00F81570">
        <w:t> </w:t>
      </w:r>
      <w:r w:rsidRPr="00F81570">
        <w:t>9</w:t>
      </w:r>
      <w:r w:rsidR="00F81570">
        <w:noBreakHyphen/>
      </w:r>
      <w:r w:rsidRPr="00F81570">
        <w:t>75(4).</w:t>
      </w:r>
    </w:p>
    <w:p w:rsidR="00AB6C92" w:rsidRPr="00F81570" w:rsidRDefault="00AB6C92" w:rsidP="00AB6C92">
      <w:pPr>
        <w:pStyle w:val="SubsectionHead"/>
        <w:rPr>
          <w:b/>
        </w:rPr>
      </w:pPr>
      <w:r w:rsidRPr="00F81570">
        <w:t xml:space="preserve">Meaning of </w:t>
      </w:r>
      <w:r w:rsidRPr="00F81570">
        <w:rPr>
          <w:b/>
        </w:rPr>
        <w:t>Australian consumer</w:t>
      </w:r>
    </w:p>
    <w:p w:rsidR="00AB6C92" w:rsidRPr="00F81570" w:rsidRDefault="00AB6C92" w:rsidP="00AB6C92">
      <w:pPr>
        <w:pStyle w:val="subsection"/>
      </w:pPr>
      <w:r w:rsidRPr="00F81570">
        <w:tab/>
        <w:t>(7)</w:t>
      </w:r>
      <w:r w:rsidRPr="00F81570">
        <w:tab/>
        <w:t xml:space="preserve">An entity is an </w:t>
      </w:r>
      <w:r w:rsidRPr="00F81570">
        <w:rPr>
          <w:b/>
          <w:i/>
        </w:rPr>
        <w:t>Australian consumer</w:t>
      </w:r>
      <w:r w:rsidRPr="00F81570">
        <w:t xml:space="preserve"> of a supply made to the entity if:</w:t>
      </w:r>
    </w:p>
    <w:p w:rsidR="00AB6C92" w:rsidRPr="00F81570" w:rsidRDefault="00AB6C92" w:rsidP="00AB6C92">
      <w:pPr>
        <w:pStyle w:val="paragraph"/>
      </w:pPr>
      <w:r w:rsidRPr="00F81570">
        <w:tab/>
        <w:t>(a)</w:t>
      </w:r>
      <w:r w:rsidRPr="00F81570">
        <w:tab/>
        <w:t xml:space="preserve">the entity is an </w:t>
      </w:r>
      <w:r w:rsidR="00F81570" w:rsidRPr="00F81570">
        <w:rPr>
          <w:position w:val="6"/>
          <w:sz w:val="16"/>
        </w:rPr>
        <w:t>*</w:t>
      </w:r>
      <w:r w:rsidRPr="00F81570">
        <w:t xml:space="preserve">Australian resident (other than an entity that is an Australian resident solely because the definition of </w:t>
      </w:r>
      <w:r w:rsidRPr="00F81570">
        <w:rPr>
          <w:b/>
          <w:i/>
        </w:rPr>
        <w:t>Australia</w:t>
      </w:r>
      <w:r w:rsidRPr="00F81570">
        <w:t xml:space="preserve"> in the </w:t>
      </w:r>
      <w:r w:rsidR="00F81570" w:rsidRPr="00F81570">
        <w:rPr>
          <w:position w:val="6"/>
          <w:sz w:val="16"/>
        </w:rPr>
        <w:t>*</w:t>
      </w:r>
      <w:r w:rsidRPr="00F81570">
        <w:t>ITAA 1997 includes the external Territories); and</w:t>
      </w:r>
    </w:p>
    <w:p w:rsidR="00AB6C92" w:rsidRPr="00F81570" w:rsidRDefault="00AB6C92" w:rsidP="00AB6C92">
      <w:pPr>
        <w:pStyle w:val="paragraph"/>
      </w:pPr>
      <w:r w:rsidRPr="00F81570">
        <w:tab/>
        <w:t>(b)</w:t>
      </w:r>
      <w:r w:rsidRPr="00F81570">
        <w:tab/>
        <w:t>the entity:</w:t>
      </w:r>
    </w:p>
    <w:p w:rsidR="00AB6C92" w:rsidRPr="00F81570" w:rsidRDefault="00AB6C92" w:rsidP="00AB6C92">
      <w:pPr>
        <w:pStyle w:val="paragraphsub"/>
      </w:pPr>
      <w:r w:rsidRPr="00F81570">
        <w:tab/>
        <w:t>(i)</w:t>
      </w:r>
      <w:r w:rsidRPr="00F81570">
        <w:tab/>
        <w:t xml:space="preserve">is not </w:t>
      </w:r>
      <w:r w:rsidR="00F81570" w:rsidRPr="00F81570">
        <w:rPr>
          <w:position w:val="6"/>
          <w:sz w:val="16"/>
        </w:rPr>
        <w:t>*</w:t>
      </w:r>
      <w:r w:rsidRPr="00F81570">
        <w:t>registered; or</w:t>
      </w:r>
    </w:p>
    <w:p w:rsidR="00AB6C92" w:rsidRPr="00F81570" w:rsidRDefault="00AB6C92" w:rsidP="00AB6C92">
      <w:pPr>
        <w:pStyle w:val="paragraphsub"/>
      </w:pPr>
      <w:r w:rsidRPr="00F81570">
        <w:tab/>
        <w:t>(ii)</w:t>
      </w:r>
      <w:r w:rsidRPr="00F81570">
        <w:tab/>
        <w:t xml:space="preserve">if the entity is registered—the entity does not acquire the thing supplied solely or partly for the purpose of an </w:t>
      </w:r>
      <w:r w:rsidR="00F81570" w:rsidRPr="00F81570">
        <w:rPr>
          <w:position w:val="6"/>
          <w:sz w:val="16"/>
        </w:rPr>
        <w:t>*</w:t>
      </w:r>
      <w:r w:rsidRPr="00F81570">
        <w:t xml:space="preserve">enterprise that the entity </w:t>
      </w:r>
      <w:r w:rsidR="00F81570" w:rsidRPr="00F81570">
        <w:rPr>
          <w:position w:val="6"/>
          <w:sz w:val="16"/>
        </w:rPr>
        <w:t>*</w:t>
      </w:r>
      <w:r w:rsidRPr="00F81570">
        <w:t>carries on.</w:t>
      </w:r>
    </w:p>
    <w:p w:rsidR="00AB6C92" w:rsidRPr="00F81570" w:rsidRDefault="00AB6C92" w:rsidP="00AB6C92">
      <w:pPr>
        <w:pStyle w:val="notetext"/>
      </w:pPr>
      <w:r w:rsidRPr="00F81570">
        <w:t>Note:</w:t>
      </w:r>
      <w:r w:rsidRPr="00F81570">
        <w:tab/>
        <w:t>Suppliers must take reasonable steps to ascertain whether recipients are Australian consumers: see section</w:t>
      </w:r>
      <w:r w:rsidR="00F81570">
        <w:t> </w:t>
      </w:r>
      <w:r w:rsidRPr="00F81570">
        <w:t>84</w:t>
      </w:r>
      <w:r w:rsidR="00F81570">
        <w:noBreakHyphen/>
      </w:r>
      <w:r w:rsidRPr="00F81570">
        <w:t>100.</w:t>
      </w:r>
    </w:p>
    <w:p w:rsidR="001626B8" w:rsidRPr="00F81570" w:rsidRDefault="001626B8" w:rsidP="001626B8">
      <w:pPr>
        <w:pStyle w:val="ActHead5"/>
      </w:pPr>
      <w:bookmarkStart w:id="45" w:name="_Toc479085728"/>
      <w:r w:rsidRPr="00F81570">
        <w:rPr>
          <w:rStyle w:val="CharSectno"/>
        </w:rPr>
        <w:t>9</w:t>
      </w:r>
      <w:r w:rsidR="00F81570" w:rsidRPr="00F81570">
        <w:rPr>
          <w:rStyle w:val="CharSectno"/>
        </w:rPr>
        <w:noBreakHyphen/>
      </w:r>
      <w:r w:rsidRPr="00F81570">
        <w:rPr>
          <w:rStyle w:val="CharSectno"/>
        </w:rPr>
        <w:t>26</w:t>
      </w:r>
      <w:r w:rsidRPr="00F81570">
        <w:t xml:space="preserve">  Supplies by non</w:t>
      </w:r>
      <w:r w:rsidR="00F81570">
        <w:noBreakHyphen/>
      </w:r>
      <w:r w:rsidRPr="00F81570">
        <w:t>residents that are not connected with the indirect tax zone</w:t>
      </w:r>
      <w:bookmarkEnd w:id="45"/>
    </w:p>
    <w:p w:rsidR="001626B8" w:rsidRPr="00F81570" w:rsidRDefault="001626B8" w:rsidP="001626B8">
      <w:pPr>
        <w:pStyle w:val="subsection"/>
      </w:pPr>
      <w:r w:rsidRPr="00F81570">
        <w:tab/>
        <w:t>(1)</w:t>
      </w:r>
      <w:r w:rsidRPr="00F81570">
        <w:tab/>
        <w:t xml:space="preserve">A supply is </w:t>
      </w:r>
      <w:r w:rsidRPr="00F81570">
        <w:rPr>
          <w:i/>
        </w:rPr>
        <w:t>not</w:t>
      </w:r>
      <w:r w:rsidRPr="00F81570">
        <w:t xml:space="preserve"> </w:t>
      </w:r>
      <w:r w:rsidRPr="00F81570">
        <w:rPr>
          <w:b/>
          <w:i/>
        </w:rPr>
        <w:t>connected with the indirect tax zone</w:t>
      </w:r>
      <w:r w:rsidRPr="00F81570">
        <w:t xml:space="preserve"> if:</w:t>
      </w:r>
    </w:p>
    <w:p w:rsidR="001626B8" w:rsidRPr="00F81570" w:rsidRDefault="001626B8" w:rsidP="001626B8">
      <w:pPr>
        <w:pStyle w:val="paragraph"/>
      </w:pPr>
      <w:r w:rsidRPr="00F81570">
        <w:tab/>
        <w:t>(a)</w:t>
      </w:r>
      <w:r w:rsidRPr="00F81570">
        <w:tab/>
        <w:t xml:space="preserve">the supplier is a </w:t>
      </w:r>
      <w:r w:rsidR="00F81570" w:rsidRPr="00F81570">
        <w:rPr>
          <w:position w:val="6"/>
          <w:sz w:val="16"/>
        </w:rPr>
        <w:t>*</w:t>
      </w:r>
      <w:r w:rsidRPr="00F81570">
        <w:t>non</w:t>
      </w:r>
      <w:r w:rsidR="00F81570">
        <w:noBreakHyphen/>
      </w:r>
      <w:r w:rsidRPr="00F81570">
        <w:t>resident; and</w:t>
      </w:r>
    </w:p>
    <w:p w:rsidR="001626B8" w:rsidRPr="00F81570" w:rsidRDefault="001626B8" w:rsidP="001626B8">
      <w:pPr>
        <w:pStyle w:val="paragraph"/>
      </w:pPr>
      <w:r w:rsidRPr="00F81570">
        <w:tab/>
        <w:t>(b)</w:t>
      </w:r>
      <w:r w:rsidRPr="00F81570">
        <w:tab/>
        <w:t xml:space="preserve">the supplier does not make the supply through an </w:t>
      </w:r>
      <w:r w:rsidR="00F81570" w:rsidRPr="00F81570">
        <w:rPr>
          <w:position w:val="6"/>
          <w:sz w:val="16"/>
        </w:rPr>
        <w:t>*</w:t>
      </w:r>
      <w:r w:rsidRPr="00F81570">
        <w:t xml:space="preserve">enterprise that the supplier </w:t>
      </w:r>
      <w:r w:rsidR="00F81570" w:rsidRPr="00F81570">
        <w:rPr>
          <w:position w:val="6"/>
          <w:sz w:val="16"/>
        </w:rPr>
        <w:t>*</w:t>
      </w:r>
      <w:r w:rsidRPr="00F81570">
        <w:t>carries on in the indirect tax zone; and</w:t>
      </w:r>
    </w:p>
    <w:p w:rsidR="001626B8" w:rsidRPr="00F81570" w:rsidRDefault="001626B8" w:rsidP="001626B8">
      <w:pPr>
        <w:pStyle w:val="paragraph"/>
      </w:pPr>
      <w:r w:rsidRPr="00F81570">
        <w:tab/>
        <w:t>(c)</w:t>
      </w:r>
      <w:r w:rsidRPr="00F81570">
        <w:tab/>
        <w:t>the supply is covered by an item in this table:</w:t>
      </w:r>
    </w:p>
    <w:p w:rsidR="001626B8" w:rsidRPr="00F81570"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F81570" w:rsidTr="004372E4">
        <w:trPr>
          <w:tblHeader/>
        </w:trPr>
        <w:tc>
          <w:tcPr>
            <w:tcW w:w="7088" w:type="dxa"/>
            <w:gridSpan w:val="3"/>
            <w:tcBorders>
              <w:top w:val="single" w:sz="12" w:space="0" w:color="auto"/>
              <w:bottom w:val="single" w:sz="2" w:space="0" w:color="auto"/>
            </w:tcBorders>
            <w:shd w:val="clear" w:color="auto" w:fill="auto"/>
          </w:tcPr>
          <w:p w:rsidR="001626B8" w:rsidRPr="00F81570" w:rsidRDefault="001626B8" w:rsidP="004372E4">
            <w:pPr>
              <w:pStyle w:val="TableHeading"/>
            </w:pPr>
            <w:r w:rsidRPr="00F81570">
              <w:t>Offshore supplies that are not connected with the indirect tax zone</w:t>
            </w:r>
          </w:p>
        </w:tc>
      </w:tr>
      <w:tr w:rsidR="001626B8" w:rsidRPr="00F81570"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F81570" w:rsidRDefault="001626B8" w:rsidP="004372E4">
            <w:pPr>
              <w:pStyle w:val="TableHeading"/>
            </w:pPr>
            <w:r w:rsidRPr="00F81570">
              <w:t>Item</w:t>
            </w:r>
          </w:p>
        </w:tc>
        <w:tc>
          <w:tcPr>
            <w:tcW w:w="1491" w:type="dxa"/>
            <w:tcBorders>
              <w:top w:val="single" w:sz="2" w:space="0" w:color="auto"/>
              <w:bottom w:val="single" w:sz="12" w:space="0" w:color="auto"/>
            </w:tcBorders>
            <w:shd w:val="clear" w:color="auto" w:fill="auto"/>
          </w:tcPr>
          <w:p w:rsidR="001626B8" w:rsidRPr="00F81570" w:rsidRDefault="001626B8" w:rsidP="004372E4">
            <w:pPr>
              <w:pStyle w:val="TableHeading"/>
            </w:pPr>
            <w:r w:rsidRPr="00F81570">
              <w:t>Topic</w:t>
            </w:r>
          </w:p>
        </w:tc>
        <w:tc>
          <w:tcPr>
            <w:tcW w:w="4961" w:type="dxa"/>
            <w:tcBorders>
              <w:top w:val="single" w:sz="2" w:space="0" w:color="auto"/>
              <w:bottom w:val="single" w:sz="12" w:space="0" w:color="auto"/>
            </w:tcBorders>
            <w:shd w:val="clear" w:color="auto" w:fill="auto"/>
          </w:tcPr>
          <w:p w:rsidR="001626B8" w:rsidRPr="00F81570" w:rsidRDefault="001626B8" w:rsidP="004372E4">
            <w:pPr>
              <w:pStyle w:val="TableHeading"/>
            </w:pPr>
            <w:r w:rsidRPr="00F81570">
              <w:t xml:space="preserve">These supplies are </w:t>
            </w:r>
            <w:r w:rsidRPr="00F81570">
              <w:rPr>
                <w:i/>
              </w:rPr>
              <w:t xml:space="preserve">not </w:t>
            </w:r>
            <w:r w:rsidRPr="00F81570">
              <w:t>connected with the indirect tax zone …</w:t>
            </w:r>
          </w:p>
        </w:tc>
      </w:tr>
      <w:tr w:rsidR="001626B8" w:rsidRPr="00F81570" w:rsidTr="004372E4">
        <w:tblPrEx>
          <w:tblCellMar>
            <w:left w:w="107" w:type="dxa"/>
            <w:right w:w="107" w:type="dxa"/>
          </w:tblCellMar>
        </w:tblPrEx>
        <w:tc>
          <w:tcPr>
            <w:tcW w:w="636" w:type="dxa"/>
            <w:tcBorders>
              <w:top w:val="single" w:sz="12" w:space="0" w:color="auto"/>
            </w:tcBorders>
            <w:shd w:val="clear" w:color="auto" w:fill="auto"/>
          </w:tcPr>
          <w:p w:rsidR="001626B8" w:rsidRPr="00F81570" w:rsidRDefault="001626B8" w:rsidP="004372E4">
            <w:pPr>
              <w:pStyle w:val="Tabletext"/>
            </w:pPr>
            <w:r w:rsidRPr="00F81570">
              <w:t>1</w:t>
            </w:r>
          </w:p>
        </w:tc>
        <w:tc>
          <w:tcPr>
            <w:tcW w:w="1491" w:type="dxa"/>
            <w:tcBorders>
              <w:top w:val="single" w:sz="12" w:space="0" w:color="auto"/>
            </w:tcBorders>
            <w:shd w:val="clear" w:color="auto" w:fill="auto"/>
          </w:tcPr>
          <w:p w:rsidR="001626B8" w:rsidRPr="00F81570" w:rsidRDefault="001626B8" w:rsidP="004372E4">
            <w:pPr>
              <w:pStyle w:val="Tabletext"/>
            </w:pPr>
            <w:r w:rsidRPr="00F81570">
              <w:t>Inbound intangible supply</w:t>
            </w:r>
          </w:p>
        </w:tc>
        <w:tc>
          <w:tcPr>
            <w:tcW w:w="4961" w:type="dxa"/>
            <w:tcBorders>
              <w:top w:val="single" w:sz="12" w:space="0" w:color="auto"/>
            </w:tcBorders>
            <w:shd w:val="clear" w:color="auto" w:fill="auto"/>
          </w:tcPr>
          <w:p w:rsidR="001626B8" w:rsidRPr="00F81570" w:rsidRDefault="001626B8" w:rsidP="004372E4">
            <w:pPr>
              <w:pStyle w:val="Tabletext"/>
            </w:pPr>
            <w:r w:rsidRPr="00F81570">
              <w:t xml:space="preserve">a supply of anything other than goods or </w:t>
            </w:r>
            <w:r w:rsidR="00F81570" w:rsidRPr="00F81570">
              <w:rPr>
                <w:position w:val="6"/>
                <w:sz w:val="16"/>
              </w:rPr>
              <w:t>*</w:t>
            </w:r>
            <w:r w:rsidRPr="00F81570">
              <w:t>real property if:</w:t>
            </w:r>
          </w:p>
          <w:p w:rsidR="001626B8" w:rsidRPr="00F81570" w:rsidRDefault="001626B8" w:rsidP="004372E4">
            <w:pPr>
              <w:pStyle w:val="Tablea"/>
            </w:pPr>
            <w:r w:rsidRPr="00F81570">
              <w:t>(a) the thing is done in the indirect tax zone; and</w:t>
            </w:r>
          </w:p>
          <w:p w:rsidR="001626B8" w:rsidRPr="00F81570" w:rsidRDefault="001626B8" w:rsidP="004372E4">
            <w:pPr>
              <w:pStyle w:val="Tablea"/>
            </w:pPr>
            <w:r w:rsidRPr="00F81570">
              <w:t xml:space="preserve">(b) the </w:t>
            </w:r>
            <w:r w:rsidR="00F81570" w:rsidRPr="00F81570">
              <w:rPr>
                <w:position w:val="6"/>
                <w:sz w:val="16"/>
              </w:rPr>
              <w:t>*</w:t>
            </w:r>
            <w:r w:rsidRPr="00F81570">
              <w:t xml:space="preserve">recipient is an </w:t>
            </w:r>
            <w:r w:rsidR="00F81570" w:rsidRPr="00F81570">
              <w:rPr>
                <w:position w:val="6"/>
                <w:sz w:val="16"/>
              </w:rPr>
              <w:t>*</w:t>
            </w:r>
            <w:r w:rsidRPr="00F81570">
              <w:t>Australian</w:t>
            </w:r>
            <w:r w:rsidR="00F81570">
              <w:noBreakHyphen/>
            </w:r>
            <w:r w:rsidRPr="00F81570">
              <w:t>based business recipient of the supply.</w:t>
            </w:r>
          </w:p>
        </w:tc>
      </w:tr>
      <w:tr w:rsidR="001626B8" w:rsidRPr="00F81570" w:rsidTr="004372E4">
        <w:tblPrEx>
          <w:tblCellMar>
            <w:left w:w="107" w:type="dxa"/>
            <w:right w:w="107" w:type="dxa"/>
          </w:tblCellMar>
        </w:tblPrEx>
        <w:tc>
          <w:tcPr>
            <w:tcW w:w="636" w:type="dxa"/>
            <w:shd w:val="clear" w:color="auto" w:fill="auto"/>
          </w:tcPr>
          <w:p w:rsidR="001626B8" w:rsidRPr="00F81570" w:rsidRDefault="001626B8" w:rsidP="004372E4">
            <w:pPr>
              <w:pStyle w:val="Tabletext"/>
            </w:pPr>
            <w:r w:rsidRPr="00F81570">
              <w:t>2</w:t>
            </w:r>
          </w:p>
        </w:tc>
        <w:tc>
          <w:tcPr>
            <w:tcW w:w="1491" w:type="dxa"/>
            <w:shd w:val="clear" w:color="auto" w:fill="auto"/>
          </w:tcPr>
          <w:p w:rsidR="001626B8" w:rsidRPr="00F81570" w:rsidRDefault="001626B8" w:rsidP="004372E4">
            <w:pPr>
              <w:pStyle w:val="Tabletext"/>
            </w:pPr>
            <w:r w:rsidRPr="00F81570">
              <w:t>Intangible supply between non</w:t>
            </w:r>
            <w:r w:rsidR="00F81570">
              <w:noBreakHyphen/>
            </w:r>
            <w:r w:rsidRPr="00F81570">
              <w:t>residents</w:t>
            </w:r>
          </w:p>
        </w:tc>
        <w:tc>
          <w:tcPr>
            <w:tcW w:w="4961" w:type="dxa"/>
            <w:shd w:val="clear" w:color="auto" w:fill="auto"/>
          </w:tcPr>
          <w:p w:rsidR="001626B8" w:rsidRPr="00F81570" w:rsidRDefault="001626B8" w:rsidP="004372E4">
            <w:pPr>
              <w:pStyle w:val="Tabletext"/>
            </w:pPr>
            <w:r w:rsidRPr="00F81570">
              <w:t xml:space="preserve">a supply of anything other than goods or </w:t>
            </w:r>
            <w:r w:rsidR="00F81570" w:rsidRPr="00F81570">
              <w:rPr>
                <w:position w:val="6"/>
                <w:sz w:val="16"/>
              </w:rPr>
              <w:t>*</w:t>
            </w:r>
            <w:r w:rsidRPr="00F81570">
              <w:t>real property if:</w:t>
            </w:r>
          </w:p>
          <w:p w:rsidR="001626B8" w:rsidRPr="00F81570" w:rsidRDefault="001626B8" w:rsidP="004372E4">
            <w:pPr>
              <w:pStyle w:val="Tablea"/>
            </w:pPr>
            <w:r w:rsidRPr="00F81570">
              <w:t>(a) the thing is done in the indirect tax zone; and</w:t>
            </w:r>
          </w:p>
          <w:p w:rsidR="001626B8" w:rsidRPr="00F81570" w:rsidRDefault="001626B8" w:rsidP="004372E4">
            <w:pPr>
              <w:pStyle w:val="Tablea"/>
            </w:pPr>
            <w:r w:rsidRPr="00F81570">
              <w:t xml:space="preserve">(b) the </w:t>
            </w:r>
            <w:r w:rsidR="00F81570" w:rsidRPr="00F81570">
              <w:rPr>
                <w:position w:val="6"/>
                <w:sz w:val="16"/>
              </w:rPr>
              <w:t>*</w:t>
            </w:r>
            <w:r w:rsidRPr="00F81570">
              <w:t xml:space="preserve">recipient is a </w:t>
            </w:r>
            <w:r w:rsidR="00F81570" w:rsidRPr="00F81570">
              <w:rPr>
                <w:position w:val="6"/>
                <w:sz w:val="16"/>
              </w:rPr>
              <w:t>*</w:t>
            </w:r>
            <w:r w:rsidRPr="00F81570">
              <w:t>non</w:t>
            </w:r>
            <w:r w:rsidR="00F81570">
              <w:noBreakHyphen/>
            </w:r>
            <w:r w:rsidRPr="00F81570">
              <w:t xml:space="preserve">resident that acquires the thing supplied solely for the purpose of an </w:t>
            </w:r>
            <w:r w:rsidR="00F81570" w:rsidRPr="00F81570">
              <w:rPr>
                <w:position w:val="6"/>
                <w:sz w:val="16"/>
              </w:rPr>
              <w:t>*</w:t>
            </w:r>
            <w:r w:rsidRPr="00F81570">
              <w:t xml:space="preserve">enterprise that the recipient </w:t>
            </w:r>
            <w:r w:rsidR="00F81570" w:rsidRPr="00F81570">
              <w:rPr>
                <w:position w:val="6"/>
                <w:sz w:val="16"/>
              </w:rPr>
              <w:t>*</w:t>
            </w:r>
            <w:r w:rsidRPr="00F81570">
              <w:t>carries on outside the indirect tax zone.</w:t>
            </w:r>
          </w:p>
        </w:tc>
      </w:tr>
      <w:tr w:rsidR="001626B8" w:rsidRPr="00F81570" w:rsidTr="004372E4">
        <w:tblPrEx>
          <w:tblCellMar>
            <w:left w:w="107" w:type="dxa"/>
            <w:right w:w="107" w:type="dxa"/>
          </w:tblCellMar>
        </w:tblPrEx>
        <w:tc>
          <w:tcPr>
            <w:tcW w:w="636" w:type="dxa"/>
            <w:tcBorders>
              <w:bottom w:val="single" w:sz="4" w:space="0" w:color="auto"/>
            </w:tcBorders>
            <w:shd w:val="clear" w:color="auto" w:fill="auto"/>
          </w:tcPr>
          <w:p w:rsidR="001626B8" w:rsidRPr="00F81570" w:rsidRDefault="001626B8" w:rsidP="004372E4">
            <w:pPr>
              <w:pStyle w:val="Tabletext"/>
            </w:pPr>
            <w:r w:rsidRPr="00F81570">
              <w:t>3</w:t>
            </w:r>
          </w:p>
        </w:tc>
        <w:tc>
          <w:tcPr>
            <w:tcW w:w="1491" w:type="dxa"/>
            <w:tcBorders>
              <w:bottom w:val="single" w:sz="4" w:space="0" w:color="auto"/>
            </w:tcBorders>
            <w:shd w:val="clear" w:color="auto" w:fill="auto"/>
          </w:tcPr>
          <w:p w:rsidR="001626B8" w:rsidRPr="00F81570" w:rsidRDefault="001626B8" w:rsidP="004372E4">
            <w:pPr>
              <w:pStyle w:val="Tabletext"/>
            </w:pPr>
            <w:r w:rsidRPr="00F81570">
              <w:t>Supply between non</w:t>
            </w:r>
            <w:r w:rsidR="00F81570">
              <w:noBreakHyphen/>
            </w:r>
            <w:r w:rsidRPr="00F81570">
              <w:t>residents of leased goods</w:t>
            </w:r>
          </w:p>
        </w:tc>
        <w:tc>
          <w:tcPr>
            <w:tcW w:w="4961" w:type="dxa"/>
            <w:tcBorders>
              <w:bottom w:val="single" w:sz="4" w:space="0" w:color="auto"/>
            </w:tcBorders>
            <w:shd w:val="clear" w:color="auto" w:fill="auto"/>
          </w:tcPr>
          <w:p w:rsidR="001626B8" w:rsidRPr="00F81570" w:rsidRDefault="001626B8" w:rsidP="004372E4">
            <w:pPr>
              <w:pStyle w:val="Tabletext"/>
            </w:pPr>
            <w:r w:rsidRPr="00F81570">
              <w:t>a supply by way of transfer of ownership of leased goods if:</w:t>
            </w:r>
          </w:p>
          <w:p w:rsidR="001626B8" w:rsidRPr="00F81570" w:rsidRDefault="001626B8" w:rsidP="004372E4">
            <w:pPr>
              <w:pStyle w:val="Tablea"/>
            </w:pPr>
            <w:r w:rsidRPr="00F81570">
              <w:t xml:space="preserve">(a) the </w:t>
            </w:r>
            <w:r w:rsidR="00F81570" w:rsidRPr="00F81570">
              <w:rPr>
                <w:position w:val="6"/>
                <w:sz w:val="16"/>
              </w:rPr>
              <w:t>*</w:t>
            </w:r>
            <w:r w:rsidRPr="00F81570">
              <w:t xml:space="preserve">recipient is a </w:t>
            </w:r>
            <w:r w:rsidR="00F81570" w:rsidRPr="00F81570">
              <w:rPr>
                <w:position w:val="6"/>
                <w:sz w:val="16"/>
              </w:rPr>
              <w:t>*</w:t>
            </w:r>
            <w:r w:rsidRPr="00F81570">
              <w:t>non</w:t>
            </w:r>
            <w:r w:rsidR="00F81570">
              <w:noBreakHyphen/>
            </w:r>
            <w:r w:rsidRPr="00F81570">
              <w:t xml:space="preserve">resident that does not acquire the thing supplied solely or partly for the purpose of an </w:t>
            </w:r>
            <w:r w:rsidR="00F81570" w:rsidRPr="00F81570">
              <w:rPr>
                <w:position w:val="6"/>
                <w:sz w:val="16"/>
              </w:rPr>
              <w:t>*</w:t>
            </w:r>
            <w:r w:rsidRPr="00F81570">
              <w:t xml:space="preserve">enterprise that the recipient </w:t>
            </w:r>
            <w:r w:rsidR="00F81570" w:rsidRPr="00F81570">
              <w:rPr>
                <w:position w:val="6"/>
                <w:sz w:val="16"/>
              </w:rPr>
              <w:t>*</w:t>
            </w:r>
            <w:r w:rsidRPr="00F81570">
              <w:t>carries on in the indirect tax zone; and</w:t>
            </w:r>
          </w:p>
          <w:p w:rsidR="001626B8" w:rsidRPr="00F81570" w:rsidRDefault="001626B8" w:rsidP="004372E4">
            <w:pPr>
              <w:pStyle w:val="Tablea"/>
            </w:pPr>
            <w:r w:rsidRPr="00F81570">
              <w:t>(b) the lessee:</w:t>
            </w:r>
          </w:p>
          <w:p w:rsidR="001626B8" w:rsidRPr="00F81570" w:rsidRDefault="001626B8" w:rsidP="004372E4">
            <w:pPr>
              <w:pStyle w:val="Tablei"/>
            </w:pPr>
            <w:r w:rsidRPr="00F81570">
              <w:t xml:space="preserve">(i) made a </w:t>
            </w:r>
            <w:r w:rsidR="00F81570" w:rsidRPr="00F81570">
              <w:rPr>
                <w:position w:val="6"/>
                <w:sz w:val="16"/>
              </w:rPr>
              <w:t>*</w:t>
            </w:r>
            <w:r w:rsidRPr="00F81570">
              <w:t>taxable importation of the goods before the supply was made; and</w:t>
            </w:r>
          </w:p>
          <w:p w:rsidR="001626B8" w:rsidRPr="00F81570" w:rsidRDefault="001626B8" w:rsidP="004372E4">
            <w:pPr>
              <w:pStyle w:val="Tablei"/>
            </w:pPr>
            <w:r w:rsidRPr="00F81570">
              <w:t>(ii) continues to lease the goods on substantially similar terms and conditions after the supply is made.</w:t>
            </w:r>
          </w:p>
        </w:tc>
      </w:tr>
      <w:tr w:rsidR="001626B8" w:rsidRPr="00F81570" w:rsidTr="004372E4">
        <w:tblPrEx>
          <w:tblCellMar>
            <w:left w:w="107" w:type="dxa"/>
            <w:right w:w="107" w:type="dxa"/>
          </w:tblCellMar>
        </w:tblPrEx>
        <w:tc>
          <w:tcPr>
            <w:tcW w:w="636" w:type="dxa"/>
            <w:tcBorders>
              <w:bottom w:val="single" w:sz="12" w:space="0" w:color="auto"/>
            </w:tcBorders>
            <w:shd w:val="clear" w:color="auto" w:fill="auto"/>
          </w:tcPr>
          <w:p w:rsidR="001626B8" w:rsidRPr="00F81570" w:rsidRDefault="001626B8" w:rsidP="004372E4">
            <w:pPr>
              <w:pStyle w:val="Tabletext"/>
            </w:pPr>
            <w:r w:rsidRPr="00F81570">
              <w:t>4</w:t>
            </w:r>
          </w:p>
        </w:tc>
        <w:tc>
          <w:tcPr>
            <w:tcW w:w="1491" w:type="dxa"/>
            <w:tcBorders>
              <w:bottom w:val="single" w:sz="12" w:space="0" w:color="auto"/>
            </w:tcBorders>
            <w:shd w:val="clear" w:color="auto" w:fill="auto"/>
          </w:tcPr>
          <w:p w:rsidR="001626B8" w:rsidRPr="00F81570" w:rsidRDefault="001626B8" w:rsidP="004372E4">
            <w:pPr>
              <w:pStyle w:val="Tabletext"/>
            </w:pPr>
            <w:r w:rsidRPr="00F81570">
              <w:t>Supply by way of continued lease of goods from item</w:t>
            </w:r>
            <w:r w:rsidR="00F81570">
              <w:t> </w:t>
            </w:r>
            <w:r w:rsidRPr="00F81570">
              <w:t>3</w:t>
            </w:r>
          </w:p>
        </w:tc>
        <w:tc>
          <w:tcPr>
            <w:tcW w:w="4961" w:type="dxa"/>
            <w:tcBorders>
              <w:bottom w:val="single" w:sz="12" w:space="0" w:color="auto"/>
            </w:tcBorders>
            <w:shd w:val="clear" w:color="auto" w:fill="auto"/>
          </w:tcPr>
          <w:p w:rsidR="001626B8" w:rsidRPr="00F81570" w:rsidRDefault="001626B8" w:rsidP="004372E4">
            <w:pPr>
              <w:pStyle w:val="Tabletext"/>
            </w:pPr>
            <w:r w:rsidRPr="00F81570">
              <w:t>a supply made by way of lease if:</w:t>
            </w:r>
          </w:p>
          <w:p w:rsidR="001626B8" w:rsidRPr="00F81570" w:rsidRDefault="001626B8" w:rsidP="004372E4">
            <w:pPr>
              <w:pStyle w:val="Tablea"/>
            </w:pPr>
            <w:r w:rsidRPr="00F81570">
              <w:t xml:space="preserve">(a) the </w:t>
            </w:r>
            <w:r w:rsidR="00F81570" w:rsidRPr="00F81570">
              <w:rPr>
                <w:position w:val="6"/>
                <w:sz w:val="16"/>
              </w:rPr>
              <w:t>*</w:t>
            </w:r>
            <w:r w:rsidRPr="00F81570">
              <w:t xml:space="preserve">recipient is the lessee referred to in </w:t>
            </w:r>
            <w:r w:rsidR="00F81570">
              <w:t>paragraph (</w:t>
            </w:r>
            <w:r w:rsidRPr="00F81570">
              <w:t>b) of item</w:t>
            </w:r>
            <w:r w:rsidR="00F81570">
              <w:t> </w:t>
            </w:r>
            <w:r w:rsidRPr="00F81570">
              <w:t>3 of this table; and</w:t>
            </w:r>
          </w:p>
          <w:p w:rsidR="001626B8" w:rsidRPr="00F81570" w:rsidRDefault="001626B8" w:rsidP="004372E4">
            <w:pPr>
              <w:pStyle w:val="Tablea"/>
            </w:pPr>
            <w:r w:rsidRPr="00F81570">
              <w:t xml:space="preserve">(b) the lease is the lease referred to in </w:t>
            </w:r>
            <w:r w:rsidR="00F81570">
              <w:t>subparagraph (</w:t>
            </w:r>
            <w:r w:rsidRPr="00F81570">
              <w:t>ii) of that paragraph.</w:t>
            </w:r>
          </w:p>
        </w:tc>
      </w:tr>
    </w:tbl>
    <w:p w:rsidR="001626B8" w:rsidRPr="00F81570" w:rsidRDefault="001626B8" w:rsidP="001626B8">
      <w:pPr>
        <w:pStyle w:val="notetext"/>
      </w:pPr>
      <w:r w:rsidRPr="00F81570">
        <w:t>Note:</w:t>
      </w:r>
      <w:r w:rsidRPr="00F81570">
        <w:tab/>
        <w:t>This subsection does not apply to supplies made by a non</w:t>
      </w:r>
      <w:r w:rsidR="00F81570">
        <w:noBreakHyphen/>
      </w:r>
      <w:r w:rsidRPr="00F81570">
        <w:t>resident through a resident agent if they have agreed it is not to apply: see section</w:t>
      </w:r>
      <w:r w:rsidR="00F81570">
        <w:t> </w:t>
      </w:r>
      <w:r w:rsidRPr="00F81570">
        <w:t>57</w:t>
      </w:r>
      <w:r w:rsidR="00F81570">
        <w:noBreakHyphen/>
      </w:r>
      <w:r w:rsidRPr="00F81570">
        <w:t>7.</w:t>
      </w:r>
    </w:p>
    <w:p w:rsidR="001626B8" w:rsidRPr="00F81570" w:rsidRDefault="001626B8" w:rsidP="001626B8">
      <w:pPr>
        <w:pStyle w:val="subsection"/>
      </w:pPr>
      <w:r w:rsidRPr="00F81570">
        <w:tab/>
        <w:t>(2)</w:t>
      </w:r>
      <w:r w:rsidRPr="00F81570">
        <w:tab/>
        <w:t xml:space="preserve">An entity is an </w:t>
      </w:r>
      <w:r w:rsidRPr="00F81570">
        <w:rPr>
          <w:b/>
          <w:i/>
        </w:rPr>
        <w:t>Australian</w:t>
      </w:r>
      <w:r w:rsidR="00F81570">
        <w:rPr>
          <w:b/>
          <w:i/>
        </w:rPr>
        <w:noBreakHyphen/>
      </w:r>
      <w:r w:rsidRPr="00F81570">
        <w:rPr>
          <w:b/>
          <w:i/>
        </w:rPr>
        <w:t>based business recipient</w:t>
      </w:r>
      <w:r w:rsidRPr="00F81570">
        <w:rPr>
          <w:i/>
        </w:rPr>
        <w:t xml:space="preserve"> </w:t>
      </w:r>
      <w:r w:rsidRPr="00F81570">
        <w:t>of</w:t>
      </w:r>
      <w:r w:rsidRPr="00F81570">
        <w:rPr>
          <w:i/>
        </w:rPr>
        <w:t xml:space="preserve"> </w:t>
      </w:r>
      <w:r w:rsidRPr="00F81570">
        <w:t>a supply made to the entity if:</w:t>
      </w:r>
    </w:p>
    <w:p w:rsidR="001626B8" w:rsidRPr="00F81570" w:rsidRDefault="001626B8" w:rsidP="001626B8">
      <w:pPr>
        <w:pStyle w:val="paragraph"/>
      </w:pPr>
      <w:r w:rsidRPr="00F81570">
        <w:tab/>
        <w:t>(a)</w:t>
      </w:r>
      <w:r w:rsidRPr="00F81570">
        <w:tab/>
        <w:t xml:space="preserve">the entity is </w:t>
      </w:r>
      <w:r w:rsidR="00F81570" w:rsidRPr="00F81570">
        <w:rPr>
          <w:position w:val="6"/>
          <w:sz w:val="16"/>
        </w:rPr>
        <w:t>*</w:t>
      </w:r>
      <w:r w:rsidRPr="00F81570">
        <w:t>registered; and</w:t>
      </w:r>
    </w:p>
    <w:p w:rsidR="001626B8" w:rsidRPr="00F81570" w:rsidRDefault="001626B8" w:rsidP="001626B8">
      <w:pPr>
        <w:pStyle w:val="paragraph"/>
      </w:pPr>
      <w:r w:rsidRPr="00F81570">
        <w:tab/>
        <w:t>(b)</w:t>
      </w:r>
      <w:r w:rsidRPr="00F81570">
        <w:tab/>
        <w:t xml:space="preserve">an </w:t>
      </w:r>
      <w:r w:rsidR="00F81570" w:rsidRPr="00F81570">
        <w:rPr>
          <w:position w:val="6"/>
          <w:sz w:val="16"/>
        </w:rPr>
        <w:t>*</w:t>
      </w:r>
      <w:r w:rsidRPr="00F81570">
        <w:t xml:space="preserve">enterprise of the entity is </w:t>
      </w:r>
      <w:r w:rsidR="00F81570" w:rsidRPr="00F81570">
        <w:rPr>
          <w:position w:val="6"/>
          <w:sz w:val="16"/>
        </w:rPr>
        <w:t>*</w:t>
      </w:r>
      <w:r w:rsidRPr="00F81570">
        <w:t>carried on in the indirect tax zone; and</w:t>
      </w:r>
    </w:p>
    <w:p w:rsidR="001626B8" w:rsidRPr="00F81570" w:rsidRDefault="001626B8" w:rsidP="001626B8">
      <w:pPr>
        <w:pStyle w:val="paragraph"/>
      </w:pPr>
      <w:r w:rsidRPr="00F81570">
        <w:tab/>
        <w:t>(c)</w:t>
      </w:r>
      <w:r w:rsidRPr="00F81570">
        <w:tab/>
        <w:t>the entity’s acquisition of the thing supplied is not solely of a private or domestic nature.</w:t>
      </w:r>
    </w:p>
    <w:p w:rsidR="001626B8" w:rsidRPr="00F81570" w:rsidRDefault="001626B8" w:rsidP="001626B8">
      <w:pPr>
        <w:pStyle w:val="notetext"/>
      </w:pPr>
      <w:r w:rsidRPr="00F81570">
        <w:t>Note:</w:t>
      </w:r>
      <w:r w:rsidRPr="00F81570">
        <w:tab/>
        <w:t>If a supply is not connected with the indirect tax zone, the Australian</w:t>
      </w:r>
      <w:r w:rsidR="00F81570">
        <w:noBreakHyphen/>
      </w:r>
      <w:r w:rsidRPr="00F81570">
        <w:t>based business recipient may be subject to a reverse charge: see Subdivision</w:t>
      </w:r>
      <w:r w:rsidR="00F81570">
        <w:t> </w:t>
      </w:r>
      <w:r w:rsidRPr="00F81570">
        <w:t>84</w:t>
      </w:r>
      <w:r w:rsidR="00F81570">
        <w:noBreakHyphen/>
      </w:r>
      <w:r w:rsidRPr="00F81570">
        <w:t>A.</w:t>
      </w:r>
    </w:p>
    <w:p w:rsidR="001626B8" w:rsidRPr="00F81570" w:rsidRDefault="001626B8" w:rsidP="001626B8">
      <w:pPr>
        <w:pStyle w:val="subsection"/>
      </w:pPr>
      <w:r w:rsidRPr="00F81570">
        <w:tab/>
        <w:t>(3)</w:t>
      </w:r>
      <w:r w:rsidRPr="00F81570">
        <w:tab/>
        <w:t>This section applies despite sections</w:t>
      </w:r>
      <w:r w:rsidR="00F81570">
        <w:t> </w:t>
      </w:r>
      <w:r w:rsidRPr="00F81570">
        <w:t>9</w:t>
      </w:r>
      <w:r w:rsidR="00F81570">
        <w:noBreakHyphen/>
      </w:r>
      <w:r w:rsidRPr="00F81570">
        <w:t>25 (which is about when supplies are connected with the indirect tax zone) and 85</w:t>
      </w:r>
      <w:r w:rsidR="00F81570">
        <w:noBreakHyphen/>
      </w:r>
      <w:r w:rsidRPr="00F81570">
        <w:t>5 (which is about telecommunication supplies).</w:t>
      </w:r>
    </w:p>
    <w:p w:rsidR="001626B8" w:rsidRPr="00F81570" w:rsidRDefault="001626B8" w:rsidP="00217974">
      <w:pPr>
        <w:pStyle w:val="ActHead5"/>
      </w:pPr>
      <w:bookmarkStart w:id="46" w:name="_Toc479085729"/>
      <w:r w:rsidRPr="00F81570">
        <w:rPr>
          <w:rStyle w:val="CharSectno"/>
        </w:rPr>
        <w:t>9</w:t>
      </w:r>
      <w:r w:rsidR="00F81570" w:rsidRPr="00F81570">
        <w:rPr>
          <w:rStyle w:val="CharSectno"/>
        </w:rPr>
        <w:noBreakHyphen/>
      </w:r>
      <w:r w:rsidRPr="00F81570">
        <w:rPr>
          <w:rStyle w:val="CharSectno"/>
        </w:rPr>
        <w:t>27</w:t>
      </w:r>
      <w:r w:rsidRPr="00F81570">
        <w:t xml:space="preserve">  When enterprises are </w:t>
      </w:r>
      <w:r w:rsidRPr="00F81570">
        <w:rPr>
          <w:i/>
        </w:rPr>
        <w:t>carried on in the indirect tax zone</w:t>
      </w:r>
      <w:bookmarkEnd w:id="46"/>
    </w:p>
    <w:p w:rsidR="001626B8" w:rsidRPr="00F81570" w:rsidRDefault="001626B8" w:rsidP="00217974">
      <w:pPr>
        <w:pStyle w:val="subsection"/>
        <w:keepNext/>
        <w:keepLines/>
      </w:pPr>
      <w:r w:rsidRPr="00F81570">
        <w:tab/>
        <w:t>(1)</w:t>
      </w:r>
      <w:r w:rsidRPr="00F81570">
        <w:tab/>
        <w:t xml:space="preserve">An </w:t>
      </w:r>
      <w:r w:rsidR="00F81570" w:rsidRPr="00F81570">
        <w:rPr>
          <w:position w:val="6"/>
          <w:sz w:val="16"/>
        </w:rPr>
        <w:t>*</w:t>
      </w:r>
      <w:r w:rsidRPr="00F81570">
        <w:t xml:space="preserve">enterprise of an entity is </w:t>
      </w:r>
      <w:r w:rsidRPr="00F81570">
        <w:rPr>
          <w:b/>
          <w:i/>
        </w:rPr>
        <w:t>carried on in the indirect tax zone</w:t>
      </w:r>
      <w:r w:rsidRPr="00F81570">
        <w:t xml:space="preserve"> if:</w:t>
      </w:r>
    </w:p>
    <w:p w:rsidR="001626B8" w:rsidRPr="00F81570" w:rsidRDefault="001626B8" w:rsidP="00217974">
      <w:pPr>
        <w:pStyle w:val="paragraph"/>
        <w:keepNext/>
        <w:keepLines/>
      </w:pPr>
      <w:r w:rsidRPr="00F81570">
        <w:tab/>
        <w:t>(a)</w:t>
      </w:r>
      <w:r w:rsidRPr="00F81570">
        <w:tab/>
        <w:t xml:space="preserve">the enterprise is </w:t>
      </w:r>
      <w:r w:rsidR="00F81570" w:rsidRPr="00F81570">
        <w:rPr>
          <w:position w:val="6"/>
          <w:sz w:val="16"/>
        </w:rPr>
        <w:t>*</w:t>
      </w:r>
      <w:r w:rsidRPr="00F81570">
        <w:t xml:space="preserve">carried on by one or more individuals covered by </w:t>
      </w:r>
      <w:r w:rsidR="00F81570">
        <w:t>subsection (</w:t>
      </w:r>
      <w:r w:rsidRPr="00F81570">
        <w:t>3) who are in the indirect tax zone; and</w:t>
      </w:r>
    </w:p>
    <w:p w:rsidR="001626B8" w:rsidRPr="00F81570" w:rsidRDefault="001626B8" w:rsidP="001626B8">
      <w:pPr>
        <w:pStyle w:val="paragraph"/>
      </w:pPr>
      <w:r w:rsidRPr="00F81570">
        <w:tab/>
        <w:t>(b)</w:t>
      </w:r>
      <w:r w:rsidRPr="00F81570">
        <w:tab/>
        <w:t>any of the following applies:</w:t>
      </w:r>
    </w:p>
    <w:p w:rsidR="001626B8" w:rsidRPr="00F81570" w:rsidRDefault="001626B8" w:rsidP="001626B8">
      <w:pPr>
        <w:pStyle w:val="paragraphsub"/>
      </w:pPr>
      <w:r w:rsidRPr="00F81570">
        <w:tab/>
        <w:t>(i)</w:t>
      </w:r>
      <w:r w:rsidRPr="00F81570">
        <w:tab/>
        <w:t>the enterprise is carried on through a fixed place in the indirect tax zone;</w:t>
      </w:r>
    </w:p>
    <w:p w:rsidR="001626B8" w:rsidRPr="00F81570" w:rsidRDefault="001626B8" w:rsidP="001626B8">
      <w:pPr>
        <w:pStyle w:val="paragraphsub"/>
      </w:pPr>
      <w:r w:rsidRPr="00F81570">
        <w:tab/>
        <w:t>(ii)</w:t>
      </w:r>
      <w:r w:rsidRPr="00F81570">
        <w:tab/>
        <w:t>the enterprise has been carried on through one or more places in the indirect tax zone for more than 183 days in a 12 month period;</w:t>
      </w:r>
    </w:p>
    <w:p w:rsidR="001626B8" w:rsidRPr="00F81570" w:rsidRDefault="001626B8" w:rsidP="001626B8">
      <w:pPr>
        <w:pStyle w:val="paragraphsub"/>
      </w:pPr>
      <w:r w:rsidRPr="00F81570">
        <w:tab/>
        <w:t>(iii)</w:t>
      </w:r>
      <w:r w:rsidRPr="00F81570">
        <w:tab/>
        <w:t>the entity intends to carry on the enterprise through one or more places in the indirect tax zone for more than 183 days in a 12 month period.</w:t>
      </w:r>
    </w:p>
    <w:p w:rsidR="001626B8" w:rsidRPr="00F81570" w:rsidRDefault="001626B8" w:rsidP="001626B8">
      <w:pPr>
        <w:pStyle w:val="subsection"/>
      </w:pPr>
      <w:r w:rsidRPr="00F81570">
        <w:tab/>
        <w:t>(2)</w:t>
      </w:r>
      <w:r w:rsidRPr="00F81570">
        <w:tab/>
        <w:t>It does not matter whether:</w:t>
      </w:r>
    </w:p>
    <w:p w:rsidR="001626B8" w:rsidRPr="00F81570" w:rsidRDefault="001626B8" w:rsidP="001626B8">
      <w:pPr>
        <w:pStyle w:val="paragraph"/>
      </w:pPr>
      <w:r w:rsidRPr="00F81570">
        <w:tab/>
        <w:t>(a)</w:t>
      </w:r>
      <w:r w:rsidRPr="00F81570">
        <w:tab/>
        <w:t>the entity has exclusive use of a place; or</w:t>
      </w:r>
    </w:p>
    <w:p w:rsidR="001626B8" w:rsidRPr="00F81570" w:rsidRDefault="001626B8" w:rsidP="001626B8">
      <w:pPr>
        <w:pStyle w:val="paragraph"/>
      </w:pPr>
      <w:r w:rsidRPr="00F81570">
        <w:tab/>
        <w:t>(b)</w:t>
      </w:r>
      <w:r w:rsidRPr="00F81570">
        <w:tab/>
        <w:t>the entity owns, leases or has any other claim or interest in relation to a place.</w:t>
      </w:r>
    </w:p>
    <w:p w:rsidR="001626B8" w:rsidRPr="00F81570" w:rsidRDefault="001626B8" w:rsidP="001626B8">
      <w:pPr>
        <w:pStyle w:val="subsection"/>
      </w:pPr>
      <w:r w:rsidRPr="00F81570">
        <w:tab/>
        <w:t>(3)</w:t>
      </w:r>
      <w:r w:rsidRPr="00F81570">
        <w:tab/>
        <w:t>This subsection covers the following individuals:</w:t>
      </w:r>
    </w:p>
    <w:p w:rsidR="001626B8" w:rsidRPr="00F81570" w:rsidRDefault="001626B8" w:rsidP="001626B8">
      <w:pPr>
        <w:pStyle w:val="paragraph"/>
      </w:pPr>
      <w:r w:rsidRPr="00F81570">
        <w:tab/>
        <w:t>(a)</w:t>
      </w:r>
      <w:r w:rsidRPr="00F81570">
        <w:tab/>
        <w:t>if the entity is an individual—that individual;</w:t>
      </w:r>
    </w:p>
    <w:p w:rsidR="001626B8" w:rsidRPr="00F81570" w:rsidRDefault="001626B8" w:rsidP="001626B8">
      <w:pPr>
        <w:pStyle w:val="paragraph"/>
      </w:pPr>
      <w:r w:rsidRPr="00F81570">
        <w:tab/>
        <w:t>(b)</w:t>
      </w:r>
      <w:r w:rsidRPr="00F81570">
        <w:tab/>
        <w:t xml:space="preserve">an employee or </w:t>
      </w:r>
      <w:r w:rsidR="00F81570" w:rsidRPr="00F81570">
        <w:rPr>
          <w:position w:val="6"/>
          <w:sz w:val="16"/>
        </w:rPr>
        <w:t>*</w:t>
      </w:r>
      <w:r w:rsidRPr="00F81570">
        <w:t>officer of the entity;</w:t>
      </w:r>
    </w:p>
    <w:p w:rsidR="001626B8" w:rsidRPr="00F81570" w:rsidRDefault="001626B8" w:rsidP="001626B8">
      <w:pPr>
        <w:pStyle w:val="paragraph"/>
      </w:pPr>
      <w:r w:rsidRPr="00F81570">
        <w:tab/>
        <w:t>(c)</w:t>
      </w:r>
      <w:r w:rsidRPr="00F81570">
        <w:tab/>
        <w:t>an individual who is, or is employed by, an agent of the entity that:</w:t>
      </w:r>
    </w:p>
    <w:p w:rsidR="001626B8" w:rsidRPr="00F81570" w:rsidRDefault="001626B8" w:rsidP="001626B8">
      <w:pPr>
        <w:pStyle w:val="paragraphsub"/>
      </w:pPr>
      <w:r w:rsidRPr="00F81570">
        <w:tab/>
        <w:t>(i)</w:t>
      </w:r>
      <w:r w:rsidRPr="00F81570">
        <w:tab/>
        <w:t>has, and habitually exercises, authority to conclude contracts on behalf of the entity; and</w:t>
      </w:r>
    </w:p>
    <w:p w:rsidR="001626B8" w:rsidRPr="00F81570" w:rsidRDefault="001626B8" w:rsidP="001626B8">
      <w:pPr>
        <w:pStyle w:val="paragraphsub"/>
      </w:pPr>
      <w:r w:rsidRPr="00F81570">
        <w:tab/>
        <w:t>(ii)</w:t>
      </w:r>
      <w:r w:rsidRPr="00F81570">
        <w:tab/>
        <w:t>is not a broker, general commission agent or other agent of independent status that is acting in the ordinary course of the agent’s business as such an agent.</w:t>
      </w:r>
    </w:p>
    <w:p w:rsidR="00300522" w:rsidRPr="00F81570" w:rsidRDefault="00300522" w:rsidP="00300522">
      <w:pPr>
        <w:pStyle w:val="ActHead5"/>
      </w:pPr>
      <w:bookmarkStart w:id="47" w:name="_Toc479085730"/>
      <w:r w:rsidRPr="00F81570">
        <w:rPr>
          <w:rStyle w:val="CharSectno"/>
        </w:rPr>
        <w:t>9</w:t>
      </w:r>
      <w:r w:rsidR="00F81570" w:rsidRPr="00F81570">
        <w:rPr>
          <w:rStyle w:val="CharSectno"/>
        </w:rPr>
        <w:noBreakHyphen/>
      </w:r>
      <w:r w:rsidRPr="00F81570">
        <w:rPr>
          <w:rStyle w:val="CharSectno"/>
        </w:rPr>
        <w:t>30</w:t>
      </w:r>
      <w:r w:rsidRPr="00F81570">
        <w:t xml:space="preserve">  Supplies that are GST</w:t>
      </w:r>
      <w:r w:rsidR="00F81570">
        <w:noBreakHyphen/>
      </w:r>
      <w:r w:rsidRPr="00F81570">
        <w:t>free or input taxed</w:t>
      </w:r>
      <w:bookmarkEnd w:id="47"/>
    </w:p>
    <w:p w:rsidR="00300522" w:rsidRPr="00F81570" w:rsidRDefault="00300522" w:rsidP="00300522">
      <w:pPr>
        <w:pStyle w:val="SubsectionHead"/>
      </w:pPr>
      <w:r w:rsidRPr="00F81570">
        <w:t>GST</w:t>
      </w:r>
      <w:r w:rsidR="00F81570">
        <w:noBreakHyphen/>
      </w:r>
      <w:r w:rsidRPr="00F81570">
        <w:t>free</w:t>
      </w:r>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GST</w:t>
      </w:r>
      <w:r w:rsidR="00F81570">
        <w:noBreakHyphen/>
      </w:r>
      <w:r w:rsidRPr="00F81570">
        <w:t>free under Division</w:t>
      </w:r>
      <w:r w:rsidR="00F81570">
        <w:t> </w:t>
      </w:r>
      <w:r w:rsidRPr="00F81570">
        <w:t>38 or under a provision of another Act; or</w:t>
      </w:r>
    </w:p>
    <w:p w:rsidR="00300522" w:rsidRPr="00F81570" w:rsidRDefault="00300522" w:rsidP="00300522">
      <w:pPr>
        <w:pStyle w:val="paragraph"/>
      </w:pPr>
      <w:r w:rsidRPr="00F81570">
        <w:tab/>
        <w:t>(b)</w:t>
      </w:r>
      <w:r w:rsidRPr="00F81570">
        <w:tab/>
        <w:t>it is a supply of a right to receive a supply that would be GST</w:t>
      </w:r>
      <w:r w:rsidR="00F81570">
        <w:noBreakHyphen/>
      </w:r>
      <w:r w:rsidRPr="00F81570">
        <w:t xml:space="preserve">free under </w:t>
      </w:r>
      <w:r w:rsidR="00F81570">
        <w:t>paragraph (</w:t>
      </w:r>
      <w:r w:rsidRPr="00F81570">
        <w:t>a).</w:t>
      </w:r>
    </w:p>
    <w:p w:rsidR="00300522" w:rsidRPr="00F81570" w:rsidRDefault="00300522" w:rsidP="00300522">
      <w:pPr>
        <w:pStyle w:val="SubsectionHead"/>
      </w:pPr>
      <w:r w:rsidRPr="00F81570">
        <w:t>Input taxed</w:t>
      </w:r>
    </w:p>
    <w:p w:rsidR="00300522" w:rsidRPr="00F81570" w:rsidRDefault="00300522" w:rsidP="00300522">
      <w:pPr>
        <w:pStyle w:val="subsection"/>
      </w:pPr>
      <w:r w:rsidRPr="00F81570">
        <w:tab/>
        <w:t>(2)</w:t>
      </w:r>
      <w:r w:rsidRPr="00F81570">
        <w:tab/>
        <w:t xml:space="preserve">A supply is </w:t>
      </w:r>
      <w:r w:rsidRPr="00F81570">
        <w:rPr>
          <w:b/>
          <w:bCs/>
          <w:i/>
          <w:iCs/>
        </w:rPr>
        <w:t>input taxed</w:t>
      </w:r>
      <w:r w:rsidRPr="00F81570">
        <w:t xml:space="preserve"> if:</w:t>
      </w:r>
    </w:p>
    <w:p w:rsidR="00300522" w:rsidRPr="00F81570" w:rsidRDefault="00300522" w:rsidP="00300522">
      <w:pPr>
        <w:pStyle w:val="paragraph"/>
      </w:pPr>
      <w:r w:rsidRPr="00F81570">
        <w:tab/>
        <w:t>(a)</w:t>
      </w:r>
      <w:r w:rsidRPr="00F81570">
        <w:tab/>
        <w:t>it is input taxed under Division</w:t>
      </w:r>
      <w:r w:rsidR="00F81570">
        <w:t> </w:t>
      </w:r>
      <w:r w:rsidRPr="00F81570">
        <w:t>40 or under a provision of another Act; or</w:t>
      </w:r>
    </w:p>
    <w:p w:rsidR="00300522" w:rsidRPr="00F81570" w:rsidRDefault="00300522" w:rsidP="00300522">
      <w:pPr>
        <w:pStyle w:val="paragraph"/>
      </w:pPr>
      <w:r w:rsidRPr="00F81570">
        <w:tab/>
        <w:t>(b)</w:t>
      </w:r>
      <w:r w:rsidRPr="00F81570">
        <w:tab/>
        <w:t xml:space="preserve">it is a supply of a right to receive a supply that would be input taxed under </w:t>
      </w:r>
      <w:r w:rsidR="00F81570">
        <w:t>paragraph (</w:t>
      </w:r>
      <w:r w:rsidRPr="00F81570">
        <w:t>a).</w:t>
      </w:r>
    </w:p>
    <w:p w:rsidR="00300522" w:rsidRPr="00F81570" w:rsidRDefault="00300522" w:rsidP="00300522">
      <w:pPr>
        <w:pStyle w:val="notetext"/>
      </w:pPr>
      <w:r w:rsidRPr="00F81570">
        <w:t>Note:</w:t>
      </w:r>
      <w:r w:rsidRPr="00F81570">
        <w:tab/>
        <w:t>If a supply is input taxed, there is no entitlement to an input tax credit for the things that are acquired or imported to make the supply (see sections</w:t>
      </w:r>
      <w:r w:rsidR="00F81570">
        <w:t> </w:t>
      </w:r>
      <w:r w:rsidRPr="00F81570">
        <w:t>11</w:t>
      </w:r>
      <w:r w:rsidR="00F81570">
        <w:noBreakHyphen/>
      </w:r>
      <w:r w:rsidRPr="00F81570">
        <w:t>15 and 15</w:t>
      </w:r>
      <w:r w:rsidR="00F81570">
        <w:noBreakHyphen/>
      </w:r>
      <w:r w:rsidRPr="00F81570">
        <w:t>10).</w:t>
      </w:r>
    </w:p>
    <w:p w:rsidR="00300522" w:rsidRPr="00F81570" w:rsidRDefault="00300522" w:rsidP="00300522">
      <w:pPr>
        <w:pStyle w:val="SubsectionHead"/>
        <w:tabs>
          <w:tab w:val="left" w:pos="1701"/>
        </w:tabs>
      </w:pPr>
      <w:r w:rsidRPr="00F81570">
        <w:t>Supplies that would be both GST</w:t>
      </w:r>
      <w:r w:rsidR="00F81570">
        <w:noBreakHyphen/>
      </w:r>
      <w:r w:rsidRPr="00F81570">
        <w:t xml:space="preserve">free and input taxed </w:t>
      </w:r>
    </w:p>
    <w:p w:rsidR="00300522" w:rsidRPr="00F81570" w:rsidRDefault="00300522" w:rsidP="00300522">
      <w:pPr>
        <w:pStyle w:val="subsection"/>
      </w:pPr>
      <w:r w:rsidRPr="00F81570">
        <w:tab/>
        <w:t>(3)</w:t>
      </w:r>
      <w:r w:rsidRPr="00F81570">
        <w:tab/>
        <w:t xml:space="preserve">To the extent that a supply would, apart from this subsection, be both </w:t>
      </w:r>
      <w:r w:rsidR="00F81570" w:rsidRPr="00F81570">
        <w:rPr>
          <w:position w:val="6"/>
          <w:sz w:val="16"/>
          <w:szCs w:val="16"/>
        </w:rPr>
        <w:t>*</w:t>
      </w:r>
      <w:r w:rsidRPr="00F81570">
        <w:t>GST</w:t>
      </w:r>
      <w:r w:rsidR="00F81570">
        <w:noBreakHyphen/>
      </w:r>
      <w:r w:rsidRPr="00F81570">
        <w:t xml:space="preserve">free and </w:t>
      </w:r>
      <w:r w:rsidR="00F81570" w:rsidRPr="00F81570">
        <w:rPr>
          <w:position w:val="6"/>
          <w:sz w:val="16"/>
          <w:szCs w:val="16"/>
        </w:rPr>
        <w:t>*</w:t>
      </w:r>
      <w:r w:rsidRPr="00F81570">
        <w:t xml:space="preserve">input taxed: </w:t>
      </w:r>
    </w:p>
    <w:p w:rsidR="00300522" w:rsidRPr="00F81570" w:rsidRDefault="00300522" w:rsidP="00300522">
      <w:pPr>
        <w:pStyle w:val="paragraph"/>
      </w:pPr>
      <w:r w:rsidRPr="00F81570">
        <w:tab/>
        <w:t>(a)</w:t>
      </w:r>
      <w:r w:rsidRPr="00F81570">
        <w:tab/>
        <w:t>the supply is GST</w:t>
      </w:r>
      <w:r w:rsidR="00F81570">
        <w:noBreakHyphen/>
      </w:r>
      <w:r w:rsidRPr="00F81570">
        <w:t xml:space="preserve">free and not input taxed, unless the provision under which it is input taxed requires the supplier to have chosen for its supplies of that kind to be input taxed; or </w:t>
      </w:r>
    </w:p>
    <w:p w:rsidR="00300522" w:rsidRPr="00F81570" w:rsidRDefault="00300522" w:rsidP="00300522">
      <w:pPr>
        <w:pStyle w:val="paragraph"/>
      </w:pPr>
      <w:r w:rsidRPr="00F81570">
        <w:tab/>
        <w:t>(b)</w:t>
      </w:r>
      <w:r w:rsidRPr="00F81570">
        <w:tab/>
        <w:t>the supply is input taxed and not GST</w:t>
      </w:r>
      <w:r w:rsidR="00F81570">
        <w:noBreakHyphen/>
      </w:r>
      <w:r w:rsidRPr="00F81570">
        <w:t xml:space="preserve">free, if that provision requires the supplier to have so chosen. </w:t>
      </w:r>
    </w:p>
    <w:p w:rsidR="00300522" w:rsidRPr="00F81570" w:rsidRDefault="00300522" w:rsidP="00300522">
      <w:pPr>
        <w:pStyle w:val="notetext"/>
      </w:pPr>
      <w:r w:rsidRPr="00F81570">
        <w:t>Note:</w:t>
      </w:r>
      <w:r w:rsidRPr="00F81570">
        <w:tab/>
        <w:t>Subdivisions</w:t>
      </w:r>
      <w:r w:rsidR="00F81570">
        <w:t> </w:t>
      </w:r>
      <w:r w:rsidRPr="00F81570">
        <w:t>40</w:t>
      </w:r>
      <w:r w:rsidR="00F81570">
        <w:noBreakHyphen/>
      </w:r>
      <w:r w:rsidRPr="00F81570">
        <w:t>E (School tuckshops and canteens) and 40</w:t>
      </w:r>
      <w:r w:rsidR="00F81570">
        <w:noBreakHyphen/>
      </w:r>
      <w:r w:rsidRPr="00F81570">
        <w:t>F (Fund</w:t>
      </w:r>
      <w:r w:rsidR="00F81570">
        <w:noBreakHyphen/>
      </w:r>
      <w:r w:rsidRPr="00F81570">
        <w:t xml:space="preserve">raising events conducted by </w:t>
      </w:r>
      <w:r w:rsidR="00860B86" w:rsidRPr="00F81570">
        <w:t>charities</w:t>
      </w:r>
      <w:r w:rsidRPr="00F81570">
        <w:t xml:space="preserve"> etc.) require such a choice.) </w:t>
      </w:r>
    </w:p>
    <w:p w:rsidR="00300522" w:rsidRPr="00F81570" w:rsidRDefault="00300522" w:rsidP="00300522">
      <w:pPr>
        <w:pStyle w:val="SubsectionHead"/>
      </w:pPr>
      <w:r w:rsidRPr="00F81570">
        <w:t>Supply of things used solely in connection with making supplies that are input taxed but not financial supplies</w:t>
      </w:r>
    </w:p>
    <w:p w:rsidR="00300522" w:rsidRPr="00F81570" w:rsidRDefault="00300522" w:rsidP="00300522">
      <w:pPr>
        <w:pStyle w:val="subsection"/>
      </w:pPr>
      <w:r w:rsidRPr="00F81570">
        <w:tab/>
        <w:t>(4)</w:t>
      </w:r>
      <w:r w:rsidRPr="00F81570">
        <w:tab/>
        <w:t xml:space="preserve">A supply is taken to be a supply that is </w:t>
      </w:r>
      <w:r w:rsidR="00F81570" w:rsidRPr="00F81570">
        <w:rPr>
          <w:position w:val="6"/>
          <w:sz w:val="16"/>
          <w:szCs w:val="16"/>
        </w:rPr>
        <w:t>*</w:t>
      </w:r>
      <w:r w:rsidRPr="00F81570">
        <w:t xml:space="preserve">input taxed if it is a supply of anything (other than </w:t>
      </w:r>
      <w:r w:rsidR="00F81570" w:rsidRPr="00F81570">
        <w:rPr>
          <w:position w:val="6"/>
          <w:sz w:val="16"/>
          <w:szCs w:val="16"/>
        </w:rPr>
        <w:t>*</w:t>
      </w:r>
      <w:r w:rsidRPr="00F81570">
        <w:t xml:space="preserve">new residential premises) that you have used </w:t>
      </w:r>
      <w:r w:rsidRPr="00F81570">
        <w:rPr>
          <w:i/>
          <w:iCs/>
        </w:rPr>
        <w:t>solely</w:t>
      </w:r>
      <w:r w:rsidRPr="00F81570">
        <w:t xml:space="preserve"> in connection with your supplies that are input taxed but are not </w:t>
      </w:r>
      <w:r w:rsidR="00F81570" w:rsidRPr="00F81570">
        <w:rPr>
          <w:position w:val="6"/>
          <w:sz w:val="16"/>
          <w:szCs w:val="16"/>
        </w:rPr>
        <w:t>*</w:t>
      </w:r>
      <w:r w:rsidRPr="00F81570">
        <w:t>financial supplies.</w:t>
      </w:r>
    </w:p>
    <w:p w:rsidR="00300522" w:rsidRPr="00F81570" w:rsidRDefault="00300522" w:rsidP="00300522">
      <w:pPr>
        <w:pStyle w:val="ActHead5"/>
      </w:pPr>
      <w:bookmarkStart w:id="48" w:name="_Toc479085731"/>
      <w:r w:rsidRPr="00F81570">
        <w:rPr>
          <w:rStyle w:val="CharSectno"/>
        </w:rPr>
        <w:t>9</w:t>
      </w:r>
      <w:r w:rsidR="00F81570" w:rsidRPr="00F81570">
        <w:rPr>
          <w:rStyle w:val="CharSectno"/>
        </w:rPr>
        <w:noBreakHyphen/>
      </w:r>
      <w:r w:rsidRPr="00F81570">
        <w:rPr>
          <w:rStyle w:val="CharSectno"/>
        </w:rPr>
        <w:t>39</w:t>
      </w:r>
      <w:r w:rsidRPr="00F81570">
        <w:t xml:space="preserve">  Special rules relating to taxable supplies</w:t>
      </w:r>
      <w:bookmarkEnd w:id="48"/>
    </w:p>
    <w:p w:rsidR="00300522" w:rsidRPr="00F81570" w:rsidRDefault="00300522" w:rsidP="00300522">
      <w:pPr>
        <w:pStyle w:val="subsection"/>
      </w:pPr>
      <w:r w:rsidRPr="00F81570">
        <w:tab/>
      </w:r>
      <w:r w:rsidRPr="00F81570">
        <w:tab/>
        <w:t>Chapter</w:t>
      </w:r>
      <w:r w:rsidR="00F81570">
        <w:t> </w:t>
      </w:r>
      <w:r w:rsidRPr="00F81570">
        <w:t>4 contains special rules relating to taxable supplies,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300522">
            <w:pPr>
              <w:pStyle w:val="Tabletext"/>
              <w:keepNext/>
              <w:keepLines/>
              <w:rPr>
                <w:b/>
              </w:rPr>
            </w:pPr>
            <w:r w:rsidRPr="00F81570">
              <w:rPr>
                <w:b/>
                <w:bCs/>
              </w:rPr>
              <w:t>Checklist of special rules</w:t>
            </w:r>
          </w:p>
        </w:tc>
      </w:tr>
      <w:tr w:rsidR="00300522" w:rsidRPr="00F81570" w:rsidTr="00A53099">
        <w:trPr>
          <w:tblHeader/>
        </w:trPr>
        <w:tc>
          <w:tcPr>
            <w:tcW w:w="676"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See:</w:t>
            </w:r>
          </w:p>
        </w:tc>
      </w:tr>
      <w:tr w:rsidR="00300522" w:rsidRPr="00F81570" w:rsidTr="00A53099">
        <w:tc>
          <w:tcPr>
            <w:tcW w:w="676" w:type="dxa"/>
            <w:tcBorders>
              <w:top w:val="single" w:sz="12" w:space="0" w:color="auto"/>
            </w:tcBorders>
            <w:shd w:val="clear" w:color="auto" w:fill="auto"/>
          </w:tcPr>
          <w:p w:rsidR="00300522" w:rsidRPr="00F81570" w:rsidRDefault="00300522" w:rsidP="00300522">
            <w:pPr>
              <w:pStyle w:val="Tabletext"/>
            </w:pPr>
            <w:r w:rsidRPr="00F81570">
              <w:t>1A</w:t>
            </w:r>
          </w:p>
        </w:tc>
        <w:tc>
          <w:tcPr>
            <w:tcW w:w="3544" w:type="dxa"/>
            <w:tcBorders>
              <w:top w:val="single" w:sz="12" w:space="0" w:color="auto"/>
            </w:tcBorders>
            <w:shd w:val="clear" w:color="auto" w:fill="auto"/>
          </w:tcPr>
          <w:p w:rsidR="00300522" w:rsidRPr="00F81570" w:rsidRDefault="00300522" w:rsidP="00300522">
            <w:pPr>
              <w:pStyle w:val="Tabletext"/>
            </w:pPr>
            <w:r w:rsidRPr="00F81570">
              <w:t xml:space="preserve">Agents and insurance brokers </w:t>
            </w:r>
          </w:p>
        </w:tc>
        <w:tc>
          <w:tcPr>
            <w:tcW w:w="1701"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 xml:space="preserve">153 </w:t>
            </w:r>
          </w:p>
        </w:tc>
      </w:tr>
      <w:tr w:rsidR="00300522" w:rsidRPr="00F81570" w:rsidTr="00A53099">
        <w:tc>
          <w:tcPr>
            <w:tcW w:w="676"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Associates</w:t>
            </w:r>
          </w:p>
        </w:tc>
        <w:tc>
          <w:tcPr>
            <w:tcW w:w="1701" w:type="dxa"/>
            <w:shd w:val="clear" w:color="auto" w:fill="auto"/>
          </w:tcPr>
          <w:p w:rsidR="00300522" w:rsidRPr="00F81570" w:rsidRDefault="00300522" w:rsidP="00300522">
            <w:pPr>
              <w:pStyle w:val="Tabletext"/>
            </w:pPr>
            <w:r w:rsidRPr="00F81570">
              <w:t>Division</w:t>
            </w:r>
            <w:r w:rsidR="00F81570">
              <w:t> </w:t>
            </w:r>
            <w:r w:rsidRPr="00F81570">
              <w:t>72</w:t>
            </w:r>
          </w:p>
        </w:tc>
      </w:tr>
      <w:tr w:rsidR="00300522" w:rsidRPr="00F81570" w:rsidTr="00A53099">
        <w:tc>
          <w:tcPr>
            <w:tcW w:w="676"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Cancelled lay</w:t>
            </w:r>
            <w:r w:rsidR="00F81570">
              <w:noBreakHyphen/>
            </w:r>
            <w:r w:rsidRPr="00F81570">
              <w:t>by sales</w:t>
            </w:r>
          </w:p>
        </w:tc>
        <w:tc>
          <w:tcPr>
            <w:tcW w:w="1701" w:type="dxa"/>
            <w:shd w:val="clear" w:color="auto" w:fill="auto"/>
          </w:tcPr>
          <w:p w:rsidR="00300522" w:rsidRPr="00F81570" w:rsidRDefault="00300522" w:rsidP="00300522">
            <w:pPr>
              <w:pStyle w:val="Tabletext"/>
            </w:pPr>
            <w:r w:rsidRPr="00F81570">
              <w:t>Division</w:t>
            </w:r>
            <w:r w:rsidR="00F81570">
              <w:t> </w:t>
            </w:r>
            <w:r w:rsidRPr="00F81570">
              <w:t>102</w:t>
            </w:r>
          </w:p>
        </w:tc>
      </w:tr>
      <w:tr w:rsidR="00300522" w:rsidRPr="00F81570" w:rsidTr="00A53099">
        <w:tc>
          <w:tcPr>
            <w:tcW w:w="676"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Company amalgamations</w:t>
            </w:r>
          </w:p>
        </w:tc>
        <w:tc>
          <w:tcPr>
            <w:tcW w:w="1701" w:type="dxa"/>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c>
          <w:tcPr>
            <w:tcW w:w="676" w:type="dxa"/>
            <w:shd w:val="clear" w:color="auto" w:fill="auto"/>
          </w:tcPr>
          <w:p w:rsidR="00300522" w:rsidRPr="00F81570" w:rsidRDefault="00300522" w:rsidP="00300522">
            <w:pPr>
              <w:pStyle w:val="Tabletext"/>
            </w:pPr>
            <w:r w:rsidRPr="00F81570">
              <w:t>3A</w:t>
            </w:r>
          </w:p>
        </w:tc>
        <w:tc>
          <w:tcPr>
            <w:tcW w:w="3544" w:type="dxa"/>
            <w:shd w:val="clear" w:color="auto" w:fill="auto"/>
          </w:tcPr>
          <w:p w:rsidR="00300522" w:rsidRPr="00F81570" w:rsidRDefault="00300522" w:rsidP="00300522">
            <w:pPr>
              <w:pStyle w:val="Tabletext"/>
            </w:pPr>
            <w:r w:rsidRPr="00F81570">
              <w:t>Compulsory third party schemes</w:t>
            </w:r>
          </w:p>
        </w:tc>
        <w:tc>
          <w:tcPr>
            <w:tcW w:w="1701" w:type="dxa"/>
            <w:shd w:val="clear" w:color="auto" w:fill="auto"/>
          </w:tcPr>
          <w:p w:rsidR="00300522" w:rsidRPr="00F81570" w:rsidRDefault="00300522" w:rsidP="00300522">
            <w:pPr>
              <w:pStyle w:val="Tabletext"/>
            </w:pPr>
            <w:r w:rsidRPr="00F81570">
              <w:t>Division</w:t>
            </w:r>
            <w:r w:rsidR="00F81570">
              <w:t> </w:t>
            </w:r>
            <w:r w:rsidRPr="00F81570">
              <w:t>79</w:t>
            </w:r>
          </w:p>
        </w:tc>
      </w:tr>
      <w:tr w:rsidR="00300522" w:rsidRPr="00F81570" w:rsidTr="00A53099">
        <w:tc>
          <w:tcPr>
            <w:tcW w:w="676" w:type="dxa"/>
            <w:shd w:val="clear" w:color="auto" w:fill="auto"/>
          </w:tcPr>
          <w:p w:rsidR="00300522" w:rsidRPr="00F81570" w:rsidRDefault="00300522" w:rsidP="00300522">
            <w:pPr>
              <w:pStyle w:val="Tabletext"/>
            </w:pPr>
            <w:r w:rsidRPr="00F81570">
              <w:t>4</w:t>
            </w:r>
          </w:p>
        </w:tc>
        <w:tc>
          <w:tcPr>
            <w:tcW w:w="3544" w:type="dxa"/>
            <w:shd w:val="clear" w:color="auto" w:fill="auto"/>
          </w:tcPr>
          <w:p w:rsidR="00300522" w:rsidRPr="00F81570" w:rsidRDefault="00300522" w:rsidP="00300522">
            <w:pPr>
              <w:pStyle w:val="Tabletext"/>
            </w:pPr>
            <w:r w:rsidRPr="00F81570">
              <w:t>Deposits as security</w:t>
            </w:r>
          </w:p>
        </w:tc>
        <w:tc>
          <w:tcPr>
            <w:tcW w:w="1701" w:type="dxa"/>
            <w:shd w:val="clear" w:color="auto" w:fill="auto"/>
          </w:tcPr>
          <w:p w:rsidR="00300522" w:rsidRPr="00F81570" w:rsidRDefault="00300522" w:rsidP="00300522">
            <w:pPr>
              <w:pStyle w:val="Tabletext"/>
            </w:pPr>
            <w:r w:rsidRPr="00F81570">
              <w:t>Division</w:t>
            </w:r>
            <w:r w:rsidR="00F81570">
              <w:t> </w:t>
            </w:r>
            <w:r w:rsidRPr="00F81570">
              <w:t>99</w:t>
            </w:r>
          </w:p>
        </w:tc>
      </w:tr>
      <w:tr w:rsidR="00300522" w:rsidRPr="00F81570" w:rsidTr="00A53099">
        <w:tc>
          <w:tcPr>
            <w:tcW w:w="676" w:type="dxa"/>
            <w:shd w:val="clear" w:color="auto" w:fill="auto"/>
          </w:tcPr>
          <w:p w:rsidR="00300522" w:rsidRPr="00F81570" w:rsidRDefault="00300522" w:rsidP="00300522">
            <w:pPr>
              <w:pStyle w:val="Tabletext"/>
            </w:pPr>
            <w:r w:rsidRPr="00F81570">
              <w:t>5</w:t>
            </w:r>
          </w:p>
        </w:tc>
        <w:tc>
          <w:tcPr>
            <w:tcW w:w="3544" w:type="dxa"/>
            <w:shd w:val="clear" w:color="auto" w:fill="auto"/>
          </w:tcPr>
          <w:p w:rsidR="00300522" w:rsidRPr="00F81570" w:rsidRDefault="00300522" w:rsidP="00300522">
            <w:pPr>
              <w:pStyle w:val="Tabletext"/>
            </w:pPr>
            <w:r w:rsidRPr="00F81570">
              <w:t>Gambling</w:t>
            </w:r>
          </w:p>
        </w:tc>
        <w:tc>
          <w:tcPr>
            <w:tcW w:w="1701" w:type="dxa"/>
            <w:shd w:val="clear" w:color="auto" w:fill="auto"/>
          </w:tcPr>
          <w:p w:rsidR="00300522" w:rsidRPr="00F81570" w:rsidRDefault="00300522" w:rsidP="00300522">
            <w:pPr>
              <w:pStyle w:val="Tabletext"/>
            </w:pPr>
            <w:r w:rsidRPr="00F81570">
              <w:t>Division</w:t>
            </w:r>
            <w:r w:rsidR="00F81570">
              <w:t> </w:t>
            </w:r>
            <w:r w:rsidRPr="00F81570">
              <w:t>126</w:t>
            </w:r>
          </w:p>
        </w:tc>
      </w:tr>
      <w:tr w:rsidR="00300522" w:rsidRPr="00F81570" w:rsidTr="00A53099">
        <w:tc>
          <w:tcPr>
            <w:tcW w:w="676" w:type="dxa"/>
            <w:shd w:val="clear" w:color="auto" w:fill="auto"/>
          </w:tcPr>
          <w:p w:rsidR="00300522" w:rsidRPr="00F81570" w:rsidRDefault="00300522" w:rsidP="00300522">
            <w:pPr>
              <w:pStyle w:val="Tabletext"/>
            </w:pPr>
            <w:r w:rsidRPr="00F81570">
              <w:t>5A</w:t>
            </w:r>
          </w:p>
        </w:tc>
        <w:tc>
          <w:tcPr>
            <w:tcW w:w="3544" w:type="dxa"/>
            <w:shd w:val="clear" w:color="auto" w:fill="auto"/>
          </w:tcPr>
          <w:p w:rsidR="00300522" w:rsidRPr="00F81570" w:rsidRDefault="00300522" w:rsidP="00300522">
            <w:pPr>
              <w:pStyle w:val="Tabletext"/>
            </w:pPr>
            <w:r w:rsidRPr="00F81570">
              <w:t>GST religious groups</w:t>
            </w:r>
          </w:p>
        </w:tc>
        <w:tc>
          <w:tcPr>
            <w:tcW w:w="1701" w:type="dxa"/>
            <w:shd w:val="clear" w:color="auto" w:fill="auto"/>
          </w:tcPr>
          <w:p w:rsidR="00300522" w:rsidRPr="00F81570" w:rsidRDefault="00300522" w:rsidP="00300522">
            <w:pPr>
              <w:pStyle w:val="Tabletext"/>
            </w:pPr>
            <w:r w:rsidRPr="00F81570">
              <w:t>Division</w:t>
            </w:r>
            <w:r w:rsidR="00F81570">
              <w:t> </w:t>
            </w:r>
            <w:r w:rsidRPr="00F81570">
              <w:t>49</w:t>
            </w:r>
          </w:p>
        </w:tc>
      </w:tr>
      <w:tr w:rsidR="00300522" w:rsidRPr="00F81570" w:rsidTr="00A53099">
        <w:tc>
          <w:tcPr>
            <w:tcW w:w="676" w:type="dxa"/>
            <w:shd w:val="clear" w:color="auto" w:fill="auto"/>
          </w:tcPr>
          <w:p w:rsidR="00300522" w:rsidRPr="00F81570" w:rsidRDefault="00300522" w:rsidP="00300522">
            <w:pPr>
              <w:pStyle w:val="Tabletext"/>
            </w:pPr>
            <w:r w:rsidRPr="00F81570">
              <w:t>6</w:t>
            </w:r>
          </w:p>
        </w:tc>
        <w:tc>
          <w:tcPr>
            <w:tcW w:w="3544" w:type="dxa"/>
            <w:shd w:val="clear" w:color="auto" w:fill="auto"/>
          </w:tcPr>
          <w:p w:rsidR="00300522" w:rsidRPr="00F81570" w:rsidRDefault="00300522" w:rsidP="00300522">
            <w:pPr>
              <w:pStyle w:val="Tabletext"/>
            </w:pPr>
            <w:r w:rsidRPr="00F81570">
              <w:t>Insurance</w:t>
            </w:r>
          </w:p>
        </w:tc>
        <w:tc>
          <w:tcPr>
            <w:tcW w:w="1701" w:type="dxa"/>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1626B8">
        <w:trPr>
          <w:cantSplit/>
        </w:trPr>
        <w:tc>
          <w:tcPr>
            <w:tcW w:w="676" w:type="dxa"/>
            <w:shd w:val="clear" w:color="auto" w:fill="auto"/>
          </w:tcPr>
          <w:p w:rsidR="00300522" w:rsidRPr="00F81570" w:rsidRDefault="00300522" w:rsidP="00300522">
            <w:pPr>
              <w:pStyle w:val="Tabletext"/>
            </w:pPr>
            <w:r w:rsidRPr="00F81570">
              <w:t>7</w:t>
            </w:r>
          </w:p>
        </w:tc>
        <w:tc>
          <w:tcPr>
            <w:tcW w:w="3544" w:type="dxa"/>
            <w:shd w:val="clear" w:color="auto" w:fill="auto"/>
          </w:tcPr>
          <w:p w:rsidR="00300522" w:rsidRPr="00F81570" w:rsidRDefault="00300522" w:rsidP="00300522">
            <w:pPr>
              <w:pStyle w:val="Tabletext"/>
            </w:pPr>
            <w:r w:rsidRPr="00F81570">
              <w:t>Offshore supplies other than goods or real property</w:t>
            </w:r>
          </w:p>
        </w:tc>
        <w:tc>
          <w:tcPr>
            <w:tcW w:w="1701" w:type="dxa"/>
            <w:shd w:val="clear" w:color="auto" w:fill="auto"/>
          </w:tcPr>
          <w:p w:rsidR="00300522" w:rsidRPr="00F81570" w:rsidRDefault="00300522" w:rsidP="00300522">
            <w:pPr>
              <w:pStyle w:val="Tabletext"/>
            </w:pPr>
            <w:r w:rsidRPr="00F81570">
              <w:t>Division</w:t>
            </w:r>
            <w:r w:rsidR="00F81570">
              <w:t> </w:t>
            </w:r>
            <w:r w:rsidRPr="00F81570">
              <w:t>84</w:t>
            </w:r>
          </w:p>
        </w:tc>
      </w:tr>
      <w:tr w:rsidR="00300522" w:rsidRPr="00F81570" w:rsidTr="00A53099">
        <w:tc>
          <w:tcPr>
            <w:tcW w:w="676" w:type="dxa"/>
            <w:shd w:val="clear" w:color="auto" w:fill="auto"/>
          </w:tcPr>
          <w:p w:rsidR="00300522" w:rsidRPr="00F81570" w:rsidRDefault="00300522" w:rsidP="00300522">
            <w:pPr>
              <w:pStyle w:val="Tabletext"/>
            </w:pPr>
            <w:r w:rsidRPr="00F81570">
              <w:t>8</w:t>
            </w:r>
          </w:p>
        </w:tc>
        <w:tc>
          <w:tcPr>
            <w:tcW w:w="3544" w:type="dxa"/>
            <w:shd w:val="clear" w:color="auto" w:fill="auto"/>
          </w:tcPr>
          <w:p w:rsidR="00300522" w:rsidRPr="00F81570" w:rsidRDefault="00300522" w:rsidP="00300522">
            <w:pPr>
              <w:pStyle w:val="Tabletext"/>
            </w:pPr>
            <w:r w:rsidRPr="00F81570">
              <w:t>Payments of taxes, fees and charges</w:t>
            </w:r>
          </w:p>
        </w:tc>
        <w:tc>
          <w:tcPr>
            <w:tcW w:w="1701" w:type="dxa"/>
            <w:shd w:val="clear" w:color="auto" w:fill="auto"/>
          </w:tcPr>
          <w:p w:rsidR="00300522" w:rsidRPr="00F81570" w:rsidRDefault="00300522" w:rsidP="00300522">
            <w:pPr>
              <w:pStyle w:val="Tabletext"/>
            </w:pPr>
            <w:r w:rsidRPr="00F81570">
              <w:t>Division</w:t>
            </w:r>
            <w:r w:rsidR="00F81570">
              <w:t> </w:t>
            </w:r>
            <w:r w:rsidRPr="00F81570">
              <w:t>81</w:t>
            </w:r>
          </w:p>
        </w:tc>
      </w:tr>
      <w:tr w:rsidR="001626B8" w:rsidRPr="00F81570" w:rsidTr="00A53099">
        <w:tc>
          <w:tcPr>
            <w:tcW w:w="676" w:type="dxa"/>
            <w:shd w:val="clear" w:color="auto" w:fill="auto"/>
          </w:tcPr>
          <w:p w:rsidR="001626B8" w:rsidRPr="00F81570" w:rsidRDefault="001626B8" w:rsidP="00300522">
            <w:pPr>
              <w:pStyle w:val="Tabletext"/>
            </w:pPr>
            <w:r w:rsidRPr="00F81570">
              <w:t>8AA</w:t>
            </w:r>
          </w:p>
        </w:tc>
        <w:tc>
          <w:tcPr>
            <w:tcW w:w="3544" w:type="dxa"/>
            <w:shd w:val="clear" w:color="auto" w:fill="auto"/>
          </w:tcPr>
          <w:p w:rsidR="001626B8" w:rsidRPr="00F81570" w:rsidRDefault="001626B8" w:rsidP="00300522">
            <w:pPr>
              <w:pStyle w:val="Tabletext"/>
            </w:pPr>
            <w:r w:rsidRPr="00F81570">
              <w:t>Resident agents acting for non</w:t>
            </w:r>
            <w:r w:rsidR="00F81570">
              <w:noBreakHyphen/>
            </w:r>
            <w:r w:rsidRPr="00F81570">
              <w:t>residents</w:t>
            </w:r>
          </w:p>
        </w:tc>
        <w:tc>
          <w:tcPr>
            <w:tcW w:w="1701" w:type="dxa"/>
            <w:shd w:val="clear" w:color="auto" w:fill="auto"/>
          </w:tcPr>
          <w:p w:rsidR="001626B8" w:rsidRPr="00F81570" w:rsidRDefault="001626B8" w:rsidP="00300522">
            <w:pPr>
              <w:pStyle w:val="Tabletext"/>
            </w:pPr>
            <w:r w:rsidRPr="00F81570">
              <w:t>Division</w:t>
            </w:r>
            <w:r w:rsidR="00F81570">
              <w:t> </w:t>
            </w:r>
            <w:r w:rsidRPr="00F81570">
              <w:t>57</w:t>
            </w:r>
          </w:p>
        </w:tc>
      </w:tr>
      <w:tr w:rsidR="00300522" w:rsidRPr="00F81570" w:rsidTr="00A53099">
        <w:tc>
          <w:tcPr>
            <w:tcW w:w="676" w:type="dxa"/>
            <w:shd w:val="clear" w:color="auto" w:fill="auto"/>
          </w:tcPr>
          <w:p w:rsidR="00300522" w:rsidRPr="00F81570" w:rsidRDefault="00300522" w:rsidP="00300522">
            <w:pPr>
              <w:pStyle w:val="Tabletext"/>
            </w:pPr>
            <w:r w:rsidRPr="00F81570">
              <w:t>8A</w:t>
            </w:r>
          </w:p>
        </w:tc>
        <w:tc>
          <w:tcPr>
            <w:tcW w:w="3544" w:type="dxa"/>
            <w:shd w:val="clear" w:color="auto" w:fill="auto"/>
          </w:tcPr>
          <w:p w:rsidR="00300522" w:rsidRPr="00F81570" w:rsidRDefault="00300522" w:rsidP="00300522">
            <w:pPr>
              <w:pStyle w:val="Tabletext"/>
            </w:pPr>
            <w:r w:rsidRPr="00F81570">
              <w:t>Second</w:t>
            </w:r>
            <w:r w:rsidR="00F81570">
              <w:noBreakHyphen/>
            </w:r>
            <w:r w:rsidRPr="00F81570">
              <w:t>hand goods</w:t>
            </w:r>
          </w:p>
        </w:tc>
        <w:tc>
          <w:tcPr>
            <w:tcW w:w="1701" w:type="dxa"/>
            <w:shd w:val="clear" w:color="auto" w:fill="auto"/>
          </w:tcPr>
          <w:p w:rsidR="00300522" w:rsidRPr="00F81570" w:rsidRDefault="00300522" w:rsidP="00300522">
            <w:pPr>
              <w:pStyle w:val="Tabletext"/>
            </w:pPr>
            <w:r w:rsidRPr="00F81570">
              <w:t>Division</w:t>
            </w:r>
            <w:r w:rsidR="00F81570">
              <w:t> </w:t>
            </w:r>
            <w:r w:rsidRPr="00F81570">
              <w:t>66</w:t>
            </w:r>
          </w:p>
        </w:tc>
      </w:tr>
      <w:tr w:rsidR="00300522" w:rsidRPr="00F81570" w:rsidTr="00A53099">
        <w:tc>
          <w:tcPr>
            <w:tcW w:w="676" w:type="dxa"/>
            <w:shd w:val="clear" w:color="auto" w:fill="auto"/>
          </w:tcPr>
          <w:p w:rsidR="00300522" w:rsidRPr="00F81570" w:rsidRDefault="00300522" w:rsidP="00300522">
            <w:pPr>
              <w:pStyle w:val="Tabletext"/>
            </w:pPr>
            <w:r w:rsidRPr="00F81570">
              <w:t>8B</w:t>
            </w:r>
          </w:p>
        </w:tc>
        <w:tc>
          <w:tcPr>
            <w:tcW w:w="3544" w:type="dxa"/>
            <w:shd w:val="clear" w:color="auto" w:fill="auto"/>
          </w:tcPr>
          <w:p w:rsidR="00300522" w:rsidRPr="00F81570" w:rsidRDefault="00300522" w:rsidP="00300522">
            <w:pPr>
              <w:pStyle w:val="Tabletext"/>
            </w:pPr>
            <w:r w:rsidRPr="00F81570">
              <w:t>Settlement sharing arrangements</w:t>
            </w:r>
          </w:p>
        </w:tc>
        <w:tc>
          <w:tcPr>
            <w:tcW w:w="1701" w:type="dxa"/>
            <w:shd w:val="clear" w:color="auto" w:fill="auto"/>
          </w:tcPr>
          <w:p w:rsidR="00300522" w:rsidRPr="00F81570" w:rsidRDefault="00300522" w:rsidP="00300522">
            <w:pPr>
              <w:pStyle w:val="Tabletext"/>
            </w:pPr>
            <w:r w:rsidRPr="00F81570">
              <w:t>Division</w:t>
            </w:r>
            <w:r w:rsidR="00F81570">
              <w:t> </w:t>
            </w:r>
            <w:r w:rsidRPr="00F81570">
              <w:t>80</w:t>
            </w:r>
          </w:p>
        </w:tc>
      </w:tr>
      <w:tr w:rsidR="00300522" w:rsidRPr="00F81570" w:rsidTr="00A53099">
        <w:tc>
          <w:tcPr>
            <w:tcW w:w="676" w:type="dxa"/>
            <w:shd w:val="clear" w:color="auto" w:fill="auto"/>
          </w:tcPr>
          <w:p w:rsidR="00300522" w:rsidRPr="00F81570" w:rsidRDefault="00300522" w:rsidP="00300522">
            <w:pPr>
              <w:pStyle w:val="Tabletext"/>
            </w:pPr>
            <w:r w:rsidRPr="00F81570">
              <w:t>9</w:t>
            </w:r>
          </w:p>
        </w:tc>
        <w:tc>
          <w:tcPr>
            <w:tcW w:w="3544" w:type="dxa"/>
            <w:shd w:val="clear" w:color="auto" w:fill="auto"/>
          </w:tcPr>
          <w:p w:rsidR="00300522" w:rsidRPr="00F81570" w:rsidRDefault="00300522" w:rsidP="00300522">
            <w:pPr>
              <w:pStyle w:val="Tabletext"/>
            </w:pPr>
            <w:r w:rsidRPr="00F81570">
              <w:t>Supplies and acquisitions made on a progressive or periodic basis</w:t>
            </w:r>
          </w:p>
        </w:tc>
        <w:tc>
          <w:tcPr>
            <w:tcW w:w="1701" w:type="dxa"/>
            <w:shd w:val="clear" w:color="auto" w:fill="auto"/>
          </w:tcPr>
          <w:p w:rsidR="00300522" w:rsidRPr="00F81570" w:rsidRDefault="00300522" w:rsidP="00300522">
            <w:pPr>
              <w:pStyle w:val="Tabletext"/>
            </w:pPr>
            <w:r w:rsidRPr="00F81570">
              <w:t>Division</w:t>
            </w:r>
            <w:r w:rsidR="00F81570">
              <w:t> </w:t>
            </w:r>
            <w:r w:rsidRPr="00F81570">
              <w:t>156</w:t>
            </w:r>
          </w:p>
        </w:tc>
      </w:tr>
      <w:tr w:rsidR="00300522" w:rsidRPr="00F81570" w:rsidTr="00A53099">
        <w:tc>
          <w:tcPr>
            <w:tcW w:w="676" w:type="dxa"/>
            <w:shd w:val="clear" w:color="auto" w:fill="auto"/>
          </w:tcPr>
          <w:p w:rsidR="00300522" w:rsidRPr="00F81570" w:rsidRDefault="00300522" w:rsidP="00300522">
            <w:pPr>
              <w:pStyle w:val="Tabletext"/>
            </w:pPr>
            <w:r w:rsidRPr="00F81570">
              <w:t>9A</w:t>
            </w:r>
          </w:p>
        </w:tc>
        <w:tc>
          <w:tcPr>
            <w:tcW w:w="3544" w:type="dxa"/>
            <w:shd w:val="clear" w:color="auto" w:fill="auto"/>
          </w:tcPr>
          <w:p w:rsidR="00300522" w:rsidRPr="00F81570" w:rsidRDefault="00300522" w:rsidP="00300522">
            <w:pPr>
              <w:pStyle w:val="Tabletext"/>
            </w:pPr>
            <w:r w:rsidRPr="00F81570">
              <w:t>Supplies in return for rights to develop land</w:t>
            </w:r>
          </w:p>
        </w:tc>
        <w:tc>
          <w:tcPr>
            <w:tcW w:w="1701" w:type="dxa"/>
            <w:shd w:val="clear" w:color="auto" w:fill="auto"/>
          </w:tcPr>
          <w:p w:rsidR="00300522" w:rsidRPr="00F81570" w:rsidRDefault="00300522" w:rsidP="00300522">
            <w:pPr>
              <w:pStyle w:val="Tabletext"/>
            </w:pPr>
            <w:r w:rsidRPr="00F81570">
              <w:t>Division</w:t>
            </w:r>
            <w:r w:rsidR="00F81570">
              <w:t> </w:t>
            </w:r>
            <w:r w:rsidRPr="00F81570">
              <w:t>82</w:t>
            </w:r>
          </w:p>
        </w:tc>
      </w:tr>
      <w:tr w:rsidR="00300522" w:rsidRPr="00F81570" w:rsidTr="00A53099">
        <w:tc>
          <w:tcPr>
            <w:tcW w:w="676" w:type="dxa"/>
            <w:shd w:val="clear" w:color="auto" w:fill="auto"/>
          </w:tcPr>
          <w:p w:rsidR="00300522" w:rsidRPr="00F81570" w:rsidRDefault="00300522" w:rsidP="00300522">
            <w:pPr>
              <w:pStyle w:val="Tabletext"/>
            </w:pPr>
            <w:r w:rsidRPr="00F81570">
              <w:t>10</w:t>
            </w:r>
          </w:p>
        </w:tc>
        <w:tc>
          <w:tcPr>
            <w:tcW w:w="3544" w:type="dxa"/>
            <w:shd w:val="clear" w:color="auto" w:fill="auto"/>
          </w:tcPr>
          <w:p w:rsidR="00300522" w:rsidRPr="00F81570" w:rsidRDefault="00300522" w:rsidP="00300522">
            <w:pPr>
              <w:pStyle w:val="Tabletext"/>
            </w:pPr>
            <w:r w:rsidRPr="00F81570">
              <w:t>Supplies in satisfaction of debts</w:t>
            </w:r>
          </w:p>
        </w:tc>
        <w:tc>
          <w:tcPr>
            <w:tcW w:w="1701" w:type="dxa"/>
            <w:shd w:val="clear" w:color="auto" w:fill="auto"/>
          </w:tcPr>
          <w:p w:rsidR="00300522" w:rsidRPr="00F81570" w:rsidRDefault="00300522" w:rsidP="00300522">
            <w:pPr>
              <w:pStyle w:val="Tabletext"/>
            </w:pPr>
            <w:r w:rsidRPr="00F81570">
              <w:t>Division</w:t>
            </w:r>
            <w:r w:rsidR="00F81570">
              <w:t> </w:t>
            </w:r>
            <w:r w:rsidRPr="00F81570">
              <w:t>105</w:t>
            </w:r>
          </w:p>
        </w:tc>
      </w:tr>
      <w:tr w:rsidR="00300522" w:rsidRPr="00F81570" w:rsidTr="00A53099">
        <w:tc>
          <w:tcPr>
            <w:tcW w:w="676" w:type="dxa"/>
            <w:shd w:val="clear" w:color="auto" w:fill="auto"/>
          </w:tcPr>
          <w:p w:rsidR="00300522" w:rsidRPr="00F81570" w:rsidRDefault="00300522" w:rsidP="00300522">
            <w:pPr>
              <w:pStyle w:val="Tabletext"/>
            </w:pPr>
            <w:r w:rsidRPr="00F81570">
              <w:t>11</w:t>
            </w:r>
          </w:p>
        </w:tc>
        <w:tc>
          <w:tcPr>
            <w:tcW w:w="3544" w:type="dxa"/>
            <w:shd w:val="clear" w:color="auto" w:fill="auto"/>
          </w:tcPr>
          <w:p w:rsidR="00300522" w:rsidRPr="00F81570" w:rsidRDefault="00300522" w:rsidP="00300522">
            <w:pPr>
              <w:pStyle w:val="Tabletext"/>
            </w:pPr>
            <w:r w:rsidRPr="00F81570">
              <w:t xml:space="preserve">Supplies partly connected with </w:t>
            </w:r>
            <w:r w:rsidR="00A76C7E" w:rsidRPr="00F81570">
              <w:t>the indirect tax zone</w:t>
            </w:r>
          </w:p>
        </w:tc>
        <w:tc>
          <w:tcPr>
            <w:tcW w:w="1701" w:type="dxa"/>
            <w:shd w:val="clear" w:color="auto" w:fill="auto"/>
          </w:tcPr>
          <w:p w:rsidR="00300522" w:rsidRPr="00F81570" w:rsidRDefault="00300522" w:rsidP="00300522">
            <w:pPr>
              <w:pStyle w:val="Tabletext"/>
            </w:pPr>
            <w:r w:rsidRPr="00F81570">
              <w:t>Division</w:t>
            </w:r>
            <w:r w:rsidR="00F81570">
              <w:t> </w:t>
            </w:r>
            <w:r w:rsidRPr="00F81570">
              <w:t>96</w:t>
            </w:r>
          </w:p>
        </w:tc>
      </w:tr>
      <w:tr w:rsidR="00300522" w:rsidRPr="00F81570" w:rsidTr="00A53099">
        <w:tc>
          <w:tcPr>
            <w:tcW w:w="676" w:type="dxa"/>
            <w:shd w:val="clear" w:color="auto" w:fill="auto"/>
          </w:tcPr>
          <w:p w:rsidR="00300522" w:rsidRPr="00F81570" w:rsidRDefault="00300522" w:rsidP="00300522">
            <w:pPr>
              <w:pStyle w:val="Tabletext"/>
            </w:pPr>
            <w:r w:rsidRPr="00F81570">
              <w:t>12</w:t>
            </w:r>
          </w:p>
        </w:tc>
        <w:tc>
          <w:tcPr>
            <w:tcW w:w="3544" w:type="dxa"/>
            <w:shd w:val="clear" w:color="auto" w:fill="auto"/>
          </w:tcPr>
          <w:p w:rsidR="00300522" w:rsidRPr="00F81570" w:rsidRDefault="00300522" w:rsidP="00300522">
            <w:pPr>
              <w:pStyle w:val="Tabletext"/>
            </w:pPr>
            <w:r w:rsidRPr="00F81570">
              <w:t>Supply under arrangement covered by PAYG voluntary agreement</w:t>
            </w:r>
          </w:p>
        </w:tc>
        <w:tc>
          <w:tcPr>
            <w:tcW w:w="1701" w:type="dxa"/>
            <w:shd w:val="clear" w:color="auto" w:fill="auto"/>
          </w:tcPr>
          <w:p w:rsidR="00300522" w:rsidRPr="00F81570" w:rsidRDefault="00300522" w:rsidP="00300522">
            <w:pPr>
              <w:pStyle w:val="Tabletext"/>
            </w:pPr>
            <w:r w:rsidRPr="00F81570">
              <w:t>Division</w:t>
            </w:r>
            <w:r w:rsidR="00F81570">
              <w:t> </w:t>
            </w:r>
            <w:r w:rsidRPr="00F81570">
              <w:t>113</w:t>
            </w:r>
          </w:p>
        </w:tc>
      </w:tr>
      <w:tr w:rsidR="002D65B8" w:rsidRPr="00F81570" w:rsidTr="00A53099">
        <w:tc>
          <w:tcPr>
            <w:tcW w:w="676" w:type="dxa"/>
            <w:shd w:val="clear" w:color="auto" w:fill="auto"/>
          </w:tcPr>
          <w:p w:rsidR="002D65B8" w:rsidRPr="00F81570" w:rsidRDefault="002D65B8" w:rsidP="00300522">
            <w:pPr>
              <w:pStyle w:val="Tabletext"/>
            </w:pPr>
            <w:r w:rsidRPr="00F81570">
              <w:t>12A</w:t>
            </w:r>
          </w:p>
        </w:tc>
        <w:tc>
          <w:tcPr>
            <w:tcW w:w="3544" w:type="dxa"/>
            <w:shd w:val="clear" w:color="auto" w:fill="auto"/>
          </w:tcPr>
          <w:p w:rsidR="002D65B8" w:rsidRPr="00F81570" w:rsidRDefault="002D65B8" w:rsidP="00300522">
            <w:pPr>
              <w:pStyle w:val="Tabletext"/>
            </w:pPr>
            <w:r w:rsidRPr="00F81570">
              <w:t>Tax</w:t>
            </w:r>
            <w:r w:rsidR="00F81570">
              <w:noBreakHyphen/>
            </w:r>
            <w:r w:rsidRPr="00F81570">
              <w:t>related transactions</w:t>
            </w:r>
          </w:p>
        </w:tc>
        <w:tc>
          <w:tcPr>
            <w:tcW w:w="1701" w:type="dxa"/>
            <w:shd w:val="clear" w:color="auto" w:fill="auto"/>
          </w:tcPr>
          <w:p w:rsidR="002D65B8" w:rsidRPr="00F81570" w:rsidRDefault="002D65B8" w:rsidP="00300522">
            <w:pPr>
              <w:pStyle w:val="Tabletext"/>
            </w:pPr>
            <w:r w:rsidRPr="00F81570">
              <w:t>Division</w:t>
            </w:r>
            <w:r w:rsidR="00F81570">
              <w:t> </w:t>
            </w:r>
            <w:r w:rsidRPr="00F81570">
              <w:t>110</w:t>
            </w:r>
          </w:p>
        </w:tc>
      </w:tr>
      <w:tr w:rsidR="00300522" w:rsidRPr="00F81570" w:rsidTr="00A53099">
        <w:tc>
          <w:tcPr>
            <w:tcW w:w="676" w:type="dxa"/>
            <w:tcBorders>
              <w:bottom w:val="single" w:sz="4" w:space="0" w:color="auto"/>
            </w:tcBorders>
            <w:shd w:val="clear" w:color="auto" w:fill="auto"/>
          </w:tcPr>
          <w:p w:rsidR="00300522" w:rsidRPr="00F81570" w:rsidRDefault="00300522" w:rsidP="00300522">
            <w:pPr>
              <w:pStyle w:val="Tabletext"/>
            </w:pPr>
            <w:r w:rsidRPr="00F81570">
              <w:t>13</w:t>
            </w:r>
          </w:p>
        </w:tc>
        <w:tc>
          <w:tcPr>
            <w:tcW w:w="3544" w:type="dxa"/>
            <w:tcBorders>
              <w:bottom w:val="single" w:sz="4" w:space="0" w:color="auto"/>
            </w:tcBorders>
            <w:shd w:val="clear" w:color="auto" w:fill="auto"/>
          </w:tcPr>
          <w:p w:rsidR="00300522" w:rsidRPr="00F81570" w:rsidRDefault="00300522" w:rsidP="00300522">
            <w:pPr>
              <w:pStyle w:val="Tabletext"/>
            </w:pPr>
            <w:r w:rsidRPr="00F81570">
              <w:t>Telecommunication supplies</w:t>
            </w:r>
          </w:p>
        </w:tc>
        <w:tc>
          <w:tcPr>
            <w:tcW w:w="1701"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85</w:t>
            </w:r>
          </w:p>
        </w:tc>
      </w:tr>
      <w:tr w:rsidR="00300522" w:rsidRPr="00F81570" w:rsidTr="00A53099">
        <w:tc>
          <w:tcPr>
            <w:tcW w:w="676" w:type="dxa"/>
            <w:tcBorders>
              <w:bottom w:val="single" w:sz="12" w:space="0" w:color="auto"/>
            </w:tcBorders>
            <w:shd w:val="clear" w:color="auto" w:fill="auto"/>
          </w:tcPr>
          <w:p w:rsidR="00300522" w:rsidRPr="00F81570" w:rsidRDefault="00300522" w:rsidP="00300522">
            <w:pPr>
              <w:pStyle w:val="Tabletext"/>
            </w:pPr>
            <w:r w:rsidRPr="00F81570">
              <w:t>14</w:t>
            </w:r>
          </w:p>
        </w:tc>
        <w:tc>
          <w:tcPr>
            <w:tcW w:w="3544" w:type="dxa"/>
            <w:tcBorders>
              <w:bottom w:val="single" w:sz="12" w:space="0" w:color="auto"/>
            </w:tcBorders>
            <w:shd w:val="clear" w:color="auto" w:fill="auto"/>
          </w:tcPr>
          <w:p w:rsidR="00300522" w:rsidRPr="00F81570" w:rsidRDefault="00300522" w:rsidP="00300522">
            <w:pPr>
              <w:pStyle w:val="Tabletext"/>
            </w:pPr>
            <w:r w:rsidRPr="00F81570">
              <w:t>Vouchers</w:t>
            </w:r>
          </w:p>
        </w:tc>
        <w:tc>
          <w:tcPr>
            <w:tcW w:w="1701"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100</w:t>
            </w:r>
          </w:p>
        </w:tc>
      </w:tr>
    </w:tbl>
    <w:p w:rsidR="00300522" w:rsidRPr="00F81570" w:rsidRDefault="00300522" w:rsidP="00300522">
      <w:pPr>
        <w:pStyle w:val="ActHead4"/>
      </w:pPr>
      <w:bookmarkStart w:id="49" w:name="_Toc479085732"/>
      <w:r w:rsidRPr="00F81570">
        <w:rPr>
          <w:rStyle w:val="CharSubdNo"/>
        </w:rPr>
        <w:t>Subdivision</w:t>
      </w:r>
      <w:r w:rsidR="00F81570" w:rsidRPr="00F81570">
        <w:rPr>
          <w:rStyle w:val="CharSubdNo"/>
        </w:rPr>
        <w:t> </w:t>
      </w:r>
      <w:r w:rsidRPr="00F81570">
        <w:rPr>
          <w:rStyle w:val="CharSubdNo"/>
        </w:rPr>
        <w:t>9</w:t>
      </w:r>
      <w:r w:rsidR="00F81570" w:rsidRPr="00F81570">
        <w:rPr>
          <w:rStyle w:val="CharSubdNo"/>
        </w:rPr>
        <w:noBreakHyphen/>
      </w:r>
      <w:r w:rsidRPr="00F81570">
        <w:rPr>
          <w:rStyle w:val="CharSubdNo"/>
        </w:rPr>
        <w:t>B</w:t>
      </w:r>
      <w:r w:rsidRPr="00F81570">
        <w:t>—</w:t>
      </w:r>
      <w:r w:rsidRPr="00F81570">
        <w:rPr>
          <w:rStyle w:val="CharSubdText"/>
        </w:rPr>
        <w:t>Who is liable for GST on taxable supplies?</w:t>
      </w:r>
      <w:bookmarkEnd w:id="49"/>
    </w:p>
    <w:p w:rsidR="00300522" w:rsidRPr="00F81570" w:rsidRDefault="00300522" w:rsidP="00300522">
      <w:pPr>
        <w:pStyle w:val="ActHead5"/>
      </w:pPr>
      <w:bookmarkStart w:id="50" w:name="_Toc479085733"/>
      <w:r w:rsidRPr="00F81570">
        <w:rPr>
          <w:rStyle w:val="CharSectno"/>
        </w:rPr>
        <w:t>9</w:t>
      </w:r>
      <w:r w:rsidR="00F81570" w:rsidRPr="00F81570">
        <w:rPr>
          <w:rStyle w:val="CharSectno"/>
        </w:rPr>
        <w:noBreakHyphen/>
      </w:r>
      <w:r w:rsidRPr="00F81570">
        <w:rPr>
          <w:rStyle w:val="CharSectno"/>
        </w:rPr>
        <w:t>40</w:t>
      </w:r>
      <w:r w:rsidRPr="00F81570">
        <w:t xml:space="preserve">  Liability for GST on taxable supplies</w:t>
      </w:r>
      <w:bookmarkEnd w:id="50"/>
    </w:p>
    <w:p w:rsidR="00300522" w:rsidRPr="00F81570" w:rsidRDefault="00300522" w:rsidP="00300522">
      <w:pPr>
        <w:pStyle w:val="subsection"/>
      </w:pPr>
      <w:r w:rsidRPr="00F81570">
        <w:tab/>
      </w:r>
      <w:r w:rsidRPr="00F81570">
        <w:tab/>
        <w:t xml:space="preserve">You must pay the GST payable on any </w:t>
      </w:r>
      <w:r w:rsidR="00F81570" w:rsidRPr="00F81570">
        <w:rPr>
          <w:position w:val="6"/>
          <w:sz w:val="16"/>
          <w:szCs w:val="16"/>
        </w:rPr>
        <w:t>*</w:t>
      </w:r>
      <w:r w:rsidRPr="00F81570">
        <w:t>taxable supply that you make.</w:t>
      </w:r>
    </w:p>
    <w:p w:rsidR="00300522" w:rsidRPr="00F81570" w:rsidRDefault="00300522" w:rsidP="00300522">
      <w:pPr>
        <w:pStyle w:val="ActHead5"/>
      </w:pPr>
      <w:bookmarkStart w:id="51" w:name="_Toc479085734"/>
      <w:r w:rsidRPr="00F81570">
        <w:rPr>
          <w:rStyle w:val="CharSectno"/>
        </w:rPr>
        <w:t>9</w:t>
      </w:r>
      <w:r w:rsidR="00F81570" w:rsidRPr="00F81570">
        <w:rPr>
          <w:rStyle w:val="CharSectno"/>
        </w:rPr>
        <w:noBreakHyphen/>
      </w:r>
      <w:r w:rsidRPr="00F81570">
        <w:rPr>
          <w:rStyle w:val="CharSectno"/>
        </w:rPr>
        <w:t>69</w:t>
      </w:r>
      <w:r w:rsidRPr="00F81570">
        <w:t xml:space="preserve">  Special rules relating to liability for GST on taxable supplies</w:t>
      </w:r>
      <w:bookmarkEnd w:id="51"/>
    </w:p>
    <w:p w:rsidR="00300522" w:rsidRPr="00F81570" w:rsidRDefault="00300522" w:rsidP="00300522">
      <w:pPr>
        <w:pStyle w:val="subsection"/>
      </w:pPr>
      <w:r w:rsidRPr="00F81570">
        <w:tab/>
      </w:r>
      <w:r w:rsidRPr="00F81570">
        <w:tab/>
        <w:t>Chapter</w:t>
      </w:r>
      <w:r w:rsidR="00F81570">
        <w:t> </w:t>
      </w:r>
      <w:r w:rsidRPr="00F81570">
        <w:t>4 contains special rules relating to liability for GST on taxable supplies,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F81570" w:rsidTr="00A53099">
        <w:trPr>
          <w:tblHeader/>
        </w:trPr>
        <w:tc>
          <w:tcPr>
            <w:tcW w:w="4244" w:type="dxa"/>
            <w:gridSpan w:val="2"/>
            <w:tcBorders>
              <w:top w:val="single" w:sz="12" w:space="0" w:color="auto"/>
              <w:bottom w:val="single" w:sz="6" w:space="0" w:color="auto"/>
            </w:tcBorders>
            <w:shd w:val="clear" w:color="auto" w:fill="auto"/>
          </w:tcPr>
          <w:p w:rsidR="00300522" w:rsidRPr="00F81570" w:rsidRDefault="00300522" w:rsidP="00677DF0">
            <w:pPr>
              <w:pStyle w:val="Tabletext"/>
              <w:keepNext/>
              <w:keepLines/>
              <w:rPr>
                <w:b/>
              </w:rPr>
            </w:pPr>
            <w:r w:rsidRPr="00F81570">
              <w:rPr>
                <w:b/>
                <w:bCs/>
              </w:rPr>
              <w:t>Checklist of special rules</w:t>
            </w:r>
          </w:p>
        </w:tc>
        <w:tc>
          <w:tcPr>
            <w:tcW w:w="1710" w:type="dxa"/>
            <w:tcBorders>
              <w:top w:val="single" w:sz="12" w:space="0" w:color="auto"/>
              <w:bottom w:val="single" w:sz="6" w:space="0" w:color="auto"/>
            </w:tcBorders>
            <w:shd w:val="clear" w:color="auto" w:fill="auto"/>
          </w:tcPr>
          <w:p w:rsidR="00300522" w:rsidRPr="00F81570" w:rsidRDefault="00300522" w:rsidP="00677DF0">
            <w:pPr>
              <w:pStyle w:val="Tabletext"/>
              <w:keepNext/>
              <w:keepLines/>
              <w:rPr>
                <w:b/>
              </w:rPr>
            </w:pPr>
          </w:p>
        </w:tc>
      </w:tr>
      <w:tr w:rsidR="00300522" w:rsidRPr="00F81570" w:rsidTr="00A53099">
        <w:trPr>
          <w:tblHeader/>
        </w:trPr>
        <w:tc>
          <w:tcPr>
            <w:tcW w:w="680"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Item</w:t>
            </w:r>
          </w:p>
        </w:tc>
        <w:tc>
          <w:tcPr>
            <w:tcW w:w="3564"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For this case ...</w:t>
            </w:r>
          </w:p>
        </w:tc>
        <w:tc>
          <w:tcPr>
            <w:tcW w:w="1710"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See:</w:t>
            </w:r>
          </w:p>
        </w:tc>
      </w:tr>
      <w:tr w:rsidR="00300522" w:rsidRPr="00F81570" w:rsidTr="00A53099">
        <w:tc>
          <w:tcPr>
            <w:tcW w:w="680" w:type="dxa"/>
            <w:tcBorders>
              <w:top w:val="single" w:sz="12" w:space="0" w:color="auto"/>
            </w:tcBorders>
            <w:shd w:val="clear" w:color="auto" w:fill="auto"/>
          </w:tcPr>
          <w:p w:rsidR="00300522" w:rsidRPr="00F81570" w:rsidRDefault="00300522" w:rsidP="00300522">
            <w:pPr>
              <w:pStyle w:val="Tabletext"/>
            </w:pPr>
            <w:r w:rsidRPr="00F81570">
              <w:t>1</w:t>
            </w:r>
          </w:p>
        </w:tc>
        <w:tc>
          <w:tcPr>
            <w:tcW w:w="3564" w:type="dxa"/>
            <w:tcBorders>
              <w:top w:val="single" w:sz="12" w:space="0" w:color="auto"/>
            </w:tcBorders>
            <w:shd w:val="clear" w:color="auto" w:fill="auto"/>
          </w:tcPr>
          <w:p w:rsidR="00300522" w:rsidRPr="00F81570" w:rsidRDefault="00300522" w:rsidP="00300522">
            <w:pPr>
              <w:pStyle w:val="Tabletext"/>
            </w:pPr>
            <w:r w:rsidRPr="00F81570">
              <w:t>Company amalgamations</w:t>
            </w:r>
          </w:p>
        </w:tc>
        <w:tc>
          <w:tcPr>
            <w:tcW w:w="1710"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c>
          <w:tcPr>
            <w:tcW w:w="680" w:type="dxa"/>
            <w:shd w:val="clear" w:color="auto" w:fill="auto"/>
          </w:tcPr>
          <w:p w:rsidR="00300522" w:rsidRPr="00F81570" w:rsidRDefault="00300522" w:rsidP="00300522">
            <w:pPr>
              <w:pStyle w:val="Tabletext"/>
            </w:pPr>
            <w:r w:rsidRPr="00F81570">
              <w:t>2</w:t>
            </w:r>
          </w:p>
        </w:tc>
        <w:tc>
          <w:tcPr>
            <w:tcW w:w="3564" w:type="dxa"/>
            <w:shd w:val="clear" w:color="auto" w:fill="auto"/>
          </w:tcPr>
          <w:p w:rsidR="00300522" w:rsidRPr="00F81570" w:rsidRDefault="00300522" w:rsidP="00300522">
            <w:pPr>
              <w:pStyle w:val="Tabletext"/>
            </w:pPr>
            <w:r w:rsidRPr="00F81570">
              <w:t>GST groups</w:t>
            </w:r>
          </w:p>
        </w:tc>
        <w:tc>
          <w:tcPr>
            <w:tcW w:w="1710" w:type="dxa"/>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A53099">
        <w:tc>
          <w:tcPr>
            <w:tcW w:w="680" w:type="dxa"/>
            <w:shd w:val="clear" w:color="auto" w:fill="auto"/>
          </w:tcPr>
          <w:p w:rsidR="00300522" w:rsidRPr="00F81570" w:rsidRDefault="00300522" w:rsidP="00300522">
            <w:pPr>
              <w:pStyle w:val="Tabletext"/>
            </w:pPr>
            <w:r w:rsidRPr="00F81570">
              <w:t>3</w:t>
            </w:r>
          </w:p>
        </w:tc>
        <w:tc>
          <w:tcPr>
            <w:tcW w:w="3564" w:type="dxa"/>
            <w:shd w:val="clear" w:color="auto" w:fill="auto"/>
          </w:tcPr>
          <w:p w:rsidR="00300522" w:rsidRPr="00F81570" w:rsidRDefault="00300522" w:rsidP="00300522">
            <w:pPr>
              <w:pStyle w:val="Tabletext"/>
            </w:pPr>
            <w:r w:rsidRPr="00F81570">
              <w:t>GST joint ventures</w:t>
            </w:r>
          </w:p>
        </w:tc>
        <w:tc>
          <w:tcPr>
            <w:tcW w:w="1710"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c>
          <w:tcPr>
            <w:tcW w:w="680" w:type="dxa"/>
            <w:shd w:val="clear" w:color="auto" w:fill="auto"/>
          </w:tcPr>
          <w:p w:rsidR="00300522" w:rsidRPr="00F81570" w:rsidRDefault="00300522" w:rsidP="00300522">
            <w:pPr>
              <w:pStyle w:val="Tabletext"/>
            </w:pPr>
            <w:r w:rsidRPr="00F81570">
              <w:t>4</w:t>
            </w:r>
          </w:p>
        </w:tc>
        <w:tc>
          <w:tcPr>
            <w:tcW w:w="3564" w:type="dxa"/>
            <w:shd w:val="clear" w:color="auto" w:fill="auto"/>
          </w:tcPr>
          <w:p w:rsidR="00300522" w:rsidRPr="00F81570" w:rsidRDefault="00300522" w:rsidP="00300522">
            <w:pPr>
              <w:pStyle w:val="Tabletext"/>
            </w:pPr>
            <w:r w:rsidRPr="00F81570">
              <w:t>Offshore supplies other than goods or real property</w:t>
            </w:r>
          </w:p>
        </w:tc>
        <w:tc>
          <w:tcPr>
            <w:tcW w:w="1710" w:type="dxa"/>
            <w:shd w:val="clear" w:color="auto" w:fill="auto"/>
          </w:tcPr>
          <w:p w:rsidR="00300522" w:rsidRPr="00F81570" w:rsidRDefault="00300522" w:rsidP="00300522">
            <w:pPr>
              <w:pStyle w:val="Tabletext"/>
            </w:pPr>
            <w:r w:rsidRPr="00F81570">
              <w:t>Division</w:t>
            </w:r>
            <w:r w:rsidR="00F81570">
              <w:t> </w:t>
            </w:r>
            <w:r w:rsidRPr="00F81570">
              <w:t>84</w:t>
            </w:r>
          </w:p>
        </w:tc>
      </w:tr>
      <w:tr w:rsidR="00300522" w:rsidRPr="00F81570" w:rsidTr="00A53099">
        <w:tc>
          <w:tcPr>
            <w:tcW w:w="680" w:type="dxa"/>
            <w:shd w:val="clear" w:color="auto" w:fill="auto"/>
          </w:tcPr>
          <w:p w:rsidR="00300522" w:rsidRPr="00F81570" w:rsidRDefault="00300522" w:rsidP="00300522">
            <w:pPr>
              <w:pStyle w:val="Tabletext"/>
            </w:pPr>
            <w:r w:rsidRPr="00F81570">
              <w:t>4A</w:t>
            </w:r>
          </w:p>
        </w:tc>
        <w:tc>
          <w:tcPr>
            <w:tcW w:w="3564" w:type="dxa"/>
            <w:shd w:val="clear" w:color="auto" w:fill="auto"/>
          </w:tcPr>
          <w:p w:rsidR="00300522" w:rsidRPr="00F81570" w:rsidRDefault="00300522" w:rsidP="00300522">
            <w:pPr>
              <w:pStyle w:val="Tabletext"/>
            </w:pPr>
            <w:r w:rsidRPr="00F81570">
              <w:t>Non</w:t>
            </w:r>
            <w:r w:rsidR="00F81570">
              <w:noBreakHyphen/>
            </w:r>
            <w:r w:rsidRPr="00F81570">
              <w:t xml:space="preserve">residents making supplies connected with </w:t>
            </w:r>
            <w:r w:rsidR="00A76C7E" w:rsidRPr="00F81570">
              <w:t>the indirect tax zone</w:t>
            </w:r>
          </w:p>
        </w:tc>
        <w:tc>
          <w:tcPr>
            <w:tcW w:w="1710" w:type="dxa"/>
            <w:shd w:val="clear" w:color="auto" w:fill="auto"/>
          </w:tcPr>
          <w:p w:rsidR="00300522" w:rsidRPr="00F81570" w:rsidRDefault="00300522" w:rsidP="00300522">
            <w:pPr>
              <w:pStyle w:val="Tabletext"/>
            </w:pPr>
            <w:r w:rsidRPr="00F81570">
              <w:t>Division</w:t>
            </w:r>
            <w:r w:rsidR="00F81570">
              <w:t> </w:t>
            </w:r>
            <w:r w:rsidRPr="00F81570">
              <w:t>83</w:t>
            </w:r>
          </w:p>
        </w:tc>
      </w:tr>
      <w:tr w:rsidR="00A32F78" w:rsidRPr="00F81570" w:rsidTr="00A53099">
        <w:tc>
          <w:tcPr>
            <w:tcW w:w="680" w:type="dxa"/>
            <w:tcBorders>
              <w:bottom w:val="single" w:sz="4" w:space="0" w:color="auto"/>
            </w:tcBorders>
            <w:shd w:val="clear" w:color="auto" w:fill="auto"/>
          </w:tcPr>
          <w:p w:rsidR="00A32F78" w:rsidRPr="00F81570" w:rsidRDefault="00A32F78" w:rsidP="00300522">
            <w:pPr>
              <w:pStyle w:val="Tabletext"/>
            </w:pPr>
            <w:r w:rsidRPr="00F81570">
              <w:t>4B</w:t>
            </w:r>
          </w:p>
        </w:tc>
        <w:tc>
          <w:tcPr>
            <w:tcW w:w="3564" w:type="dxa"/>
            <w:tcBorders>
              <w:bottom w:val="single" w:sz="4" w:space="0" w:color="auto"/>
            </w:tcBorders>
            <w:shd w:val="clear" w:color="auto" w:fill="auto"/>
          </w:tcPr>
          <w:p w:rsidR="00A32F78" w:rsidRPr="00F81570" w:rsidRDefault="00A32F78" w:rsidP="00300522">
            <w:pPr>
              <w:pStyle w:val="Tabletext"/>
            </w:pPr>
            <w:r w:rsidRPr="00F81570">
              <w:t>Representatives of incapacitated entities</w:t>
            </w:r>
          </w:p>
        </w:tc>
        <w:tc>
          <w:tcPr>
            <w:tcW w:w="1710" w:type="dxa"/>
            <w:tcBorders>
              <w:bottom w:val="single" w:sz="4" w:space="0" w:color="auto"/>
            </w:tcBorders>
            <w:shd w:val="clear" w:color="auto" w:fill="auto"/>
          </w:tcPr>
          <w:p w:rsidR="00A32F78" w:rsidRPr="00F81570" w:rsidRDefault="00A32F78" w:rsidP="00300522">
            <w:pPr>
              <w:pStyle w:val="Tabletext"/>
            </w:pPr>
            <w:r w:rsidRPr="00F81570">
              <w:t>Division</w:t>
            </w:r>
            <w:r w:rsidR="00F81570">
              <w:t> </w:t>
            </w:r>
            <w:r w:rsidRPr="00F81570">
              <w:t>58</w:t>
            </w:r>
          </w:p>
        </w:tc>
      </w:tr>
      <w:tr w:rsidR="00A32F78" w:rsidRPr="00F81570" w:rsidTr="00A53099">
        <w:tc>
          <w:tcPr>
            <w:tcW w:w="680" w:type="dxa"/>
            <w:tcBorders>
              <w:bottom w:val="single" w:sz="12" w:space="0" w:color="auto"/>
            </w:tcBorders>
            <w:shd w:val="clear" w:color="auto" w:fill="auto"/>
          </w:tcPr>
          <w:p w:rsidR="00A32F78" w:rsidRPr="00F81570" w:rsidRDefault="00A32F78" w:rsidP="00300522">
            <w:pPr>
              <w:pStyle w:val="Tabletext"/>
            </w:pPr>
            <w:r w:rsidRPr="00F81570">
              <w:t>5</w:t>
            </w:r>
          </w:p>
        </w:tc>
        <w:tc>
          <w:tcPr>
            <w:tcW w:w="3564" w:type="dxa"/>
            <w:tcBorders>
              <w:bottom w:val="single" w:sz="12" w:space="0" w:color="auto"/>
            </w:tcBorders>
            <w:shd w:val="clear" w:color="auto" w:fill="auto"/>
          </w:tcPr>
          <w:p w:rsidR="00A32F78" w:rsidRPr="00F81570" w:rsidRDefault="00A32F78" w:rsidP="00300522">
            <w:pPr>
              <w:pStyle w:val="Tabletext"/>
            </w:pPr>
            <w:r w:rsidRPr="00F81570">
              <w:t>Resident agents acting for non</w:t>
            </w:r>
            <w:r w:rsidR="00F81570">
              <w:noBreakHyphen/>
            </w:r>
            <w:r w:rsidRPr="00F81570">
              <w:t>residents</w:t>
            </w:r>
          </w:p>
        </w:tc>
        <w:tc>
          <w:tcPr>
            <w:tcW w:w="1710" w:type="dxa"/>
            <w:tcBorders>
              <w:bottom w:val="single" w:sz="12" w:space="0" w:color="auto"/>
            </w:tcBorders>
            <w:shd w:val="clear" w:color="auto" w:fill="auto"/>
          </w:tcPr>
          <w:p w:rsidR="00A32F78" w:rsidRPr="00F81570" w:rsidRDefault="00A32F78" w:rsidP="00300522">
            <w:pPr>
              <w:pStyle w:val="Tabletext"/>
            </w:pPr>
            <w:r w:rsidRPr="00F81570">
              <w:t>Division</w:t>
            </w:r>
            <w:r w:rsidR="00F81570">
              <w:t> </w:t>
            </w:r>
            <w:r w:rsidRPr="00F81570">
              <w:t>57</w:t>
            </w:r>
          </w:p>
        </w:tc>
      </w:tr>
    </w:tbl>
    <w:p w:rsidR="00300522" w:rsidRPr="00F81570" w:rsidRDefault="00300522" w:rsidP="00300522">
      <w:pPr>
        <w:pStyle w:val="ActHead4"/>
      </w:pPr>
      <w:bookmarkStart w:id="52" w:name="_Toc479085735"/>
      <w:r w:rsidRPr="00F81570">
        <w:rPr>
          <w:rStyle w:val="CharSubdNo"/>
        </w:rPr>
        <w:t>Subdivision</w:t>
      </w:r>
      <w:r w:rsidR="00F81570" w:rsidRPr="00F81570">
        <w:rPr>
          <w:rStyle w:val="CharSubdNo"/>
        </w:rPr>
        <w:t> </w:t>
      </w:r>
      <w:r w:rsidRPr="00F81570">
        <w:rPr>
          <w:rStyle w:val="CharSubdNo"/>
        </w:rPr>
        <w:t>9</w:t>
      </w:r>
      <w:r w:rsidR="00F81570" w:rsidRPr="00F81570">
        <w:rPr>
          <w:rStyle w:val="CharSubdNo"/>
        </w:rPr>
        <w:noBreakHyphen/>
      </w:r>
      <w:r w:rsidRPr="00F81570">
        <w:rPr>
          <w:rStyle w:val="CharSubdNo"/>
        </w:rPr>
        <w:t>C</w:t>
      </w:r>
      <w:r w:rsidRPr="00F81570">
        <w:t>—</w:t>
      </w:r>
      <w:r w:rsidRPr="00F81570">
        <w:rPr>
          <w:rStyle w:val="CharSubdText"/>
        </w:rPr>
        <w:t>How much GST is payable on taxable supplies?</w:t>
      </w:r>
      <w:bookmarkEnd w:id="52"/>
    </w:p>
    <w:p w:rsidR="00300522" w:rsidRPr="00F81570" w:rsidRDefault="00300522" w:rsidP="00300522">
      <w:pPr>
        <w:pStyle w:val="ActHead5"/>
      </w:pPr>
      <w:bookmarkStart w:id="53" w:name="_Toc479085736"/>
      <w:r w:rsidRPr="00F81570">
        <w:rPr>
          <w:rStyle w:val="CharSectno"/>
        </w:rPr>
        <w:t>9</w:t>
      </w:r>
      <w:r w:rsidR="00F81570" w:rsidRPr="00F81570">
        <w:rPr>
          <w:rStyle w:val="CharSectno"/>
        </w:rPr>
        <w:noBreakHyphen/>
      </w:r>
      <w:r w:rsidRPr="00F81570">
        <w:rPr>
          <w:rStyle w:val="CharSectno"/>
        </w:rPr>
        <w:t>70</w:t>
      </w:r>
      <w:r w:rsidRPr="00F81570">
        <w:t xml:space="preserve">  The amount of GST on taxable supplies</w:t>
      </w:r>
      <w:bookmarkEnd w:id="53"/>
    </w:p>
    <w:p w:rsidR="00300522" w:rsidRPr="00F81570" w:rsidRDefault="00300522" w:rsidP="00300522">
      <w:pPr>
        <w:pStyle w:val="subsection"/>
      </w:pPr>
      <w:r w:rsidRPr="00F81570">
        <w:tab/>
      </w:r>
      <w:r w:rsidRPr="00F81570">
        <w:tab/>
        <w:t xml:space="preserve">The amount of GST on a </w:t>
      </w:r>
      <w:r w:rsidR="00F81570" w:rsidRPr="00F81570">
        <w:rPr>
          <w:position w:val="6"/>
          <w:sz w:val="16"/>
          <w:szCs w:val="16"/>
        </w:rPr>
        <w:t>*</w:t>
      </w:r>
      <w:r w:rsidRPr="00F81570">
        <w:t>taxable supply i</w:t>
      </w:r>
      <w:smartTag w:uri="urn:schemas-microsoft-com:office:smarttags" w:element="PersonName">
        <w:r w:rsidRPr="00F81570">
          <w:t>s 1</w:t>
        </w:r>
      </w:smartTag>
      <w:r w:rsidRPr="00F81570">
        <w:t xml:space="preserve">0% of the </w:t>
      </w:r>
      <w:r w:rsidR="00F81570" w:rsidRPr="00F81570">
        <w:rPr>
          <w:position w:val="6"/>
          <w:sz w:val="16"/>
          <w:szCs w:val="16"/>
        </w:rPr>
        <w:t>*</w:t>
      </w:r>
      <w:r w:rsidRPr="00F81570">
        <w:t>value of the taxable supply.</w:t>
      </w:r>
    </w:p>
    <w:p w:rsidR="00300522" w:rsidRPr="00F81570" w:rsidRDefault="00300522" w:rsidP="00300522">
      <w:pPr>
        <w:pStyle w:val="ActHead5"/>
      </w:pPr>
      <w:bookmarkStart w:id="54" w:name="_Toc479085737"/>
      <w:r w:rsidRPr="00F81570">
        <w:rPr>
          <w:rStyle w:val="CharSectno"/>
        </w:rPr>
        <w:t>9</w:t>
      </w:r>
      <w:r w:rsidR="00F81570" w:rsidRPr="00F81570">
        <w:rPr>
          <w:rStyle w:val="CharSectno"/>
        </w:rPr>
        <w:noBreakHyphen/>
      </w:r>
      <w:r w:rsidRPr="00F81570">
        <w:rPr>
          <w:rStyle w:val="CharSectno"/>
        </w:rPr>
        <w:t>75</w:t>
      </w:r>
      <w:r w:rsidRPr="00F81570">
        <w:t xml:space="preserve">  The value of taxable supplies</w:t>
      </w:r>
      <w:bookmarkEnd w:id="54"/>
    </w:p>
    <w:p w:rsidR="00300522" w:rsidRPr="00F81570" w:rsidRDefault="00300522" w:rsidP="00300522">
      <w:pPr>
        <w:pStyle w:val="subsection"/>
      </w:pPr>
      <w:r w:rsidRPr="00F81570">
        <w:tab/>
        <w:t>(1)</w:t>
      </w:r>
      <w:r w:rsidRPr="00F81570">
        <w:tab/>
        <w:t xml:space="preserve">The </w:t>
      </w:r>
      <w:r w:rsidRPr="00F81570">
        <w:rPr>
          <w:b/>
          <w:bCs/>
          <w:i/>
          <w:iCs/>
        </w:rPr>
        <w:t xml:space="preserve">value </w:t>
      </w:r>
      <w:r w:rsidRPr="00F81570">
        <w:t xml:space="preserve">of a </w:t>
      </w:r>
      <w:r w:rsidR="00F81570" w:rsidRPr="00F81570">
        <w:rPr>
          <w:position w:val="6"/>
          <w:sz w:val="16"/>
          <w:szCs w:val="16"/>
        </w:rPr>
        <w:t>*</w:t>
      </w:r>
      <w:r w:rsidRPr="00F81570">
        <w:t>taxable supply is as follows:</w:t>
      </w:r>
    </w:p>
    <w:p w:rsidR="00300522" w:rsidRPr="00F81570" w:rsidRDefault="00143843" w:rsidP="00A53099">
      <w:pPr>
        <w:pStyle w:val="Formula"/>
        <w:spacing w:before="120" w:after="120"/>
      </w:pPr>
      <w:r w:rsidRPr="00F81570">
        <w:rPr>
          <w:noProof/>
        </w:rPr>
        <w:drawing>
          <wp:inline distT="0" distB="0" distL="0" distR="0" wp14:anchorId="5562D8E3" wp14:editId="4C27509C">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price</w:t>
      </w:r>
      <w:r w:rsidRPr="00F81570">
        <w:t xml:space="preserve"> is the sum of:</w:t>
      </w:r>
    </w:p>
    <w:p w:rsidR="00300522" w:rsidRPr="00F81570" w:rsidRDefault="00300522" w:rsidP="00300522">
      <w:pPr>
        <w:pStyle w:val="paragraph"/>
        <w:keepLines/>
      </w:pPr>
      <w:r w:rsidRPr="00F81570">
        <w:tab/>
        <w:t>(a)</w:t>
      </w:r>
      <w:r w:rsidRPr="00F81570">
        <w:tab/>
        <w:t xml:space="preserve">so far as the </w:t>
      </w:r>
      <w:r w:rsidR="00F81570" w:rsidRPr="00F81570">
        <w:rPr>
          <w:position w:val="6"/>
          <w:sz w:val="16"/>
          <w:szCs w:val="16"/>
        </w:rPr>
        <w:t>*</w:t>
      </w:r>
      <w:r w:rsidRPr="00F81570">
        <w:t xml:space="preserve">consideration for the supply is consideration expressed as an amount of </w:t>
      </w:r>
      <w:r w:rsidR="00F81570" w:rsidRPr="00F81570">
        <w:rPr>
          <w:position w:val="6"/>
          <w:sz w:val="16"/>
          <w:szCs w:val="16"/>
        </w:rPr>
        <w:t>*</w:t>
      </w:r>
      <w:r w:rsidRPr="00F81570">
        <w:t>money—the amount (without any discount for the amount of GST (if any) payable on the supply); and</w:t>
      </w:r>
    </w:p>
    <w:p w:rsidR="00300522" w:rsidRPr="00F81570" w:rsidRDefault="00300522" w:rsidP="00300522">
      <w:pPr>
        <w:pStyle w:val="paragraph"/>
      </w:pPr>
      <w:r w:rsidRPr="00F81570">
        <w:tab/>
        <w:t>(b)</w:t>
      </w:r>
      <w:r w:rsidRPr="00F81570">
        <w:tab/>
        <w:t xml:space="preserve">so far as the consideration is not consideration expressed as an amount of money—the </w:t>
      </w:r>
      <w:r w:rsidR="00F81570" w:rsidRPr="00F81570">
        <w:rPr>
          <w:position w:val="6"/>
          <w:sz w:val="16"/>
          <w:szCs w:val="16"/>
        </w:rPr>
        <w:t>*</w:t>
      </w:r>
      <w:r w:rsidRPr="00F81570">
        <w:t>GST inclusive market value of that consideration.</w:t>
      </w:r>
    </w:p>
    <w:p w:rsidR="00300522" w:rsidRPr="00F81570" w:rsidRDefault="00300522" w:rsidP="00300522">
      <w:pPr>
        <w:pStyle w:val="notetext"/>
        <w:keepNext/>
      </w:pPr>
      <w:r w:rsidRPr="00F81570">
        <w:t>Example:</w:t>
      </w:r>
      <w:r w:rsidRPr="00F81570">
        <w:tab/>
        <w:t>You make a taxable supply by selling a car for $22,000 in the course of carrying on an enterprise.</w:t>
      </w:r>
    </w:p>
    <w:p w:rsidR="00300522" w:rsidRPr="00F81570" w:rsidRDefault="00300522" w:rsidP="00300522">
      <w:pPr>
        <w:pStyle w:val="notetext"/>
      </w:pPr>
      <w:r w:rsidRPr="00F81570">
        <w:tab/>
        <w:t>The value of the supply is:</w:t>
      </w:r>
    </w:p>
    <w:p w:rsidR="004C6B7F" w:rsidRPr="00F81570" w:rsidRDefault="004C6B7F" w:rsidP="00A53099">
      <w:pPr>
        <w:pStyle w:val="Formula"/>
        <w:spacing w:before="120" w:after="120"/>
        <w:ind w:left="1985" w:hanging="851"/>
      </w:pPr>
      <w:r w:rsidRPr="00F81570">
        <w:tab/>
      </w:r>
      <w:r w:rsidR="00143843" w:rsidRPr="00F81570">
        <w:rPr>
          <w:noProof/>
        </w:rPr>
        <w:drawing>
          <wp:inline distT="0" distB="0" distL="0" distR="0" wp14:anchorId="4CC34E5D" wp14:editId="7BA21282">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F81570" w:rsidRDefault="00300522" w:rsidP="00300522">
      <w:pPr>
        <w:pStyle w:val="notetext"/>
      </w:pPr>
      <w:r w:rsidRPr="00F81570">
        <w:tab/>
        <w:t>The GST on the supply is therefore $2,000 (i.e. 10% of $20,000).</w:t>
      </w:r>
    </w:p>
    <w:p w:rsidR="00300522" w:rsidRPr="00F81570" w:rsidRDefault="00300522" w:rsidP="00300522">
      <w:pPr>
        <w:pStyle w:val="subsection"/>
      </w:pPr>
      <w:r w:rsidRPr="00F81570">
        <w:tab/>
        <w:t>(2)</w:t>
      </w:r>
      <w:r w:rsidRPr="00F81570">
        <w:tab/>
        <w:t xml:space="preserve">However, if the taxable supply is of a </w:t>
      </w:r>
      <w:r w:rsidR="00F81570" w:rsidRPr="00F81570">
        <w:rPr>
          <w:position w:val="6"/>
          <w:sz w:val="16"/>
          <w:szCs w:val="16"/>
        </w:rPr>
        <w:t>*</w:t>
      </w:r>
      <w:r w:rsidRPr="00F81570">
        <w:t xml:space="preserve">luxury car, the </w:t>
      </w:r>
      <w:r w:rsidRPr="00F81570">
        <w:rPr>
          <w:b/>
          <w:bCs/>
          <w:i/>
          <w:iCs/>
        </w:rPr>
        <w:t>value</w:t>
      </w:r>
      <w:r w:rsidRPr="00F81570">
        <w:t xml:space="preserve"> of the taxable supply is as follows:</w:t>
      </w:r>
    </w:p>
    <w:p w:rsidR="00300522" w:rsidRPr="00F81570" w:rsidRDefault="00143843" w:rsidP="00A53099">
      <w:pPr>
        <w:pStyle w:val="Formula"/>
        <w:spacing w:before="120" w:after="120"/>
      </w:pPr>
      <w:r w:rsidRPr="00F81570">
        <w:rPr>
          <w:noProof/>
        </w:rPr>
        <w:drawing>
          <wp:inline distT="0" distB="0" distL="0" distR="0" wp14:anchorId="49EB9B36" wp14:editId="6EAE32E4">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rPr>
        <w:t>luxury car tax value</w:t>
      </w:r>
      <w:r w:rsidRPr="00F81570">
        <w:t xml:space="preserve"> has the meaning given by section</w:t>
      </w:r>
      <w:r w:rsidR="00F81570">
        <w:t> </w:t>
      </w:r>
      <w:r w:rsidRPr="00F81570">
        <w:t>5</w:t>
      </w:r>
      <w:r w:rsidR="00F81570">
        <w:noBreakHyphen/>
      </w:r>
      <w:r w:rsidRPr="00F81570">
        <w:t xml:space="preserve">20 of the </w:t>
      </w:r>
      <w:r w:rsidRPr="00F81570">
        <w:rPr>
          <w:i/>
        </w:rPr>
        <w:t>A New Tax System (Luxury Car Tax) Act 1999</w:t>
      </w:r>
      <w:r w:rsidRPr="00F81570">
        <w:t>.</w:t>
      </w:r>
    </w:p>
    <w:p w:rsidR="00300522" w:rsidRPr="00F81570" w:rsidRDefault="00300522" w:rsidP="00300522">
      <w:pPr>
        <w:pStyle w:val="subsection"/>
      </w:pPr>
      <w:r w:rsidRPr="00F81570">
        <w:tab/>
        <w:t>(3)</w:t>
      </w:r>
      <w:r w:rsidRPr="00F81570">
        <w:tab/>
        <w:t xml:space="preserve">In working out under </w:t>
      </w:r>
      <w:r w:rsidR="00F81570">
        <w:t>subsection (</w:t>
      </w:r>
      <w:r w:rsidRPr="00F81570">
        <w:t xml:space="preserve">1) the value of a </w:t>
      </w:r>
      <w:r w:rsidR="00F81570" w:rsidRPr="00F81570">
        <w:rPr>
          <w:position w:val="6"/>
          <w:sz w:val="16"/>
          <w:szCs w:val="16"/>
        </w:rPr>
        <w:t>*</w:t>
      </w:r>
      <w:r w:rsidRPr="00F81570">
        <w:t xml:space="preserve">taxable supply made in a </w:t>
      </w:r>
      <w:r w:rsidR="00F81570" w:rsidRPr="00F81570">
        <w:rPr>
          <w:position w:val="6"/>
          <w:sz w:val="16"/>
          <w:szCs w:val="16"/>
        </w:rPr>
        <w:t>*</w:t>
      </w:r>
      <w:r w:rsidRPr="00F81570">
        <w:t xml:space="preserve">tax period, being a supply that is a </w:t>
      </w:r>
      <w:r w:rsidR="00F81570" w:rsidRPr="00F81570">
        <w:rPr>
          <w:position w:val="6"/>
          <w:sz w:val="16"/>
          <w:szCs w:val="16"/>
        </w:rPr>
        <w:t>*</w:t>
      </w:r>
      <w:r w:rsidRPr="00F81570">
        <w:t>fringe benefit, the price is taken to be the sum of:</w:t>
      </w:r>
    </w:p>
    <w:p w:rsidR="00300522" w:rsidRPr="00F81570" w:rsidRDefault="00300522" w:rsidP="00300522">
      <w:pPr>
        <w:pStyle w:val="paragraph"/>
      </w:pPr>
      <w:r w:rsidRPr="00F81570">
        <w:tab/>
        <w:t>(a)</w:t>
      </w:r>
      <w:r w:rsidRPr="00F81570">
        <w:tab/>
        <w:t xml:space="preserve">to the extent that, apart from this subsection, </w:t>
      </w:r>
      <w:r w:rsidR="00367157" w:rsidRPr="00F81570">
        <w:t>paragrap</w:t>
      </w:r>
      <w:r w:rsidR="00A53099" w:rsidRPr="00F81570">
        <w:t>h(</w:t>
      </w:r>
      <w:r w:rsidRPr="00F81570">
        <w:t xml:space="preserve">a) of the definition of </w:t>
      </w:r>
      <w:r w:rsidRPr="00F81570">
        <w:rPr>
          <w:b/>
          <w:bCs/>
          <w:i/>
          <w:iCs/>
        </w:rPr>
        <w:t>price</w:t>
      </w:r>
      <w:r w:rsidRPr="00F81570">
        <w:t xml:space="preserve"> in </w:t>
      </w:r>
      <w:r w:rsidR="00F81570">
        <w:t>subsection (</w:t>
      </w:r>
      <w:r w:rsidRPr="00F81570">
        <w:t>1) would be applicable:</w:t>
      </w:r>
    </w:p>
    <w:p w:rsidR="00300522" w:rsidRPr="00F81570" w:rsidRDefault="00300522" w:rsidP="00300522">
      <w:pPr>
        <w:pStyle w:val="paragraphsub"/>
      </w:pPr>
      <w:r w:rsidRPr="00F81570">
        <w:tab/>
        <w:t>(i)</w:t>
      </w:r>
      <w:r w:rsidRPr="00F81570">
        <w:tab/>
        <w:t xml:space="preserve">if the fringe benefit is a car fringe benefit—so much of the amount that would be worked out under that paragraph as represented the </w:t>
      </w:r>
      <w:r w:rsidR="00F81570" w:rsidRPr="00F81570">
        <w:rPr>
          <w:position w:val="6"/>
          <w:sz w:val="16"/>
          <w:szCs w:val="16"/>
        </w:rPr>
        <w:t>*</w:t>
      </w:r>
      <w:r w:rsidRPr="00F81570">
        <w:t>recipient’s payment made in that period; or</w:t>
      </w:r>
    </w:p>
    <w:p w:rsidR="00300522" w:rsidRPr="00F81570" w:rsidRDefault="00300522" w:rsidP="00300522">
      <w:pPr>
        <w:pStyle w:val="paragraphsub"/>
      </w:pPr>
      <w:r w:rsidRPr="00F81570">
        <w:tab/>
        <w:t>(ii)</w:t>
      </w:r>
      <w:r w:rsidRPr="00F81570">
        <w:tab/>
        <w:t xml:space="preserve">if the fringe benefit is a benefit other than a car fringe benefit—so much of the amount that would be worked out under that paragraph as represented the </w:t>
      </w:r>
      <w:r w:rsidR="00F81570" w:rsidRPr="00F81570">
        <w:rPr>
          <w:position w:val="6"/>
          <w:sz w:val="16"/>
          <w:szCs w:val="16"/>
        </w:rPr>
        <w:t>*</w:t>
      </w:r>
      <w:r w:rsidRPr="00F81570">
        <w:t>recipients contribution made in that period; and</w:t>
      </w:r>
    </w:p>
    <w:p w:rsidR="00300522" w:rsidRPr="00F81570" w:rsidRDefault="00300522" w:rsidP="00300522">
      <w:pPr>
        <w:pStyle w:val="paragraph"/>
      </w:pPr>
      <w:r w:rsidRPr="00F81570">
        <w:tab/>
        <w:t>(b)</w:t>
      </w:r>
      <w:r w:rsidRPr="00F81570">
        <w:tab/>
        <w:t xml:space="preserve">to the extent that, apart from this subsection, </w:t>
      </w:r>
      <w:r w:rsidR="00367157" w:rsidRPr="00F81570">
        <w:t>paragrap</w:t>
      </w:r>
      <w:r w:rsidR="00A53099" w:rsidRPr="00F81570">
        <w:t>h(</w:t>
      </w:r>
      <w:r w:rsidRPr="00F81570">
        <w:t xml:space="preserve">b) of the definition of </w:t>
      </w:r>
      <w:r w:rsidRPr="00F81570">
        <w:rPr>
          <w:b/>
          <w:bCs/>
          <w:i/>
          <w:iCs/>
        </w:rPr>
        <w:t>price</w:t>
      </w:r>
      <w:r w:rsidRPr="00F81570">
        <w:t xml:space="preserve"> in </w:t>
      </w:r>
      <w:r w:rsidR="00F81570">
        <w:t>subsection (</w:t>
      </w:r>
      <w:r w:rsidRPr="00F81570">
        <w:t>1) would be applicable:</w:t>
      </w:r>
    </w:p>
    <w:p w:rsidR="00300522" w:rsidRPr="00F81570" w:rsidRDefault="00300522" w:rsidP="00300522">
      <w:pPr>
        <w:pStyle w:val="paragraphsub"/>
      </w:pPr>
      <w:r w:rsidRPr="00F81570">
        <w:tab/>
        <w:t>(i)</w:t>
      </w:r>
      <w:r w:rsidRPr="00F81570">
        <w:tab/>
        <w:t>if the fringe benefit is a car fringe benefit—so much of the amount that would be worked out under that paragraph as represented the recipient’s payment made in that period; or</w:t>
      </w:r>
    </w:p>
    <w:p w:rsidR="00300522" w:rsidRPr="00F81570" w:rsidRDefault="00300522" w:rsidP="00677DF0">
      <w:pPr>
        <w:pStyle w:val="paragraphsub"/>
        <w:keepNext/>
        <w:keepLines/>
      </w:pPr>
      <w:r w:rsidRPr="00F81570">
        <w:tab/>
        <w:t>(ii)</w:t>
      </w:r>
      <w:r w:rsidRPr="00F81570">
        <w:tab/>
        <w:t>if the fringe benefit is a benefit other than a car fringe benefit—so much of the amount that would be worked out under that paragraph as represented the recipients contribution made in that period.</w:t>
      </w:r>
    </w:p>
    <w:p w:rsidR="001626B8" w:rsidRPr="00F81570" w:rsidRDefault="001626B8" w:rsidP="001626B8">
      <w:pPr>
        <w:pStyle w:val="subsection"/>
      </w:pPr>
      <w:r w:rsidRPr="00F81570">
        <w:tab/>
        <w:t>(4)</w:t>
      </w:r>
      <w:r w:rsidRPr="00F81570">
        <w:tab/>
        <w:t xml:space="preserve">Despite </w:t>
      </w:r>
      <w:r w:rsidR="00F81570">
        <w:t>subsection (</w:t>
      </w:r>
      <w:r w:rsidRPr="00F81570">
        <w:t xml:space="preserve">1), if a supply of goods (the </w:t>
      </w:r>
      <w:r w:rsidRPr="00F81570">
        <w:rPr>
          <w:b/>
          <w:i/>
        </w:rPr>
        <w:t>actual supply</w:t>
      </w:r>
      <w:r w:rsidRPr="00F81570">
        <w:t>) is to be treated as separate supplies because of subsection</w:t>
      </w:r>
      <w:r w:rsidR="00F81570">
        <w:t> </w:t>
      </w:r>
      <w:r w:rsidRPr="00F81570">
        <w:t>9</w:t>
      </w:r>
      <w:r w:rsidR="00F81570">
        <w:noBreakHyphen/>
      </w:r>
      <w:r w:rsidRPr="00F81570">
        <w:t xml:space="preserve">25(6), then the </w:t>
      </w:r>
      <w:r w:rsidRPr="00F81570">
        <w:rPr>
          <w:b/>
          <w:i/>
        </w:rPr>
        <w:t xml:space="preserve">price </w:t>
      </w:r>
      <w:r w:rsidRPr="00F81570">
        <w:t xml:space="preserve">of each such separate supply is so much of the price of the actual supply, worked out under </w:t>
      </w:r>
      <w:r w:rsidR="00F81570">
        <w:t>subsection (</w:t>
      </w:r>
      <w:r w:rsidRPr="00F81570">
        <w:t>1), as reasonably represents the price of the separate supply.</w:t>
      </w:r>
    </w:p>
    <w:p w:rsidR="00300522" w:rsidRPr="00F81570" w:rsidRDefault="00300522" w:rsidP="00300522">
      <w:pPr>
        <w:pStyle w:val="ActHead5"/>
      </w:pPr>
      <w:bookmarkStart w:id="55" w:name="_Toc479085738"/>
      <w:r w:rsidRPr="00F81570">
        <w:rPr>
          <w:rStyle w:val="CharSectno"/>
        </w:rPr>
        <w:t>9</w:t>
      </w:r>
      <w:r w:rsidR="00F81570" w:rsidRPr="00F81570">
        <w:rPr>
          <w:rStyle w:val="CharSectno"/>
        </w:rPr>
        <w:noBreakHyphen/>
      </w:r>
      <w:r w:rsidRPr="00F81570">
        <w:rPr>
          <w:rStyle w:val="CharSectno"/>
        </w:rPr>
        <w:t>80</w:t>
      </w:r>
      <w:r w:rsidRPr="00F81570">
        <w:t xml:space="preserve">  The value of taxable supplies that are partly GST</w:t>
      </w:r>
      <w:r w:rsidR="00F81570">
        <w:noBreakHyphen/>
      </w:r>
      <w:r w:rsidRPr="00F81570">
        <w:t>free or input taxed</w:t>
      </w:r>
      <w:bookmarkEnd w:id="55"/>
    </w:p>
    <w:p w:rsidR="00300522" w:rsidRPr="00F81570" w:rsidRDefault="00300522" w:rsidP="00300522">
      <w:pPr>
        <w:pStyle w:val="subsection"/>
      </w:pPr>
      <w:r w:rsidRPr="00F81570">
        <w:tab/>
        <w:t>(1)</w:t>
      </w:r>
      <w:r w:rsidRPr="00F81570">
        <w:tab/>
        <w:t xml:space="preserve">If a supply (the </w:t>
      </w:r>
      <w:r w:rsidRPr="00F81570">
        <w:rPr>
          <w:b/>
          <w:bCs/>
          <w:i/>
          <w:iCs/>
        </w:rPr>
        <w:t>actual supply</w:t>
      </w:r>
      <w:r w:rsidRPr="00F81570">
        <w:t>) is:</w:t>
      </w:r>
    </w:p>
    <w:p w:rsidR="00300522" w:rsidRPr="00F81570" w:rsidRDefault="00300522" w:rsidP="00300522">
      <w:pPr>
        <w:pStyle w:val="paragraph"/>
      </w:pPr>
      <w:r w:rsidRPr="00F81570">
        <w:tab/>
        <w:t>(a)</w:t>
      </w:r>
      <w:r w:rsidRPr="00F81570">
        <w:tab/>
        <w:t xml:space="preserve">partly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 xml:space="preserve">partly a supply that is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w:t>
      </w:r>
    </w:p>
    <w:p w:rsidR="00300522" w:rsidRPr="00F81570" w:rsidRDefault="00300522" w:rsidP="00300522">
      <w:pPr>
        <w:pStyle w:val="subsection2"/>
      </w:pPr>
      <w:r w:rsidRPr="00F81570">
        <w:t xml:space="preserve">the </w:t>
      </w:r>
      <w:r w:rsidRPr="00F81570">
        <w:rPr>
          <w:b/>
          <w:bCs/>
          <w:i/>
          <w:iCs/>
        </w:rPr>
        <w:t>value</w:t>
      </w:r>
      <w:r w:rsidRPr="00F81570">
        <w:t xml:space="preserve"> of the part of the actual supply that is a taxable supply is the proportion of the value of the actual supply that the taxable supply represents.</w:t>
      </w:r>
    </w:p>
    <w:p w:rsidR="00300522" w:rsidRPr="00F81570" w:rsidRDefault="00300522" w:rsidP="00300522">
      <w:pPr>
        <w:pStyle w:val="subsection"/>
      </w:pPr>
      <w:r w:rsidRPr="00F81570">
        <w:tab/>
        <w:t>(2)</w:t>
      </w:r>
      <w:r w:rsidRPr="00F81570">
        <w:tab/>
        <w:t xml:space="preserve">The value of the actual supply, for the purposes of </w:t>
      </w:r>
      <w:r w:rsidR="00F81570">
        <w:t>subsection (</w:t>
      </w:r>
      <w:r w:rsidRPr="00F81570">
        <w:t>1), is as follows:</w:t>
      </w:r>
    </w:p>
    <w:p w:rsidR="00300522" w:rsidRPr="00F81570" w:rsidRDefault="00143843" w:rsidP="00A53099">
      <w:pPr>
        <w:pStyle w:val="Formula"/>
        <w:spacing w:before="120" w:after="120"/>
      </w:pPr>
      <w:r w:rsidRPr="00F81570">
        <w:rPr>
          <w:noProof/>
        </w:rPr>
        <w:drawing>
          <wp:inline distT="0" distB="0" distL="0" distR="0" wp14:anchorId="7FEA2FF1" wp14:editId="563E3A92">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taxable proportion</w:t>
      </w:r>
      <w:r w:rsidRPr="00F81570">
        <w:t xml:space="preserve"> is the proportion of the value of the actual supply that represents the value of the </w:t>
      </w:r>
      <w:r w:rsidR="00F81570" w:rsidRPr="00F81570">
        <w:rPr>
          <w:position w:val="6"/>
          <w:sz w:val="16"/>
          <w:szCs w:val="16"/>
        </w:rPr>
        <w:t>*</w:t>
      </w:r>
      <w:r w:rsidRPr="00F81570">
        <w:t>taxable supply (expressed as a number between 0 and 1).</w:t>
      </w:r>
    </w:p>
    <w:p w:rsidR="00300522" w:rsidRPr="00F81570" w:rsidRDefault="00300522" w:rsidP="00300522">
      <w:pPr>
        <w:pStyle w:val="ActHead5"/>
      </w:pPr>
      <w:bookmarkStart w:id="56" w:name="_Toc479085739"/>
      <w:r w:rsidRPr="00F81570">
        <w:rPr>
          <w:rStyle w:val="CharSectno"/>
        </w:rPr>
        <w:t>9</w:t>
      </w:r>
      <w:r w:rsidR="00F81570" w:rsidRPr="00F81570">
        <w:rPr>
          <w:rStyle w:val="CharSectno"/>
        </w:rPr>
        <w:noBreakHyphen/>
      </w:r>
      <w:r w:rsidRPr="00F81570">
        <w:rPr>
          <w:rStyle w:val="CharSectno"/>
        </w:rPr>
        <w:t>85</w:t>
      </w:r>
      <w:r w:rsidRPr="00F81570">
        <w:t xml:space="preserve">  Value of taxable supplies to be expressed in Australian currency</w:t>
      </w:r>
      <w:bookmarkEnd w:id="56"/>
    </w:p>
    <w:p w:rsidR="00300522" w:rsidRPr="00F81570" w:rsidRDefault="00300522" w:rsidP="00300522">
      <w:pPr>
        <w:pStyle w:val="subsection"/>
      </w:pPr>
      <w:r w:rsidRPr="00F81570">
        <w:tab/>
        <w:t>(1)</w:t>
      </w:r>
      <w:r w:rsidRPr="00F81570">
        <w:tab/>
        <w:t xml:space="preserve">For the purposes of this Act, the </w:t>
      </w:r>
      <w:r w:rsidR="00F81570" w:rsidRPr="00F81570">
        <w:rPr>
          <w:position w:val="6"/>
          <w:sz w:val="16"/>
          <w:szCs w:val="16"/>
        </w:rPr>
        <w:t>*</w:t>
      </w:r>
      <w:r w:rsidRPr="00F81570">
        <w:t xml:space="preserve">value of a </w:t>
      </w:r>
      <w:r w:rsidR="00F81570" w:rsidRPr="00F81570">
        <w:rPr>
          <w:position w:val="6"/>
          <w:sz w:val="16"/>
          <w:szCs w:val="16"/>
        </w:rPr>
        <w:t>*</w:t>
      </w:r>
      <w:r w:rsidRPr="00F81570">
        <w:t>taxable supply is to be expressed in Australian currency.</w:t>
      </w:r>
    </w:p>
    <w:p w:rsidR="00300522" w:rsidRPr="00F81570" w:rsidRDefault="00300522" w:rsidP="00300522">
      <w:pPr>
        <w:pStyle w:val="subsection"/>
      </w:pPr>
      <w:r w:rsidRPr="00F81570">
        <w:tab/>
        <w:t>(2)</w:t>
      </w:r>
      <w:r w:rsidRPr="00F81570">
        <w:tab/>
        <w:t xml:space="preserve">In working out the </w:t>
      </w:r>
      <w:r w:rsidR="00F81570" w:rsidRPr="00F81570">
        <w:rPr>
          <w:position w:val="6"/>
          <w:sz w:val="16"/>
          <w:szCs w:val="16"/>
        </w:rPr>
        <w:t>*</w:t>
      </w:r>
      <w:r w:rsidRPr="00F81570">
        <w:t xml:space="preserve">value of a </w:t>
      </w:r>
      <w:r w:rsidR="00F81570" w:rsidRPr="00F81570">
        <w:rPr>
          <w:position w:val="6"/>
          <w:sz w:val="16"/>
          <w:szCs w:val="16"/>
        </w:rPr>
        <w:t>*</w:t>
      </w:r>
      <w:r w:rsidRPr="00F81570">
        <w:t xml:space="preserve">taxable supply, any amount of the </w:t>
      </w:r>
      <w:r w:rsidR="00F81570" w:rsidRPr="00F81570">
        <w:rPr>
          <w:position w:val="6"/>
          <w:sz w:val="16"/>
          <w:szCs w:val="16"/>
        </w:rPr>
        <w:t>*</w:t>
      </w:r>
      <w:r w:rsidRPr="00F81570">
        <w:t>consideration for the supply that is expressed in a currency other than Australian currency is to be treated as if it were an amount of Australian currency worked out in the manner determined by the Commissioner.</w:t>
      </w:r>
    </w:p>
    <w:p w:rsidR="00300522" w:rsidRPr="00F81570" w:rsidRDefault="00300522" w:rsidP="00300522">
      <w:pPr>
        <w:pStyle w:val="ActHead5"/>
      </w:pPr>
      <w:bookmarkStart w:id="57" w:name="_Toc479085740"/>
      <w:r w:rsidRPr="00F81570">
        <w:rPr>
          <w:rStyle w:val="CharSectno"/>
        </w:rPr>
        <w:t>9</w:t>
      </w:r>
      <w:r w:rsidR="00F81570" w:rsidRPr="00F81570">
        <w:rPr>
          <w:rStyle w:val="CharSectno"/>
        </w:rPr>
        <w:noBreakHyphen/>
      </w:r>
      <w:r w:rsidRPr="00F81570">
        <w:rPr>
          <w:rStyle w:val="CharSectno"/>
        </w:rPr>
        <w:t>90</w:t>
      </w:r>
      <w:r w:rsidRPr="00F81570">
        <w:t xml:space="preserve">  Rounding of amounts of GST</w:t>
      </w:r>
      <w:bookmarkEnd w:id="57"/>
      <w:r w:rsidRPr="00F81570">
        <w:t xml:space="preserve"> </w:t>
      </w:r>
    </w:p>
    <w:p w:rsidR="00300522" w:rsidRPr="00F81570" w:rsidRDefault="00300522" w:rsidP="00300522">
      <w:pPr>
        <w:pStyle w:val="SubsectionHead"/>
      </w:pPr>
      <w:r w:rsidRPr="00F81570">
        <w:t xml:space="preserve">One taxable supply recorded on an invoice </w:t>
      </w:r>
    </w:p>
    <w:p w:rsidR="00300522" w:rsidRPr="00F81570" w:rsidRDefault="00300522" w:rsidP="00300522">
      <w:pPr>
        <w:pStyle w:val="subsection"/>
      </w:pPr>
      <w:r w:rsidRPr="00F81570">
        <w:tab/>
        <w:t>(1)</w:t>
      </w:r>
      <w:r w:rsidRPr="00F81570">
        <w:tab/>
        <w:t xml:space="preserve">If the amount of GST on a </w:t>
      </w:r>
      <w:r w:rsidR="00F81570" w:rsidRPr="00F81570">
        <w:rPr>
          <w:position w:val="6"/>
          <w:sz w:val="16"/>
          <w:szCs w:val="16"/>
        </w:rPr>
        <w:t>*</w:t>
      </w:r>
      <w:r w:rsidRPr="00F81570">
        <w:t xml:space="preserve">taxable supply that is the only taxable supply recorded on a particular </w:t>
      </w:r>
      <w:r w:rsidR="00F81570" w:rsidRPr="00F81570">
        <w:rPr>
          <w:position w:val="6"/>
          <w:sz w:val="16"/>
          <w:szCs w:val="16"/>
        </w:rPr>
        <w:t>*</w:t>
      </w:r>
      <w:r w:rsidRPr="00F81570">
        <w:t xml:space="preserve">invoice would, apart from this section, be an amount that includes a fraction of a cent, the amount of GST is rounded to the nearest cent (rounding 0.5 cents upwards). </w:t>
      </w:r>
    </w:p>
    <w:p w:rsidR="00300522" w:rsidRPr="00F81570" w:rsidRDefault="00300522" w:rsidP="00300522">
      <w:pPr>
        <w:pStyle w:val="SubsectionHead"/>
      </w:pPr>
      <w:r w:rsidRPr="00F81570">
        <w:t xml:space="preserve">Several taxable supplies recorded on an invoice </w:t>
      </w:r>
    </w:p>
    <w:p w:rsidR="00300522" w:rsidRPr="00F81570" w:rsidRDefault="00300522" w:rsidP="00300522">
      <w:pPr>
        <w:pStyle w:val="subsection"/>
      </w:pPr>
      <w:r w:rsidRPr="00F81570">
        <w:tab/>
        <w:t>(2)</w:t>
      </w:r>
      <w:r w:rsidRPr="00F81570">
        <w:tab/>
        <w:t xml:space="preserve">If 2 or more </w:t>
      </w:r>
      <w:r w:rsidR="00F81570" w:rsidRPr="00F81570">
        <w:rPr>
          <w:position w:val="6"/>
          <w:sz w:val="16"/>
          <w:szCs w:val="16"/>
        </w:rPr>
        <w:t>*</w:t>
      </w:r>
      <w:r w:rsidRPr="00F81570">
        <w:t xml:space="preserve">taxable supplies are recorded on the same </w:t>
      </w:r>
      <w:r w:rsidR="00F81570" w:rsidRPr="00F81570">
        <w:rPr>
          <w:position w:val="6"/>
          <w:sz w:val="16"/>
          <w:szCs w:val="16"/>
        </w:rPr>
        <w:t>*</w:t>
      </w:r>
      <w:r w:rsidRPr="00F81570">
        <w:t xml:space="preserve">invoice, the total amount of GST on the supplies is: </w:t>
      </w:r>
    </w:p>
    <w:p w:rsidR="00300522" w:rsidRPr="00F81570" w:rsidRDefault="00300522" w:rsidP="00300522">
      <w:pPr>
        <w:pStyle w:val="paragraph"/>
      </w:pPr>
      <w:r w:rsidRPr="00F81570">
        <w:tab/>
        <w:t>(a)</w:t>
      </w:r>
      <w:r w:rsidRPr="00F81570">
        <w:tab/>
        <w:t xml:space="preserve">what would be the amount of GST if it were worked out by: </w:t>
      </w:r>
    </w:p>
    <w:p w:rsidR="00300522" w:rsidRPr="00F81570" w:rsidRDefault="00300522" w:rsidP="00300522">
      <w:pPr>
        <w:pStyle w:val="paragraphsub"/>
      </w:pPr>
      <w:r w:rsidRPr="00F81570">
        <w:tab/>
        <w:t>(i)</w:t>
      </w:r>
      <w:r w:rsidRPr="00F81570">
        <w:tab/>
        <w:t xml:space="preserve">working out the GST on each of the supplies (without rounding the amounts to the nearest cent); and </w:t>
      </w:r>
    </w:p>
    <w:p w:rsidR="00300522" w:rsidRPr="00F81570" w:rsidRDefault="00300522" w:rsidP="00300522">
      <w:pPr>
        <w:pStyle w:val="paragraphsub"/>
      </w:pPr>
      <w:r w:rsidRPr="00F81570">
        <w:tab/>
        <w:t>(ii)</w:t>
      </w:r>
      <w:r w:rsidRPr="00F81570">
        <w:tab/>
        <w:t xml:space="preserve">adding the amounts together and, if the total is an amount that includes a fraction of a cent, rounding it to the nearest cent (rounding 0.5 cents upwards); or </w:t>
      </w:r>
    </w:p>
    <w:p w:rsidR="00300522" w:rsidRPr="00F81570" w:rsidRDefault="00300522" w:rsidP="00300522">
      <w:pPr>
        <w:pStyle w:val="paragraph"/>
      </w:pPr>
      <w:r w:rsidRPr="00F81570">
        <w:tab/>
        <w:t>(b)</w:t>
      </w:r>
      <w:r w:rsidRPr="00F81570">
        <w:tab/>
        <w:t xml:space="preserve">the amount worked out using the following method statement: </w:t>
      </w:r>
    </w:p>
    <w:p w:rsidR="00300522" w:rsidRPr="00F81570" w:rsidRDefault="00300522" w:rsidP="00217974">
      <w:pPr>
        <w:pStyle w:val="BoxText"/>
        <w:keepNext/>
        <w:keepLines/>
        <w:rPr>
          <w:i/>
          <w:iCs/>
        </w:rPr>
      </w:pPr>
      <w:r w:rsidRPr="00F81570">
        <w:rPr>
          <w:i/>
          <w:iCs/>
        </w:rPr>
        <w:t xml:space="preserve">Method statement </w:t>
      </w:r>
    </w:p>
    <w:p w:rsidR="00300522" w:rsidRPr="00F81570" w:rsidRDefault="00300522" w:rsidP="00300522">
      <w:pPr>
        <w:pStyle w:val="BoxText"/>
        <w:ind w:left="1985" w:hanging="851"/>
      </w:pPr>
      <w:r w:rsidRPr="00F81570">
        <w:rPr>
          <w:iCs/>
        </w:rPr>
        <w:t>Step 1</w:t>
      </w:r>
      <w:r w:rsidRPr="00F81570">
        <w:t>.</w:t>
      </w:r>
      <w:r w:rsidRPr="00F81570">
        <w:tab/>
        <w:t xml:space="preserve">Work out, for each </w:t>
      </w:r>
      <w:r w:rsidR="00F81570" w:rsidRPr="00F81570">
        <w:rPr>
          <w:position w:val="6"/>
          <w:sz w:val="16"/>
          <w:szCs w:val="16"/>
        </w:rPr>
        <w:t>*</w:t>
      </w:r>
      <w:r w:rsidRPr="00F81570">
        <w:t xml:space="preserve">taxable supply, what would, apart from this section, be the amount of GST on the supply. </w:t>
      </w:r>
    </w:p>
    <w:p w:rsidR="00300522" w:rsidRPr="00F81570" w:rsidRDefault="00300522" w:rsidP="00300522">
      <w:pPr>
        <w:pStyle w:val="BoxText"/>
        <w:ind w:left="1985" w:hanging="851"/>
      </w:pPr>
      <w:r w:rsidRPr="00F81570">
        <w:rPr>
          <w:iCs/>
        </w:rPr>
        <w:t>Step 2</w:t>
      </w:r>
      <w:r w:rsidRPr="00F81570">
        <w:t>.</w:t>
      </w:r>
      <w:r w:rsidRPr="00F81570">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F81570"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F81570">
        <w:tab/>
        <w:t>Note:</w:t>
      </w:r>
      <w:r w:rsidRPr="00F81570">
        <w:tab/>
      </w:r>
      <w:r w:rsidR="00F81570">
        <w:t>Subsection (</w:t>
      </w:r>
      <w:r w:rsidRPr="00F81570">
        <w:t>4) gives further details of this rounding.</w:t>
      </w:r>
    </w:p>
    <w:p w:rsidR="00300522" w:rsidRPr="00F81570" w:rsidRDefault="00300522" w:rsidP="00300522">
      <w:pPr>
        <w:pStyle w:val="BoxText"/>
        <w:ind w:left="1985" w:hanging="851"/>
      </w:pPr>
      <w:r w:rsidRPr="00F81570">
        <w:rPr>
          <w:iCs/>
        </w:rPr>
        <w:t>Step 3</w:t>
      </w:r>
      <w:r w:rsidRPr="00F81570">
        <w:t>.</w:t>
      </w:r>
      <w:r w:rsidRPr="00F81570">
        <w:tab/>
        <w:t xml:space="preserve">Work out the sum of the amounts worked out under step 1 and (if applicable) step 2 for each supply. </w:t>
      </w:r>
    </w:p>
    <w:p w:rsidR="00300522" w:rsidRPr="00F81570" w:rsidRDefault="00300522" w:rsidP="00677DF0">
      <w:pPr>
        <w:pStyle w:val="BoxText"/>
        <w:keepNext/>
        <w:ind w:left="1985" w:hanging="851"/>
      </w:pPr>
      <w:r w:rsidRPr="00F81570">
        <w:rPr>
          <w:iCs/>
        </w:rPr>
        <w:t>Step 4</w:t>
      </w:r>
      <w:r w:rsidRPr="00F81570">
        <w:t>.</w:t>
      </w:r>
      <w:r w:rsidRPr="00F81570">
        <w:tab/>
        <w:t xml:space="preserve">If the sum under step 3 includes a fraction of a cent, round the sum to the nearest cent (rounding 0.5 cents upwards). </w:t>
      </w:r>
    </w:p>
    <w:p w:rsidR="00300522" w:rsidRPr="00F81570" w:rsidRDefault="00300522" w:rsidP="00677DF0">
      <w:pPr>
        <w:pStyle w:val="subsection"/>
        <w:keepNext/>
      </w:pPr>
      <w:r w:rsidRPr="00F81570">
        <w:tab/>
        <w:t>(3)</w:t>
      </w:r>
      <w:r w:rsidRPr="00F81570">
        <w:tab/>
        <w:t xml:space="preserve">Whether to use </w:t>
      </w:r>
      <w:r w:rsidR="00F81570">
        <w:t>paragraph (</w:t>
      </w:r>
      <w:r w:rsidRPr="00F81570">
        <w:t xml:space="preserve">2)(a) or </w:t>
      </w:r>
      <w:r w:rsidR="00F81570">
        <w:t>paragraph (</w:t>
      </w:r>
      <w:r w:rsidRPr="00F81570">
        <w:t xml:space="preserve">2)(b) to work out the total amount of GST on the supplies is a matter of choice for: </w:t>
      </w:r>
    </w:p>
    <w:p w:rsidR="00300522" w:rsidRPr="00F81570" w:rsidRDefault="00300522" w:rsidP="00677DF0">
      <w:pPr>
        <w:pStyle w:val="paragraph"/>
        <w:keepNext/>
      </w:pPr>
      <w:r w:rsidRPr="00F81570">
        <w:tab/>
        <w:t>(a)</w:t>
      </w:r>
      <w:r w:rsidRPr="00F81570">
        <w:tab/>
        <w:t xml:space="preserve">the supplier if the amount is being worked out to ascertain the supplier’s liability for GST; or </w:t>
      </w:r>
    </w:p>
    <w:p w:rsidR="00300522" w:rsidRPr="00F81570" w:rsidRDefault="00300522" w:rsidP="00677DF0">
      <w:pPr>
        <w:pStyle w:val="paragraph"/>
        <w:keepNext/>
      </w:pPr>
      <w:r w:rsidRPr="00F81570">
        <w:tab/>
        <w:t>(b)</w:t>
      </w:r>
      <w:r w:rsidRPr="00F81570">
        <w:tab/>
        <w:t xml:space="preserve">the </w:t>
      </w:r>
      <w:r w:rsidR="00F81570" w:rsidRPr="00F81570">
        <w:rPr>
          <w:position w:val="6"/>
          <w:sz w:val="16"/>
          <w:szCs w:val="16"/>
        </w:rPr>
        <w:t>*</w:t>
      </w:r>
      <w:r w:rsidRPr="00F81570">
        <w:t xml:space="preserve">recipient of the supplies if the amount is being worked out to ascertain the recipient’s entitlement to input tax credits. </w:t>
      </w:r>
    </w:p>
    <w:p w:rsidR="00300522" w:rsidRPr="00F81570" w:rsidRDefault="00300522" w:rsidP="00300522">
      <w:pPr>
        <w:pStyle w:val="subsection"/>
      </w:pPr>
      <w:r w:rsidRPr="00F81570">
        <w:tab/>
        <w:t>(4)</w:t>
      </w:r>
      <w:r w:rsidRPr="00F81570">
        <w:tab/>
        <w:t xml:space="preserve">In applying step 2 of the method statement in </w:t>
      </w:r>
      <w:r w:rsidR="00F81570">
        <w:t>subsection (</w:t>
      </w:r>
      <w:r w:rsidRPr="00F81570">
        <w:t xml:space="preserve">2), if: </w:t>
      </w:r>
    </w:p>
    <w:p w:rsidR="00300522" w:rsidRPr="00F81570" w:rsidRDefault="00300522" w:rsidP="00300522">
      <w:pPr>
        <w:pStyle w:val="paragraph"/>
      </w:pPr>
      <w:r w:rsidRPr="00F81570">
        <w:tab/>
        <w:t>(a)</w:t>
      </w:r>
      <w:r w:rsidRPr="00F81570">
        <w:tab/>
        <w:t xml:space="preserve">the number of decimal places in the amount for the supply exceeds by one decimal place the number of decimal places allowed by the accounting system used to work out the amount; and </w:t>
      </w:r>
    </w:p>
    <w:p w:rsidR="00300522" w:rsidRPr="00F81570" w:rsidRDefault="00300522" w:rsidP="00300522">
      <w:pPr>
        <w:pStyle w:val="paragraph"/>
      </w:pPr>
      <w:r w:rsidRPr="00F81570">
        <w:tab/>
        <w:t>(b)</w:t>
      </w:r>
      <w:r w:rsidRPr="00F81570">
        <w:tab/>
        <w:t xml:space="preserve">the last digit of the amount (before rounding) is 5; </w:t>
      </w:r>
    </w:p>
    <w:p w:rsidR="00300522" w:rsidRPr="00F81570" w:rsidRDefault="00300522" w:rsidP="00300522">
      <w:pPr>
        <w:pStyle w:val="subsection2"/>
      </w:pPr>
      <w:r w:rsidRPr="00F81570">
        <w:t xml:space="preserve">the amount is rounded upwards to that number of decimal places. </w:t>
      </w:r>
    </w:p>
    <w:p w:rsidR="00300522" w:rsidRPr="00F81570" w:rsidRDefault="00300522" w:rsidP="00300522">
      <w:pPr>
        <w:pStyle w:val="SubsectionHead"/>
      </w:pPr>
      <w:r w:rsidRPr="00F81570">
        <w:t xml:space="preserve">Taxable supplies divided into items </w:t>
      </w:r>
    </w:p>
    <w:p w:rsidR="00300522" w:rsidRPr="00F81570" w:rsidRDefault="00300522" w:rsidP="00300522">
      <w:pPr>
        <w:pStyle w:val="subsection"/>
      </w:pPr>
      <w:r w:rsidRPr="00F81570">
        <w:tab/>
        <w:t>(5)</w:t>
      </w:r>
      <w:r w:rsidRPr="00F81570">
        <w:tab/>
        <w:t xml:space="preserve">If one or more </w:t>
      </w:r>
      <w:r w:rsidR="00F81570" w:rsidRPr="00F81570">
        <w:rPr>
          <w:position w:val="6"/>
          <w:sz w:val="16"/>
          <w:szCs w:val="16"/>
        </w:rPr>
        <w:t>*</w:t>
      </w:r>
      <w:r w:rsidRPr="00F81570">
        <w:t xml:space="preserve">taxable supplies recorded on the same </w:t>
      </w:r>
      <w:r w:rsidR="00F81570" w:rsidRPr="00F81570">
        <w:rPr>
          <w:position w:val="6"/>
          <w:sz w:val="16"/>
          <w:szCs w:val="16"/>
        </w:rPr>
        <w:t>*</w:t>
      </w:r>
      <w:r w:rsidRPr="00F81570">
        <w:t xml:space="preserve">invoice are divided into 2 or more items: </w:t>
      </w:r>
    </w:p>
    <w:p w:rsidR="00300522" w:rsidRPr="00F81570" w:rsidRDefault="00300522" w:rsidP="00300522">
      <w:pPr>
        <w:pStyle w:val="paragraph"/>
      </w:pPr>
      <w:r w:rsidRPr="00F81570">
        <w:tab/>
        <w:t>(a)</w:t>
      </w:r>
      <w:r w:rsidRPr="00F81570">
        <w:tab/>
      </w:r>
      <w:r w:rsidR="00F81570">
        <w:t>subsection (</w:t>
      </w:r>
      <w:r w:rsidRPr="00F81570">
        <w:t xml:space="preserve">1) does not apply; and </w:t>
      </w:r>
    </w:p>
    <w:p w:rsidR="00300522" w:rsidRPr="00F81570" w:rsidRDefault="00300522" w:rsidP="00300522">
      <w:pPr>
        <w:pStyle w:val="paragraph"/>
      </w:pPr>
      <w:r w:rsidRPr="00F81570">
        <w:tab/>
        <w:t>(b)</w:t>
      </w:r>
      <w:r w:rsidRPr="00F81570">
        <w:tab/>
      </w:r>
      <w:r w:rsidR="00F81570">
        <w:t>subsection (</w:t>
      </w:r>
      <w:r w:rsidRPr="00F81570">
        <w:t xml:space="preserve">2) applies as if each such item represented a separate taxable supply. </w:t>
      </w:r>
    </w:p>
    <w:p w:rsidR="00300522" w:rsidRPr="00F81570" w:rsidRDefault="00300522" w:rsidP="00300522">
      <w:pPr>
        <w:pStyle w:val="SubsectionHead"/>
      </w:pPr>
      <w:r w:rsidRPr="00F81570">
        <w:t xml:space="preserve">Taxable supplies recorded on documents other than invoices </w:t>
      </w:r>
    </w:p>
    <w:p w:rsidR="00300522" w:rsidRPr="00F81570" w:rsidRDefault="00300522" w:rsidP="00300522">
      <w:pPr>
        <w:pStyle w:val="subsection"/>
      </w:pPr>
      <w:r w:rsidRPr="00F81570">
        <w:tab/>
        <w:t>(6)</w:t>
      </w:r>
      <w:r w:rsidRPr="00F81570">
        <w:tab/>
        <w:t xml:space="preserve">If one or more </w:t>
      </w:r>
      <w:r w:rsidR="00F81570" w:rsidRPr="00F81570">
        <w:rPr>
          <w:position w:val="6"/>
          <w:sz w:val="16"/>
          <w:szCs w:val="16"/>
        </w:rPr>
        <w:t>*</w:t>
      </w:r>
      <w:r w:rsidRPr="00F81570">
        <w:t xml:space="preserve">taxable supplies, none of which are recorded on an </w:t>
      </w:r>
      <w:r w:rsidR="00F81570" w:rsidRPr="00F81570">
        <w:rPr>
          <w:position w:val="6"/>
          <w:sz w:val="16"/>
          <w:szCs w:val="16"/>
        </w:rPr>
        <w:t>*</w:t>
      </w:r>
      <w:r w:rsidRPr="00F81570">
        <w:t xml:space="preserve">invoice, are recorded on a document that is not an invoice, this section applies as if the document were an invoice. </w:t>
      </w:r>
    </w:p>
    <w:p w:rsidR="00300522" w:rsidRPr="00F81570" w:rsidRDefault="00300522" w:rsidP="00677DF0">
      <w:pPr>
        <w:pStyle w:val="ActHead5"/>
      </w:pPr>
      <w:bookmarkStart w:id="58" w:name="_Toc479085741"/>
      <w:r w:rsidRPr="00F81570">
        <w:rPr>
          <w:rStyle w:val="CharSectno"/>
        </w:rPr>
        <w:t>9</w:t>
      </w:r>
      <w:r w:rsidR="00F81570" w:rsidRPr="00F81570">
        <w:rPr>
          <w:rStyle w:val="CharSectno"/>
        </w:rPr>
        <w:noBreakHyphen/>
      </w:r>
      <w:r w:rsidRPr="00F81570">
        <w:rPr>
          <w:rStyle w:val="CharSectno"/>
        </w:rPr>
        <w:t>99</w:t>
      </w:r>
      <w:r w:rsidRPr="00F81570">
        <w:t xml:space="preserve">  Special rules relating to the amount of GST on taxable supplies</w:t>
      </w:r>
      <w:bookmarkEnd w:id="58"/>
    </w:p>
    <w:p w:rsidR="00300522" w:rsidRPr="00F81570" w:rsidRDefault="00300522" w:rsidP="00677DF0">
      <w:pPr>
        <w:pStyle w:val="subsection"/>
        <w:keepNext/>
        <w:keepLines/>
      </w:pPr>
      <w:r w:rsidRPr="00F81570">
        <w:tab/>
      </w:r>
      <w:r w:rsidRPr="00F81570">
        <w:tab/>
        <w:t>Chapter</w:t>
      </w:r>
      <w:r w:rsidR="00F81570">
        <w:t> </w:t>
      </w:r>
      <w:r w:rsidRPr="00F81570">
        <w:t>4 contains special rules relating to the amount of GST on taxable supplies,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677DF0">
            <w:pPr>
              <w:pStyle w:val="Tabletext"/>
              <w:keepNext/>
              <w:keepLines/>
              <w:rPr>
                <w:b/>
              </w:rPr>
            </w:pPr>
            <w:r w:rsidRPr="00F81570">
              <w:rPr>
                <w:b/>
                <w:bCs/>
              </w:rPr>
              <w:t>Checklist of special rules</w:t>
            </w:r>
          </w:p>
        </w:tc>
      </w:tr>
      <w:tr w:rsidR="00300522" w:rsidRPr="00F81570" w:rsidTr="00A53099">
        <w:trPr>
          <w:tblHeader/>
        </w:trPr>
        <w:tc>
          <w:tcPr>
            <w:tcW w:w="676"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677DF0">
            <w:pPr>
              <w:pStyle w:val="Tabletext"/>
              <w:keepNext/>
              <w:keepLines/>
              <w:rPr>
                <w:b/>
              </w:rPr>
            </w:pPr>
            <w:r w:rsidRPr="00F81570">
              <w:rPr>
                <w:b/>
                <w:bCs/>
              </w:rPr>
              <w:t>See:</w:t>
            </w:r>
          </w:p>
        </w:tc>
      </w:tr>
      <w:tr w:rsidR="00300522" w:rsidRPr="00F81570" w:rsidTr="00A53099">
        <w:tc>
          <w:tcPr>
            <w:tcW w:w="676" w:type="dxa"/>
            <w:tcBorders>
              <w:top w:val="single" w:sz="12" w:space="0" w:color="auto"/>
            </w:tcBorders>
            <w:shd w:val="clear" w:color="auto" w:fill="auto"/>
          </w:tcPr>
          <w:p w:rsidR="00300522" w:rsidRPr="00F81570" w:rsidRDefault="00300522" w:rsidP="00E74477">
            <w:pPr>
              <w:pStyle w:val="Tabletext"/>
            </w:pPr>
            <w:r w:rsidRPr="00F81570">
              <w:t>1A</w:t>
            </w:r>
          </w:p>
        </w:tc>
        <w:tc>
          <w:tcPr>
            <w:tcW w:w="3544" w:type="dxa"/>
            <w:tcBorders>
              <w:top w:val="single" w:sz="12" w:space="0" w:color="auto"/>
            </w:tcBorders>
            <w:shd w:val="clear" w:color="auto" w:fill="auto"/>
          </w:tcPr>
          <w:p w:rsidR="00300522" w:rsidRPr="00F81570" w:rsidRDefault="00300522" w:rsidP="00E74477">
            <w:pPr>
              <w:pStyle w:val="Tabletext"/>
            </w:pPr>
            <w:r w:rsidRPr="00F81570">
              <w:t xml:space="preserve">Agents and insurance brokers </w:t>
            </w:r>
          </w:p>
        </w:tc>
        <w:tc>
          <w:tcPr>
            <w:tcW w:w="1701" w:type="dxa"/>
            <w:tcBorders>
              <w:top w:val="single" w:sz="12" w:space="0" w:color="auto"/>
            </w:tcBorders>
            <w:shd w:val="clear" w:color="auto" w:fill="auto"/>
          </w:tcPr>
          <w:p w:rsidR="00300522" w:rsidRPr="00F81570" w:rsidRDefault="00300522" w:rsidP="00E74477">
            <w:pPr>
              <w:pStyle w:val="Tabletext"/>
            </w:pPr>
            <w:r w:rsidRPr="00F81570">
              <w:t>Division</w:t>
            </w:r>
            <w:r w:rsidR="00F81570">
              <w:t> </w:t>
            </w:r>
            <w:r w:rsidRPr="00F81570">
              <w:t xml:space="preserve">153 </w:t>
            </w:r>
          </w:p>
        </w:tc>
      </w:tr>
      <w:tr w:rsidR="00300522" w:rsidRPr="00F81570" w:rsidTr="00A53099">
        <w:tc>
          <w:tcPr>
            <w:tcW w:w="676" w:type="dxa"/>
            <w:shd w:val="clear" w:color="auto" w:fill="auto"/>
          </w:tcPr>
          <w:p w:rsidR="00300522" w:rsidRPr="00F81570" w:rsidRDefault="00300522" w:rsidP="00E74477">
            <w:pPr>
              <w:pStyle w:val="Tabletext"/>
            </w:pPr>
            <w:r w:rsidRPr="00F81570">
              <w:t>1</w:t>
            </w:r>
          </w:p>
        </w:tc>
        <w:tc>
          <w:tcPr>
            <w:tcW w:w="3544" w:type="dxa"/>
            <w:shd w:val="clear" w:color="auto" w:fill="auto"/>
          </w:tcPr>
          <w:p w:rsidR="00300522" w:rsidRPr="00F81570" w:rsidRDefault="00300522" w:rsidP="00E74477">
            <w:pPr>
              <w:pStyle w:val="Tabletext"/>
            </w:pPr>
            <w:r w:rsidRPr="00F81570">
              <w:t>Associates</w:t>
            </w:r>
          </w:p>
        </w:tc>
        <w:tc>
          <w:tcPr>
            <w:tcW w:w="1701" w:type="dxa"/>
            <w:shd w:val="clear" w:color="auto" w:fill="auto"/>
          </w:tcPr>
          <w:p w:rsidR="00300522" w:rsidRPr="00F81570" w:rsidRDefault="00300522" w:rsidP="00E74477">
            <w:pPr>
              <w:pStyle w:val="Tabletext"/>
            </w:pPr>
            <w:r w:rsidRPr="00F81570">
              <w:t>Division</w:t>
            </w:r>
            <w:r w:rsidR="00F81570">
              <w:t> </w:t>
            </w:r>
            <w:r w:rsidRPr="00F81570">
              <w:t>72</w:t>
            </w:r>
          </w:p>
        </w:tc>
      </w:tr>
      <w:tr w:rsidR="00300522" w:rsidRPr="00F81570" w:rsidTr="00A53099">
        <w:tc>
          <w:tcPr>
            <w:tcW w:w="676"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Company amalgamations</w:t>
            </w:r>
          </w:p>
        </w:tc>
        <w:tc>
          <w:tcPr>
            <w:tcW w:w="1701" w:type="dxa"/>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c>
          <w:tcPr>
            <w:tcW w:w="676" w:type="dxa"/>
            <w:shd w:val="clear" w:color="auto" w:fill="auto"/>
          </w:tcPr>
          <w:p w:rsidR="00300522" w:rsidRPr="00F81570" w:rsidRDefault="00300522" w:rsidP="00300522">
            <w:pPr>
              <w:pStyle w:val="Tabletext"/>
            </w:pPr>
            <w:r w:rsidRPr="00F81570">
              <w:t>2A</w:t>
            </w:r>
          </w:p>
        </w:tc>
        <w:tc>
          <w:tcPr>
            <w:tcW w:w="3544" w:type="dxa"/>
            <w:shd w:val="clear" w:color="auto" w:fill="auto"/>
          </w:tcPr>
          <w:p w:rsidR="00300522" w:rsidRPr="00F81570" w:rsidRDefault="00300522" w:rsidP="00300522">
            <w:pPr>
              <w:pStyle w:val="Tabletext"/>
            </w:pPr>
            <w:r w:rsidRPr="00F81570">
              <w:t>Compulsory third party schemes</w:t>
            </w:r>
          </w:p>
        </w:tc>
        <w:tc>
          <w:tcPr>
            <w:tcW w:w="1701" w:type="dxa"/>
            <w:shd w:val="clear" w:color="auto" w:fill="auto"/>
          </w:tcPr>
          <w:p w:rsidR="00300522" w:rsidRPr="00F81570" w:rsidRDefault="00300522" w:rsidP="00300522">
            <w:pPr>
              <w:pStyle w:val="Tabletext"/>
            </w:pPr>
            <w:r w:rsidRPr="00F81570">
              <w:t>Division</w:t>
            </w:r>
            <w:r w:rsidR="00F81570">
              <w:t> </w:t>
            </w:r>
            <w:r w:rsidRPr="00F81570">
              <w:t>79</w:t>
            </w:r>
          </w:p>
        </w:tc>
      </w:tr>
      <w:tr w:rsidR="00300522" w:rsidRPr="00F81570" w:rsidTr="00A53099">
        <w:tc>
          <w:tcPr>
            <w:tcW w:w="676"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Gambling</w:t>
            </w:r>
          </w:p>
        </w:tc>
        <w:tc>
          <w:tcPr>
            <w:tcW w:w="1701" w:type="dxa"/>
            <w:shd w:val="clear" w:color="auto" w:fill="auto"/>
          </w:tcPr>
          <w:p w:rsidR="00300522" w:rsidRPr="00F81570" w:rsidRDefault="00300522" w:rsidP="00300522">
            <w:pPr>
              <w:pStyle w:val="Tabletext"/>
            </w:pPr>
            <w:r w:rsidRPr="00F81570">
              <w:t>Division</w:t>
            </w:r>
            <w:r w:rsidR="00F81570">
              <w:t> </w:t>
            </w:r>
            <w:r w:rsidRPr="00F81570">
              <w:t>126</w:t>
            </w:r>
          </w:p>
        </w:tc>
      </w:tr>
      <w:tr w:rsidR="00300522" w:rsidRPr="00F81570" w:rsidTr="00A53099">
        <w:tc>
          <w:tcPr>
            <w:tcW w:w="676" w:type="dxa"/>
            <w:shd w:val="clear" w:color="auto" w:fill="auto"/>
          </w:tcPr>
          <w:p w:rsidR="00300522" w:rsidRPr="00F81570" w:rsidRDefault="00300522" w:rsidP="00300522">
            <w:pPr>
              <w:pStyle w:val="Tabletext"/>
            </w:pPr>
            <w:r w:rsidRPr="00F81570">
              <w:t>4</w:t>
            </w:r>
          </w:p>
        </w:tc>
        <w:tc>
          <w:tcPr>
            <w:tcW w:w="3544" w:type="dxa"/>
            <w:shd w:val="clear" w:color="auto" w:fill="auto"/>
          </w:tcPr>
          <w:p w:rsidR="00300522" w:rsidRPr="00F81570" w:rsidRDefault="00300522" w:rsidP="00300522">
            <w:pPr>
              <w:pStyle w:val="Tabletext"/>
            </w:pPr>
            <w:r w:rsidRPr="00F81570">
              <w:t>Long</w:t>
            </w:r>
            <w:r w:rsidR="00F81570">
              <w:noBreakHyphen/>
            </w:r>
            <w:r w:rsidRPr="00F81570">
              <w:t>term accommodation in commercial residential premises</w:t>
            </w:r>
          </w:p>
        </w:tc>
        <w:tc>
          <w:tcPr>
            <w:tcW w:w="1701" w:type="dxa"/>
            <w:shd w:val="clear" w:color="auto" w:fill="auto"/>
          </w:tcPr>
          <w:p w:rsidR="00300522" w:rsidRPr="00F81570" w:rsidRDefault="00300522" w:rsidP="00300522">
            <w:pPr>
              <w:pStyle w:val="Tabletext"/>
            </w:pPr>
            <w:r w:rsidRPr="00F81570">
              <w:t>Division</w:t>
            </w:r>
            <w:r w:rsidR="00F81570">
              <w:t> </w:t>
            </w:r>
            <w:r w:rsidRPr="00F81570">
              <w:t>87</w:t>
            </w:r>
          </w:p>
        </w:tc>
      </w:tr>
      <w:tr w:rsidR="00300522" w:rsidRPr="00F81570" w:rsidTr="00A53099">
        <w:tc>
          <w:tcPr>
            <w:tcW w:w="676" w:type="dxa"/>
            <w:shd w:val="clear" w:color="auto" w:fill="auto"/>
          </w:tcPr>
          <w:p w:rsidR="00300522" w:rsidRPr="00F81570" w:rsidRDefault="00300522" w:rsidP="00300522">
            <w:pPr>
              <w:pStyle w:val="Tabletext"/>
            </w:pPr>
            <w:r w:rsidRPr="00F81570">
              <w:t>4AA</w:t>
            </w:r>
          </w:p>
        </w:tc>
        <w:tc>
          <w:tcPr>
            <w:tcW w:w="3544" w:type="dxa"/>
            <w:shd w:val="clear" w:color="auto" w:fill="auto"/>
          </w:tcPr>
          <w:p w:rsidR="00300522" w:rsidRPr="00F81570" w:rsidRDefault="00300522" w:rsidP="00300522">
            <w:pPr>
              <w:pStyle w:val="Tabletext"/>
            </w:pPr>
            <w:r w:rsidRPr="00F81570">
              <w:t>Non</w:t>
            </w:r>
            <w:r w:rsidR="00F81570">
              <w:noBreakHyphen/>
            </w:r>
            <w:r w:rsidRPr="00F81570">
              <w:t xml:space="preserve">residents making supplies connected with </w:t>
            </w:r>
            <w:r w:rsidR="003F41DE" w:rsidRPr="00F81570">
              <w:t>the indirect tax zone</w:t>
            </w:r>
          </w:p>
        </w:tc>
        <w:tc>
          <w:tcPr>
            <w:tcW w:w="1701" w:type="dxa"/>
            <w:shd w:val="clear" w:color="auto" w:fill="auto"/>
          </w:tcPr>
          <w:p w:rsidR="00300522" w:rsidRPr="00F81570" w:rsidRDefault="00300522" w:rsidP="00300522">
            <w:pPr>
              <w:pStyle w:val="Tabletext"/>
            </w:pPr>
            <w:r w:rsidRPr="00F81570">
              <w:t>Division</w:t>
            </w:r>
            <w:r w:rsidR="00F81570">
              <w:t> </w:t>
            </w:r>
            <w:r w:rsidRPr="00F81570">
              <w:t>83</w:t>
            </w:r>
          </w:p>
        </w:tc>
      </w:tr>
      <w:tr w:rsidR="00300522" w:rsidRPr="00F81570" w:rsidTr="00A53099">
        <w:tc>
          <w:tcPr>
            <w:tcW w:w="676" w:type="dxa"/>
            <w:shd w:val="clear" w:color="auto" w:fill="auto"/>
          </w:tcPr>
          <w:p w:rsidR="00300522" w:rsidRPr="00F81570" w:rsidRDefault="00300522" w:rsidP="00300522">
            <w:pPr>
              <w:pStyle w:val="Tabletext"/>
            </w:pPr>
            <w:r w:rsidRPr="00F81570">
              <w:t>4A</w:t>
            </w:r>
          </w:p>
        </w:tc>
        <w:tc>
          <w:tcPr>
            <w:tcW w:w="3544" w:type="dxa"/>
            <w:shd w:val="clear" w:color="auto" w:fill="auto"/>
          </w:tcPr>
          <w:p w:rsidR="00300522" w:rsidRPr="00F81570" w:rsidRDefault="00300522" w:rsidP="00300522">
            <w:pPr>
              <w:pStyle w:val="Tabletext"/>
            </w:pPr>
            <w:r w:rsidRPr="00F81570">
              <w:t>Offshore supplies other than goods or real property</w:t>
            </w:r>
          </w:p>
        </w:tc>
        <w:tc>
          <w:tcPr>
            <w:tcW w:w="1701" w:type="dxa"/>
            <w:shd w:val="clear" w:color="auto" w:fill="auto"/>
          </w:tcPr>
          <w:p w:rsidR="00300522" w:rsidRPr="00F81570" w:rsidRDefault="00300522" w:rsidP="00300522">
            <w:pPr>
              <w:pStyle w:val="Tabletext"/>
            </w:pPr>
            <w:r w:rsidRPr="00F81570">
              <w:t>Division</w:t>
            </w:r>
            <w:r w:rsidR="00F81570">
              <w:t> </w:t>
            </w:r>
            <w:r w:rsidRPr="00F81570">
              <w:t>84</w:t>
            </w:r>
          </w:p>
        </w:tc>
      </w:tr>
      <w:tr w:rsidR="00300522" w:rsidRPr="00F81570" w:rsidTr="00A53099">
        <w:tc>
          <w:tcPr>
            <w:tcW w:w="676" w:type="dxa"/>
            <w:shd w:val="clear" w:color="auto" w:fill="auto"/>
          </w:tcPr>
          <w:p w:rsidR="00300522" w:rsidRPr="00F81570" w:rsidRDefault="00300522" w:rsidP="00300522">
            <w:pPr>
              <w:pStyle w:val="Tabletext"/>
            </w:pPr>
            <w:r w:rsidRPr="00F81570">
              <w:t>5</w:t>
            </w:r>
          </w:p>
        </w:tc>
        <w:tc>
          <w:tcPr>
            <w:tcW w:w="3544" w:type="dxa"/>
            <w:shd w:val="clear" w:color="auto" w:fill="auto"/>
          </w:tcPr>
          <w:p w:rsidR="00300522" w:rsidRPr="00F81570" w:rsidRDefault="00300522"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p>
        </w:tc>
        <w:tc>
          <w:tcPr>
            <w:tcW w:w="1701" w:type="dxa"/>
            <w:shd w:val="clear" w:color="auto" w:fill="auto"/>
          </w:tcPr>
          <w:p w:rsidR="00300522" w:rsidRPr="00F81570" w:rsidRDefault="00300522" w:rsidP="00300522">
            <w:pPr>
              <w:pStyle w:val="Tabletext"/>
            </w:pPr>
            <w:r w:rsidRPr="00F81570">
              <w:t>Division</w:t>
            </w:r>
            <w:r w:rsidR="00F81570">
              <w:t> </w:t>
            </w:r>
            <w:r w:rsidRPr="00F81570">
              <w:t>75</w:t>
            </w:r>
          </w:p>
        </w:tc>
      </w:tr>
      <w:tr w:rsidR="00300522" w:rsidRPr="00F81570" w:rsidTr="00E74477">
        <w:trPr>
          <w:cantSplit/>
        </w:trPr>
        <w:tc>
          <w:tcPr>
            <w:tcW w:w="676" w:type="dxa"/>
            <w:shd w:val="clear" w:color="auto" w:fill="auto"/>
          </w:tcPr>
          <w:p w:rsidR="00300522" w:rsidRPr="00F81570" w:rsidRDefault="00300522" w:rsidP="00300522">
            <w:pPr>
              <w:pStyle w:val="Tabletext"/>
            </w:pPr>
            <w:r w:rsidRPr="00F81570">
              <w:t>7</w:t>
            </w:r>
          </w:p>
        </w:tc>
        <w:tc>
          <w:tcPr>
            <w:tcW w:w="3544" w:type="dxa"/>
            <w:shd w:val="clear" w:color="auto" w:fill="auto"/>
          </w:tcPr>
          <w:p w:rsidR="00300522" w:rsidRPr="00F81570" w:rsidRDefault="00300522" w:rsidP="00300522">
            <w:pPr>
              <w:pStyle w:val="Tabletext"/>
            </w:pPr>
            <w:r w:rsidRPr="00F81570">
              <w:t xml:space="preserve">Supplies partly connected with </w:t>
            </w:r>
            <w:r w:rsidR="003F41DE" w:rsidRPr="00F81570">
              <w:t>the indirect tax zone</w:t>
            </w:r>
          </w:p>
        </w:tc>
        <w:tc>
          <w:tcPr>
            <w:tcW w:w="1701" w:type="dxa"/>
            <w:shd w:val="clear" w:color="auto" w:fill="auto"/>
          </w:tcPr>
          <w:p w:rsidR="00300522" w:rsidRPr="00F81570" w:rsidRDefault="00300522" w:rsidP="00300522">
            <w:pPr>
              <w:pStyle w:val="Tabletext"/>
            </w:pPr>
            <w:r w:rsidRPr="00F81570">
              <w:t>Division</w:t>
            </w:r>
            <w:r w:rsidR="00F81570">
              <w:t> </w:t>
            </w:r>
            <w:r w:rsidRPr="00F81570">
              <w:t>96</w:t>
            </w:r>
          </w:p>
        </w:tc>
      </w:tr>
      <w:tr w:rsidR="00300522" w:rsidRPr="00F81570" w:rsidTr="00A53099">
        <w:tc>
          <w:tcPr>
            <w:tcW w:w="676" w:type="dxa"/>
            <w:tcBorders>
              <w:bottom w:val="single" w:sz="4" w:space="0" w:color="auto"/>
            </w:tcBorders>
            <w:shd w:val="clear" w:color="auto" w:fill="auto"/>
          </w:tcPr>
          <w:p w:rsidR="00300522" w:rsidRPr="00F81570" w:rsidRDefault="00300522" w:rsidP="00300522">
            <w:pPr>
              <w:pStyle w:val="Tabletext"/>
            </w:pPr>
            <w:r w:rsidRPr="00F81570">
              <w:t>8</w:t>
            </w:r>
          </w:p>
        </w:tc>
        <w:tc>
          <w:tcPr>
            <w:tcW w:w="3544" w:type="dxa"/>
            <w:tcBorders>
              <w:bottom w:val="single" w:sz="4" w:space="0" w:color="auto"/>
            </w:tcBorders>
            <w:shd w:val="clear" w:color="auto" w:fill="auto"/>
          </w:tcPr>
          <w:p w:rsidR="00300522" w:rsidRPr="00F81570" w:rsidRDefault="00300522" w:rsidP="00300522">
            <w:pPr>
              <w:pStyle w:val="Tabletext"/>
            </w:pPr>
            <w:r w:rsidRPr="00F81570">
              <w:t>Transactions relating to insurance policies</w:t>
            </w:r>
          </w:p>
        </w:tc>
        <w:tc>
          <w:tcPr>
            <w:tcW w:w="1701"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7C5E49">
        <w:tc>
          <w:tcPr>
            <w:tcW w:w="676" w:type="dxa"/>
            <w:shd w:val="clear" w:color="auto" w:fill="auto"/>
          </w:tcPr>
          <w:p w:rsidR="00300522" w:rsidRPr="00F81570" w:rsidRDefault="00300522" w:rsidP="00300522">
            <w:pPr>
              <w:pStyle w:val="Tabletext"/>
            </w:pPr>
            <w:r w:rsidRPr="00F81570">
              <w:t>9</w:t>
            </w:r>
          </w:p>
        </w:tc>
        <w:tc>
          <w:tcPr>
            <w:tcW w:w="3544" w:type="dxa"/>
            <w:shd w:val="clear" w:color="auto" w:fill="auto"/>
          </w:tcPr>
          <w:p w:rsidR="00300522" w:rsidRPr="00F81570" w:rsidRDefault="00300522" w:rsidP="00300522">
            <w:pPr>
              <w:pStyle w:val="Tabletext"/>
            </w:pPr>
            <w:r w:rsidRPr="00F81570">
              <w:t>Valuation of taxable supplies of goods in bond</w:t>
            </w:r>
          </w:p>
        </w:tc>
        <w:tc>
          <w:tcPr>
            <w:tcW w:w="1701" w:type="dxa"/>
            <w:shd w:val="clear" w:color="auto" w:fill="auto"/>
          </w:tcPr>
          <w:p w:rsidR="00300522" w:rsidRPr="00F81570" w:rsidRDefault="00300522" w:rsidP="00300522">
            <w:pPr>
              <w:pStyle w:val="Tabletext"/>
            </w:pPr>
            <w:r w:rsidRPr="00F81570">
              <w:t>Division</w:t>
            </w:r>
            <w:r w:rsidR="00F81570">
              <w:t> </w:t>
            </w:r>
            <w:r w:rsidRPr="00F81570">
              <w:t>108</w:t>
            </w:r>
          </w:p>
        </w:tc>
      </w:tr>
      <w:tr w:rsidR="003E4CE4" w:rsidRPr="00F81570" w:rsidTr="00A53099">
        <w:tc>
          <w:tcPr>
            <w:tcW w:w="676" w:type="dxa"/>
            <w:tcBorders>
              <w:bottom w:val="single" w:sz="12" w:space="0" w:color="auto"/>
            </w:tcBorders>
            <w:shd w:val="clear" w:color="auto" w:fill="auto"/>
          </w:tcPr>
          <w:p w:rsidR="003E4CE4" w:rsidRPr="00F81570" w:rsidRDefault="003E4CE4" w:rsidP="00300522">
            <w:pPr>
              <w:pStyle w:val="Tabletext"/>
            </w:pPr>
            <w:r w:rsidRPr="00F81570">
              <w:t>10</w:t>
            </w:r>
          </w:p>
        </w:tc>
        <w:tc>
          <w:tcPr>
            <w:tcW w:w="3544" w:type="dxa"/>
            <w:tcBorders>
              <w:bottom w:val="single" w:sz="12" w:space="0" w:color="auto"/>
            </w:tcBorders>
            <w:shd w:val="clear" w:color="auto" w:fill="auto"/>
          </w:tcPr>
          <w:p w:rsidR="003E4CE4" w:rsidRPr="00F81570" w:rsidRDefault="003E4CE4" w:rsidP="00300522">
            <w:pPr>
              <w:pStyle w:val="Tabletext"/>
            </w:pPr>
            <w:r w:rsidRPr="00F81570">
              <w:t>Excess GST</w:t>
            </w:r>
          </w:p>
        </w:tc>
        <w:tc>
          <w:tcPr>
            <w:tcW w:w="1701" w:type="dxa"/>
            <w:tcBorders>
              <w:bottom w:val="single" w:sz="12" w:space="0" w:color="auto"/>
            </w:tcBorders>
            <w:shd w:val="clear" w:color="auto" w:fill="auto"/>
          </w:tcPr>
          <w:p w:rsidR="003E4CE4" w:rsidRPr="00F81570" w:rsidRDefault="003E4CE4" w:rsidP="00300522">
            <w:pPr>
              <w:pStyle w:val="Tabletext"/>
            </w:pPr>
            <w:r w:rsidRPr="00F81570">
              <w:t>Division</w:t>
            </w:r>
            <w:r w:rsidR="00F81570">
              <w:t> </w:t>
            </w:r>
            <w:r w:rsidRPr="00F81570">
              <w:t>142</w:t>
            </w:r>
          </w:p>
        </w:tc>
      </w:tr>
    </w:tbl>
    <w:p w:rsidR="001F557D" w:rsidRPr="00F81570" w:rsidRDefault="001F557D" w:rsidP="001F557D">
      <w:pPr>
        <w:pStyle w:val="notetext"/>
      </w:pPr>
      <w:r w:rsidRPr="00F81570">
        <w:t>Note:</w:t>
      </w:r>
      <w:r w:rsidRPr="00F81570">
        <w:tab/>
        <w:t>There are other laws that may affect the amount of GST on taxable supplies. For example, see subsection</w:t>
      </w:r>
      <w:r w:rsidR="00F81570">
        <w:t> </w:t>
      </w:r>
      <w:r w:rsidRPr="00F81570">
        <w:t>357</w:t>
      </w:r>
      <w:r w:rsidR="00F81570">
        <w:noBreakHyphen/>
      </w:r>
      <w:r w:rsidRPr="00F81570">
        <w:t>60(3) in Schedule</w:t>
      </w:r>
      <w:r w:rsidR="00F81570">
        <w:t> </w:t>
      </w:r>
      <w:r w:rsidRPr="00F81570">
        <w:t xml:space="preserve">1 to the </w:t>
      </w:r>
      <w:r w:rsidRPr="00F81570">
        <w:rPr>
          <w:i/>
        </w:rPr>
        <w:t>Taxation Administration Act 1953</w:t>
      </w:r>
      <w:r w:rsidRPr="00F81570">
        <w:t xml:space="preserve"> (about the effect of rulings made under Part</w:t>
      </w:r>
      <w:r w:rsidR="00F81570">
        <w:t> </w:t>
      </w:r>
      <w:r w:rsidRPr="00F81570">
        <w:t>5</w:t>
      </w:r>
      <w:r w:rsidR="00F81570">
        <w:noBreakHyphen/>
      </w:r>
      <w:r w:rsidRPr="00F81570">
        <w:t>5 in that Schedule).</w:t>
      </w:r>
    </w:p>
    <w:p w:rsidR="00300522" w:rsidRPr="00F81570" w:rsidRDefault="00300522" w:rsidP="00A36DB5">
      <w:pPr>
        <w:pStyle w:val="ActHead3"/>
        <w:pageBreakBefore/>
      </w:pPr>
      <w:bookmarkStart w:id="59" w:name="_Toc479085742"/>
      <w:r w:rsidRPr="00F81570">
        <w:rPr>
          <w:rStyle w:val="CharDivNo"/>
        </w:rPr>
        <w:t>Division</w:t>
      </w:r>
      <w:r w:rsidR="00F81570" w:rsidRPr="00F81570">
        <w:rPr>
          <w:rStyle w:val="CharDivNo"/>
        </w:rPr>
        <w:t> </w:t>
      </w:r>
      <w:r w:rsidRPr="00F81570">
        <w:rPr>
          <w:rStyle w:val="CharDivNo"/>
        </w:rPr>
        <w:t>11</w:t>
      </w:r>
      <w:r w:rsidRPr="00F81570">
        <w:t>—</w:t>
      </w:r>
      <w:r w:rsidRPr="00F81570">
        <w:rPr>
          <w:rStyle w:val="CharDivText"/>
        </w:rPr>
        <w:t>Creditable acquisitions</w:t>
      </w:r>
      <w:bookmarkEnd w:id="59"/>
    </w:p>
    <w:p w:rsidR="00300522" w:rsidRPr="00F81570" w:rsidRDefault="00300522" w:rsidP="00300522">
      <w:pPr>
        <w:pStyle w:val="ActHead5"/>
      </w:pPr>
      <w:bookmarkStart w:id="60" w:name="_Toc479085743"/>
      <w:r w:rsidRPr="00F81570">
        <w:rPr>
          <w:rStyle w:val="CharSectno"/>
        </w:rPr>
        <w:t>11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0"/>
    </w:p>
    <w:p w:rsidR="00300522" w:rsidRPr="00F81570" w:rsidRDefault="00300522" w:rsidP="00300522">
      <w:pPr>
        <w:pStyle w:val="BoxText"/>
        <w:pBdr>
          <w:left w:val="single" w:sz="6" w:space="10" w:color="auto"/>
        </w:pBdr>
      </w:pPr>
      <w:r w:rsidRPr="00F81570">
        <w:t xml:space="preserve">You are entitled to input tax credits for your creditable acquisitions. This </w:t>
      </w:r>
      <w:r w:rsidR="00A53099" w:rsidRPr="00F81570">
        <w:t>Division</w:t>
      </w:r>
      <w:r w:rsidR="00A36DB5" w:rsidRPr="00F81570">
        <w:t xml:space="preserve"> </w:t>
      </w:r>
      <w:r w:rsidRPr="00F81570">
        <w:t>defines creditable acquisitions, states who is entitled to the input tax credits and describes how to work out the input tax credits on acquisitions.</w:t>
      </w:r>
    </w:p>
    <w:p w:rsidR="00300522" w:rsidRPr="00F81570" w:rsidRDefault="00300522" w:rsidP="00300522">
      <w:pPr>
        <w:pStyle w:val="ActHead5"/>
      </w:pPr>
      <w:bookmarkStart w:id="61" w:name="_Toc479085744"/>
      <w:r w:rsidRPr="00F81570">
        <w:rPr>
          <w:rStyle w:val="CharSectno"/>
        </w:rPr>
        <w:t>11</w:t>
      </w:r>
      <w:r w:rsidR="00F81570" w:rsidRPr="00F81570">
        <w:rPr>
          <w:rStyle w:val="CharSectno"/>
        </w:rPr>
        <w:noBreakHyphen/>
      </w:r>
      <w:r w:rsidRPr="00F81570">
        <w:rPr>
          <w:rStyle w:val="CharSectno"/>
        </w:rPr>
        <w:t>5</w:t>
      </w:r>
      <w:r w:rsidRPr="00F81570">
        <w:t xml:space="preserve">  What is a creditable acquisition?</w:t>
      </w:r>
      <w:bookmarkEnd w:id="61"/>
    </w:p>
    <w:p w:rsidR="00300522" w:rsidRPr="00F81570" w:rsidRDefault="00300522" w:rsidP="00300522">
      <w:pPr>
        <w:pStyle w:val="subsection"/>
      </w:pPr>
      <w:r w:rsidRPr="00F81570">
        <w:tab/>
      </w:r>
      <w:r w:rsidRPr="00F81570">
        <w:tab/>
        <w:t xml:space="preserve">You make a </w:t>
      </w:r>
      <w:r w:rsidRPr="00F81570">
        <w:rPr>
          <w:b/>
          <w:i/>
        </w:rPr>
        <w:t>creditable acquisition</w:t>
      </w:r>
      <w:r w:rsidRPr="00F81570">
        <w:t xml:space="preserve"> if:</w:t>
      </w:r>
    </w:p>
    <w:p w:rsidR="00300522" w:rsidRPr="00F81570" w:rsidRDefault="00300522" w:rsidP="00300522">
      <w:pPr>
        <w:pStyle w:val="paragraph"/>
      </w:pPr>
      <w:r w:rsidRPr="00F81570">
        <w:tab/>
        <w:t>(a)</w:t>
      </w:r>
      <w:r w:rsidRPr="00F81570">
        <w:tab/>
        <w:t xml:space="preserve">you acquire anything solely or partly for a </w:t>
      </w:r>
      <w:r w:rsidR="00F81570" w:rsidRPr="00F81570">
        <w:rPr>
          <w:position w:val="6"/>
          <w:sz w:val="16"/>
          <w:szCs w:val="16"/>
        </w:rPr>
        <w:t>*</w:t>
      </w:r>
      <w:r w:rsidRPr="00F81570">
        <w:t>creditable purpose; and</w:t>
      </w:r>
    </w:p>
    <w:p w:rsidR="00300522" w:rsidRPr="00F81570" w:rsidRDefault="00300522" w:rsidP="00300522">
      <w:pPr>
        <w:pStyle w:val="paragraph"/>
      </w:pPr>
      <w:r w:rsidRPr="00F81570">
        <w:tab/>
        <w:t>(b)</w:t>
      </w:r>
      <w:r w:rsidRPr="00F81570">
        <w:tab/>
        <w:t xml:space="preserve">the supply of the thing to you is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(c)</w:t>
      </w:r>
      <w:r w:rsidRPr="00F81570">
        <w:tab/>
        <w:t xml:space="preserve">you provide, or are liable to provide, </w:t>
      </w:r>
      <w:r w:rsidR="00F81570" w:rsidRPr="00F81570">
        <w:rPr>
          <w:position w:val="6"/>
          <w:sz w:val="16"/>
          <w:szCs w:val="16"/>
        </w:rPr>
        <w:t>*</w:t>
      </w:r>
      <w:r w:rsidRPr="00F81570">
        <w:t>consideration for the supply; and</w:t>
      </w:r>
    </w:p>
    <w:p w:rsidR="00300522" w:rsidRPr="00F81570" w:rsidRDefault="00300522" w:rsidP="00300522">
      <w:pPr>
        <w:pStyle w:val="paragraph"/>
      </w:pPr>
      <w:r w:rsidRPr="00F81570">
        <w:tab/>
        <w:t>(d)</w:t>
      </w:r>
      <w:r w:rsidRPr="00F81570">
        <w:tab/>
        <w:t xml:space="preserve">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ActHead5"/>
      </w:pPr>
      <w:bookmarkStart w:id="62" w:name="_Toc479085745"/>
      <w:r w:rsidRPr="00F81570">
        <w:rPr>
          <w:rStyle w:val="CharSectno"/>
        </w:rPr>
        <w:t>11</w:t>
      </w:r>
      <w:r w:rsidR="00F81570" w:rsidRPr="00F81570">
        <w:rPr>
          <w:rStyle w:val="CharSectno"/>
        </w:rPr>
        <w:noBreakHyphen/>
      </w:r>
      <w:r w:rsidRPr="00F81570">
        <w:rPr>
          <w:rStyle w:val="CharSectno"/>
        </w:rPr>
        <w:t>10</w:t>
      </w:r>
      <w:r w:rsidRPr="00F81570">
        <w:t xml:space="preserve">  Meaning of </w:t>
      </w:r>
      <w:r w:rsidRPr="00F81570">
        <w:rPr>
          <w:i/>
          <w:iCs/>
        </w:rPr>
        <w:t>acquisition</w:t>
      </w:r>
      <w:bookmarkEnd w:id="62"/>
    </w:p>
    <w:p w:rsidR="00300522" w:rsidRPr="00F81570" w:rsidRDefault="00300522" w:rsidP="00300522">
      <w:pPr>
        <w:pStyle w:val="subsection"/>
      </w:pPr>
      <w:r w:rsidRPr="00F81570">
        <w:tab/>
        <w:t>(1)</w:t>
      </w:r>
      <w:r w:rsidRPr="00F81570">
        <w:tab/>
        <w:t xml:space="preserve">An </w:t>
      </w:r>
      <w:r w:rsidRPr="00F81570">
        <w:rPr>
          <w:b/>
          <w:bCs/>
          <w:i/>
          <w:iCs/>
        </w:rPr>
        <w:t>acquisition</w:t>
      </w:r>
      <w:r w:rsidRPr="00F81570">
        <w:t xml:space="preserve"> is any form of acquisition whatsoever.</w:t>
      </w:r>
    </w:p>
    <w:p w:rsidR="00300522" w:rsidRPr="00F81570" w:rsidRDefault="00300522" w:rsidP="00300522">
      <w:pPr>
        <w:pStyle w:val="subsection"/>
      </w:pPr>
      <w:r w:rsidRPr="00F81570">
        <w:tab/>
        <w:t>(2)</w:t>
      </w:r>
      <w:r w:rsidRPr="00F81570">
        <w:tab/>
        <w:t xml:space="preserve">Without limiting </w:t>
      </w:r>
      <w:r w:rsidR="00F81570">
        <w:t>subsection (</w:t>
      </w:r>
      <w:r w:rsidRPr="00F81570">
        <w:t xml:space="preserve">1), </w:t>
      </w:r>
      <w:r w:rsidRPr="00F81570">
        <w:rPr>
          <w:b/>
          <w:bCs/>
          <w:i/>
          <w:iCs/>
        </w:rPr>
        <w:t>acquisition</w:t>
      </w:r>
      <w:r w:rsidRPr="00F81570">
        <w:t xml:space="preserve"> includes any of these:</w:t>
      </w:r>
    </w:p>
    <w:p w:rsidR="00300522" w:rsidRPr="00F81570" w:rsidRDefault="00300522" w:rsidP="00300522">
      <w:pPr>
        <w:pStyle w:val="paragraph"/>
      </w:pPr>
      <w:r w:rsidRPr="00F81570">
        <w:tab/>
        <w:t>(a)</w:t>
      </w:r>
      <w:r w:rsidRPr="00F81570">
        <w:tab/>
        <w:t>an acquisition of goods;</w:t>
      </w:r>
    </w:p>
    <w:p w:rsidR="00300522" w:rsidRPr="00F81570" w:rsidRDefault="00300522" w:rsidP="00300522">
      <w:pPr>
        <w:pStyle w:val="paragraph"/>
      </w:pPr>
      <w:r w:rsidRPr="00F81570">
        <w:tab/>
        <w:t>(b)</w:t>
      </w:r>
      <w:r w:rsidRPr="00F81570">
        <w:tab/>
        <w:t>an acquisition of services;</w:t>
      </w:r>
    </w:p>
    <w:p w:rsidR="00300522" w:rsidRPr="00F81570" w:rsidRDefault="00300522" w:rsidP="00300522">
      <w:pPr>
        <w:pStyle w:val="paragraph"/>
      </w:pPr>
      <w:r w:rsidRPr="00F81570">
        <w:tab/>
        <w:t>(c)</w:t>
      </w:r>
      <w:r w:rsidRPr="00F81570">
        <w:tab/>
        <w:t>a receipt of advice or information;</w:t>
      </w:r>
    </w:p>
    <w:p w:rsidR="00300522" w:rsidRPr="00F81570" w:rsidRDefault="00300522" w:rsidP="00300522">
      <w:pPr>
        <w:pStyle w:val="paragraph"/>
      </w:pPr>
      <w:r w:rsidRPr="00F81570">
        <w:tab/>
        <w:t>(d)</w:t>
      </w:r>
      <w:r w:rsidRPr="00F81570">
        <w:tab/>
        <w:t xml:space="preserve">an acceptance of a grant, assignment or surrender of </w:t>
      </w:r>
      <w:r w:rsidR="00F81570" w:rsidRPr="00F81570">
        <w:rPr>
          <w:position w:val="6"/>
          <w:sz w:val="16"/>
          <w:szCs w:val="16"/>
        </w:rPr>
        <w:t>*</w:t>
      </w:r>
      <w:r w:rsidRPr="00F81570">
        <w:t>real property;</w:t>
      </w:r>
    </w:p>
    <w:p w:rsidR="00300522" w:rsidRPr="00F81570" w:rsidRDefault="00300522" w:rsidP="00300522">
      <w:pPr>
        <w:pStyle w:val="paragraph"/>
      </w:pPr>
      <w:r w:rsidRPr="00F81570">
        <w:tab/>
        <w:t>(e)</w:t>
      </w:r>
      <w:r w:rsidRPr="00F81570">
        <w:tab/>
        <w:t>an acceptance of a grant, transfer, assignment or surrender of any right;</w:t>
      </w:r>
    </w:p>
    <w:p w:rsidR="00300522" w:rsidRPr="00F81570" w:rsidRDefault="00300522" w:rsidP="00300522">
      <w:pPr>
        <w:pStyle w:val="paragraph"/>
      </w:pPr>
      <w:r w:rsidRPr="00F81570">
        <w:tab/>
        <w:t>(f)</w:t>
      </w:r>
      <w:r w:rsidRPr="00F81570">
        <w:tab/>
        <w:t xml:space="preserve">an acquisition of something the supply of which is a </w:t>
      </w:r>
      <w:r w:rsidR="00F81570" w:rsidRPr="00F81570">
        <w:rPr>
          <w:position w:val="6"/>
          <w:sz w:val="16"/>
          <w:szCs w:val="16"/>
        </w:rPr>
        <w:t>*</w:t>
      </w:r>
      <w:r w:rsidRPr="00F81570">
        <w:t>financial supply;</w:t>
      </w:r>
    </w:p>
    <w:p w:rsidR="00300522" w:rsidRPr="00F81570" w:rsidRDefault="00300522" w:rsidP="00300522">
      <w:pPr>
        <w:pStyle w:val="paragraph"/>
      </w:pPr>
      <w:r w:rsidRPr="00F81570">
        <w:tab/>
        <w:t>(g)</w:t>
      </w:r>
      <w:r w:rsidRPr="00F81570">
        <w:tab/>
        <w:t>an acquisition of a right to require another person:</w:t>
      </w:r>
    </w:p>
    <w:p w:rsidR="00300522" w:rsidRPr="00F81570" w:rsidRDefault="00300522" w:rsidP="00300522">
      <w:pPr>
        <w:pStyle w:val="paragraphsub"/>
      </w:pPr>
      <w:r w:rsidRPr="00F81570">
        <w:tab/>
        <w:t>(i)</w:t>
      </w:r>
      <w:r w:rsidRPr="00F81570">
        <w:tab/>
        <w:t>to do anything; or</w:t>
      </w:r>
    </w:p>
    <w:p w:rsidR="00300522" w:rsidRPr="00F81570" w:rsidRDefault="00300522" w:rsidP="00300522">
      <w:pPr>
        <w:pStyle w:val="paragraphsub"/>
      </w:pPr>
      <w:r w:rsidRPr="00F81570">
        <w:tab/>
        <w:t>(ii)</w:t>
      </w:r>
      <w:r w:rsidRPr="00F81570">
        <w:tab/>
        <w:t>to refrain from an act; or</w:t>
      </w:r>
    </w:p>
    <w:p w:rsidR="00300522" w:rsidRPr="00F81570" w:rsidRDefault="00300522" w:rsidP="00300522">
      <w:pPr>
        <w:pStyle w:val="paragraphsub"/>
      </w:pPr>
      <w:r w:rsidRPr="00F81570">
        <w:tab/>
        <w:t>(iii)</w:t>
      </w:r>
      <w:r w:rsidRPr="00F81570">
        <w:tab/>
        <w:t>to tolerate an act or situation;</w:t>
      </w:r>
    </w:p>
    <w:p w:rsidR="00300522" w:rsidRPr="00F81570" w:rsidRDefault="00300522" w:rsidP="00300522">
      <w:pPr>
        <w:pStyle w:val="paragraph"/>
      </w:pPr>
      <w:r w:rsidRPr="00F81570">
        <w:tab/>
        <w:t>(h)</w:t>
      </w:r>
      <w:r w:rsidRPr="00F81570">
        <w:tab/>
        <w:t xml:space="preserve">any combination of any 2 or more of the matters referred to in </w:t>
      </w:r>
      <w:r w:rsidR="00F81570">
        <w:t>paragraphs (</w:t>
      </w:r>
      <w:r w:rsidRPr="00F81570">
        <w:t>a) to (g).</w:t>
      </w:r>
    </w:p>
    <w:p w:rsidR="00300522" w:rsidRPr="00F81570" w:rsidRDefault="00300522" w:rsidP="00300522">
      <w:pPr>
        <w:pStyle w:val="subsection"/>
      </w:pPr>
      <w:r w:rsidRPr="00F81570">
        <w:tab/>
        <w:t>(3)</w:t>
      </w:r>
      <w:r w:rsidRPr="00F81570">
        <w:tab/>
        <w:t xml:space="preserve">However, an acquisition does not include an acquisition of </w:t>
      </w:r>
      <w:r w:rsidR="00F81570" w:rsidRPr="00F81570">
        <w:rPr>
          <w:position w:val="6"/>
          <w:sz w:val="16"/>
          <w:szCs w:val="16"/>
        </w:rPr>
        <w:t>*</w:t>
      </w:r>
      <w:r w:rsidRPr="00F81570">
        <w:t xml:space="preserve">money unless the money is provided as </w:t>
      </w:r>
      <w:r w:rsidR="00F81570" w:rsidRPr="00F81570">
        <w:rPr>
          <w:position w:val="6"/>
          <w:sz w:val="16"/>
          <w:szCs w:val="16"/>
        </w:rPr>
        <w:t>*</w:t>
      </w:r>
      <w:r w:rsidRPr="00F81570">
        <w:t>consideration for a supply that is a supply of money.</w:t>
      </w:r>
    </w:p>
    <w:p w:rsidR="00300522" w:rsidRPr="00F81570" w:rsidRDefault="00300522" w:rsidP="00300522">
      <w:pPr>
        <w:pStyle w:val="ActHead5"/>
      </w:pPr>
      <w:bookmarkStart w:id="63" w:name="_Toc479085746"/>
      <w:r w:rsidRPr="00F81570">
        <w:rPr>
          <w:rStyle w:val="CharSectno"/>
        </w:rPr>
        <w:t>11</w:t>
      </w:r>
      <w:r w:rsidR="00F81570" w:rsidRPr="00F81570">
        <w:rPr>
          <w:rStyle w:val="CharSectno"/>
        </w:rPr>
        <w:noBreakHyphen/>
      </w:r>
      <w:r w:rsidRPr="00F81570">
        <w:rPr>
          <w:rStyle w:val="CharSectno"/>
        </w:rPr>
        <w:t>15</w:t>
      </w:r>
      <w:r w:rsidRPr="00F81570">
        <w:t xml:space="preserve">  Meaning of </w:t>
      </w:r>
      <w:r w:rsidRPr="00F81570">
        <w:rPr>
          <w:i/>
          <w:iCs/>
        </w:rPr>
        <w:t>creditable purpose</w:t>
      </w:r>
      <w:bookmarkEnd w:id="63"/>
    </w:p>
    <w:p w:rsidR="00300522" w:rsidRPr="00F81570" w:rsidRDefault="00300522" w:rsidP="00300522">
      <w:pPr>
        <w:pStyle w:val="subsection"/>
      </w:pPr>
      <w:r w:rsidRPr="00F81570">
        <w:tab/>
        <w:t>(1)</w:t>
      </w:r>
      <w:r w:rsidRPr="00F81570">
        <w:tab/>
        <w:t xml:space="preserve">You acquire a thing for a </w:t>
      </w:r>
      <w:r w:rsidRPr="00F81570">
        <w:rPr>
          <w:b/>
          <w:bCs/>
          <w:i/>
          <w:iCs/>
        </w:rPr>
        <w:t>creditable purpose</w:t>
      </w:r>
      <w:r w:rsidRPr="00F81570">
        <w:t xml:space="preserve"> to the extent that you acquire it in </w:t>
      </w:r>
      <w:r w:rsidR="00F81570" w:rsidRPr="00F81570">
        <w:rPr>
          <w:position w:val="6"/>
          <w:sz w:val="16"/>
          <w:szCs w:val="16"/>
        </w:rPr>
        <w:t>*</w:t>
      </w:r>
      <w:r w:rsidRPr="00F81570">
        <w:t xml:space="preserve">carrying on your </w:t>
      </w:r>
      <w:r w:rsidR="00F81570" w:rsidRPr="00F81570">
        <w:rPr>
          <w:position w:val="6"/>
          <w:sz w:val="16"/>
          <w:szCs w:val="16"/>
        </w:rPr>
        <w:t>*</w:t>
      </w:r>
      <w:r w:rsidRPr="00F81570">
        <w:t>enterprise.</w:t>
      </w:r>
    </w:p>
    <w:p w:rsidR="00300522" w:rsidRPr="00F81570" w:rsidRDefault="00300522" w:rsidP="00300522">
      <w:pPr>
        <w:pStyle w:val="subsection"/>
      </w:pPr>
      <w:r w:rsidRPr="00F81570">
        <w:tab/>
        <w:t>(2)</w:t>
      </w:r>
      <w:r w:rsidRPr="00F81570">
        <w:tab/>
        <w:t>However, you do not acquire the thing for a creditable purpose to the extent that:</w:t>
      </w:r>
    </w:p>
    <w:p w:rsidR="00300522" w:rsidRPr="00F81570" w:rsidRDefault="00300522" w:rsidP="00300522">
      <w:pPr>
        <w:pStyle w:val="paragraph"/>
      </w:pPr>
      <w:r w:rsidRPr="00F81570">
        <w:tab/>
        <w:t>(a)</w:t>
      </w:r>
      <w:r w:rsidRPr="00F81570">
        <w:tab/>
        <w:t xml:space="preserve">the acquisition relates to making supplies that would be </w:t>
      </w:r>
      <w:r w:rsidR="00F81570" w:rsidRPr="00F81570">
        <w:rPr>
          <w:position w:val="6"/>
          <w:sz w:val="16"/>
          <w:szCs w:val="16"/>
        </w:rPr>
        <w:t>*</w:t>
      </w:r>
      <w:r w:rsidRPr="00F81570">
        <w:t>input taxed; or</w:t>
      </w:r>
    </w:p>
    <w:p w:rsidR="00300522" w:rsidRPr="00F81570" w:rsidRDefault="00300522" w:rsidP="00300522">
      <w:pPr>
        <w:pStyle w:val="paragraph"/>
      </w:pPr>
      <w:r w:rsidRPr="00F81570">
        <w:tab/>
        <w:t>(b)</w:t>
      </w:r>
      <w:r w:rsidRPr="00F81570">
        <w:tab/>
        <w:t>the acquisition is of a private or domestic nature.</w:t>
      </w:r>
    </w:p>
    <w:p w:rsidR="00300522" w:rsidRPr="00F81570" w:rsidRDefault="00300522" w:rsidP="00300522">
      <w:pPr>
        <w:pStyle w:val="subsection"/>
      </w:pPr>
      <w:r w:rsidRPr="00F81570">
        <w:tab/>
        <w:t>(3)</w:t>
      </w:r>
      <w:r w:rsidRPr="00F81570">
        <w:tab/>
        <w:t xml:space="preserve">An acquisition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 xml:space="preserve">input taxed to the extent that the supply is made through an </w:t>
      </w:r>
      <w:r w:rsidR="00F81570" w:rsidRPr="00F81570">
        <w:rPr>
          <w:position w:val="6"/>
          <w:sz w:val="16"/>
          <w:szCs w:val="16"/>
        </w:rPr>
        <w:t>*</w:t>
      </w:r>
      <w:r w:rsidRPr="00F81570">
        <w:t xml:space="preserve">enterprise, or a part of an enterprise, that you </w:t>
      </w:r>
      <w:r w:rsidR="00F81570" w:rsidRPr="00F81570">
        <w:rPr>
          <w:position w:val="6"/>
          <w:sz w:val="16"/>
          <w:szCs w:val="16"/>
        </w:rPr>
        <w:t>*</w:t>
      </w:r>
      <w:r w:rsidRPr="00F81570">
        <w:t xml:space="preserve">carry on outside </w:t>
      </w:r>
      <w:r w:rsidR="003F41DE" w:rsidRPr="00F81570">
        <w:t>the indirect tax zone</w:t>
      </w:r>
      <w:r w:rsidRPr="00F81570">
        <w:t>.</w:t>
      </w:r>
    </w:p>
    <w:p w:rsidR="00300522" w:rsidRPr="00F81570" w:rsidRDefault="00300522" w:rsidP="00300522">
      <w:pPr>
        <w:pStyle w:val="subsection"/>
      </w:pPr>
      <w:r w:rsidRPr="00F81570">
        <w:tab/>
        <w:t>(4)</w:t>
      </w:r>
      <w:r w:rsidRPr="00F81570">
        <w:tab/>
        <w:t xml:space="preserve">An acquisition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input taxed if:</w:t>
      </w:r>
    </w:p>
    <w:p w:rsidR="00300522" w:rsidRPr="00F81570" w:rsidRDefault="00300522" w:rsidP="00300522">
      <w:pPr>
        <w:pStyle w:val="paragraph"/>
      </w:pPr>
      <w:r w:rsidRPr="00F81570">
        <w:tab/>
        <w:t>(a)</w:t>
      </w:r>
      <w:r w:rsidRPr="00F81570">
        <w:tab/>
        <w:t xml:space="preserve">the only reason it would (apart from this subsection) be so treated is because it relates to making </w:t>
      </w:r>
      <w:r w:rsidR="00F81570" w:rsidRPr="00F81570">
        <w:rPr>
          <w:position w:val="6"/>
          <w:sz w:val="16"/>
          <w:szCs w:val="16"/>
        </w:rPr>
        <w:t>*</w:t>
      </w:r>
      <w:r w:rsidRPr="00F81570">
        <w:t>financial supplies; and</w:t>
      </w:r>
    </w:p>
    <w:p w:rsidR="00300522" w:rsidRPr="00F81570" w:rsidRDefault="00300522" w:rsidP="00300522">
      <w:pPr>
        <w:pStyle w:val="paragraph"/>
      </w:pPr>
      <w:r w:rsidRPr="00F81570">
        <w:tab/>
        <w:t>(b)</w:t>
      </w:r>
      <w:r w:rsidRPr="00F81570">
        <w:tab/>
        <w:t xml:space="preserve">you do not </w:t>
      </w:r>
      <w:r w:rsidR="00F81570" w:rsidRPr="00F81570">
        <w:rPr>
          <w:position w:val="6"/>
          <w:sz w:val="16"/>
          <w:szCs w:val="16"/>
        </w:rPr>
        <w:t>*</w:t>
      </w:r>
      <w:r w:rsidRPr="00F81570">
        <w:t>exceed the financial acquisitions threshold.</w:t>
      </w:r>
    </w:p>
    <w:p w:rsidR="00300522" w:rsidRPr="00F81570" w:rsidRDefault="00300522" w:rsidP="00300522">
      <w:pPr>
        <w:pStyle w:val="subsection"/>
      </w:pPr>
      <w:r w:rsidRPr="00F81570">
        <w:tab/>
        <w:t>(5)</w:t>
      </w:r>
      <w:r w:rsidRPr="00F81570">
        <w:tab/>
        <w:t xml:space="preserve">An acquisition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input taxed to the extent that:</w:t>
      </w:r>
    </w:p>
    <w:p w:rsidR="00300522" w:rsidRPr="00F81570" w:rsidRDefault="00300522" w:rsidP="00300522">
      <w:pPr>
        <w:pStyle w:val="paragraph"/>
      </w:pPr>
      <w:r w:rsidRPr="00F81570">
        <w:tab/>
        <w:t>(a)</w:t>
      </w:r>
      <w:r w:rsidRPr="00F81570">
        <w:tab/>
        <w:t xml:space="preserve">the acquisition relates to making a </w:t>
      </w:r>
      <w:r w:rsidR="00F81570" w:rsidRPr="00F81570">
        <w:rPr>
          <w:position w:val="6"/>
          <w:sz w:val="16"/>
          <w:szCs w:val="16"/>
        </w:rPr>
        <w:t>*</w:t>
      </w:r>
      <w:r w:rsidRPr="00F81570">
        <w:t>financial supply consisting of a borrowing</w:t>
      </w:r>
      <w:r w:rsidR="006E13FB" w:rsidRPr="00F81570">
        <w:t xml:space="preserve"> (other than through a </w:t>
      </w:r>
      <w:r w:rsidR="00F81570" w:rsidRPr="00F81570">
        <w:rPr>
          <w:position w:val="6"/>
          <w:sz w:val="16"/>
        </w:rPr>
        <w:t>*</w:t>
      </w:r>
      <w:r w:rsidR="006E13FB" w:rsidRPr="00F81570">
        <w:t>deposit account you make available)</w:t>
      </w:r>
      <w:r w:rsidRPr="00F81570">
        <w:t xml:space="preserve">; and </w:t>
      </w:r>
    </w:p>
    <w:p w:rsidR="00300522" w:rsidRPr="00F81570" w:rsidRDefault="00300522" w:rsidP="00300522">
      <w:pPr>
        <w:pStyle w:val="paragraph"/>
      </w:pPr>
      <w:r w:rsidRPr="00F81570">
        <w:tab/>
        <w:t>(b)</w:t>
      </w:r>
      <w:r w:rsidRPr="00F81570">
        <w:tab/>
        <w:t>the borrowing relates to you making sup</w:t>
      </w:r>
      <w:r w:rsidR="00402E4A" w:rsidRPr="00F81570">
        <w:t>plies that are not input taxed.</w:t>
      </w:r>
    </w:p>
    <w:p w:rsidR="00300522" w:rsidRPr="00F81570" w:rsidRDefault="00300522" w:rsidP="00300522">
      <w:pPr>
        <w:pStyle w:val="ActHead5"/>
      </w:pPr>
      <w:bookmarkStart w:id="64" w:name="_Toc479085747"/>
      <w:r w:rsidRPr="00F81570">
        <w:rPr>
          <w:rStyle w:val="CharSectno"/>
        </w:rPr>
        <w:t>11</w:t>
      </w:r>
      <w:r w:rsidR="00F81570" w:rsidRPr="00F81570">
        <w:rPr>
          <w:rStyle w:val="CharSectno"/>
        </w:rPr>
        <w:noBreakHyphen/>
      </w:r>
      <w:r w:rsidRPr="00F81570">
        <w:rPr>
          <w:rStyle w:val="CharSectno"/>
        </w:rPr>
        <w:t>20</w:t>
      </w:r>
      <w:r w:rsidRPr="00F81570">
        <w:t xml:space="preserve">  Who is entitled to input tax credits for creditable acquisitions?</w:t>
      </w:r>
      <w:bookmarkEnd w:id="64"/>
    </w:p>
    <w:p w:rsidR="00300522" w:rsidRPr="00F81570" w:rsidRDefault="00300522" w:rsidP="00300522">
      <w:pPr>
        <w:pStyle w:val="subsection"/>
      </w:pPr>
      <w:r w:rsidRPr="00F81570">
        <w:tab/>
      </w:r>
      <w:r w:rsidRPr="00F81570">
        <w:tab/>
        <w:t xml:space="preserve">You are entitled to the input tax credit for any </w:t>
      </w:r>
      <w:r w:rsidR="00F81570" w:rsidRPr="00F81570">
        <w:rPr>
          <w:position w:val="6"/>
          <w:sz w:val="16"/>
          <w:szCs w:val="16"/>
        </w:rPr>
        <w:t>*</w:t>
      </w:r>
      <w:r w:rsidRPr="00F81570">
        <w:t>creditable acquisition that you make.</w:t>
      </w:r>
    </w:p>
    <w:p w:rsidR="00300522" w:rsidRPr="00F81570" w:rsidRDefault="00300522" w:rsidP="00300522">
      <w:pPr>
        <w:pStyle w:val="ActHead5"/>
      </w:pPr>
      <w:bookmarkStart w:id="65" w:name="_Toc479085748"/>
      <w:r w:rsidRPr="00F81570">
        <w:rPr>
          <w:rStyle w:val="CharSectno"/>
        </w:rPr>
        <w:t>11</w:t>
      </w:r>
      <w:r w:rsidR="00F81570" w:rsidRPr="00F81570">
        <w:rPr>
          <w:rStyle w:val="CharSectno"/>
        </w:rPr>
        <w:noBreakHyphen/>
      </w:r>
      <w:r w:rsidRPr="00F81570">
        <w:rPr>
          <w:rStyle w:val="CharSectno"/>
        </w:rPr>
        <w:t>25</w:t>
      </w:r>
      <w:r w:rsidRPr="00F81570">
        <w:t xml:space="preserve">  How much are the input tax credits for creditable acquisitions?</w:t>
      </w:r>
      <w:bookmarkEnd w:id="65"/>
    </w:p>
    <w:p w:rsidR="00300522" w:rsidRPr="00F81570" w:rsidRDefault="00300522" w:rsidP="00300522">
      <w:pPr>
        <w:pStyle w:val="subsection"/>
      </w:pPr>
      <w:r w:rsidRPr="00F81570">
        <w:tab/>
      </w:r>
      <w:r w:rsidRPr="00F81570">
        <w:tab/>
        <w:t xml:space="preserve">The amount of the input tax credit for a </w:t>
      </w:r>
      <w:r w:rsidR="00F81570" w:rsidRPr="00F81570">
        <w:rPr>
          <w:position w:val="6"/>
          <w:sz w:val="16"/>
          <w:szCs w:val="16"/>
        </w:rPr>
        <w:t>*</w:t>
      </w:r>
      <w:r w:rsidRPr="00F81570">
        <w:t xml:space="preserve">creditable acquisition is an amount equal to the GST payable on the supply of the thing acquired. However, the amount of the input tax credit is reduced if the acquisition is only </w:t>
      </w:r>
      <w:r w:rsidR="00F81570" w:rsidRPr="00F81570">
        <w:rPr>
          <w:position w:val="6"/>
          <w:sz w:val="16"/>
          <w:szCs w:val="16"/>
        </w:rPr>
        <w:t>*</w:t>
      </w:r>
      <w:r w:rsidRPr="00F81570">
        <w:t>partly creditable.</w:t>
      </w:r>
    </w:p>
    <w:p w:rsidR="00505A1F" w:rsidRPr="00F81570" w:rsidRDefault="00505A1F" w:rsidP="00505A1F">
      <w:pPr>
        <w:pStyle w:val="notetext"/>
      </w:pPr>
      <w:r w:rsidRPr="00F81570">
        <w:t>Note:</w:t>
      </w:r>
      <w:r w:rsidRPr="00F81570">
        <w:tab/>
        <w:t>The basic rule for working out the GST payable on the supply is in Subdivision</w:t>
      </w:r>
      <w:r w:rsidR="00F81570">
        <w:t> </w:t>
      </w:r>
      <w:r w:rsidRPr="00F81570">
        <w:t>9</w:t>
      </w:r>
      <w:r w:rsidR="00F81570">
        <w:noBreakHyphen/>
      </w:r>
      <w:r w:rsidRPr="00F81570">
        <w:t>C. However, the GST payable may be affected by other provisions in:</w:t>
      </w:r>
    </w:p>
    <w:p w:rsidR="00505A1F" w:rsidRPr="00F81570" w:rsidRDefault="00505A1F" w:rsidP="00505A1F">
      <w:pPr>
        <w:pStyle w:val="notepara"/>
      </w:pPr>
      <w:r w:rsidRPr="00F81570">
        <w:t>(a)</w:t>
      </w:r>
      <w:r w:rsidRPr="00F81570">
        <w:tab/>
        <w:t>this Act (for a list of provisions, see section</w:t>
      </w:r>
      <w:r w:rsidR="00F81570">
        <w:t> </w:t>
      </w:r>
      <w:r w:rsidRPr="00F81570">
        <w:t>9</w:t>
      </w:r>
      <w:r w:rsidR="00F81570">
        <w:noBreakHyphen/>
      </w:r>
      <w:r w:rsidRPr="00F81570">
        <w:t>99); and</w:t>
      </w:r>
    </w:p>
    <w:p w:rsidR="00505A1F" w:rsidRPr="00F81570" w:rsidRDefault="00505A1F" w:rsidP="00505A1F">
      <w:pPr>
        <w:pStyle w:val="notepara"/>
      </w:pPr>
      <w:r w:rsidRPr="00F81570">
        <w:t>(b)</w:t>
      </w:r>
      <w:r w:rsidRPr="00F81570">
        <w:tab/>
        <w:t>other GST laws (for example, see subsection</w:t>
      </w:r>
      <w:r w:rsidR="00F81570">
        <w:t> </w:t>
      </w:r>
      <w:r w:rsidRPr="00F81570">
        <w:t>357</w:t>
      </w:r>
      <w:r w:rsidR="00F81570">
        <w:noBreakHyphen/>
      </w:r>
      <w:r w:rsidRPr="00F81570">
        <w:t>60(3) in Schedule</w:t>
      </w:r>
      <w:r w:rsidR="00F81570">
        <w:t> </w:t>
      </w:r>
      <w:r w:rsidRPr="00F81570">
        <w:t xml:space="preserve">1 to the </w:t>
      </w:r>
      <w:r w:rsidRPr="00F81570">
        <w:rPr>
          <w:i/>
        </w:rPr>
        <w:t>Taxation Administration Act 1953</w:t>
      </w:r>
      <w:r w:rsidRPr="00F81570">
        <w:t xml:space="preserve"> (about the effect of rulings made under Part</w:t>
      </w:r>
      <w:r w:rsidR="00F81570">
        <w:t> </w:t>
      </w:r>
      <w:r w:rsidRPr="00F81570">
        <w:t>5</w:t>
      </w:r>
      <w:r w:rsidR="00F81570">
        <w:noBreakHyphen/>
      </w:r>
      <w:r w:rsidRPr="00F81570">
        <w:t>5 in that Schedule)).</w:t>
      </w:r>
    </w:p>
    <w:p w:rsidR="00300522" w:rsidRPr="00F81570" w:rsidRDefault="00300522" w:rsidP="00300522">
      <w:pPr>
        <w:pStyle w:val="ActHead5"/>
      </w:pPr>
      <w:bookmarkStart w:id="66" w:name="_Toc479085749"/>
      <w:r w:rsidRPr="00F81570">
        <w:rPr>
          <w:rStyle w:val="CharSectno"/>
        </w:rPr>
        <w:t>11</w:t>
      </w:r>
      <w:r w:rsidR="00F81570" w:rsidRPr="00F81570">
        <w:rPr>
          <w:rStyle w:val="CharSectno"/>
        </w:rPr>
        <w:noBreakHyphen/>
      </w:r>
      <w:r w:rsidRPr="00F81570">
        <w:rPr>
          <w:rStyle w:val="CharSectno"/>
        </w:rPr>
        <w:t>30</w:t>
      </w:r>
      <w:r w:rsidRPr="00F81570">
        <w:t xml:space="preserve">  Acquisitions that are partly creditable</w:t>
      </w:r>
      <w:bookmarkEnd w:id="66"/>
    </w:p>
    <w:p w:rsidR="00300522" w:rsidRPr="00F81570" w:rsidRDefault="00300522" w:rsidP="00300522">
      <w:pPr>
        <w:pStyle w:val="subsection"/>
      </w:pPr>
      <w:r w:rsidRPr="00F81570">
        <w:tab/>
        <w:t>(1)</w:t>
      </w:r>
      <w:r w:rsidRPr="00F81570">
        <w:tab/>
        <w:t xml:space="preserve">An acquisition that you make is </w:t>
      </w:r>
      <w:r w:rsidRPr="00F81570">
        <w:rPr>
          <w:b/>
          <w:i/>
        </w:rPr>
        <w:t>partly creditable</w:t>
      </w:r>
      <w:r w:rsidRPr="00F81570">
        <w:t xml:space="preserve"> if it is a </w:t>
      </w:r>
      <w:r w:rsidR="00F81570" w:rsidRPr="00F81570">
        <w:rPr>
          <w:position w:val="6"/>
          <w:sz w:val="16"/>
          <w:szCs w:val="16"/>
        </w:rPr>
        <w:t>*</w:t>
      </w:r>
      <w:r w:rsidRPr="00F81570">
        <w:t>creditable acquisition to which one or both of the following apply:</w:t>
      </w:r>
    </w:p>
    <w:p w:rsidR="00300522" w:rsidRPr="00F81570" w:rsidRDefault="00300522" w:rsidP="00300522">
      <w:pPr>
        <w:pStyle w:val="paragraph"/>
      </w:pPr>
      <w:r w:rsidRPr="00F81570">
        <w:tab/>
        <w:t>(a)</w:t>
      </w:r>
      <w:r w:rsidRPr="00F81570">
        <w:tab/>
        <w:t xml:space="preserve">you make the acquisition only partly for a </w:t>
      </w:r>
      <w:r w:rsidR="00F81570" w:rsidRPr="00F81570">
        <w:rPr>
          <w:position w:val="6"/>
          <w:sz w:val="16"/>
          <w:szCs w:val="16"/>
        </w:rPr>
        <w:t>*</w:t>
      </w:r>
      <w:r w:rsidRPr="00F81570">
        <w:t>creditable purpose;</w:t>
      </w:r>
    </w:p>
    <w:p w:rsidR="00300522" w:rsidRPr="00F81570" w:rsidRDefault="00300522" w:rsidP="00300522">
      <w:pPr>
        <w:pStyle w:val="paragraph"/>
      </w:pPr>
      <w:r w:rsidRPr="00F81570">
        <w:tab/>
        <w:t>(b)</w:t>
      </w:r>
      <w:r w:rsidRPr="00F81570">
        <w:tab/>
        <w:t xml:space="preserve">you provide, or are liable to provide, only part of the </w:t>
      </w:r>
      <w:r w:rsidR="00F81570" w:rsidRPr="00F81570">
        <w:rPr>
          <w:position w:val="6"/>
          <w:sz w:val="16"/>
          <w:szCs w:val="16"/>
        </w:rPr>
        <w:t>*</w:t>
      </w:r>
      <w:r w:rsidRPr="00F81570">
        <w:t>consideration for the acquisition.</w:t>
      </w:r>
    </w:p>
    <w:p w:rsidR="00300522" w:rsidRPr="00F81570" w:rsidRDefault="00300522" w:rsidP="00300522">
      <w:pPr>
        <w:pStyle w:val="subsection"/>
      </w:pPr>
      <w:r w:rsidRPr="00F81570">
        <w:tab/>
        <w:t>(3)</w:t>
      </w:r>
      <w:r w:rsidRPr="00F81570">
        <w:tab/>
        <w:t xml:space="preserve">The amount of the input tax credit on an acquisition that you make that is </w:t>
      </w:r>
      <w:r w:rsidR="00F81570" w:rsidRPr="00F81570">
        <w:rPr>
          <w:position w:val="6"/>
          <w:sz w:val="16"/>
          <w:szCs w:val="16"/>
        </w:rPr>
        <w:t>*</w:t>
      </w:r>
      <w:r w:rsidRPr="00F81570">
        <w:t>partly creditable is as follows:</w:t>
      </w:r>
    </w:p>
    <w:p w:rsidR="00300522" w:rsidRPr="00F81570" w:rsidRDefault="00143843" w:rsidP="00A53099">
      <w:pPr>
        <w:pStyle w:val="Formula"/>
        <w:spacing w:before="120" w:after="120"/>
      </w:pPr>
      <w:r w:rsidRPr="00F81570">
        <w:rPr>
          <w:noProof/>
        </w:rPr>
        <w:drawing>
          <wp:inline distT="0" distB="0" distL="0" distR="0" wp14:anchorId="3E301431" wp14:editId="55837411">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consideration</w:t>
      </w:r>
      <w:r w:rsidRPr="00F81570">
        <w:t xml:space="preserve"> is the extent to which you provide, or are liable to provide, the </w:t>
      </w:r>
      <w:r w:rsidR="00F81570" w:rsidRPr="00F81570">
        <w:rPr>
          <w:position w:val="6"/>
          <w:sz w:val="16"/>
          <w:szCs w:val="16"/>
        </w:rPr>
        <w:t>*</w:t>
      </w:r>
      <w:r w:rsidRPr="00F81570">
        <w:t>consideration for the acquisition, expressed as a percentage of the total consideration for the acquisition.</w:t>
      </w:r>
    </w:p>
    <w:p w:rsidR="00300522" w:rsidRPr="00F81570" w:rsidRDefault="00300522" w:rsidP="00300522">
      <w:pPr>
        <w:pStyle w:val="Definition"/>
      </w:pPr>
      <w:r w:rsidRPr="00F81570">
        <w:rPr>
          <w:b/>
          <w:bCs/>
          <w:i/>
          <w:iCs/>
        </w:rPr>
        <w:t>extent of creditable purpose</w:t>
      </w:r>
      <w:r w:rsidRPr="00F81570">
        <w:t xml:space="preserve"> is the extent to which the </w:t>
      </w:r>
      <w:r w:rsidR="00F81570" w:rsidRPr="00F81570">
        <w:rPr>
          <w:position w:val="6"/>
          <w:sz w:val="16"/>
          <w:szCs w:val="16"/>
        </w:rPr>
        <w:t>*</w:t>
      </w:r>
      <w:r w:rsidRPr="00F81570">
        <w:t xml:space="preserve">creditable acquisition is for a </w:t>
      </w:r>
      <w:r w:rsidR="00F81570" w:rsidRPr="00F81570">
        <w:rPr>
          <w:position w:val="6"/>
          <w:sz w:val="16"/>
          <w:szCs w:val="16"/>
        </w:rPr>
        <w:t>*</w:t>
      </w:r>
      <w:r w:rsidRPr="00F81570">
        <w:t>creditable purpose, expressed as a percentage of the total purpose of the acquisition.</w:t>
      </w:r>
    </w:p>
    <w:p w:rsidR="00300522" w:rsidRPr="00F81570" w:rsidRDefault="00300522" w:rsidP="00300522">
      <w:pPr>
        <w:pStyle w:val="Definition"/>
      </w:pPr>
      <w:r w:rsidRPr="00F81570">
        <w:rPr>
          <w:b/>
          <w:bCs/>
          <w:i/>
          <w:iCs/>
        </w:rPr>
        <w:t>full input tax credit</w:t>
      </w:r>
      <w:r w:rsidRPr="00F81570">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81570" w:rsidRDefault="00300522" w:rsidP="00300522">
      <w:pPr>
        <w:pStyle w:val="subsection"/>
      </w:pPr>
      <w:r w:rsidRPr="00F81570">
        <w:tab/>
        <w:t>(4)</w:t>
      </w:r>
      <w:r w:rsidRPr="00F81570">
        <w:tab/>
        <w:t xml:space="preserve">For the purpose of working out the extent of the </w:t>
      </w:r>
      <w:r w:rsidR="00F81570" w:rsidRPr="00F81570">
        <w:rPr>
          <w:position w:val="6"/>
          <w:sz w:val="16"/>
          <w:szCs w:val="16"/>
        </w:rPr>
        <w:t>*</w:t>
      </w:r>
      <w:r w:rsidRPr="00F81570">
        <w:t xml:space="preserve">consideration, so far as the consideration is not expressed as an amount of </w:t>
      </w:r>
      <w:r w:rsidR="00F81570" w:rsidRPr="00F81570">
        <w:rPr>
          <w:position w:val="6"/>
          <w:sz w:val="16"/>
          <w:szCs w:val="16"/>
        </w:rPr>
        <w:t>*</w:t>
      </w:r>
      <w:r w:rsidRPr="00F81570">
        <w:t xml:space="preserve">money, take into account the </w:t>
      </w:r>
      <w:r w:rsidR="00F81570" w:rsidRPr="00F81570">
        <w:rPr>
          <w:position w:val="6"/>
          <w:sz w:val="16"/>
          <w:szCs w:val="16"/>
        </w:rPr>
        <w:t>*</w:t>
      </w:r>
      <w:r w:rsidRPr="00F81570">
        <w:t>GST inclusive market value of the consideration.</w:t>
      </w:r>
    </w:p>
    <w:p w:rsidR="00300522" w:rsidRPr="00F81570" w:rsidRDefault="00300522" w:rsidP="00300522">
      <w:pPr>
        <w:pStyle w:val="subsection"/>
      </w:pPr>
      <w:r w:rsidRPr="00F81570">
        <w:tab/>
        <w:t>(5)</w:t>
      </w:r>
      <w:r w:rsidRPr="00F81570">
        <w:tab/>
        <w:t xml:space="preserve">The Commissioner may determine, in writing, one or more ways in which to work out, for the purpose of </w:t>
      </w:r>
      <w:r w:rsidR="00F81570">
        <w:t>subsection (</w:t>
      </w:r>
      <w:r w:rsidRPr="00F81570">
        <w:t xml:space="preserve">3), the extent to which a </w:t>
      </w:r>
      <w:r w:rsidR="00F81570" w:rsidRPr="00F81570">
        <w:rPr>
          <w:position w:val="6"/>
          <w:sz w:val="16"/>
          <w:szCs w:val="16"/>
        </w:rPr>
        <w:t>*</w:t>
      </w:r>
      <w:r w:rsidRPr="00F81570">
        <w:t xml:space="preserve">creditable acquisition is for a </w:t>
      </w:r>
      <w:r w:rsidR="00F81570" w:rsidRPr="00F81570">
        <w:rPr>
          <w:position w:val="6"/>
          <w:sz w:val="16"/>
          <w:szCs w:val="16"/>
        </w:rPr>
        <w:t>*</w:t>
      </w:r>
      <w:r w:rsidRPr="00F81570">
        <w:t>creditable purpose.</w:t>
      </w:r>
    </w:p>
    <w:p w:rsidR="00300522" w:rsidRPr="00F81570" w:rsidRDefault="00300522" w:rsidP="00300522">
      <w:pPr>
        <w:pStyle w:val="ActHead5"/>
      </w:pPr>
      <w:bookmarkStart w:id="67" w:name="_Toc479085750"/>
      <w:r w:rsidRPr="00F81570">
        <w:rPr>
          <w:rStyle w:val="CharSectno"/>
        </w:rPr>
        <w:t>11</w:t>
      </w:r>
      <w:r w:rsidR="00F81570" w:rsidRPr="00F81570">
        <w:rPr>
          <w:rStyle w:val="CharSectno"/>
        </w:rPr>
        <w:noBreakHyphen/>
      </w:r>
      <w:r w:rsidRPr="00F81570">
        <w:rPr>
          <w:rStyle w:val="CharSectno"/>
        </w:rPr>
        <w:t>99</w:t>
      </w:r>
      <w:r w:rsidRPr="00F81570">
        <w:t xml:space="preserve">  Special rules relating to acquisitions</w:t>
      </w:r>
      <w:bookmarkEnd w:id="67"/>
    </w:p>
    <w:p w:rsidR="00300522" w:rsidRPr="00F81570" w:rsidRDefault="00300522" w:rsidP="00300522">
      <w:pPr>
        <w:pStyle w:val="subsection"/>
      </w:pPr>
      <w:r w:rsidRPr="00F81570">
        <w:tab/>
      </w:r>
      <w:r w:rsidRPr="00F81570">
        <w:tab/>
        <w:t>Chapter</w:t>
      </w:r>
      <w:r w:rsidR="00F81570">
        <w:t> </w:t>
      </w:r>
      <w:r w:rsidRPr="00F81570">
        <w:t>4 contains special rules relating to acquisitions,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A53099">
        <w:tc>
          <w:tcPr>
            <w:tcW w:w="709" w:type="dxa"/>
            <w:tcBorders>
              <w:top w:val="single" w:sz="12" w:space="0" w:color="auto"/>
            </w:tcBorders>
            <w:shd w:val="clear" w:color="auto" w:fill="auto"/>
          </w:tcPr>
          <w:p w:rsidR="00300522" w:rsidRPr="00F81570" w:rsidRDefault="00300522" w:rsidP="00300522">
            <w:pPr>
              <w:pStyle w:val="Tabletext"/>
            </w:pPr>
            <w:r w:rsidRPr="00F81570">
              <w:t>1A</w:t>
            </w:r>
          </w:p>
        </w:tc>
        <w:tc>
          <w:tcPr>
            <w:tcW w:w="3544" w:type="dxa"/>
            <w:tcBorders>
              <w:top w:val="single" w:sz="12" w:space="0" w:color="auto"/>
            </w:tcBorders>
            <w:shd w:val="clear" w:color="auto" w:fill="auto"/>
          </w:tcPr>
          <w:p w:rsidR="00300522" w:rsidRPr="00F81570" w:rsidRDefault="00300522" w:rsidP="00300522">
            <w:pPr>
              <w:pStyle w:val="Tabletext"/>
            </w:pPr>
            <w:r w:rsidRPr="00F81570">
              <w:t xml:space="preserve">Agents and insurance brokers </w:t>
            </w:r>
          </w:p>
        </w:tc>
        <w:tc>
          <w:tcPr>
            <w:tcW w:w="1701"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 xml:space="preserve">153 </w:t>
            </w:r>
          </w:p>
        </w:tc>
      </w:tr>
      <w:tr w:rsidR="00300522" w:rsidRPr="00F81570" w:rsidTr="00A53099">
        <w:tc>
          <w:tcPr>
            <w:tcW w:w="709" w:type="dxa"/>
            <w:shd w:val="clear" w:color="auto" w:fill="auto"/>
          </w:tcPr>
          <w:p w:rsidR="00300522" w:rsidRPr="00F81570" w:rsidRDefault="00300522" w:rsidP="00C87193">
            <w:pPr>
              <w:pStyle w:val="Tabletext"/>
            </w:pPr>
            <w:r w:rsidRPr="00F81570">
              <w:t>1B</w:t>
            </w:r>
          </w:p>
        </w:tc>
        <w:tc>
          <w:tcPr>
            <w:tcW w:w="3544" w:type="dxa"/>
            <w:shd w:val="clear" w:color="auto" w:fill="auto"/>
          </w:tcPr>
          <w:p w:rsidR="00300522" w:rsidRPr="00F81570" w:rsidRDefault="00300522" w:rsidP="00C87193">
            <w:pPr>
              <w:pStyle w:val="Tabletext"/>
            </w:pPr>
            <w:r w:rsidRPr="00F81570">
              <w:t>Annual apportionment of creditable purpose</w:t>
            </w:r>
          </w:p>
        </w:tc>
        <w:tc>
          <w:tcPr>
            <w:tcW w:w="1701" w:type="dxa"/>
            <w:shd w:val="clear" w:color="auto" w:fill="auto"/>
          </w:tcPr>
          <w:p w:rsidR="00300522" w:rsidRPr="00F81570" w:rsidRDefault="00300522" w:rsidP="00C87193">
            <w:pPr>
              <w:pStyle w:val="Tabletext"/>
            </w:pPr>
            <w:r w:rsidRPr="00F81570">
              <w:t>Division</w:t>
            </w:r>
            <w:r w:rsidR="00F81570">
              <w:t> </w:t>
            </w:r>
            <w:r w:rsidRPr="00F81570">
              <w:t>131</w:t>
            </w:r>
          </w:p>
        </w:tc>
      </w:tr>
      <w:tr w:rsidR="00300522" w:rsidRPr="00F81570" w:rsidTr="00A53099">
        <w:tc>
          <w:tcPr>
            <w:tcW w:w="709"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Associates</w:t>
            </w:r>
          </w:p>
        </w:tc>
        <w:tc>
          <w:tcPr>
            <w:tcW w:w="1701" w:type="dxa"/>
            <w:shd w:val="clear" w:color="auto" w:fill="auto"/>
          </w:tcPr>
          <w:p w:rsidR="00300522" w:rsidRPr="00F81570" w:rsidRDefault="00300522" w:rsidP="00300522">
            <w:pPr>
              <w:pStyle w:val="Tabletext"/>
            </w:pPr>
            <w:r w:rsidRPr="00F81570">
              <w:t>Division</w:t>
            </w:r>
            <w:r w:rsidR="00F81570">
              <w:t> </w:t>
            </w:r>
            <w:r w:rsidRPr="00F81570">
              <w:t>72</w:t>
            </w:r>
          </w:p>
        </w:tc>
      </w:tr>
      <w:tr w:rsidR="00300522" w:rsidRPr="00F81570" w:rsidTr="00A53099">
        <w:tc>
          <w:tcPr>
            <w:tcW w:w="709"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Company amalgamations</w:t>
            </w:r>
          </w:p>
        </w:tc>
        <w:tc>
          <w:tcPr>
            <w:tcW w:w="1701" w:type="dxa"/>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c>
          <w:tcPr>
            <w:tcW w:w="709" w:type="dxa"/>
            <w:shd w:val="clear" w:color="auto" w:fill="auto"/>
          </w:tcPr>
          <w:p w:rsidR="00300522" w:rsidRPr="00F81570" w:rsidRDefault="00300522" w:rsidP="00300522">
            <w:pPr>
              <w:pStyle w:val="Tabletext"/>
            </w:pPr>
            <w:r w:rsidRPr="00F81570">
              <w:t>2A</w:t>
            </w:r>
          </w:p>
        </w:tc>
        <w:tc>
          <w:tcPr>
            <w:tcW w:w="3544" w:type="dxa"/>
            <w:shd w:val="clear" w:color="auto" w:fill="auto"/>
          </w:tcPr>
          <w:p w:rsidR="00300522" w:rsidRPr="00F81570" w:rsidRDefault="00300522" w:rsidP="00300522">
            <w:pPr>
              <w:pStyle w:val="Tabletext"/>
            </w:pPr>
            <w:r w:rsidRPr="00F81570">
              <w:t>Compulsory third party schemes</w:t>
            </w:r>
          </w:p>
        </w:tc>
        <w:tc>
          <w:tcPr>
            <w:tcW w:w="1701" w:type="dxa"/>
            <w:shd w:val="clear" w:color="auto" w:fill="auto"/>
          </w:tcPr>
          <w:p w:rsidR="00300522" w:rsidRPr="00F81570" w:rsidRDefault="00300522" w:rsidP="00300522">
            <w:pPr>
              <w:pStyle w:val="Tabletext"/>
            </w:pPr>
            <w:r w:rsidRPr="00F81570">
              <w:t>Division</w:t>
            </w:r>
            <w:r w:rsidR="00F81570">
              <w:t> </w:t>
            </w:r>
            <w:r w:rsidRPr="00F81570">
              <w:t>79</w:t>
            </w:r>
          </w:p>
        </w:tc>
      </w:tr>
      <w:tr w:rsidR="00300522" w:rsidRPr="00F81570" w:rsidTr="00A53099">
        <w:tc>
          <w:tcPr>
            <w:tcW w:w="709"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Financial supplies (reduced credit acquisitions)</w:t>
            </w:r>
          </w:p>
        </w:tc>
        <w:tc>
          <w:tcPr>
            <w:tcW w:w="1701" w:type="dxa"/>
            <w:shd w:val="clear" w:color="auto" w:fill="auto"/>
          </w:tcPr>
          <w:p w:rsidR="00300522" w:rsidRPr="00F81570" w:rsidRDefault="00300522" w:rsidP="00300522">
            <w:pPr>
              <w:pStyle w:val="Tabletext"/>
            </w:pPr>
            <w:r w:rsidRPr="00F81570">
              <w:t>Division</w:t>
            </w:r>
            <w:r w:rsidR="00F81570">
              <w:t> </w:t>
            </w:r>
            <w:r w:rsidRPr="00F81570">
              <w:t>70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3A</w:t>
            </w:r>
          </w:p>
        </w:tc>
        <w:tc>
          <w:tcPr>
            <w:tcW w:w="3544" w:type="dxa"/>
            <w:shd w:val="clear" w:color="auto" w:fill="auto"/>
          </w:tcPr>
          <w:p w:rsidR="00300522" w:rsidRPr="00F81570" w:rsidRDefault="00300522" w:rsidP="00300522">
            <w:pPr>
              <w:pStyle w:val="Tabletext"/>
            </w:pPr>
            <w:r w:rsidRPr="00F81570">
              <w:t>Fringe benefits provided by input taxed suppliers</w:t>
            </w:r>
          </w:p>
        </w:tc>
        <w:tc>
          <w:tcPr>
            <w:tcW w:w="1701" w:type="dxa"/>
            <w:shd w:val="clear" w:color="auto" w:fill="auto"/>
          </w:tcPr>
          <w:p w:rsidR="00300522" w:rsidRPr="00F81570" w:rsidRDefault="00300522" w:rsidP="00300522">
            <w:pPr>
              <w:pStyle w:val="Tabletext"/>
            </w:pPr>
            <w:r w:rsidRPr="00F81570">
              <w:t>Division</w:t>
            </w:r>
            <w:r w:rsidR="00F81570">
              <w:t> </w:t>
            </w:r>
            <w:r w:rsidRPr="00F81570">
              <w:t>71</w:t>
            </w:r>
          </w:p>
        </w:tc>
      </w:tr>
      <w:tr w:rsidR="00300522" w:rsidRPr="00F81570" w:rsidTr="00EA3631">
        <w:tc>
          <w:tcPr>
            <w:tcW w:w="709" w:type="dxa"/>
            <w:tcBorders>
              <w:bottom w:val="single" w:sz="4" w:space="0" w:color="auto"/>
            </w:tcBorders>
            <w:shd w:val="clear" w:color="auto" w:fill="auto"/>
          </w:tcPr>
          <w:p w:rsidR="00300522" w:rsidRPr="00F81570" w:rsidRDefault="00300522" w:rsidP="00300522">
            <w:pPr>
              <w:pStyle w:val="Tabletext"/>
            </w:pPr>
            <w:r w:rsidRPr="00F81570">
              <w:t>4</w:t>
            </w:r>
          </w:p>
        </w:tc>
        <w:tc>
          <w:tcPr>
            <w:tcW w:w="3544" w:type="dxa"/>
            <w:tcBorders>
              <w:bottom w:val="single" w:sz="4" w:space="0" w:color="auto"/>
            </w:tcBorders>
            <w:shd w:val="clear" w:color="auto" w:fill="auto"/>
          </w:tcPr>
          <w:p w:rsidR="00300522" w:rsidRPr="00F81570" w:rsidRDefault="00300522" w:rsidP="00300522">
            <w:pPr>
              <w:pStyle w:val="Tabletext"/>
            </w:pPr>
            <w:r w:rsidRPr="00F81570">
              <w:t>Gambling</w:t>
            </w:r>
          </w:p>
        </w:tc>
        <w:tc>
          <w:tcPr>
            <w:tcW w:w="1701"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126</w:t>
            </w:r>
          </w:p>
        </w:tc>
      </w:tr>
      <w:tr w:rsidR="00300522" w:rsidRPr="00F81570" w:rsidTr="002671D9">
        <w:tc>
          <w:tcPr>
            <w:tcW w:w="709" w:type="dxa"/>
            <w:tcBorders>
              <w:bottom w:val="single" w:sz="4" w:space="0" w:color="auto"/>
            </w:tcBorders>
            <w:shd w:val="clear" w:color="auto" w:fill="auto"/>
          </w:tcPr>
          <w:p w:rsidR="00300522" w:rsidRPr="00F81570" w:rsidRDefault="00300522" w:rsidP="00300522">
            <w:pPr>
              <w:pStyle w:val="Tabletext"/>
            </w:pPr>
            <w:bookmarkStart w:id="68" w:name="CU_11122023"/>
            <w:bookmarkStart w:id="69" w:name="CU_11122558"/>
            <w:bookmarkStart w:id="70" w:name="CU_11122669"/>
            <w:bookmarkEnd w:id="68"/>
            <w:bookmarkEnd w:id="69"/>
            <w:bookmarkEnd w:id="70"/>
            <w:r w:rsidRPr="00F81570">
              <w:t>5</w:t>
            </w:r>
          </w:p>
        </w:tc>
        <w:tc>
          <w:tcPr>
            <w:tcW w:w="3544" w:type="dxa"/>
            <w:tcBorders>
              <w:bottom w:val="single" w:sz="4" w:space="0" w:color="auto"/>
            </w:tcBorders>
            <w:shd w:val="clear" w:color="auto" w:fill="auto"/>
          </w:tcPr>
          <w:p w:rsidR="00300522" w:rsidRPr="00F81570" w:rsidRDefault="00300522" w:rsidP="00300522">
            <w:pPr>
              <w:pStyle w:val="Tabletext"/>
            </w:pPr>
            <w:r w:rsidRPr="00F81570">
              <w:t>GST groups</w:t>
            </w:r>
          </w:p>
        </w:tc>
        <w:tc>
          <w:tcPr>
            <w:tcW w:w="1701"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2671D9">
        <w:tc>
          <w:tcPr>
            <w:tcW w:w="709" w:type="dxa"/>
            <w:tcBorders>
              <w:top w:val="single" w:sz="4" w:space="0" w:color="auto"/>
            </w:tcBorders>
            <w:shd w:val="clear" w:color="auto" w:fill="auto"/>
          </w:tcPr>
          <w:p w:rsidR="00300522" w:rsidRPr="00F81570" w:rsidRDefault="00300522" w:rsidP="00300522">
            <w:pPr>
              <w:pStyle w:val="Tabletext"/>
            </w:pPr>
            <w:r w:rsidRPr="00F81570">
              <w:t>6</w:t>
            </w:r>
          </w:p>
        </w:tc>
        <w:tc>
          <w:tcPr>
            <w:tcW w:w="3544" w:type="dxa"/>
            <w:tcBorders>
              <w:top w:val="single" w:sz="4" w:space="0" w:color="auto"/>
            </w:tcBorders>
            <w:shd w:val="clear" w:color="auto" w:fill="auto"/>
          </w:tcPr>
          <w:p w:rsidR="00300522" w:rsidRPr="00F81570" w:rsidRDefault="00300522" w:rsidP="00300522">
            <w:pPr>
              <w:pStyle w:val="Tabletext"/>
            </w:pPr>
            <w:r w:rsidRPr="00F81570">
              <w:t>GST joint ventures</w:t>
            </w:r>
          </w:p>
        </w:tc>
        <w:tc>
          <w:tcPr>
            <w:tcW w:w="1701" w:type="dxa"/>
            <w:tcBorders>
              <w:top w:val="single" w:sz="4" w:space="0" w:color="auto"/>
            </w:tcBorders>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c>
          <w:tcPr>
            <w:tcW w:w="709" w:type="dxa"/>
            <w:shd w:val="clear" w:color="auto" w:fill="auto"/>
          </w:tcPr>
          <w:p w:rsidR="00300522" w:rsidRPr="00F81570" w:rsidRDefault="00300522" w:rsidP="00300522">
            <w:pPr>
              <w:pStyle w:val="Tabletext"/>
            </w:pPr>
            <w:r w:rsidRPr="00F81570">
              <w:t>6A</w:t>
            </w:r>
          </w:p>
        </w:tc>
        <w:tc>
          <w:tcPr>
            <w:tcW w:w="3544" w:type="dxa"/>
            <w:shd w:val="clear" w:color="auto" w:fill="auto"/>
          </w:tcPr>
          <w:p w:rsidR="00300522" w:rsidRPr="00F81570" w:rsidRDefault="00300522" w:rsidP="00300522">
            <w:pPr>
              <w:pStyle w:val="Tabletext"/>
            </w:pPr>
            <w:r w:rsidRPr="00F81570">
              <w:t>GST religious groups</w:t>
            </w:r>
          </w:p>
        </w:tc>
        <w:tc>
          <w:tcPr>
            <w:tcW w:w="1701" w:type="dxa"/>
            <w:shd w:val="clear" w:color="auto" w:fill="auto"/>
          </w:tcPr>
          <w:p w:rsidR="00300522" w:rsidRPr="00F81570" w:rsidRDefault="00300522" w:rsidP="00300522">
            <w:pPr>
              <w:pStyle w:val="Tabletext"/>
            </w:pPr>
            <w:r w:rsidRPr="00F81570">
              <w:t>Division</w:t>
            </w:r>
            <w:r w:rsidR="00F81570">
              <w:t> </w:t>
            </w:r>
            <w:r w:rsidRPr="00F81570">
              <w:t>49</w:t>
            </w:r>
          </w:p>
        </w:tc>
      </w:tr>
      <w:tr w:rsidR="00300522" w:rsidRPr="00F81570" w:rsidTr="00A53099">
        <w:tc>
          <w:tcPr>
            <w:tcW w:w="709" w:type="dxa"/>
            <w:shd w:val="clear" w:color="auto" w:fill="auto"/>
          </w:tcPr>
          <w:p w:rsidR="00300522" w:rsidRPr="00F81570" w:rsidRDefault="00300522" w:rsidP="00300522">
            <w:pPr>
              <w:pStyle w:val="Tabletext"/>
            </w:pPr>
            <w:r w:rsidRPr="00F81570">
              <w:t>7</w:t>
            </w:r>
          </w:p>
        </w:tc>
        <w:tc>
          <w:tcPr>
            <w:tcW w:w="3544" w:type="dxa"/>
            <w:shd w:val="clear" w:color="auto" w:fill="auto"/>
          </w:tcPr>
          <w:p w:rsidR="00300522" w:rsidRPr="00F81570" w:rsidRDefault="00300522" w:rsidP="00300522">
            <w:pPr>
              <w:pStyle w:val="Tabletext"/>
            </w:pPr>
            <w:r w:rsidRPr="00F81570">
              <w:t>Insurance</w:t>
            </w:r>
          </w:p>
        </w:tc>
        <w:tc>
          <w:tcPr>
            <w:tcW w:w="1701" w:type="dxa"/>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A53099">
        <w:tc>
          <w:tcPr>
            <w:tcW w:w="709" w:type="dxa"/>
            <w:shd w:val="clear" w:color="auto" w:fill="auto"/>
          </w:tcPr>
          <w:p w:rsidR="00300522" w:rsidRPr="00F81570" w:rsidRDefault="00300522" w:rsidP="00300522">
            <w:pPr>
              <w:pStyle w:val="Tabletext"/>
            </w:pPr>
            <w:r w:rsidRPr="00F81570">
              <w:t>8</w:t>
            </w:r>
          </w:p>
        </w:tc>
        <w:tc>
          <w:tcPr>
            <w:tcW w:w="3544" w:type="dxa"/>
            <w:shd w:val="clear" w:color="auto" w:fill="auto"/>
          </w:tcPr>
          <w:p w:rsidR="00300522" w:rsidRPr="00F81570" w:rsidRDefault="00300522" w:rsidP="00300522">
            <w:pPr>
              <w:pStyle w:val="Tabletext"/>
            </w:pPr>
            <w:r w:rsidRPr="00F81570">
              <w:t>Non</w:t>
            </w:r>
            <w:r w:rsidR="00F81570">
              <w:noBreakHyphen/>
            </w:r>
            <w:r w:rsidRPr="00F81570">
              <w:t>deductible expenses</w:t>
            </w:r>
          </w:p>
        </w:tc>
        <w:tc>
          <w:tcPr>
            <w:tcW w:w="1701" w:type="dxa"/>
            <w:shd w:val="clear" w:color="auto" w:fill="auto"/>
          </w:tcPr>
          <w:p w:rsidR="00300522" w:rsidRPr="00F81570" w:rsidRDefault="00300522" w:rsidP="00300522">
            <w:pPr>
              <w:pStyle w:val="Tabletext"/>
            </w:pPr>
            <w:r w:rsidRPr="00F81570">
              <w:t>Division</w:t>
            </w:r>
            <w:r w:rsidR="00F81570">
              <w:t> </w:t>
            </w:r>
            <w:r w:rsidRPr="00F81570">
              <w:t>69</w:t>
            </w:r>
          </w:p>
        </w:tc>
      </w:tr>
      <w:tr w:rsidR="00300522" w:rsidRPr="00F81570" w:rsidTr="00A53099">
        <w:tc>
          <w:tcPr>
            <w:tcW w:w="709" w:type="dxa"/>
            <w:shd w:val="clear" w:color="auto" w:fill="auto"/>
          </w:tcPr>
          <w:p w:rsidR="00300522" w:rsidRPr="00F81570" w:rsidRDefault="00300522" w:rsidP="00300522">
            <w:pPr>
              <w:pStyle w:val="Tabletext"/>
            </w:pPr>
            <w:r w:rsidRPr="00F81570">
              <w:t>8A</w:t>
            </w:r>
          </w:p>
        </w:tc>
        <w:tc>
          <w:tcPr>
            <w:tcW w:w="3544" w:type="dxa"/>
            <w:shd w:val="clear" w:color="auto" w:fill="auto"/>
          </w:tcPr>
          <w:p w:rsidR="00300522" w:rsidRPr="00F81570" w:rsidRDefault="00300522" w:rsidP="00300522">
            <w:pPr>
              <w:pStyle w:val="Tabletext"/>
            </w:pPr>
            <w:r w:rsidRPr="00F81570">
              <w:t>Offshore supplies other than goods or real property</w:t>
            </w:r>
          </w:p>
        </w:tc>
        <w:tc>
          <w:tcPr>
            <w:tcW w:w="1701" w:type="dxa"/>
            <w:shd w:val="clear" w:color="auto" w:fill="auto"/>
          </w:tcPr>
          <w:p w:rsidR="00300522" w:rsidRPr="00F81570" w:rsidRDefault="00300522" w:rsidP="00300522">
            <w:pPr>
              <w:pStyle w:val="Tabletext"/>
            </w:pPr>
            <w:r w:rsidRPr="00F81570">
              <w:t>Division</w:t>
            </w:r>
            <w:r w:rsidR="00F81570">
              <w:t> </w:t>
            </w:r>
            <w:r w:rsidRPr="00F81570">
              <w:t>84</w:t>
            </w:r>
          </w:p>
        </w:tc>
      </w:tr>
      <w:tr w:rsidR="00300522" w:rsidRPr="00F81570" w:rsidTr="00A53099">
        <w:tc>
          <w:tcPr>
            <w:tcW w:w="709" w:type="dxa"/>
            <w:shd w:val="clear" w:color="auto" w:fill="auto"/>
          </w:tcPr>
          <w:p w:rsidR="00300522" w:rsidRPr="00F81570" w:rsidRDefault="00300522" w:rsidP="00300522">
            <w:pPr>
              <w:pStyle w:val="Tabletext"/>
            </w:pPr>
            <w:r w:rsidRPr="00F81570">
              <w:t>9</w:t>
            </w:r>
          </w:p>
        </w:tc>
        <w:tc>
          <w:tcPr>
            <w:tcW w:w="3544" w:type="dxa"/>
            <w:shd w:val="clear" w:color="auto" w:fill="auto"/>
          </w:tcPr>
          <w:p w:rsidR="00300522" w:rsidRPr="00F81570" w:rsidRDefault="00300522" w:rsidP="00300522">
            <w:pPr>
              <w:pStyle w:val="Tabletext"/>
            </w:pPr>
            <w:r w:rsidRPr="00F81570">
              <w:t>Pre</w:t>
            </w:r>
            <w:r w:rsidR="00F81570">
              <w:noBreakHyphen/>
            </w:r>
            <w:r w:rsidRPr="00F81570">
              <w:t>establishment costs</w:t>
            </w:r>
          </w:p>
        </w:tc>
        <w:tc>
          <w:tcPr>
            <w:tcW w:w="1701" w:type="dxa"/>
            <w:shd w:val="clear" w:color="auto" w:fill="auto"/>
          </w:tcPr>
          <w:p w:rsidR="00300522" w:rsidRPr="00F81570" w:rsidRDefault="00300522" w:rsidP="00300522">
            <w:pPr>
              <w:pStyle w:val="Tabletext"/>
            </w:pPr>
            <w:r w:rsidRPr="00F81570">
              <w:t>Division</w:t>
            </w:r>
            <w:r w:rsidR="00F81570">
              <w:t> </w:t>
            </w:r>
            <w:r w:rsidRPr="00F81570">
              <w:t>60</w:t>
            </w:r>
          </w:p>
        </w:tc>
      </w:tr>
      <w:tr w:rsidR="00300522" w:rsidRPr="00F81570" w:rsidTr="00A53099">
        <w:tc>
          <w:tcPr>
            <w:tcW w:w="709" w:type="dxa"/>
            <w:shd w:val="clear" w:color="auto" w:fill="auto"/>
          </w:tcPr>
          <w:p w:rsidR="00300522" w:rsidRPr="00F81570" w:rsidRDefault="00300522" w:rsidP="00300522">
            <w:pPr>
              <w:pStyle w:val="Tabletext"/>
            </w:pPr>
            <w:r w:rsidRPr="00F81570">
              <w:t>10</w:t>
            </w:r>
          </w:p>
        </w:tc>
        <w:tc>
          <w:tcPr>
            <w:tcW w:w="3544" w:type="dxa"/>
            <w:shd w:val="clear" w:color="auto" w:fill="auto"/>
          </w:tcPr>
          <w:p w:rsidR="00300522" w:rsidRPr="00F81570" w:rsidRDefault="00300522" w:rsidP="00300522">
            <w:pPr>
              <w:pStyle w:val="Tabletext"/>
            </w:pPr>
            <w:r w:rsidRPr="00F81570">
              <w:t>Reimbursement of employees etc.</w:t>
            </w:r>
          </w:p>
        </w:tc>
        <w:tc>
          <w:tcPr>
            <w:tcW w:w="1701" w:type="dxa"/>
            <w:shd w:val="clear" w:color="auto" w:fill="auto"/>
          </w:tcPr>
          <w:p w:rsidR="00300522" w:rsidRPr="00F81570" w:rsidRDefault="00300522" w:rsidP="00300522">
            <w:pPr>
              <w:pStyle w:val="Tabletext"/>
            </w:pPr>
            <w:r w:rsidRPr="00F81570">
              <w:t>Division</w:t>
            </w:r>
            <w:r w:rsidR="00F81570">
              <w:t> </w:t>
            </w:r>
            <w:r w:rsidRPr="00F81570">
              <w:t>111</w:t>
            </w:r>
          </w:p>
        </w:tc>
      </w:tr>
      <w:tr w:rsidR="002D6916" w:rsidRPr="00F81570" w:rsidTr="00A53099">
        <w:tc>
          <w:tcPr>
            <w:tcW w:w="709" w:type="dxa"/>
            <w:shd w:val="clear" w:color="auto" w:fill="auto"/>
          </w:tcPr>
          <w:p w:rsidR="002D6916" w:rsidRPr="00F81570" w:rsidRDefault="002D6916" w:rsidP="00300522">
            <w:pPr>
              <w:pStyle w:val="Tabletext"/>
            </w:pPr>
            <w:r w:rsidRPr="00F81570">
              <w:t>10A</w:t>
            </w:r>
          </w:p>
        </w:tc>
        <w:tc>
          <w:tcPr>
            <w:tcW w:w="3544" w:type="dxa"/>
            <w:shd w:val="clear" w:color="auto" w:fill="auto"/>
          </w:tcPr>
          <w:p w:rsidR="002D6916" w:rsidRPr="00F81570" w:rsidRDefault="002D6916" w:rsidP="00300522">
            <w:pPr>
              <w:pStyle w:val="Tabletext"/>
            </w:pPr>
            <w:r w:rsidRPr="00F81570">
              <w:t>Representatives of incapacitated entities</w:t>
            </w:r>
          </w:p>
        </w:tc>
        <w:tc>
          <w:tcPr>
            <w:tcW w:w="1701" w:type="dxa"/>
            <w:shd w:val="clear" w:color="auto" w:fill="auto"/>
          </w:tcPr>
          <w:p w:rsidR="002D6916" w:rsidRPr="00F81570" w:rsidRDefault="002D6916" w:rsidP="00300522">
            <w:pPr>
              <w:pStyle w:val="Tabletext"/>
            </w:pPr>
            <w:r w:rsidRPr="00F81570">
              <w:t>Division</w:t>
            </w:r>
            <w:r w:rsidR="00F81570">
              <w:t> </w:t>
            </w:r>
            <w:r w:rsidRPr="00F81570">
              <w:t>58</w:t>
            </w:r>
          </w:p>
        </w:tc>
      </w:tr>
      <w:tr w:rsidR="002D6916" w:rsidRPr="00F81570" w:rsidTr="00A53099">
        <w:tc>
          <w:tcPr>
            <w:tcW w:w="709" w:type="dxa"/>
            <w:shd w:val="clear" w:color="auto" w:fill="auto"/>
          </w:tcPr>
          <w:p w:rsidR="002D6916" w:rsidRPr="00F81570" w:rsidRDefault="002D6916" w:rsidP="00300522">
            <w:pPr>
              <w:pStyle w:val="Tabletext"/>
            </w:pPr>
            <w:r w:rsidRPr="00F81570">
              <w:t>11</w:t>
            </w:r>
          </w:p>
        </w:tc>
        <w:tc>
          <w:tcPr>
            <w:tcW w:w="3544" w:type="dxa"/>
            <w:shd w:val="clear" w:color="auto" w:fill="auto"/>
          </w:tcPr>
          <w:p w:rsidR="002D6916" w:rsidRPr="00F81570" w:rsidRDefault="002D6916" w:rsidP="00300522">
            <w:pPr>
              <w:pStyle w:val="Tabletext"/>
            </w:pPr>
            <w:r w:rsidRPr="00F81570">
              <w:t>Resident agents acting for non</w:t>
            </w:r>
            <w:r w:rsidR="00F81570">
              <w:noBreakHyphen/>
            </w:r>
            <w:r w:rsidRPr="00F81570">
              <w:t>residents</w:t>
            </w:r>
          </w:p>
        </w:tc>
        <w:tc>
          <w:tcPr>
            <w:tcW w:w="1701" w:type="dxa"/>
            <w:shd w:val="clear" w:color="auto" w:fill="auto"/>
          </w:tcPr>
          <w:p w:rsidR="002D6916" w:rsidRPr="00F81570" w:rsidRDefault="002D6916" w:rsidP="00300522">
            <w:pPr>
              <w:pStyle w:val="Tabletext"/>
            </w:pPr>
            <w:r w:rsidRPr="00F81570">
              <w:t>Division</w:t>
            </w:r>
            <w:r w:rsidR="00F81570">
              <w:t> </w:t>
            </w:r>
            <w:r w:rsidRPr="00F81570">
              <w:t>57</w:t>
            </w:r>
          </w:p>
        </w:tc>
      </w:tr>
      <w:tr w:rsidR="002D6916" w:rsidRPr="00F81570" w:rsidTr="00A53099">
        <w:tc>
          <w:tcPr>
            <w:tcW w:w="709" w:type="dxa"/>
            <w:shd w:val="clear" w:color="auto" w:fill="auto"/>
          </w:tcPr>
          <w:p w:rsidR="002D6916" w:rsidRPr="00F81570" w:rsidRDefault="002D6916" w:rsidP="00300522">
            <w:pPr>
              <w:pStyle w:val="Tabletext"/>
            </w:pPr>
            <w:r w:rsidRPr="00F81570">
              <w:t>13</w:t>
            </w:r>
          </w:p>
        </w:tc>
        <w:tc>
          <w:tcPr>
            <w:tcW w:w="3544" w:type="dxa"/>
            <w:shd w:val="clear" w:color="auto" w:fill="auto"/>
          </w:tcPr>
          <w:p w:rsidR="002D6916" w:rsidRPr="00F81570" w:rsidRDefault="002D6916"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p>
        </w:tc>
        <w:tc>
          <w:tcPr>
            <w:tcW w:w="1701" w:type="dxa"/>
            <w:shd w:val="clear" w:color="auto" w:fill="auto"/>
          </w:tcPr>
          <w:p w:rsidR="002D6916" w:rsidRPr="00F81570" w:rsidRDefault="002D6916" w:rsidP="00300522">
            <w:pPr>
              <w:pStyle w:val="Tabletext"/>
            </w:pPr>
            <w:r w:rsidRPr="00F81570">
              <w:t>Division</w:t>
            </w:r>
            <w:r w:rsidR="00F81570">
              <w:t> </w:t>
            </w:r>
            <w:r w:rsidRPr="00F81570">
              <w:t>75</w:t>
            </w:r>
          </w:p>
        </w:tc>
      </w:tr>
      <w:tr w:rsidR="002D6916" w:rsidRPr="00F81570" w:rsidTr="00A53099">
        <w:tc>
          <w:tcPr>
            <w:tcW w:w="709" w:type="dxa"/>
            <w:shd w:val="clear" w:color="auto" w:fill="auto"/>
          </w:tcPr>
          <w:p w:rsidR="002D6916" w:rsidRPr="00F81570" w:rsidRDefault="002D6916" w:rsidP="00300522">
            <w:pPr>
              <w:pStyle w:val="Tabletext"/>
            </w:pPr>
            <w:r w:rsidRPr="00F81570">
              <w:t>14</w:t>
            </w:r>
          </w:p>
        </w:tc>
        <w:tc>
          <w:tcPr>
            <w:tcW w:w="3544" w:type="dxa"/>
            <w:shd w:val="clear" w:color="auto" w:fill="auto"/>
          </w:tcPr>
          <w:p w:rsidR="002D6916" w:rsidRPr="00F81570" w:rsidRDefault="002D6916" w:rsidP="00300522">
            <w:pPr>
              <w:pStyle w:val="Tabletext"/>
            </w:pPr>
            <w:r w:rsidRPr="00F81570">
              <w:t>Second</w:t>
            </w:r>
            <w:r w:rsidR="00F81570">
              <w:noBreakHyphen/>
            </w:r>
            <w:r w:rsidRPr="00F81570">
              <w:t>hand goods</w:t>
            </w:r>
          </w:p>
        </w:tc>
        <w:tc>
          <w:tcPr>
            <w:tcW w:w="1701" w:type="dxa"/>
            <w:shd w:val="clear" w:color="auto" w:fill="auto"/>
          </w:tcPr>
          <w:p w:rsidR="002D6916" w:rsidRPr="00F81570" w:rsidRDefault="002D6916" w:rsidP="00300522">
            <w:pPr>
              <w:pStyle w:val="Tabletext"/>
            </w:pPr>
            <w:r w:rsidRPr="00F81570">
              <w:t>Division</w:t>
            </w:r>
            <w:r w:rsidR="00F81570">
              <w:t> </w:t>
            </w:r>
            <w:r w:rsidRPr="00F81570">
              <w:t>66</w:t>
            </w:r>
          </w:p>
        </w:tc>
      </w:tr>
      <w:tr w:rsidR="002D6916" w:rsidRPr="00F81570" w:rsidTr="007764AD">
        <w:tc>
          <w:tcPr>
            <w:tcW w:w="709" w:type="dxa"/>
            <w:tcBorders>
              <w:bottom w:val="single" w:sz="4" w:space="0" w:color="auto"/>
            </w:tcBorders>
            <w:shd w:val="clear" w:color="auto" w:fill="auto"/>
          </w:tcPr>
          <w:p w:rsidR="002D6916" w:rsidRPr="00F81570" w:rsidRDefault="002D6916" w:rsidP="00300522">
            <w:pPr>
              <w:pStyle w:val="Tabletext"/>
            </w:pPr>
            <w:r w:rsidRPr="00F81570">
              <w:t>15</w:t>
            </w:r>
          </w:p>
        </w:tc>
        <w:tc>
          <w:tcPr>
            <w:tcW w:w="3544" w:type="dxa"/>
            <w:tcBorders>
              <w:bottom w:val="single" w:sz="4" w:space="0" w:color="auto"/>
            </w:tcBorders>
            <w:shd w:val="clear" w:color="auto" w:fill="auto"/>
          </w:tcPr>
          <w:p w:rsidR="002D6916" w:rsidRPr="00F81570" w:rsidRDefault="002D6916" w:rsidP="00300522">
            <w:pPr>
              <w:pStyle w:val="Tabletext"/>
            </w:pPr>
            <w:r w:rsidRPr="00F81570">
              <w:t>Settlement sharing arrangements</w:t>
            </w:r>
          </w:p>
        </w:tc>
        <w:tc>
          <w:tcPr>
            <w:tcW w:w="1701" w:type="dxa"/>
            <w:tcBorders>
              <w:bottom w:val="single" w:sz="4" w:space="0" w:color="auto"/>
            </w:tcBorders>
            <w:shd w:val="clear" w:color="auto" w:fill="auto"/>
          </w:tcPr>
          <w:p w:rsidR="002D6916" w:rsidRPr="00F81570" w:rsidRDefault="002D6916" w:rsidP="00300522">
            <w:pPr>
              <w:pStyle w:val="Tabletext"/>
            </w:pPr>
            <w:r w:rsidRPr="00F81570">
              <w:t>Division</w:t>
            </w:r>
            <w:r w:rsidR="00F81570">
              <w:t> </w:t>
            </w:r>
            <w:r w:rsidRPr="00F81570">
              <w:t>80</w:t>
            </w:r>
          </w:p>
        </w:tc>
      </w:tr>
      <w:tr w:rsidR="003726EC" w:rsidRPr="00F81570" w:rsidTr="007764AD">
        <w:tc>
          <w:tcPr>
            <w:tcW w:w="709" w:type="dxa"/>
            <w:tcBorders>
              <w:bottom w:val="single" w:sz="12" w:space="0" w:color="auto"/>
            </w:tcBorders>
            <w:shd w:val="clear" w:color="auto" w:fill="auto"/>
          </w:tcPr>
          <w:p w:rsidR="003726EC" w:rsidRPr="00F81570" w:rsidRDefault="003726EC" w:rsidP="007F0F28">
            <w:pPr>
              <w:pStyle w:val="Tabletext"/>
            </w:pPr>
            <w:bookmarkStart w:id="71" w:name="CU_24122586"/>
            <w:bookmarkStart w:id="72" w:name="CU_24123121"/>
            <w:bookmarkStart w:id="73" w:name="CU_24123232"/>
            <w:bookmarkEnd w:id="71"/>
            <w:bookmarkEnd w:id="72"/>
            <w:bookmarkEnd w:id="73"/>
            <w:r w:rsidRPr="00F81570">
              <w:t>16</w:t>
            </w:r>
          </w:p>
        </w:tc>
        <w:tc>
          <w:tcPr>
            <w:tcW w:w="3544" w:type="dxa"/>
            <w:tcBorders>
              <w:bottom w:val="single" w:sz="12" w:space="0" w:color="auto"/>
            </w:tcBorders>
            <w:shd w:val="clear" w:color="auto" w:fill="auto"/>
          </w:tcPr>
          <w:p w:rsidR="003726EC" w:rsidRPr="00F81570" w:rsidRDefault="003726EC" w:rsidP="007F0F28">
            <w:pPr>
              <w:pStyle w:val="Tabletext"/>
            </w:pPr>
            <w:r w:rsidRPr="00F81570">
              <w:t>Time limit on entitlements to input tax credits</w:t>
            </w:r>
          </w:p>
        </w:tc>
        <w:tc>
          <w:tcPr>
            <w:tcW w:w="1701" w:type="dxa"/>
            <w:tcBorders>
              <w:bottom w:val="single" w:sz="12" w:space="0" w:color="auto"/>
            </w:tcBorders>
            <w:shd w:val="clear" w:color="auto" w:fill="auto"/>
          </w:tcPr>
          <w:p w:rsidR="003726EC" w:rsidRPr="00F81570" w:rsidRDefault="003726EC" w:rsidP="007F0F28">
            <w:pPr>
              <w:pStyle w:val="Tabletext"/>
            </w:pPr>
            <w:r w:rsidRPr="00F81570">
              <w:t>Division</w:t>
            </w:r>
            <w:r w:rsidR="00F81570">
              <w:t> </w:t>
            </w:r>
            <w:r w:rsidRPr="00F81570">
              <w:t>93</w:t>
            </w:r>
          </w:p>
        </w:tc>
      </w:tr>
    </w:tbl>
    <w:p w:rsidR="00300522" w:rsidRPr="00F81570" w:rsidRDefault="00300522" w:rsidP="00A36DB5">
      <w:pPr>
        <w:pStyle w:val="ActHead2"/>
        <w:pageBreakBefore/>
      </w:pPr>
      <w:bookmarkStart w:id="74" w:name="_Toc479085751"/>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3</w:t>
      </w:r>
      <w:r w:rsidRPr="00F81570">
        <w:t>—</w:t>
      </w:r>
      <w:r w:rsidRPr="00F81570">
        <w:rPr>
          <w:rStyle w:val="CharPartText"/>
        </w:rPr>
        <w:t>Importations</w:t>
      </w:r>
      <w:bookmarkEnd w:id="74"/>
    </w:p>
    <w:p w:rsidR="00300522" w:rsidRPr="00F81570" w:rsidRDefault="00300522" w:rsidP="00300522">
      <w:pPr>
        <w:pStyle w:val="ActHead3"/>
      </w:pPr>
      <w:bookmarkStart w:id="75" w:name="_Toc479085752"/>
      <w:r w:rsidRPr="00F81570">
        <w:rPr>
          <w:rStyle w:val="CharDivNo"/>
        </w:rPr>
        <w:t>Division</w:t>
      </w:r>
      <w:r w:rsidR="00F81570" w:rsidRPr="00F81570">
        <w:rPr>
          <w:rStyle w:val="CharDivNo"/>
        </w:rPr>
        <w:t> </w:t>
      </w:r>
      <w:r w:rsidRPr="00F81570">
        <w:rPr>
          <w:rStyle w:val="CharDivNo"/>
        </w:rPr>
        <w:t>13</w:t>
      </w:r>
      <w:r w:rsidRPr="00F81570">
        <w:t>—</w:t>
      </w:r>
      <w:r w:rsidRPr="00F81570">
        <w:rPr>
          <w:rStyle w:val="CharDivText"/>
        </w:rPr>
        <w:t>Taxable importations</w:t>
      </w:r>
      <w:bookmarkEnd w:id="75"/>
    </w:p>
    <w:p w:rsidR="00300522" w:rsidRPr="00F81570" w:rsidRDefault="00300522" w:rsidP="00300522">
      <w:pPr>
        <w:pStyle w:val="ActHead5"/>
      </w:pPr>
      <w:bookmarkStart w:id="76" w:name="_Toc479085753"/>
      <w:r w:rsidRPr="00F81570">
        <w:rPr>
          <w:rStyle w:val="CharSectno"/>
        </w:rPr>
        <w:t>13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6"/>
    </w:p>
    <w:p w:rsidR="00300522" w:rsidRPr="00F81570" w:rsidRDefault="00300522" w:rsidP="00300522">
      <w:pPr>
        <w:pStyle w:val="BoxText"/>
        <w:pBdr>
          <w:left w:val="single" w:sz="6" w:space="10" w:color="auto"/>
        </w:pBdr>
      </w:pPr>
      <w:r w:rsidRPr="00F81570">
        <w:t xml:space="preserve">GST is payable on taxable importations. This </w:t>
      </w:r>
      <w:r w:rsidR="00A53099" w:rsidRPr="00F81570">
        <w:t>Division</w:t>
      </w:r>
      <w:r w:rsidR="00A36DB5" w:rsidRPr="00F81570">
        <w:t xml:space="preserve"> </w:t>
      </w:r>
      <w:r w:rsidRPr="00F81570">
        <w:t>defines taxable importations, states who is liable for the GST and describes how to work out the GST on importations.</w:t>
      </w:r>
    </w:p>
    <w:p w:rsidR="00300522" w:rsidRPr="00F81570" w:rsidRDefault="00300522" w:rsidP="00300522">
      <w:pPr>
        <w:pStyle w:val="notetext"/>
      </w:pPr>
      <w:r w:rsidRPr="00F81570">
        <w:t>Note 1:</w:t>
      </w:r>
      <w:r w:rsidRPr="00F81570">
        <w:tab/>
        <w:t xml:space="preserve">This </w:t>
      </w:r>
      <w:r w:rsidR="00A53099" w:rsidRPr="00F81570">
        <w:t>Division</w:t>
      </w:r>
      <w:r w:rsidR="00A36DB5" w:rsidRPr="00F81570">
        <w:t xml:space="preserve"> </w:t>
      </w:r>
      <w:r w:rsidRPr="00F81570">
        <w:t>applies whether or not you are registered.</w:t>
      </w:r>
    </w:p>
    <w:p w:rsidR="00300522" w:rsidRPr="00F81570" w:rsidRDefault="00300522" w:rsidP="00300522">
      <w:pPr>
        <w:pStyle w:val="notetext"/>
      </w:pPr>
      <w:r w:rsidRPr="00F81570">
        <w:t>Note 2:</w:t>
      </w:r>
      <w:r w:rsidRPr="00F81570">
        <w:tab/>
        <w:t xml:space="preserve">Things other than goods that are supplied overseas for use in </w:t>
      </w:r>
      <w:r w:rsidR="003F41DE" w:rsidRPr="00F81570">
        <w:t>the indirect tax zone</w:t>
      </w:r>
      <w:r w:rsidRPr="00F81570">
        <w:t xml:space="preserve"> (and are therefore in that sense “imported”) are not taxable importations, but they can attract GST under </w:t>
      </w:r>
      <w:r w:rsidR="00865824" w:rsidRPr="00F81570">
        <w:t>Subdivision</w:t>
      </w:r>
      <w:r w:rsidR="00F81570">
        <w:t> </w:t>
      </w:r>
      <w:r w:rsidR="00865824" w:rsidRPr="00F81570">
        <w:t>84</w:t>
      </w:r>
      <w:r w:rsidR="00F81570">
        <w:noBreakHyphen/>
      </w:r>
      <w:r w:rsidR="00865824" w:rsidRPr="00F81570">
        <w:t>A</w:t>
      </w:r>
      <w:r w:rsidRPr="00F81570">
        <w:t>.</w:t>
      </w:r>
    </w:p>
    <w:p w:rsidR="00300522" w:rsidRPr="00F81570" w:rsidRDefault="00300522" w:rsidP="00300522">
      <w:pPr>
        <w:pStyle w:val="ActHead5"/>
      </w:pPr>
      <w:bookmarkStart w:id="77" w:name="_Toc479085754"/>
      <w:r w:rsidRPr="00F81570">
        <w:rPr>
          <w:rStyle w:val="CharSectno"/>
        </w:rPr>
        <w:t>13</w:t>
      </w:r>
      <w:r w:rsidR="00F81570" w:rsidRPr="00F81570">
        <w:rPr>
          <w:rStyle w:val="CharSectno"/>
        </w:rPr>
        <w:noBreakHyphen/>
      </w:r>
      <w:r w:rsidRPr="00F81570">
        <w:rPr>
          <w:rStyle w:val="CharSectno"/>
        </w:rPr>
        <w:t>5</w:t>
      </w:r>
      <w:r w:rsidRPr="00F81570">
        <w:t xml:space="preserve">  What are taxable importations?</w:t>
      </w:r>
      <w:bookmarkEnd w:id="77"/>
    </w:p>
    <w:p w:rsidR="00300522" w:rsidRPr="00F81570" w:rsidRDefault="00300522" w:rsidP="00300522">
      <w:pPr>
        <w:pStyle w:val="subsection"/>
      </w:pPr>
      <w:r w:rsidRPr="00F81570">
        <w:tab/>
        <w:t>(1)</w:t>
      </w:r>
      <w:r w:rsidRPr="00F81570">
        <w:tab/>
        <w:t xml:space="preserve">You make a </w:t>
      </w:r>
      <w:r w:rsidRPr="00F81570">
        <w:rPr>
          <w:b/>
          <w:bCs/>
          <w:i/>
          <w:iCs/>
        </w:rPr>
        <w:t>taxable importation</w:t>
      </w:r>
      <w:r w:rsidRPr="00F81570">
        <w:t xml:space="preserve"> if:</w:t>
      </w:r>
    </w:p>
    <w:p w:rsidR="00300522" w:rsidRPr="00F81570" w:rsidRDefault="00300522" w:rsidP="00300522">
      <w:pPr>
        <w:pStyle w:val="paragraph"/>
      </w:pPr>
      <w:r w:rsidRPr="00F81570">
        <w:tab/>
        <w:t>(a)</w:t>
      </w:r>
      <w:r w:rsidRPr="00F81570">
        <w:tab/>
        <w:t>goods are imported; and</w:t>
      </w:r>
    </w:p>
    <w:p w:rsidR="00300522" w:rsidRPr="00F81570" w:rsidRDefault="00300522" w:rsidP="00300522">
      <w:pPr>
        <w:pStyle w:val="paragraph"/>
      </w:pPr>
      <w:r w:rsidRPr="00F81570">
        <w:tab/>
        <w:t>(b)</w:t>
      </w:r>
      <w:r w:rsidRPr="00F81570">
        <w:tab/>
        <w:t xml:space="preserve">you enter the goods for home consumption (within the meaning of the </w:t>
      </w:r>
      <w:r w:rsidRPr="00F81570">
        <w:rPr>
          <w:i/>
          <w:iCs/>
        </w:rPr>
        <w:t>Customs Act 1901</w:t>
      </w:r>
      <w:r w:rsidRPr="00F81570">
        <w:t>).</w:t>
      </w:r>
    </w:p>
    <w:p w:rsidR="00300522" w:rsidRPr="00F81570" w:rsidRDefault="00300522" w:rsidP="00300522">
      <w:pPr>
        <w:pStyle w:val="subsection2"/>
      </w:pPr>
      <w:r w:rsidRPr="00F81570">
        <w:t xml:space="preserve">However, the importation is not a taxable importation to the extent that it is a </w:t>
      </w:r>
      <w:r w:rsidR="00F81570" w:rsidRPr="00F81570">
        <w:rPr>
          <w:position w:val="6"/>
          <w:sz w:val="16"/>
          <w:szCs w:val="16"/>
        </w:rPr>
        <w:t>*</w:t>
      </w:r>
      <w:r w:rsidRPr="00F81570">
        <w:t>non</w:t>
      </w:r>
      <w:r w:rsidR="00F81570">
        <w:noBreakHyphen/>
      </w:r>
      <w:r w:rsidRPr="00F81570">
        <w:t>taxable importation.</w:t>
      </w:r>
    </w:p>
    <w:p w:rsidR="00300522" w:rsidRPr="00F81570" w:rsidRDefault="00300522" w:rsidP="00300522">
      <w:pPr>
        <w:pStyle w:val="notetext"/>
      </w:pPr>
      <w:r w:rsidRPr="00F81570">
        <w:t>Note:</w:t>
      </w:r>
      <w:r w:rsidRPr="00F81570">
        <w:tab/>
        <w:t>There is no registration requirement for taxable importations, and the importer need not be carrying on an enterprise.</w:t>
      </w:r>
    </w:p>
    <w:p w:rsidR="00300522" w:rsidRPr="00F81570" w:rsidRDefault="00300522" w:rsidP="00300522">
      <w:pPr>
        <w:pStyle w:val="subsection"/>
      </w:pPr>
      <w:r w:rsidRPr="00F81570">
        <w:tab/>
        <w:t>(3)</w:t>
      </w:r>
      <w:r w:rsidRPr="00F81570">
        <w:tab/>
        <w:t xml:space="preserve">However, an importation of </w:t>
      </w:r>
      <w:r w:rsidR="00F81570" w:rsidRPr="00F81570">
        <w:rPr>
          <w:position w:val="6"/>
          <w:sz w:val="16"/>
          <w:szCs w:val="16"/>
        </w:rPr>
        <w:t>*</w:t>
      </w:r>
      <w:r w:rsidRPr="00F81570">
        <w:t xml:space="preserve">money is not an importation of goods into </w:t>
      </w:r>
      <w:r w:rsidR="00B219AF" w:rsidRPr="00F81570">
        <w:t>the indirect tax zone</w:t>
      </w:r>
      <w:r w:rsidRPr="00F81570">
        <w:t>.</w:t>
      </w:r>
    </w:p>
    <w:p w:rsidR="00300522" w:rsidRPr="00F81570" w:rsidRDefault="00300522" w:rsidP="00300522">
      <w:pPr>
        <w:pStyle w:val="ActHead5"/>
      </w:pPr>
      <w:bookmarkStart w:id="78" w:name="_Toc479085755"/>
      <w:r w:rsidRPr="00F81570">
        <w:rPr>
          <w:rStyle w:val="CharSectno"/>
        </w:rPr>
        <w:t>13</w:t>
      </w:r>
      <w:r w:rsidR="00F81570" w:rsidRPr="00F81570">
        <w:rPr>
          <w:rStyle w:val="CharSectno"/>
        </w:rPr>
        <w:noBreakHyphen/>
      </w:r>
      <w:r w:rsidRPr="00F81570">
        <w:rPr>
          <w:rStyle w:val="CharSectno"/>
        </w:rPr>
        <w:t>10</w:t>
      </w:r>
      <w:r w:rsidRPr="00F81570">
        <w:t xml:space="preserve">  Meaning of </w:t>
      </w:r>
      <w:r w:rsidRPr="00F81570">
        <w:rPr>
          <w:i/>
          <w:iCs/>
        </w:rPr>
        <w:t>non</w:t>
      </w:r>
      <w:r w:rsidR="00F81570">
        <w:rPr>
          <w:i/>
          <w:iCs/>
        </w:rPr>
        <w:noBreakHyphen/>
      </w:r>
      <w:r w:rsidRPr="00F81570">
        <w:rPr>
          <w:i/>
          <w:iCs/>
        </w:rPr>
        <w:t>taxable importation</w:t>
      </w:r>
      <w:bookmarkEnd w:id="78"/>
    </w:p>
    <w:p w:rsidR="00300522" w:rsidRPr="00F81570" w:rsidRDefault="00300522" w:rsidP="00300522">
      <w:pPr>
        <w:pStyle w:val="subsection"/>
      </w:pPr>
      <w:r w:rsidRPr="00F81570">
        <w:tab/>
      </w:r>
      <w:r w:rsidRPr="00F81570">
        <w:tab/>
        <w:t xml:space="preserve">An importation is a </w:t>
      </w:r>
      <w:r w:rsidRPr="00F81570">
        <w:rPr>
          <w:b/>
          <w:bCs/>
          <w:i/>
          <w:iCs/>
        </w:rPr>
        <w:t>non</w:t>
      </w:r>
      <w:r w:rsidR="00F81570">
        <w:rPr>
          <w:b/>
          <w:bCs/>
          <w:i/>
          <w:iCs/>
        </w:rPr>
        <w:noBreakHyphen/>
      </w:r>
      <w:r w:rsidRPr="00F81570">
        <w:rPr>
          <w:b/>
          <w:bCs/>
          <w:i/>
          <w:iCs/>
        </w:rPr>
        <w:t>taxable</w:t>
      </w:r>
      <w:r w:rsidRPr="00F81570">
        <w:rPr>
          <w:i/>
          <w:iCs/>
        </w:rPr>
        <w:t xml:space="preserve"> </w:t>
      </w:r>
      <w:r w:rsidRPr="00F81570">
        <w:rPr>
          <w:b/>
          <w:bCs/>
          <w:i/>
          <w:iCs/>
        </w:rPr>
        <w:t>importation</w:t>
      </w:r>
      <w:r w:rsidRPr="00F81570">
        <w:t xml:space="preserve"> if:</w:t>
      </w:r>
    </w:p>
    <w:p w:rsidR="00300522" w:rsidRPr="00F81570" w:rsidRDefault="00300522" w:rsidP="00300522">
      <w:pPr>
        <w:pStyle w:val="paragraph"/>
      </w:pPr>
      <w:r w:rsidRPr="00F81570">
        <w:tab/>
        <w:t>(a)</w:t>
      </w:r>
      <w:r w:rsidRPr="00F81570">
        <w:tab/>
        <w:t>it is a non</w:t>
      </w:r>
      <w:r w:rsidR="00F81570">
        <w:noBreakHyphen/>
      </w:r>
      <w:r w:rsidRPr="00F81570">
        <w:t>taxable importation under Part</w:t>
      </w:r>
      <w:r w:rsidR="00F81570">
        <w:t> </w:t>
      </w:r>
      <w:r w:rsidRPr="00F81570">
        <w:t>3</w:t>
      </w:r>
      <w:r w:rsidR="00F81570">
        <w:noBreakHyphen/>
      </w:r>
      <w:r w:rsidRPr="00F81570">
        <w:t>2; or</w:t>
      </w:r>
    </w:p>
    <w:p w:rsidR="00300522" w:rsidRPr="00F81570" w:rsidRDefault="00300522" w:rsidP="00300522">
      <w:pPr>
        <w:pStyle w:val="paragraph"/>
      </w:pPr>
      <w:r w:rsidRPr="00F81570">
        <w:tab/>
        <w:t>(b)</w:t>
      </w:r>
      <w:r w:rsidRPr="00F81570">
        <w:tab/>
        <w:t xml:space="preserve">it would have been a supply that was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 if it had been a supply.</w:t>
      </w:r>
    </w:p>
    <w:p w:rsidR="00300522" w:rsidRPr="00F81570" w:rsidRDefault="00300522" w:rsidP="00300522">
      <w:pPr>
        <w:pStyle w:val="ActHead5"/>
      </w:pPr>
      <w:bookmarkStart w:id="79" w:name="_Toc479085756"/>
      <w:r w:rsidRPr="00F81570">
        <w:rPr>
          <w:rStyle w:val="CharSectno"/>
        </w:rPr>
        <w:t>13</w:t>
      </w:r>
      <w:r w:rsidR="00F81570" w:rsidRPr="00F81570">
        <w:rPr>
          <w:rStyle w:val="CharSectno"/>
        </w:rPr>
        <w:noBreakHyphen/>
      </w:r>
      <w:r w:rsidRPr="00F81570">
        <w:rPr>
          <w:rStyle w:val="CharSectno"/>
        </w:rPr>
        <w:t>15</w:t>
      </w:r>
      <w:r w:rsidRPr="00F81570">
        <w:t xml:space="preserve">  Who is liable for GST on taxable importations?</w:t>
      </w:r>
      <w:bookmarkEnd w:id="79"/>
    </w:p>
    <w:p w:rsidR="00300522" w:rsidRPr="00F81570" w:rsidRDefault="00300522" w:rsidP="00300522">
      <w:pPr>
        <w:pStyle w:val="subsection"/>
      </w:pPr>
      <w:r w:rsidRPr="00F81570">
        <w:tab/>
      </w:r>
      <w:r w:rsidRPr="00F81570">
        <w:tab/>
        <w:t xml:space="preserve">You must pay the GST payable on any </w:t>
      </w:r>
      <w:r w:rsidR="00F81570" w:rsidRPr="00F81570">
        <w:rPr>
          <w:position w:val="6"/>
          <w:sz w:val="16"/>
          <w:szCs w:val="16"/>
        </w:rPr>
        <w:t>*</w:t>
      </w:r>
      <w:r w:rsidRPr="00F81570">
        <w:t>taxable importation that you make.</w:t>
      </w:r>
    </w:p>
    <w:p w:rsidR="00300522" w:rsidRPr="00F81570" w:rsidRDefault="00300522" w:rsidP="00300522">
      <w:pPr>
        <w:pStyle w:val="ActHead5"/>
      </w:pPr>
      <w:bookmarkStart w:id="80" w:name="_Toc479085757"/>
      <w:r w:rsidRPr="00F81570">
        <w:rPr>
          <w:rStyle w:val="CharSectno"/>
        </w:rPr>
        <w:t>13</w:t>
      </w:r>
      <w:r w:rsidR="00F81570" w:rsidRPr="00F81570">
        <w:rPr>
          <w:rStyle w:val="CharSectno"/>
        </w:rPr>
        <w:noBreakHyphen/>
      </w:r>
      <w:r w:rsidRPr="00F81570">
        <w:rPr>
          <w:rStyle w:val="CharSectno"/>
        </w:rPr>
        <w:t>20</w:t>
      </w:r>
      <w:r w:rsidRPr="00F81570">
        <w:t xml:space="preserve">  How much GST is payable on taxable importations?</w:t>
      </w:r>
      <w:bookmarkEnd w:id="80"/>
    </w:p>
    <w:p w:rsidR="00300522" w:rsidRPr="00F81570" w:rsidRDefault="00300522" w:rsidP="00300522">
      <w:pPr>
        <w:pStyle w:val="subsection"/>
      </w:pPr>
      <w:r w:rsidRPr="00F81570">
        <w:tab/>
        <w:t>(1)</w:t>
      </w:r>
      <w:r w:rsidRPr="00F81570">
        <w:tab/>
        <w:t xml:space="preserve">The amount of GST on the </w:t>
      </w:r>
      <w:r w:rsidR="00F81570" w:rsidRPr="00F81570">
        <w:rPr>
          <w:position w:val="6"/>
          <w:sz w:val="16"/>
          <w:szCs w:val="16"/>
        </w:rPr>
        <w:t>*</w:t>
      </w:r>
      <w:r w:rsidRPr="00F81570">
        <w:t>taxable importation i</w:t>
      </w:r>
      <w:smartTag w:uri="urn:schemas-microsoft-com:office:smarttags" w:element="PersonName">
        <w:r w:rsidRPr="00F81570">
          <w:t>s 1</w:t>
        </w:r>
      </w:smartTag>
      <w:r w:rsidRPr="00F81570">
        <w:t xml:space="preserve">0% of the </w:t>
      </w:r>
      <w:r w:rsidR="00F81570" w:rsidRPr="00F81570">
        <w:rPr>
          <w:position w:val="6"/>
          <w:sz w:val="16"/>
          <w:szCs w:val="16"/>
        </w:rPr>
        <w:t>*</w:t>
      </w:r>
      <w:r w:rsidRPr="00F81570">
        <w:t>value of the taxable importation.</w:t>
      </w:r>
    </w:p>
    <w:p w:rsidR="00300522" w:rsidRPr="00F81570" w:rsidRDefault="00300522" w:rsidP="00300522">
      <w:pPr>
        <w:pStyle w:val="subsection"/>
      </w:pPr>
      <w:r w:rsidRPr="00F81570">
        <w:tab/>
        <w:t>(2)</w:t>
      </w:r>
      <w:r w:rsidRPr="00F81570">
        <w:tab/>
        <w:t xml:space="preserve">The </w:t>
      </w:r>
      <w:r w:rsidRPr="00F81570">
        <w:rPr>
          <w:b/>
          <w:bCs/>
          <w:i/>
          <w:iCs/>
        </w:rPr>
        <w:t xml:space="preserve">value </w:t>
      </w:r>
      <w:r w:rsidRPr="00F81570">
        <w:t xml:space="preserve">of a </w:t>
      </w:r>
      <w:r w:rsidR="00F81570" w:rsidRPr="00F81570">
        <w:rPr>
          <w:position w:val="6"/>
          <w:sz w:val="16"/>
          <w:szCs w:val="16"/>
        </w:rPr>
        <w:t>*</w:t>
      </w:r>
      <w:r w:rsidRPr="00F81570">
        <w:t>taxable importation is the sum of:</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customs value of the goods imported; and</w:t>
      </w:r>
    </w:p>
    <w:p w:rsidR="00300522" w:rsidRPr="00F81570" w:rsidRDefault="00300522" w:rsidP="00300522">
      <w:pPr>
        <w:pStyle w:val="paragraph"/>
      </w:pPr>
      <w:r w:rsidRPr="00F81570">
        <w:tab/>
        <w:t>(b)</w:t>
      </w:r>
      <w:r w:rsidRPr="00F81570">
        <w:tab/>
        <w:t>the amount paid or payable:</w:t>
      </w:r>
    </w:p>
    <w:p w:rsidR="00300522" w:rsidRPr="00F81570" w:rsidRDefault="00300522" w:rsidP="00300522">
      <w:pPr>
        <w:pStyle w:val="paragraphsub"/>
      </w:pPr>
      <w:r w:rsidRPr="00F81570">
        <w:tab/>
        <w:t>(i)</w:t>
      </w:r>
      <w:r w:rsidRPr="00F81570">
        <w:tab/>
        <w:t xml:space="preserve">for the </w:t>
      </w:r>
      <w:r w:rsidR="00F81570" w:rsidRPr="00F81570">
        <w:rPr>
          <w:position w:val="6"/>
          <w:sz w:val="16"/>
          <w:szCs w:val="16"/>
        </w:rPr>
        <w:t>*</w:t>
      </w:r>
      <w:r w:rsidRPr="00F81570">
        <w:t xml:space="preserve">international transport of the goods to their </w:t>
      </w:r>
      <w:r w:rsidR="00F81570" w:rsidRPr="00F81570">
        <w:rPr>
          <w:position w:val="6"/>
          <w:sz w:val="16"/>
          <w:szCs w:val="16"/>
        </w:rPr>
        <w:t>*</w:t>
      </w:r>
      <w:r w:rsidRPr="00F81570">
        <w:t xml:space="preserve">place of consignment in </w:t>
      </w:r>
      <w:r w:rsidR="00B219AF" w:rsidRPr="00F81570">
        <w:t>the indirect tax zone</w:t>
      </w:r>
      <w:r w:rsidRPr="00F81570">
        <w:t>; and</w:t>
      </w:r>
    </w:p>
    <w:p w:rsidR="00300522" w:rsidRPr="00F81570" w:rsidRDefault="00300522" w:rsidP="00300522">
      <w:pPr>
        <w:pStyle w:val="paragraphsub"/>
      </w:pPr>
      <w:r w:rsidRPr="00F81570">
        <w:tab/>
        <w:t>(ii)</w:t>
      </w:r>
      <w:r w:rsidRPr="00F81570">
        <w:tab/>
        <w:t>to insure the goods for that transport;</w:t>
      </w:r>
    </w:p>
    <w:p w:rsidR="00300522" w:rsidRPr="00F81570" w:rsidRDefault="00300522" w:rsidP="00300522">
      <w:pPr>
        <w:pStyle w:val="paragraph"/>
      </w:pPr>
      <w:r w:rsidRPr="00F81570">
        <w:tab/>
      </w:r>
      <w:r w:rsidRPr="00F81570">
        <w:tab/>
        <w:t xml:space="preserve">to the extent that the amount is not already included under </w:t>
      </w:r>
      <w:r w:rsidR="00F81570">
        <w:t>paragraph (</w:t>
      </w:r>
      <w:r w:rsidRPr="00F81570">
        <w:t>a); and</w:t>
      </w:r>
    </w:p>
    <w:p w:rsidR="00966CA5" w:rsidRPr="00F81570" w:rsidRDefault="00966CA5" w:rsidP="00966CA5">
      <w:pPr>
        <w:pStyle w:val="paragraph"/>
      </w:pPr>
      <w:r w:rsidRPr="00F81570">
        <w:tab/>
        <w:t>(ba)</w:t>
      </w:r>
      <w:r w:rsidRPr="00F81570">
        <w:tab/>
        <w:t>the amount paid or payable for a supply to which item</w:t>
      </w:r>
      <w:r w:rsidR="00F81570">
        <w:t> </w:t>
      </w:r>
      <w:r w:rsidRPr="00F81570">
        <w:t>5A in the table in subsection</w:t>
      </w:r>
      <w:r w:rsidR="00F81570">
        <w:t> </w:t>
      </w:r>
      <w:r w:rsidRPr="00F81570">
        <w:t>38</w:t>
      </w:r>
      <w:r w:rsidR="00F81570">
        <w:noBreakHyphen/>
      </w:r>
      <w:r w:rsidRPr="00F81570">
        <w:t>355(1) applies, to the extent that the amount:</w:t>
      </w:r>
    </w:p>
    <w:p w:rsidR="009A6FAB" w:rsidRPr="00F81570" w:rsidRDefault="009A6FAB" w:rsidP="009A6FAB">
      <w:pPr>
        <w:pStyle w:val="paragraphsub"/>
      </w:pPr>
      <w:r w:rsidRPr="00F81570">
        <w:tab/>
        <w:t>(i)</w:t>
      </w:r>
      <w:r w:rsidRPr="00F81570">
        <w:tab/>
        <w:t>is not an amount, the payment of which (or the discharging of a liability to make a payment of which), because of Division</w:t>
      </w:r>
      <w:r w:rsidR="00F81570">
        <w:t> </w:t>
      </w:r>
      <w:r w:rsidRPr="00F81570">
        <w:t xml:space="preserve">81 or regulations made under that Division, is not the provision of </w:t>
      </w:r>
      <w:r w:rsidR="00F81570" w:rsidRPr="00F81570">
        <w:rPr>
          <w:position w:val="6"/>
          <w:sz w:val="16"/>
        </w:rPr>
        <w:t>*</w:t>
      </w:r>
      <w:r w:rsidRPr="00F81570">
        <w:t>consideration; and</w:t>
      </w:r>
    </w:p>
    <w:p w:rsidR="009A6FAB" w:rsidRPr="00F81570" w:rsidRDefault="009A6FAB" w:rsidP="009A6FAB">
      <w:pPr>
        <w:pStyle w:val="noteToPara"/>
      </w:pPr>
      <w:r w:rsidRPr="00F81570">
        <w:t>Note:</w:t>
      </w:r>
      <w:r w:rsidRPr="00F81570">
        <w:tab/>
        <w:t>Division</w:t>
      </w:r>
      <w:r w:rsidR="00F81570">
        <w:t> </w:t>
      </w:r>
      <w:r w:rsidRPr="00F81570">
        <w:t>81 excludes certain taxes, fees and charges from the provision of consideration.</w:t>
      </w:r>
    </w:p>
    <w:p w:rsidR="00966CA5" w:rsidRPr="00F81570" w:rsidRDefault="00966CA5" w:rsidP="00966CA5">
      <w:pPr>
        <w:pStyle w:val="paragraphsub"/>
      </w:pPr>
      <w:r w:rsidRPr="00F81570">
        <w:tab/>
        <w:t>(ii)</w:t>
      </w:r>
      <w:r w:rsidRPr="00F81570">
        <w:tab/>
        <w:t xml:space="preserve">is not already included under </w:t>
      </w:r>
      <w:r w:rsidR="00F81570">
        <w:t>paragraph (</w:t>
      </w:r>
      <w:r w:rsidRPr="00F81570">
        <w:t>a) or (b); and</w:t>
      </w:r>
    </w:p>
    <w:p w:rsidR="00300522" w:rsidRPr="00F81570" w:rsidRDefault="00300522" w:rsidP="00300522">
      <w:pPr>
        <w:pStyle w:val="paragraph"/>
      </w:pPr>
      <w:r w:rsidRPr="00F81570">
        <w:tab/>
        <w:t>(c)</w:t>
      </w:r>
      <w:r w:rsidRPr="00F81570">
        <w:tab/>
        <w:t xml:space="preserve">any </w:t>
      </w:r>
      <w:r w:rsidR="00F81570" w:rsidRPr="00F81570">
        <w:rPr>
          <w:position w:val="6"/>
          <w:sz w:val="16"/>
          <w:szCs w:val="16"/>
        </w:rPr>
        <w:t>*</w:t>
      </w:r>
      <w:r w:rsidRPr="00F81570">
        <w:t>customs duty payable in respect of the importation of the goods; and</w:t>
      </w:r>
    </w:p>
    <w:p w:rsidR="00300522" w:rsidRPr="00F81570" w:rsidRDefault="00300522" w:rsidP="00300522">
      <w:pPr>
        <w:pStyle w:val="paragraph"/>
      </w:pPr>
      <w:r w:rsidRPr="00F81570">
        <w:tab/>
        <w:t>(d)</w:t>
      </w:r>
      <w:r w:rsidRPr="00F81570">
        <w:tab/>
        <w:t xml:space="preserve">any </w:t>
      </w:r>
      <w:r w:rsidR="00F81570" w:rsidRPr="00F81570">
        <w:rPr>
          <w:position w:val="6"/>
          <w:sz w:val="16"/>
          <w:szCs w:val="16"/>
        </w:rPr>
        <w:t>*</w:t>
      </w:r>
      <w:r w:rsidRPr="00F81570">
        <w:t xml:space="preserve">wine tax payable in respect of the </w:t>
      </w:r>
      <w:r w:rsidR="00F81570" w:rsidRPr="00F81570">
        <w:rPr>
          <w:position w:val="6"/>
          <w:sz w:val="16"/>
          <w:szCs w:val="16"/>
        </w:rPr>
        <w:t>*</w:t>
      </w:r>
      <w:r w:rsidRPr="00F81570">
        <w:t>local entry of the goods.</w:t>
      </w:r>
    </w:p>
    <w:p w:rsidR="00300522" w:rsidRPr="00F81570" w:rsidRDefault="00300522" w:rsidP="00300522">
      <w:pPr>
        <w:pStyle w:val="subsection"/>
      </w:pPr>
      <w:r w:rsidRPr="00F81570">
        <w:tab/>
        <w:t>(2A)</w:t>
      </w:r>
      <w:r w:rsidRPr="00F81570">
        <w:tab/>
        <w:t xml:space="preserve">If an amount to be taken into account under </w:t>
      </w:r>
      <w:r w:rsidR="00F81570">
        <w:t>paragraph (</w:t>
      </w:r>
      <w:r w:rsidRPr="00F81570">
        <w:t xml:space="preserve">2)(b) </w:t>
      </w:r>
      <w:r w:rsidR="00415C16" w:rsidRPr="00F81570">
        <w:t xml:space="preserve">or (ba) </w:t>
      </w:r>
      <w:r w:rsidRPr="00F81570">
        <w:t>is not an amount in Australian currency, the amount so taken into account is the equivalent in Australian currency of that amount, ascertained in the way provided in section</w:t>
      </w:r>
      <w:r w:rsidR="00F81570">
        <w:t> </w:t>
      </w:r>
      <w:r w:rsidRPr="00F81570">
        <w:t xml:space="preserve">161J of the </w:t>
      </w:r>
      <w:r w:rsidRPr="00F81570">
        <w:rPr>
          <w:i/>
          <w:iCs/>
        </w:rPr>
        <w:t>Customs Act 1901</w:t>
      </w:r>
      <w:r w:rsidRPr="00F81570">
        <w:t>.</w:t>
      </w:r>
    </w:p>
    <w:p w:rsidR="00300522" w:rsidRPr="00F81570" w:rsidRDefault="00300522" w:rsidP="00300522">
      <w:pPr>
        <w:pStyle w:val="subsection"/>
      </w:pPr>
      <w:r w:rsidRPr="00F81570">
        <w:tab/>
        <w:t>(3)</w:t>
      </w:r>
      <w:r w:rsidRPr="00F81570">
        <w:tab/>
        <w:t>The Commissioner may, in writing:</w:t>
      </w:r>
    </w:p>
    <w:p w:rsidR="00300522" w:rsidRPr="00F81570" w:rsidRDefault="00300522" w:rsidP="00300522">
      <w:pPr>
        <w:pStyle w:val="paragraph"/>
      </w:pPr>
      <w:r w:rsidRPr="00F81570">
        <w:tab/>
        <w:t>(a)</w:t>
      </w:r>
      <w:r w:rsidRPr="00F81570">
        <w:tab/>
        <w:t xml:space="preserve">determine the way in which the amount paid or payable for a specified kind of transport or insurance is to be worked out for the purposes of </w:t>
      </w:r>
      <w:r w:rsidR="00F81570">
        <w:t>paragraph (</w:t>
      </w:r>
      <w:r w:rsidRPr="00F81570">
        <w:t>2)(b); and</w:t>
      </w:r>
    </w:p>
    <w:p w:rsidR="00DA504B" w:rsidRPr="00F81570" w:rsidRDefault="00DA504B" w:rsidP="00DA504B">
      <w:pPr>
        <w:pStyle w:val="paragraph"/>
      </w:pPr>
      <w:r w:rsidRPr="00F81570">
        <w:tab/>
        <w:t>(b)</w:t>
      </w:r>
      <w:r w:rsidRPr="00F81570">
        <w:tab/>
        <w:t xml:space="preserve">determine the way in which the amount paid or payable for a specified kind of supply referred to in </w:t>
      </w:r>
      <w:r w:rsidR="00F81570">
        <w:t>paragraph (</w:t>
      </w:r>
      <w:r w:rsidRPr="00F81570">
        <w:t>2)(ba) is to be worked out for the purposes of that paragraph; and</w:t>
      </w:r>
    </w:p>
    <w:p w:rsidR="00DA504B" w:rsidRPr="00F81570" w:rsidRDefault="00DA504B" w:rsidP="00DA504B">
      <w:pPr>
        <w:pStyle w:val="paragraph"/>
      </w:pPr>
      <w:r w:rsidRPr="00F81570">
        <w:tab/>
        <w:t>(c)</w:t>
      </w:r>
      <w:r w:rsidRPr="00F81570">
        <w:tab/>
        <w:t>in relation to importations of a specified kind or importations to which specified circumstances apply—determine that:</w:t>
      </w:r>
    </w:p>
    <w:p w:rsidR="00DA504B" w:rsidRPr="00F81570" w:rsidRDefault="00DA504B" w:rsidP="00DA504B">
      <w:pPr>
        <w:pStyle w:val="paragraphsub"/>
      </w:pPr>
      <w:r w:rsidRPr="00F81570">
        <w:tab/>
        <w:t>(i)</w:t>
      </w:r>
      <w:r w:rsidRPr="00F81570">
        <w:tab/>
        <w:t xml:space="preserve">the amount paid or payable for a specified kind of transport or insurance is taken, for the purposes of </w:t>
      </w:r>
      <w:r w:rsidR="00F81570">
        <w:t>paragraph (</w:t>
      </w:r>
      <w:r w:rsidRPr="00F81570">
        <w:t>2)(b), to be zero; or</w:t>
      </w:r>
    </w:p>
    <w:p w:rsidR="00DA504B" w:rsidRPr="00F81570" w:rsidRDefault="00DA504B" w:rsidP="00DA504B">
      <w:pPr>
        <w:pStyle w:val="paragraphsub"/>
      </w:pPr>
      <w:r w:rsidRPr="00F81570">
        <w:tab/>
        <w:t>(ii)</w:t>
      </w:r>
      <w:r w:rsidRPr="00F81570">
        <w:tab/>
        <w:t xml:space="preserve">the amount paid or payable for a specified kind of supply referred to in </w:t>
      </w:r>
      <w:r w:rsidR="00F81570">
        <w:t>paragraph (</w:t>
      </w:r>
      <w:r w:rsidRPr="00F81570">
        <w:t>2)(ba) is taken, for the purposes of that paragraph, to be zero.</w:t>
      </w:r>
    </w:p>
    <w:p w:rsidR="00AF04E7" w:rsidRPr="00F81570" w:rsidRDefault="00AF04E7" w:rsidP="00AF04E7">
      <w:pPr>
        <w:pStyle w:val="subsection"/>
      </w:pPr>
      <w:r w:rsidRPr="00F81570">
        <w:tab/>
        <w:t>(4)</w:t>
      </w:r>
      <w:r w:rsidRPr="00F81570">
        <w:tab/>
        <w:t xml:space="preserve">For a </w:t>
      </w:r>
      <w:r w:rsidR="00F81570" w:rsidRPr="00F81570">
        <w:rPr>
          <w:position w:val="6"/>
          <w:sz w:val="16"/>
        </w:rPr>
        <w:t>*</w:t>
      </w:r>
      <w:r w:rsidRPr="00F81570">
        <w:t xml:space="preserve">taxable importation that you make, you may choose to treat the amount under </w:t>
      </w:r>
      <w:r w:rsidR="00F81570">
        <w:t>paragraph (</w:t>
      </w:r>
      <w:r w:rsidRPr="00F81570">
        <w:t xml:space="preserve">2)(b), (or, if </w:t>
      </w:r>
      <w:r w:rsidR="00F81570">
        <w:t>paragraph (</w:t>
      </w:r>
      <w:r w:rsidRPr="00F81570">
        <w:t xml:space="preserve">2)(ba) applies, the sum of the amounts under </w:t>
      </w:r>
      <w:r w:rsidR="00F81570">
        <w:t>paragraphs (</w:t>
      </w:r>
      <w:r w:rsidRPr="00F81570">
        <w:t>2)(b) and (ba)), as an amount equal to:</w:t>
      </w:r>
    </w:p>
    <w:p w:rsidR="00AF04E7" w:rsidRPr="00F81570" w:rsidRDefault="00AF04E7" w:rsidP="00AF04E7">
      <w:pPr>
        <w:pStyle w:val="paragraph"/>
      </w:pPr>
      <w:r w:rsidRPr="00F81570">
        <w:tab/>
        <w:t>(a)</w:t>
      </w:r>
      <w:r w:rsidRPr="00F81570">
        <w:tab/>
        <w:t xml:space="preserve">the percentage prescribed by the regulations of the </w:t>
      </w:r>
      <w:r w:rsidR="00F81570" w:rsidRPr="00F81570">
        <w:rPr>
          <w:position w:val="6"/>
          <w:sz w:val="16"/>
        </w:rPr>
        <w:t>*</w:t>
      </w:r>
      <w:r w:rsidRPr="00F81570">
        <w:t>customs value of the goods imported; or</w:t>
      </w:r>
    </w:p>
    <w:p w:rsidR="00AF04E7" w:rsidRPr="00F81570" w:rsidRDefault="00AF04E7" w:rsidP="00AF04E7">
      <w:pPr>
        <w:pStyle w:val="paragraph"/>
      </w:pPr>
      <w:r w:rsidRPr="00F81570">
        <w:tab/>
        <w:t>(b)</w:t>
      </w:r>
      <w:r w:rsidRPr="00F81570">
        <w:tab/>
        <w:t>if no percentage is prescribed—10% of their customs value.</w:t>
      </w:r>
    </w:p>
    <w:p w:rsidR="00AF04E7" w:rsidRPr="00F81570" w:rsidRDefault="00AF04E7" w:rsidP="00AF04E7">
      <w:pPr>
        <w:pStyle w:val="subsection"/>
      </w:pPr>
      <w:r w:rsidRPr="00F81570">
        <w:tab/>
        <w:t>(5)</w:t>
      </w:r>
      <w:r w:rsidRPr="00F81570">
        <w:tab/>
        <w:t xml:space="preserve">However, </w:t>
      </w:r>
      <w:r w:rsidR="00F81570">
        <w:t>subsection (</w:t>
      </w:r>
      <w:r w:rsidRPr="00F81570">
        <w:t>4) does not apply if:</w:t>
      </w:r>
    </w:p>
    <w:p w:rsidR="00AF04E7" w:rsidRPr="00F81570" w:rsidRDefault="00AF04E7" w:rsidP="00AF04E7">
      <w:pPr>
        <w:pStyle w:val="paragraph"/>
      </w:pPr>
      <w:r w:rsidRPr="00F81570">
        <w:tab/>
        <w:t>(a)</w:t>
      </w:r>
      <w:r w:rsidRPr="00F81570">
        <w:tab/>
        <w:t xml:space="preserve">you are not </w:t>
      </w:r>
      <w:r w:rsidR="00F81570" w:rsidRPr="00F81570">
        <w:rPr>
          <w:position w:val="6"/>
          <w:sz w:val="16"/>
        </w:rPr>
        <w:t>*</w:t>
      </w:r>
      <w:r w:rsidRPr="00F81570">
        <w:t>registered; or</w:t>
      </w:r>
    </w:p>
    <w:p w:rsidR="00AF04E7" w:rsidRPr="00F81570" w:rsidRDefault="00AF04E7" w:rsidP="00AF04E7">
      <w:pPr>
        <w:pStyle w:val="paragraph"/>
      </w:pPr>
      <w:r w:rsidRPr="00F81570">
        <w:tab/>
        <w:t>(b)</w:t>
      </w:r>
      <w:r w:rsidRPr="00F81570">
        <w:tab/>
        <w:t xml:space="preserve">the </w:t>
      </w:r>
      <w:r w:rsidR="00F81570" w:rsidRPr="00F81570">
        <w:rPr>
          <w:position w:val="6"/>
          <w:sz w:val="16"/>
        </w:rPr>
        <w:t>*</w:t>
      </w:r>
      <w:r w:rsidRPr="00F81570">
        <w:t xml:space="preserve">local entry of the goods is a </w:t>
      </w:r>
      <w:r w:rsidR="00F81570" w:rsidRPr="00F81570">
        <w:rPr>
          <w:position w:val="6"/>
          <w:sz w:val="16"/>
        </w:rPr>
        <w:t>*</w:t>
      </w:r>
      <w:r w:rsidRPr="00F81570">
        <w:t xml:space="preserve">taxable dealing in relation to </w:t>
      </w:r>
      <w:r w:rsidR="00F81570" w:rsidRPr="00F81570">
        <w:rPr>
          <w:position w:val="6"/>
          <w:sz w:val="16"/>
        </w:rPr>
        <w:t>*</w:t>
      </w:r>
      <w:r w:rsidRPr="00F81570">
        <w:t>wine; or</w:t>
      </w:r>
    </w:p>
    <w:p w:rsidR="00AF04E7" w:rsidRPr="00F81570" w:rsidRDefault="00AF04E7" w:rsidP="00AF04E7">
      <w:pPr>
        <w:pStyle w:val="paragraph"/>
      </w:pPr>
      <w:r w:rsidRPr="00F81570">
        <w:tab/>
        <w:t>(c)</w:t>
      </w:r>
      <w:r w:rsidRPr="00F81570">
        <w:tab/>
        <w:t xml:space="preserve">the importation of the goods is a </w:t>
      </w:r>
      <w:r w:rsidR="00F81570" w:rsidRPr="00F81570">
        <w:rPr>
          <w:position w:val="6"/>
          <w:sz w:val="16"/>
        </w:rPr>
        <w:t>*</w:t>
      </w:r>
      <w:r w:rsidRPr="00F81570">
        <w:t>taxable importation of a luxury car.</w:t>
      </w:r>
    </w:p>
    <w:p w:rsidR="00300522" w:rsidRPr="00F81570" w:rsidRDefault="00300522" w:rsidP="00300522">
      <w:pPr>
        <w:pStyle w:val="ActHead5"/>
      </w:pPr>
      <w:bookmarkStart w:id="81" w:name="_Toc479085758"/>
      <w:r w:rsidRPr="00F81570">
        <w:rPr>
          <w:rStyle w:val="CharSectno"/>
        </w:rPr>
        <w:t>13</w:t>
      </w:r>
      <w:r w:rsidR="00F81570" w:rsidRPr="00F81570">
        <w:rPr>
          <w:rStyle w:val="CharSectno"/>
        </w:rPr>
        <w:noBreakHyphen/>
      </w:r>
      <w:r w:rsidRPr="00F81570">
        <w:rPr>
          <w:rStyle w:val="CharSectno"/>
        </w:rPr>
        <w:t>25</w:t>
      </w:r>
      <w:r w:rsidRPr="00F81570">
        <w:t xml:space="preserve">  The value of taxable importations that are partly non</w:t>
      </w:r>
      <w:r w:rsidR="00F81570">
        <w:noBreakHyphen/>
      </w:r>
      <w:r w:rsidRPr="00F81570">
        <w:t>taxable importations</w:t>
      </w:r>
      <w:bookmarkEnd w:id="81"/>
    </w:p>
    <w:p w:rsidR="00300522" w:rsidRPr="00F81570" w:rsidRDefault="00300522" w:rsidP="00300522">
      <w:pPr>
        <w:pStyle w:val="subsection"/>
      </w:pPr>
      <w:r w:rsidRPr="00F81570">
        <w:tab/>
      </w:r>
      <w:r w:rsidRPr="00F81570">
        <w:tab/>
        <w:t xml:space="preserve">If an importation (the </w:t>
      </w:r>
      <w:r w:rsidRPr="00F81570">
        <w:rPr>
          <w:b/>
          <w:bCs/>
          <w:i/>
          <w:iCs/>
        </w:rPr>
        <w:t>actual importation</w:t>
      </w:r>
      <w:r w:rsidRPr="00F81570">
        <w:t>) is:</w:t>
      </w:r>
    </w:p>
    <w:p w:rsidR="00300522" w:rsidRPr="00F81570" w:rsidRDefault="00300522" w:rsidP="00300522">
      <w:pPr>
        <w:pStyle w:val="paragraph"/>
      </w:pPr>
      <w:r w:rsidRPr="00F81570">
        <w:tab/>
        <w:t>(a)</w:t>
      </w:r>
      <w:r w:rsidRPr="00F81570">
        <w:tab/>
        <w:t xml:space="preserve">partly a </w:t>
      </w:r>
      <w:r w:rsidR="00F81570" w:rsidRPr="00F81570">
        <w:rPr>
          <w:position w:val="6"/>
          <w:sz w:val="16"/>
          <w:szCs w:val="16"/>
        </w:rPr>
        <w:t>*</w:t>
      </w:r>
      <w:r w:rsidRPr="00F81570">
        <w:t>taxable importation; and</w:t>
      </w:r>
    </w:p>
    <w:p w:rsidR="00300522" w:rsidRPr="00F81570" w:rsidRDefault="00300522" w:rsidP="00300522">
      <w:pPr>
        <w:pStyle w:val="paragraph"/>
      </w:pPr>
      <w:r w:rsidRPr="00F81570">
        <w:tab/>
        <w:t>(b)</w:t>
      </w:r>
      <w:r w:rsidRPr="00F81570">
        <w:tab/>
        <w:t xml:space="preserve">partly a </w:t>
      </w:r>
      <w:r w:rsidR="00F81570" w:rsidRPr="00F81570">
        <w:rPr>
          <w:position w:val="6"/>
          <w:sz w:val="16"/>
          <w:szCs w:val="16"/>
        </w:rPr>
        <w:t>*</w:t>
      </w:r>
      <w:r w:rsidRPr="00F81570">
        <w:t>non</w:t>
      </w:r>
      <w:r w:rsidR="00F81570">
        <w:noBreakHyphen/>
      </w:r>
      <w:r w:rsidRPr="00F81570">
        <w:t>taxable importation;</w:t>
      </w:r>
    </w:p>
    <w:p w:rsidR="00300522" w:rsidRPr="00F81570" w:rsidRDefault="00300522" w:rsidP="00300522">
      <w:pPr>
        <w:pStyle w:val="subsection2"/>
      </w:pPr>
      <w:r w:rsidRPr="00F81570">
        <w:t xml:space="preserve">the </w:t>
      </w:r>
      <w:r w:rsidRPr="00F81570">
        <w:rPr>
          <w:b/>
          <w:bCs/>
          <w:i/>
          <w:iCs/>
        </w:rPr>
        <w:t>value</w:t>
      </w:r>
      <w:r w:rsidRPr="00F81570">
        <w:t xml:space="preserve"> of the part of the actual importation that is a taxable importation is the proportion of the value of the actual importation (worked out as if it were solely a taxable importation) that the taxable importation represents.</w:t>
      </w:r>
    </w:p>
    <w:p w:rsidR="00300522" w:rsidRPr="00F81570" w:rsidRDefault="00300522" w:rsidP="00300522">
      <w:pPr>
        <w:pStyle w:val="ActHead5"/>
      </w:pPr>
      <w:bookmarkStart w:id="82" w:name="_Toc479085759"/>
      <w:r w:rsidRPr="00F81570">
        <w:rPr>
          <w:rStyle w:val="CharSectno"/>
        </w:rPr>
        <w:t>13</w:t>
      </w:r>
      <w:r w:rsidR="00F81570" w:rsidRPr="00F81570">
        <w:rPr>
          <w:rStyle w:val="CharSectno"/>
        </w:rPr>
        <w:noBreakHyphen/>
      </w:r>
      <w:r w:rsidRPr="00F81570">
        <w:rPr>
          <w:rStyle w:val="CharSectno"/>
        </w:rPr>
        <w:t>99</w:t>
      </w:r>
      <w:r w:rsidRPr="00F81570">
        <w:t xml:space="preserve">  Special rules relating to taxable importations</w:t>
      </w:r>
      <w:bookmarkEnd w:id="82"/>
    </w:p>
    <w:p w:rsidR="00300522" w:rsidRPr="00F81570" w:rsidRDefault="00300522" w:rsidP="00300522">
      <w:pPr>
        <w:pStyle w:val="subsection"/>
      </w:pPr>
      <w:r w:rsidRPr="00F81570">
        <w:tab/>
      </w:r>
      <w:r w:rsidRPr="00F81570">
        <w:tab/>
        <w:t>Chapter</w:t>
      </w:r>
      <w:r w:rsidR="00F81570">
        <w:t> </w:t>
      </w:r>
      <w:r w:rsidRPr="00F81570">
        <w:t>4 contains special rules relating to taxable importations,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rPr>
          <w:tblHeader/>
        </w:trPr>
        <w:tc>
          <w:tcPr>
            <w:tcW w:w="676"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A53099">
        <w:tc>
          <w:tcPr>
            <w:tcW w:w="676" w:type="dxa"/>
            <w:tcBorders>
              <w:top w:val="single" w:sz="12" w:space="0" w:color="auto"/>
            </w:tcBorders>
            <w:shd w:val="clear" w:color="auto" w:fill="auto"/>
          </w:tcPr>
          <w:p w:rsidR="00300522" w:rsidRPr="00F81570" w:rsidRDefault="00300522" w:rsidP="00300522">
            <w:pPr>
              <w:pStyle w:val="Tabletext"/>
            </w:pPr>
            <w:r w:rsidRPr="00F81570">
              <w:t>1</w:t>
            </w:r>
          </w:p>
        </w:tc>
        <w:tc>
          <w:tcPr>
            <w:tcW w:w="3544" w:type="dxa"/>
            <w:tcBorders>
              <w:top w:val="single" w:sz="12" w:space="0" w:color="auto"/>
            </w:tcBorders>
            <w:shd w:val="clear" w:color="auto" w:fill="auto"/>
          </w:tcPr>
          <w:p w:rsidR="00300522" w:rsidRPr="00F81570" w:rsidRDefault="00300522" w:rsidP="00300522">
            <w:pPr>
              <w:pStyle w:val="Tabletext"/>
            </w:pPr>
            <w:r w:rsidRPr="00F81570">
              <w:t>GST groups</w:t>
            </w:r>
          </w:p>
        </w:tc>
        <w:tc>
          <w:tcPr>
            <w:tcW w:w="1701"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A53099">
        <w:tc>
          <w:tcPr>
            <w:tcW w:w="676"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GST joint ventures</w:t>
            </w:r>
          </w:p>
        </w:tc>
        <w:tc>
          <w:tcPr>
            <w:tcW w:w="1701"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c>
          <w:tcPr>
            <w:tcW w:w="676"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Importations without entry for home consumption</w:t>
            </w:r>
          </w:p>
        </w:tc>
        <w:tc>
          <w:tcPr>
            <w:tcW w:w="1701" w:type="dxa"/>
            <w:shd w:val="clear" w:color="auto" w:fill="auto"/>
          </w:tcPr>
          <w:p w:rsidR="00300522" w:rsidRPr="00F81570" w:rsidRDefault="00300522" w:rsidP="00300522">
            <w:pPr>
              <w:pStyle w:val="Tabletext"/>
            </w:pPr>
            <w:r w:rsidRPr="00F81570">
              <w:t>Division</w:t>
            </w:r>
            <w:r w:rsidR="00F81570">
              <w:t> </w:t>
            </w:r>
            <w:r w:rsidRPr="00F81570">
              <w:t>114</w:t>
            </w:r>
          </w:p>
        </w:tc>
      </w:tr>
      <w:tr w:rsidR="002D6916" w:rsidRPr="00F81570" w:rsidTr="00A53099">
        <w:tc>
          <w:tcPr>
            <w:tcW w:w="676" w:type="dxa"/>
            <w:shd w:val="clear" w:color="auto" w:fill="auto"/>
          </w:tcPr>
          <w:p w:rsidR="002D6916" w:rsidRPr="00F81570" w:rsidRDefault="002D6916" w:rsidP="00300522">
            <w:pPr>
              <w:pStyle w:val="Tabletext"/>
            </w:pPr>
            <w:r w:rsidRPr="00F81570">
              <w:t>4</w:t>
            </w:r>
          </w:p>
        </w:tc>
        <w:tc>
          <w:tcPr>
            <w:tcW w:w="3544" w:type="dxa"/>
            <w:shd w:val="clear" w:color="auto" w:fill="auto"/>
          </w:tcPr>
          <w:p w:rsidR="002D6916" w:rsidRPr="00F81570" w:rsidRDefault="002D6916" w:rsidP="00300522">
            <w:pPr>
              <w:pStyle w:val="Tabletext"/>
            </w:pPr>
            <w:r w:rsidRPr="00F81570">
              <w:t>Representatives of incapacitated entities</w:t>
            </w:r>
          </w:p>
        </w:tc>
        <w:tc>
          <w:tcPr>
            <w:tcW w:w="1701" w:type="dxa"/>
            <w:shd w:val="clear" w:color="auto" w:fill="auto"/>
          </w:tcPr>
          <w:p w:rsidR="002D6916" w:rsidRPr="00F81570" w:rsidRDefault="002D6916" w:rsidP="00300522">
            <w:pPr>
              <w:pStyle w:val="Tabletext"/>
            </w:pPr>
            <w:r w:rsidRPr="00F81570">
              <w:t>Division</w:t>
            </w:r>
            <w:r w:rsidR="00F81570">
              <w:t> </w:t>
            </w:r>
            <w:r w:rsidRPr="00F81570">
              <w:t>58</w:t>
            </w:r>
          </w:p>
        </w:tc>
      </w:tr>
      <w:tr w:rsidR="002D6916" w:rsidRPr="00F81570" w:rsidTr="00A53099">
        <w:tc>
          <w:tcPr>
            <w:tcW w:w="676" w:type="dxa"/>
            <w:tcBorders>
              <w:bottom w:val="single" w:sz="4" w:space="0" w:color="auto"/>
            </w:tcBorders>
            <w:shd w:val="clear" w:color="auto" w:fill="auto"/>
          </w:tcPr>
          <w:p w:rsidR="002D6916" w:rsidRPr="00F81570" w:rsidRDefault="002D6916" w:rsidP="00300522">
            <w:pPr>
              <w:pStyle w:val="Tabletext"/>
            </w:pPr>
            <w:r w:rsidRPr="00F81570">
              <w:t>5</w:t>
            </w:r>
          </w:p>
        </w:tc>
        <w:tc>
          <w:tcPr>
            <w:tcW w:w="3544" w:type="dxa"/>
            <w:tcBorders>
              <w:bottom w:val="single" w:sz="4" w:space="0" w:color="auto"/>
            </w:tcBorders>
            <w:shd w:val="clear" w:color="auto" w:fill="auto"/>
          </w:tcPr>
          <w:p w:rsidR="002D6916" w:rsidRPr="00F81570" w:rsidRDefault="002D6916" w:rsidP="00300522">
            <w:pPr>
              <w:pStyle w:val="Tabletext"/>
            </w:pPr>
            <w:r w:rsidRPr="00F81570">
              <w:t>Resident agents acting for non</w:t>
            </w:r>
            <w:r w:rsidR="00F81570">
              <w:noBreakHyphen/>
            </w:r>
            <w:r w:rsidRPr="00F81570">
              <w:t>residents</w:t>
            </w:r>
          </w:p>
        </w:tc>
        <w:tc>
          <w:tcPr>
            <w:tcW w:w="1701" w:type="dxa"/>
            <w:tcBorders>
              <w:bottom w:val="single" w:sz="4" w:space="0" w:color="auto"/>
            </w:tcBorders>
            <w:shd w:val="clear" w:color="auto" w:fill="auto"/>
          </w:tcPr>
          <w:p w:rsidR="002D6916" w:rsidRPr="00F81570" w:rsidRDefault="002D6916" w:rsidP="00300522">
            <w:pPr>
              <w:pStyle w:val="Tabletext"/>
            </w:pPr>
            <w:r w:rsidRPr="00F81570">
              <w:t>Division</w:t>
            </w:r>
            <w:r w:rsidR="00F81570">
              <w:t> </w:t>
            </w:r>
            <w:r w:rsidRPr="00F81570">
              <w:t>57</w:t>
            </w:r>
          </w:p>
        </w:tc>
      </w:tr>
      <w:tr w:rsidR="002D6916" w:rsidRPr="00F81570" w:rsidTr="00A53099">
        <w:tc>
          <w:tcPr>
            <w:tcW w:w="676" w:type="dxa"/>
            <w:tcBorders>
              <w:bottom w:val="single" w:sz="12" w:space="0" w:color="auto"/>
            </w:tcBorders>
            <w:shd w:val="clear" w:color="auto" w:fill="auto"/>
          </w:tcPr>
          <w:p w:rsidR="002D6916" w:rsidRPr="00F81570" w:rsidRDefault="002D6916" w:rsidP="00300522">
            <w:pPr>
              <w:pStyle w:val="Tabletext"/>
            </w:pPr>
            <w:r w:rsidRPr="00F81570">
              <w:t>6</w:t>
            </w:r>
          </w:p>
        </w:tc>
        <w:tc>
          <w:tcPr>
            <w:tcW w:w="3544" w:type="dxa"/>
            <w:tcBorders>
              <w:bottom w:val="single" w:sz="12" w:space="0" w:color="auto"/>
            </w:tcBorders>
            <w:shd w:val="clear" w:color="auto" w:fill="auto"/>
          </w:tcPr>
          <w:p w:rsidR="002D6916" w:rsidRPr="00F81570" w:rsidRDefault="002D6916" w:rsidP="00300522">
            <w:pPr>
              <w:pStyle w:val="Tabletext"/>
            </w:pPr>
            <w:r w:rsidRPr="00F81570">
              <w:t>Valuation of re</w:t>
            </w:r>
            <w:r w:rsidR="00F81570">
              <w:noBreakHyphen/>
            </w:r>
            <w:r w:rsidRPr="00F81570">
              <w:t>imported goods</w:t>
            </w:r>
          </w:p>
        </w:tc>
        <w:tc>
          <w:tcPr>
            <w:tcW w:w="1701" w:type="dxa"/>
            <w:tcBorders>
              <w:bottom w:val="single" w:sz="12" w:space="0" w:color="auto"/>
            </w:tcBorders>
            <w:shd w:val="clear" w:color="auto" w:fill="auto"/>
          </w:tcPr>
          <w:p w:rsidR="002D6916" w:rsidRPr="00F81570" w:rsidRDefault="002D6916" w:rsidP="00300522">
            <w:pPr>
              <w:pStyle w:val="Tabletext"/>
            </w:pPr>
            <w:r w:rsidRPr="00F81570">
              <w:t>Division</w:t>
            </w:r>
            <w:r w:rsidR="00F81570">
              <w:t> </w:t>
            </w:r>
            <w:r w:rsidRPr="00F81570">
              <w:t>117</w:t>
            </w:r>
          </w:p>
        </w:tc>
      </w:tr>
    </w:tbl>
    <w:p w:rsidR="00273F54" w:rsidRPr="00F81570" w:rsidRDefault="00273F54" w:rsidP="00273F54">
      <w:pPr>
        <w:pStyle w:val="notetext"/>
      </w:pPr>
      <w:r w:rsidRPr="00F81570">
        <w:t>Note:</w:t>
      </w:r>
      <w:r w:rsidRPr="00F81570">
        <w:tab/>
        <w:t>There are other laws that may affect the amount of GST on taxable importations. For example, see subsection</w:t>
      </w:r>
      <w:r w:rsidR="00F81570">
        <w:t> </w:t>
      </w:r>
      <w:r w:rsidRPr="00F81570">
        <w:t>357</w:t>
      </w:r>
      <w:r w:rsidR="00F81570">
        <w:noBreakHyphen/>
      </w:r>
      <w:r w:rsidRPr="00F81570">
        <w:t>60(3) in Schedule</w:t>
      </w:r>
      <w:r w:rsidR="00F81570">
        <w:t> </w:t>
      </w:r>
      <w:r w:rsidRPr="00F81570">
        <w:t xml:space="preserve">1 to the </w:t>
      </w:r>
      <w:r w:rsidRPr="00F81570">
        <w:rPr>
          <w:i/>
        </w:rPr>
        <w:t>Taxation Administration Act 1953</w:t>
      </w:r>
      <w:r w:rsidRPr="00F81570">
        <w:t xml:space="preserve"> (about the effect of rulings made under Part</w:t>
      </w:r>
      <w:r w:rsidR="00F81570">
        <w:t> </w:t>
      </w:r>
      <w:r w:rsidRPr="00F81570">
        <w:t>5</w:t>
      </w:r>
      <w:r w:rsidR="00F81570">
        <w:noBreakHyphen/>
      </w:r>
      <w:r w:rsidRPr="00F81570">
        <w:t>5 in that Schedule).</w:t>
      </w:r>
    </w:p>
    <w:p w:rsidR="00300522" w:rsidRPr="00F81570" w:rsidRDefault="00300522" w:rsidP="00A36DB5">
      <w:pPr>
        <w:pStyle w:val="ActHead3"/>
        <w:pageBreakBefore/>
      </w:pPr>
      <w:bookmarkStart w:id="83" w:name="_Toc479085760"/>
      <w:r w:rsidRPr="00F81570">
        <w:rPr>
          <w:rStyle w:val="CharDivNo"/>
        </w:rPr>
        <w:t>Division</w:t>
      </w:r>
      <w:r w:rsidR="00F81570" w:rsidRPr="00F81570">
        <w:rPr>
          <w:rStyle w:val="CharDivNo"/>
        </w:rPr>
        <w:t> </w:t>
      </w:r>
      <w:r w:rsidRPr="00F81570">
        <w:rPr>
          <w:rStyle w:val="CharDivNo"/>
        </w:rPr>
        <w:t>15</w:t>
      </w:r>
      <w:r w:rsidRPr="00F81570">
        <w:t>—</w:t>
      </w:r>
      <w:r w:rsidRPr="00F81570">
        <w:rPr>
          <w:rStyle w:val="CharDivText"/>
        </w:rPr>
        <w:t>Creditable importations</w:t>
      </w:r>
      <w:bookmarkEnd w:id="83"/>
    </w:p>
    <w:p w:rsidR="00300522" w:rsidRPr="00F81570" w:rsidRDefault="00300522" w:rsidP="00300522">
      <w:pPr>
        <w:pStyle w:val="ActHead5"/>
      </w:pPr>
      <w:bookmarkStart w:id="84" w:name="_Toc479085761"/>
      <w:r w:rsidRPr="00F81570">
        <w:rPr>
          <w:rStyle w:val="CharSectno"/>
        </w:rPr>
        <w:t>15</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84"/>
    </w:p>
    <w:p w:rsidR="00300522" w:rsidRPr="00F81570" w:rsidRDefault="00300522" w:rsidP="00300522">
      <w:pPr>
        <w:pStyle w:val="BoxText"/>
        <w:pBdr>
          <w:left w:val="single" w:sz="6" w:space="10" w:color="auto"/>
        </w:pBdr>
      </w:pPr>
      <w:r w:rsidRPr="00F81570">
        <w:t xml:space="preserve">You are entitled to input tax credits for your creditable importations. This </w:t>
      </w:r>
      <w:r w:rsidR="00A53099" w:rsidRPr="00F81570">
        <w:t>Division</w:t>
      </w:r>
      <w:r w:rsidR="00A36DB5" w:rsidRPr="00F81570">
        <w:t xml:space="preserve"> </w:t>
      </w:r>
      <w:r w:rsidRPr="00F81570">
        <w:t>defines creditable importations, states who is entitled to the input tax credits and describes how to work out the input tax credits on importations.</w:t>
      </w:r>
    </w:p>
    <w:p w:rsidR="00300522" w:rsidRPr="00F81570" w:rsidRDefault="00300522" w:rsidP="00300522">
      <w:pPr>
        <w:pStyle w:val="ActHead5"/>
      </w:pPr>
      <w:bookmarkStart w:id="85" w:name="_Toc479085762"/>
      <w:r w:rsidRPr="00F81570">
        <w:rPr>
          <w:rStyle w:val="CharSectno"/>
        </w:rPr>
        <w:t>15</w:t>
      </w:r>
      <w:r w:rsidR="00F81570" w:rsidRPr="00F81570">
        <w:rPr>
          <w:rStyle w:val="CharSectno"/>
        </w:rPr>
        <w:noBreakHyphen/>
      </w:r>
      <w:r w:rsidRPr="00F81570">
        <w:rPr>
          <w:rStyle w:val="CharSectno"/>
        </w:rPr>
        <w:t>5</w:t>
      </w:r>
      <w:r w:rsidRPr="00F81570">
        <w:t xml:space="preserve">  What are creditable importations?</w:t>
      </w:r>
      <w:bookmarkEnd w:id="85"/>
    </w:p>
    <w:p w:rsidR="00300522" w:rsidRPr="00F81570" w:rsidRDefault="00300522" w:rsidP="00300522">
      <w:pPr>
        <w:pStyle w:val="subsection"/>
      </w:pPr>
      <w:r w:rsidRPr="00F81570">
        <w:tab/>
      </w:r>
      <w:r w:rsidRPr="00F81570">
        <w:tab/>
        <w:t xml:space="preserve">You make a </w:t>
      </w:r>
      <w:r w:rsidRPr="00F81570">
        <w:rPr>
          <w:b/>
          <w:i/>
        </w:rPr>
        <w:t>creditable importation</w:t>
      </w:r>
      <w:r w:rsidRPr="00F81570">
        <w:t xml:space="preserve"> if:</w:t>
      </w:r>
    </w:p>
    <w:p w:rsidR="00300522" w:rsidRPr="00F81570" w:rsidRDefault="00300522" w:rsidP="00300522">
      <w:pPr>
        <w:pStyle w:val="paragraph"/>
      </w:pPr>
      <w:r w:rsidRPr="00F81570">
        <w:tab/>
        <w:t>(a)</w:t>
      </w:r>
      <w:r w:rsidRPr="00F81570">
        <w:tab/>
        <w:t xml:space="preserve">you import goods solely or partly for a </w:t>
      </w:r>
      <w:r w:rsidR="00F81570" w:rsidRPr="00F81570">
        <w:rPr>
          <w:position w:val="6"/>
          <w:sz w:val="16"/>
          <w:szCs w:val="16"/>
        </w:rPr>
        <w:t>*</w:t>
      </w:r>
      <w:r w:rsidRPr="00F81570">
        <w:t>creditable purpose; and</w:t>
      </w:r>
    </w:p>
    <w:p w:rsidR="00300522" w:rsidRPr="00F81570" w:rsidRDefault="00300522" w:rsidP="00300522">
      <w:pPr>
        <w:pStyle w:val="paragraph"/>
      </w:pPr>
      <w:r w:rsidRPr="00F81570">
        <w:tab/>
        <w:t>(b)</w:t>
      </w:r>
      <w:r w:rsidRPr="00F81570">
        <w:tab/>
        <w:t xml:space="preserve">the importation is a </w:t>
      </w:r>
      <w:r w:rsidR="00F81570" w:rsidRPr="00F81570">
        <w:rPr>
          <w:position w:val="6"/>
          <w:sz w:val="16"/>
          <w:szCs w:val="16"/>
        </w:rPr>
        <w:t>*</w:t>
      </w:r>
      <w:r w:rsidRPr="00F81570">
        <w:t>taxable importation; and</w:t>
      </w:r>
    </w:p>
    <w:p w:rsidR="00300522" w:rsidRPr="00F81570" w:rsidRDefault="00300522" w:rsidP="00300522">
      <w:pPr>
        <w:pStyle w:val="paragraph"/>
      </w:pPr>
      <w:r w:rsidRPr="00F81570">
        <w:tab/>
        <w:t>(c)</w:t>
      </w:r>
      <w:r w:rsidRPr="00F81570">
        <w:tab/>
        <w:t xml:space="preserve">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ActHead5"/>
      </w:pPr>
      <w:bookmarkStart w:id="86" w:name="_Toc479085763"/>
      <w:r w:rsidRPr="00F81570">
        <w:rPr>
          <w:rStyle w:val="CharSectno"/>
        </w:rPr>
        <w:t>15</w:t>
      </w:r>
      <w:r w:rsidR="00F81570" w:rsidRPr="00F81570">
        <w:rPr>
          <w:rStyle w:val="CharSectno"/>
        </w:rPr>
        <w:noBreakHyphen/>
      </w:r>
      <w:r w:rsidRPr="00F81570">
        <w:rPr>
          <w:rStyle w:val="CharSectno"/>
        </w:rPr>
        <w:t>10</w:t>
      </w:r>
      <w:r w:rsidRPr="00F81570">
        <w:t xml:space="preserve">  Meaning of </w:t>
      </w:r>
      <w:r w:rsidRPr="00F81570">
        <w:rPr>
          <w:i/>
          <w:iCs/>
        </w:rPr>
        <w:t>creditable purpose</w:t>
      </w:r>
      <w:bookmarkEnd w:id="86"/>
    </w:p>
    <w:p w:rsidR="00300522" w:rsidRPr="00F81570" w:rsidRDefault="00300522" w:rsidP="00300522">
      <w:pPr>
        <w:pStyle w:val="subsection"/>
      </w:pPr>
      <w:r w:rsidRPr="00F81570">
        <w:tab/>
        <w:t>(1)</w:t>
      </w:r>
      <w:r w:rsidRPr="00F81570">
        <w:tab/>
        <w:t xml:space="preserve">You import goods for a </w:t>
      </w:r>
      <w:r w:rsidRPr="00F81570">
        <w:rPr>
          <w:b/>
          <w:bCs/>
          <w:i/>
          <w:iCs/>
        </w:rPr>
        <w:t>creditable purpose</w:t>
      </w:r>
      <w:r w:rsidRPr="00F81570">
        <w:t xml:space="preserve"> to the extent that you import the goods in </w:t>
      </w:r>
      <w:r w:rsidR="00F81570" w:rsidRPr="00F81570">
        <w:rPr>
          <w:position w:val="6"/>
          <w:sz w:val="16"/>
          <w:szCs w:val="16"/>
        </w:rPr>
        <w:t>*</w:t>
      </w:r>
      <w:r w:rsidRPr="00F81570">
        <w:t xml:space="preserve">carrying on your </w:t>
      </w:r>
      <w:r w:rsidR="00F81570" w:rsidRPr="00F81570">
        <w:rPr>
          <w:position w:val="6"/>
          <w:sz w:val="16"/>
          <w:szCs w:val="16"/>
        </w:rPr>
        <w:t>*</w:t>
      </w:r>
      <w:r w:rsidRPr="00F81570">
        <w:t>enterprise.</w:t>
      </w:r>
    </w:p>
    <w:p w:rsidR="00300522" w:rsidRPr="00F81570" w:rsidRDefault="00300522" w:rsidP="00300522">
      <w:pPr>
        <w:pStyle w:val="subsection"/>
      </w:pPr>
      <w:r w:rsidRPr="00F81570">
        <w:tab/>
        <w:t>(2)</w:t>
      </w:r>
      <w:r w:rsidRPr="00F81570">
        <w:tab/>
        <w:t>However, you do not import the goods for a creditable purpose to the extent that:</w:t>
      </w:r>
    </w:p>
    <w:p w:rsidR="00300522" w:rsidRPr="00F81570" w:rsidRDefault="00300522" w:rsidP="00300522">
      <w:pPr>
        <w:pStyle w:val="paragraph"/>
      </w:pPr>
      <w:r w:rsidRPr="00F81570">
        <w:tab/>
        <w:t>(a)</w:t>
      </w:r>
      <w:r w:rsidRPr="00F81570">
        <w:tab/>
        <w:t xml:space="preserve">the importation relates to making supplies that would be </w:t>
      </w:r>
      <w:r w:rsidR="00F81570" w:rsidRPr="00F81570">
        <w:rPr>
          <w:position w:val="6"/>
          <w:sz w:val="16"/>
          <w:szCs w:val="16"/>
        </w:rPr>
        <w:t>*</w:t>
      </w:r>
      <w:r w:rsidRPr="00F81570">
        <w:t>input taxed; or</w:t>
      </w:r>
    </w:p>
    <w:p w:rsidR="00300522" w:rsidRPr="00F81570" w:rsidRDefault="00300522" w:rsidP="00300522">
      <w:pPr>
        <w:pStyle w:val="paragraph"/>
      </w:pPr>
      <w:r w:rsidRPr="00F81570">
        <w:tab/>
        <w:t>(b)</w:t>
      </w:r>
      <w:r w:rsidRPr="00F81570">
        <w:tab/>
        <w:t>the importation is of a private or domestic nature.</w:t>
      </w:r>
    </w:p>
    <w:p w:rsidR="00300522" w:rsidRPr="00F81570" w:rsidRDefault="00300522" w:rsidP="00300522">
      <w:pPr>
        <w:pStyle w:val="subsection"/>
      </w:pPr>
      <w:r w:rsidRPr="00F81570">
        <w:tab/>
        <w:t>(3)</w:t>
      </w:r>
      <w:r w:rsidRPr="00F81570">
        <w:tab/>
        <w:t xml:space="preserve">An importation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 xml:space="preserve">input taxed to the extent that the supply is made through an </w:t>
      </w:r>
      <w:r w:rsidR="00F81570" w:rsidRPr="00F81570">
        <w:rPr>
          <w:position w:val="6"/>
          <w:sz w:val="16"/>
          <w:szCs w:val="16"/>
        </w:rPr>
        <w:t>*</w:t>
      </w:r>
      <w:r w:rsidRPr="00F81570">
        <w:t xml:space="preserve">enterprise, or a part of an enterprise, that you </w:t>
      </w:r>
      <w:r w:rsidR="00F81570" w:rsidRPr="00F81570">
        <w:rPr>
          <w:position w:val="6"/>
          <w:sz w:val="16"/>
          <w:szCs w:val="16"/>
        </w:rPr>
        <w:t>*</w:t>
      </w:r>
      <w:r w:rsidRPr="00F81570">
        <w:t xml:space="preserve">carry on outside </w:t>
      </w:r>
      <w:r w:rsidR="00B219AF" w:rsidRPr="00F81570">
        <w:t>the indirect tax zone</w:t>
      </w:r>
      <w:r w:rsidRPr="00F81570">
        <w:t>.</w:t>
      </w:r>
    </w:p>
    <w:p w:rsidR="00300522" w:rsidRPr="00F81570" w:rsidRDefault="00300522" w:rsidP="00300522">
      <w:pPr>
        <w:pStyle w:val="subsection"/>
      </w:pPr>
      <w:r w:rsidRPr="00F81570">
        <w:tab/>
        <w:t>(4)</w:t>
      </w:r>
      <w:r w:rsidRPr="00F81570">
        <w:tab/>
        <w:t xml:space="preserve">An importation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input taxed if:</w:t>
      </w:r>
    </w:p>
    <w:p w:rsidR="00300522" w:rsidRPr="00F81570" w:rsidRDefault="00300522" w:rsidP="00300522">
      <w:pPr>
        <w:pStyle w:val="paragraph"/>
      </w:pPr>
      <w:r w:rsidRPr="00F81570">
        <w:tab/>
        <w:t>(a)</w:t>
      </w:r>
      <w:r w:rsidRPr="00F81570">
        <w:tab/>
        <w:t xml:space="preserve">the only reason it would (apart from this subsection) be so treated is because it relates to making </w:t>
      </w:r>
      <w:r w:rsidR="00F81570" w:rsidRPr="00F81570">
        <w:rPr>
          <w:position w:val="6"/>
          <w:sz w:val="16"/>
          <w:szCs w:val="16"/>
        </w:rPr>
        <w:t>*</w:t>
      </w:r>
      <w:r w:rsidRPr="00F81570">
        <w:t>financial supplies; and</w:t>
      </w:r>
    </w:p>
    <w:p w:rsidR="00300522" w:rsidRPr="00F81570" w:rsidRDefault="00300522" w:rsidP="00300522">
      <w:pPr>
        <w:pStyle w:val="paragraph"/>
      </w:pPr>
      <w:r w:rsidRPr="00F81570">
        <w:tab/>
        <w:t>(b)</w:t>
      </w:r>
      <w:r w:rsidRPr="00F81570">
        <w:tab/>
        <w:t xml:space="preserve">you do not </w:t>
      </w:r>
      <w:r w:rsidR="00F81570" w:rsidRPr="00F81570">
        <w:rPr>
          <w:position w:val="6"/>
          <w:sz w:val="16"/>
          <w:szCs w:val="16"/>
        </w:rPr>
        <w:t>*</w:t>
      </w:r>
      <w:r w:rsidRPr="00F81570">
        <w:t xml:space="preserve">exceed the financial acquisitions threshold. </w:t>
      </w:r>
    </w:p>
    <w:p w:rsidR="00300522" w:rsidRPr="00F81570" w:rsidRDefault="00300522" w:rsidP="00300522">
      <w:pPr>
        <w:pStyle w:val="subsection"/>
      </w:pPr>
      <w:r w:rsidRPr="00F81570">
        <w:tab/>
        <w:t>(5)</w:t>
      </w:r>
      <w:r w:rsidRPr="00F81570">
        <w:tab/>
        <w:t xml:space="preserve">An importation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 xml:space="preserve">input taxed to the extent that: </w:t>
      </w:r>
    </w:p>
    <w:p w:rsidR="00300522" w:rsidRPr="00F81570" w:rsidRDefault="00300522" w:rsidP="00300522">
      <w:pPr>
        <w:pStyle w:val="paragraph"/>
      </w:pPr>
      <w:r w:rsidRPr="00F81570">
        <w:tab/>
        <w:t>(a)</w:t>
      </w:r>
      <w:r w:rsidRPr="00F81570">
        <w:tab/>
        <w:t xml:space="preserve">the importation relates to making a </w:t>
      </w:r>
      <w:r w:rsidR="00F81570" w:rsidRPr="00F81570">
        <w:rPr>
          <w:position w:val="6"/>
          <w:sz w:val="16"/>
          <w:szCs w:val="16"/>
        </w:rPr>
        <w:t>*</w:t>
      </w:r>
      <w:r w:rsidRPr="00F81570">
        <w:t xml:space="preserve">financial supply consisting of a borrowing; and </w:t>
      </w:r>
    </w:p>
    <w:p w:rsidR="00300522" w:rsidRPr="00F81570" w:rsidRDefault="00300522" w:rsidP="00300522">
      <w:pPr>
        <w:pStyle w:val="paragraph"/>
      </w:pPr>
      <w:r w:rsidRPr="00F81570">
        <w:tab/>
        <w:t>(b)</w:t>
      </w:r>
      <w:r w:rsidRPr="00F81570">
        <w:tab/>
        <w:t xml:space="preserve">the borrowing relates to you making supplies that are not input taxed. </w:t>
      </w:r>
    </w:p>
    <w:p w:rsidR="00300522" w:rsidRPr="00F81570" w:rsidRDefault="00300522" w:rsidP="00300522">
      <w:pPr>
        <w:pStyle w:val="ActHead5"/>
      </w:pPr>
      <w:bookmarkStart w:id="87" w:name="_Toc479085764"/>
      <w:r w:rsidRPr="00F81570">
        <w:rPr>
          <w:rStyle w:val="CharSectno"/>
        </w:rPr>
        <w:t>15</w:t>
      </w:r>
      <w:r w:rsidR="00F81570" w:rsidRPr="00F81570">
        <w:rPr>
          <w:rStyle w:val="CharSectno"/>
        </w:rPr>
        <w:noBreakHyphen/>
      </w:r>
      <w:r w:rsidRPr="00F81570">
        <w:rPr>
          <w:rStyle w:val="CharSectno"/>
        </w:rPr>
        <w:t>15</w:t>
      </w:r>
      <w:r w:rsidRPr="00F81570">
        <w:t xml:space="preserve">  Who is entitled to input tax credits for creditable importations?</w:t>
      </w:r>
      <w:bookmarkEnd w:id="87"/>
    </w:p>
    <w:p w:rsidR="00300522" w:rsidRPr="00F81570" w:rsidRDefault="00300522" w:rsidP="00300522">
      <w:pPr>
        <w:pStyle w:val="subsection"/>
      </w:pPr>
      <w:r w:rsidRPr="00F81570">
        <w:tab/>
      </w:r>
      <w:r w:rsidRPr="00F81570">
        <w:tab/>
        <w:t xml:space="preserve">You are entitled to the input tax credit for any </w:t>
      </w:r>
      <w:r w:rsidR="00F81570" w:rsidRPr="00F81570">
        <w:rPr>
          <w:position w:val="6"/>
          <w:sz w:val="16"/>
          <w:szCs w:val="16"/>
        </w:rPr>
        <w:t>*</w:t>
      </w:r>
      <w:r w:rsidRPr="00F81570">
        <w:t>creditable importation that you make.</w:t>
      </w:r>
    </w:p>
    <w:p w:rsidR="00300522" w:rsidRPr="00F81570" w:rsidRDefault="00300522" w:rsidP="00300522">
      <w:pPr>
        <w:pStyle w:val="ActHead5"/>
      </w:pPr>
      <w:bookmarkStart w:id="88" w:name="_Toc479085765"/>
      <w:r w:rsidRPr="00F81570">
        <w:rPr>
          <w:rStyle w:val="CharSectno"/>
        </w:rPr>
        <w:t>15</w:t>
      </w:r>
      <w:r w:rsidR="00F81570" w:rsidRPr="00F81570">
        <w:rPr>
          <w:rStyle w:val="CharSectno"/>
        </w:rPr>
        <w:noBreakHyphen/>
      </w:r>
      <w:r w:rsidRPr="00F81570">
        <w:rPr>
          <w:rStyle w:val="CharSectno"/>
        </w:rPr>
        <w:t>20</w:t>
      </w:r>
      <w:r w:rsidRPr="00F81570">
        <w:t xml:space="preserve">  How much are the input tax credits for creditable importations?</w:t>
      </w:r>
      <w:bookmarkEnd w:id="88"/>
    </w:p>
    <w:p w:rsidR="00300522" w:rsidRPr="00F81570" w:rsidRDefault="00300522" w:rsidP="00300522">
      <w:pPr>
        <w:pStyle w:val="subsection"/>
      </w:pPr>
      <w:r w:rsidRPr="00F81570">
        <w:tab/>
      </w:r>
      <w:r w:rsidRPr="00F81570">
        <w:tab/>
        <w:t xml:space="preserve">The amount of input tax credit for a </w:t>
      </w:r>
      <w:r w:rsidR="00F81570" w:rsidRPr="00F81570">
        <w:rPr>
          <w:position w:val="6"/>
          <w:sz w:val="16"/>
          <w:szCs w:val="16"/>
        </w:rPr>
        <w:t>*</w:t>
      </w:r>
      <w:r w:rsidRPr="00F81570">
        <w:t xml:space="preserve">creditable importation is an amount equal to the GST payable on the importation. However, the amount of the input tax credit is reduced if the importation is only </w:t>
      </w:r>
      <w:r w:rsidR="00F81570" w:rsidRPr="00F81570">
        <w:rPr>
          <w:position w:val="6"/>
          <w:sz w:val="16"/>
          <w:szCs w:val="16"/>
        </w:rPr>
        <w:t>*</w:t>
      </w:r>
      <w:r w:rsidRPr="00F81570">
        <w:t>partly creditable.</w:t>
      </w:r>
    </w:p>
    <w:p w:rsidR="00B2064B" w:rsidRPr="00F81570" w:rsidRDefault="00B2064B" w:rsidP="00B2064B">
      <w:pPr>
        <w:pStyle w:val="notetext"/>
      </w:pPr>
      <w:r w:rsidRPr="00F81570">
        <w:t>Note:</w:t>
      </w:r>
      <w:r w:rsidRPr="00F81570">
        <w:tab/>
        <w:t>The basic rule for working out the GST payable on the importation is in section</w:t>
      </w:r>
      <w:r w:rsidR="00F81570">
        <w:t> </w:t>
      </w:r>
      <w:r w:rsidRPr="00F81570">
        <w:t>13</w:t>
      </w:r>
      <w:r w:rsidR="00F81570">
        <w:noBreakHyphen/>
      </w:r>
      <w:r w:rsidRPr="00F81570">
        <w:t>20. However, the GST payable may be affected by other provisions in:</w:t>
      </w:r>
    </w:p>
    <w:p w:rsidR="00B2064B" w:rsidRPr="00F81570" w:rsidRDefault="00B2064B" w:rsidP="00B2064B">
      <w:pPr>
        <w:pStyle w:val="notepara"/>
      </w:pPr>
      <w:r w:rsidRPr="00F81570">
        <w:t>(a)</w:t>
      </w:r>
      <w:r w:rsidRPr="00F81570">
        <w:tab/>
        <w:t>this Act (for a list of provisions, see section</w:t>
      </w:r>
      <w:r w:rsidR="00F81570">
        <w:t> </w:t>
      </w:r>
      <w:r w:rsidRPr="00F81570">
        <w:t>13</w:t>
      </w:r>
      <w:r w:rsidR="00F81570">
        <w:noBreakHyphen/>
      </w:r>
      <w:r w:rsidRPr="00F81570">
        <w:t>99); and</w:t>
      </w:r>
    </w:p>
    <w:p w:rsidR="00B2064B" w:rsidRPr="00F81570" w:rsidRDefault="00B2064B" w:rsidP="00B2064B">
      <w:pPr>
        <w:pStyle w:val="notepara"/>
      </w:pPr>
      <w:r w:rsidRPr="00F81570">
        <w:t>(b)</w:t>
      </w:r>
      <w:r w:rsidRPr="00F81570">
        <w:tab/>
        <w:t>other GST laws (for example, see subsection</w:t>
      </w:r>
      <w:r w:rsidR="00F81570">
        <w:t> </w:t>
      </w:r>
      <w:r w:rsidRPr="00F81570">
        <w:t>357</w:t>
      </w:r>
      <w:r w:rsidR="00F81570">
        <w:noBreakHyphen/>
      </w:r>
      <w:r w:rsidRPr="00F81570">
        <w:t>60(3) in Schedule</w:t>
      </w:r>
      <w:r w:rsidR="00F81570">
        <w:t> </w:t>
      </w:r>
      <w:r w:rsidRPr="00F81570">
        <w:t xml:space="preserve">1 to the </w:t>
      </w:r>
      <w:r w:rsidRPr="00F81570">
        <w:rPr>
          <w:i/>
        </w:rPr>
        <w:t>Taxation Administration Act 1953</w:t>
      </w:r>
      <w:r w:rsidRPr="00F81570">
        <w:t xml:space="preserve"> (about the effect of rulings made under Part</w:t>
      </w:r>
      <w:r w:rsidR="00F81570">
        <w:t> </w:t>
      </w:r>
      <w:r w:rsidRPr="00F81570">
        <w:t>5</w:t>
      </w:r>
      <w:r w:rsidR="00F81570">
        <w:noBreakHyphen/>
      </w:r>
      <w:r w:rsidRPr="00F81570">
        <w:t>5 in that Schedule)).</w:t>
      </w:r>
    </w:p>
    <w:p w:rsidR="00300522" w:rsidRPr="00F81570" w:rsidRDefault="00300522" w:rsidP="00300522">
      <w:pPr>
        <w:pStyle w:val="ActHead5"/>
      </w:pPr>
      <w:bookmarkStart w:id="89" w:name="_Toc479085766"/>
      <w:r w:rsidRPr="00F81570">
        <w:rPr>
          <w:rStyle w:val="CharSectno"/>
        </w:rPr>
        <w:t>15</w:t>
      </w:r>
      <w:r w:rsidR="00F81570" w:rsidRPr="00F81570">
        <w:rPr>
          <w:rStyle w:val="CharSectno"/>
        </w:rPr>
        <w:noBreakHyphen/>
      </w:r>
      <w:r w:rsidRPr="00F81570">
        <w:rPr>
          <w:rStyle w:val="CharSectno"/>
        </w:rPr>
        <w:t>25</w:t>
      </w:r>
      <w:r w:rsidRPr="00F81570">
        <w:t xml:space="preserve">  Importations that are partly creditable</w:t>
      </w:r>
      <w:bookmarkEnd w:id="89"/>
    </w:p>
    <w:p w:rsidR="00300522" w:rsidRPr="00F81570" w:rsidRDefault="00300522" w:rsidP="00300522">
      <w:pPr>
        <w:pStyle w:val="subsection"/>
      </w:pPr>
      <w:r w:rsidRPr="00F81570">
        <w:tab/>
        <w:t>(1)</w:t>
      </w:r>
      <w:r w:rsidRPr="00F81570">
        <w:tab/>
        <w:t xml:space="preserve">An importation that you make is </w:t>
      </w:r>
      <w:r w:rsidRPr="00F81570">
        <w:rPr>
          <w:b/>
          <w:bCs/>
          <w:i/>
          <w:iCs/>
        </w:rPr>
        <w:t>partly creditable</w:t>
      </w:r>
      <w:r w:rsidRPr="00F81570">
        <w:t xml:space="preserve"> if it is a </w:t>
      </w:r>
      <w:r w:rsidR="00F81570" w:rsidRPr="00F81570">
        <w:rPr>
          <w:position w:val="6"/>
          <w:sz w:val="16"/>
          <w:szCs w:val="16"/>
        </w:rPr>
        <w:t>*</w:t>
      </w:r>
      <w:r w:rsidRPr="00F81570">
        <w:t xml:space="preserve">creditable importation that you make only partly for a </w:t>
      </w:r>
      <w:r w:rsidR="00F81570" w:rsidRPr="00F81570">
        <w:rPr>
          <w:position w:val="6"/>
          <w:sz w:val="16"/>
          <w:szCs w:val="16"/>
        </w:rPr>
        <w:t>*</w:t>
      </w:r>
      <w:r w:rsidRPr="00F81570">
        <w:t>creditable purpose.</w:t>
      </w:r>
    </w:p>
    <w:p w:rsidR="00300522" w:rsidRPr="00F81570" w:rsidRDefault="00300522" w:rsidP="00300522">
      <w:pPr>
        <w:pStyle w:val="subsection"/>
      </w:pPr>
      <w:r w:rsidRPr="00F81570">
        <w:tab/>
        <w:t>(3)</w:t>
      </w:r>
      <w:r w:rsidRPr="00F81570">
        <w:tab/>
        <w:t xml:space="preserve">The amount of the input tax credit on an importation that you make that is </w:t>
      </w:r>
      <w:r w:rsidR="00F81570" w:rsidRPr="00F81570">
        <w:rPr>
          <w:position w:val="6"/>
          <w:sz w:val="16"/>
          <w:szCs w:val="16"/>
        </w:rPr>
        <w:t>*</w:t>
      </w:r>
      <w:r w:rsidRPr="00F81570">
        <w:t>partly creditable is as follows:</w:t>
      </w:r>
    </w:p>
    <w:p w:rsidR="00300522" w:rsidRPr="00F81570" w:rsidRDefault="00143843" w:rsidP="00A53099">
      <w:pPr>
        <w:pStyle w:val="Formula"/>
        <w:spacing w:before="120" w:after="120"/>
      </w:pPr>
      <w:r w:rsidRPr="00F81570">
        <w:rPr>
          <w:noProof/>
        </w:rPr>
        <w:drawing>
          <wp:inline distT="0" distB="0" distL="0" distR="0" wp14:anchorId="6E5F6525" wp14:editId="5CB84017">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creditable purpose</w:t>
      </w:r>
      <w:r w:rsidRPr="00F81570">
        <w:t xml:space="preserve"> is the extent to which the importation is for a </w:t>
      </w:r>
      <w:r w:rsidR="00F81570" w:rsidRPr="00F81570">
        <w:rPr>
          <w:position w:val="6"/>
          <w:sz w:val="16"/>
          <w:szCs w:val="16"/>
        </w:rPr>
        <w:t>*</w:t>
      </w:r>
      <w:r w:rsidRPr="00F81570">
        <w:t>creditable purpose, expressed as a percentage of the total purpose of the importation.</w:t>
      </w:r>
    </w:p>
    <w:p w:rsidR="00300522" w:rsidRPr="00F81570" w:rsidRDefault="00300522" w:rsidP="00300522">
      <w:pPr>
        <w:pStyle w:val="Definition"/>
      </w:pPr>
      <w:r w:rsidRPr="00F81570">
        <w:rPr>
          <w:b/>
          <w:bCs/>
          <w:i/>
          <w:iCs/>
        </w:rPr>
        <w:t>full input tax credit</w:t>
      </w:r>
      <w:r w:rsidRPr="00F81570">
        <w:t xml:space="preserve"> is what would have been the amount of the input tax credit for the importation if it had been made solely for a creditable purpose.</w:t>
      </w:r>
    </w:p>
    <w:p w:rsidR="00300522" w:rsidRPr="00F81570" w:rsidRDefault="00300522" w:rsidP="00300522">
      <w:pPr>
        <w:pStyle w:val="subsection"/>
      </w:pPr>
      <w:r w:rsidRPr="00F81570">
        <w:tab/>
        <w:t>(4)</w:t>
      </w:r>
      <w:r w:rsidRPr="00F81570">
        <w:tab/>
        <w:t xml:space="preserve">The Commissioner may determine, in writing, one or more ways in which to work out, for the purpose of </w:t>
      </w:r>
      <w:r w:rsidR="00F81570">
        <w:t>subsection (</w:t>
      </w:r>
      <w:r w:rsidRPr="00F81570">
        <w:t xml:space="preserve">3), the extent to which an importation is for a </w:t>
      </w:r>
      <w:r w:rsidR="00F81570" w:rsidRPr="00F81570">
        <w:rPr>
          <w:position w:val="6"/>
          <w:sz w:val="16"/>
          <w:szCs w:val="16"/>
        </w:rPr>
        <w:t>*</w:t>
      </w:r>
      <w:r w:rsidRPr="00F81570">
        <w:t>creditable purpose.</w:t>
      </w:r>
    </w:p>
    <w:p w:rsidR="00300522" w:rsidRPr="00F81570" w:rsidRDefault="00300522" w:rsidP="00300522">
      <w:pPr>
        <w:pStyle w:val="ActHead5"/>
      </w:pPr>
      <w:bookmarkStart w:id="90" w:name="_Toc479085767"/>
      <w:r w:rsidRPr="00F81570">
        <w:rPr>
          <w:rStyle w:val="CharSectno"/>
        </w:rPr>
        <w:t>15</w:t>
      </w:r>
      <w:r w:rsidR="00F81570" w:rsidRPr="00F81570">
        <w:rPr>
          <w:rStyle w:val="CharSectno"/>
        </w:rPr>
        <w:noBreakHyphen/>
      </w:r>
      <w:r w:rsidRPr="00F81570">
        <w:rPr>
          <w:rStyle w:val="CharSectno"/>
        </w:rPr>
        <w:t>99</w:t>
      </w:r>
      <w:r w:rsidRPr="00F81570">
        <w:t xml:space="preserve">  Special rules relating to creditable importations</w:t>
      </w:r>
      <w:bookmarkEnd w:id="90"/>
    </w:p>
    <w:p w:rsidR="00300522" w:rsidRPr="00F81570" w:rsidRDefault="00300522" w:rsidP="00300522">
      <w:pPr>
        <w:pStyle w:val="subsection"/>
      </w:pPr>
      <w:r w:rsidRPr="00F81570">
        <w:tab/>
      </w:r>
      <w:r w:rsidRPr="00F81570">
        <w:tab/>
        <w:t>Chapter</w:t>
      </w:r>
      <w:r w:rsidR="00F81570">
        <w:t> </w:t>
      </w:r>
      <w:r w:rsidRPr="00F81570">
        <w:t>4 contains special rules relating to creditable importations,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A53099">
        <w:tc>
          <w:tcPr>
            <w:tcW w:w="709" w:type="dxa"/>
            <w:tcBorders>
              <w:top w:val="single" w:sz="12" w:space="0" w:color="auto"/>
            </w:tcBorders>
            <w:shd w:val="clear" w:color="auto" w:fill="auto"/>
          </w:tcPr>
          <w:p w:rsidR="00300522" w:rsidRPr="00F81570" w:rsidRDefault="00300522" w:rsidP="00C87193">
            <w:pPr>
              <w:pStyle w:val="Tabletext"/>
            </w:pPr>
            <w:r w:rsidRPr="00F81570">
              <w:t>1AA</w:t>
            </w:r>
          </w:p>
        </w:tc>
        <w:tc>
          <w:tcPr>
            <w:tcW w:w="3544" w:type="dxa"/>
            <w:tcBorders>
              <w:top w:val="single" w:sz="12" w:space="0" w:color="auto"/>
            </w:tcBorders>
            <w:shd w:val="clear" w:color="auto" w:fill="auto"/>
          </w:tcPr>
          <w:p w:rsidR="00300522" w:rsidRPr="00F81570" w:rsidRDefault="00300522" w:rsidP="00C87193">
            <w:pPr>
              <w:pStyle w:val="Tabletext"/>
            </w:pPr>
            <w:r w:rsidRPr="00F81570">
              <w:t>Annual apportionment of creditable purpose</w:t>
            </w:r>
          </w:p>
        </w:tc>
        <w:tc>
          <w:tcPr>
            <w:tcW w:w="1701" w:type="dxa"/>
            <w:tcBorders>
              <w:top w:val="single" w:sz="12" w:space="0" w:color="auto"/>
            </w:tcBorders>
            <w:shd w:val="clear" w:color="auto" w:fill="auto"/>
          </w:tcPr>
          <w:p w:rsidR="00300522" w:rsidRPr="00F81570" w:rsidRDefault="00300522" w:rsidP="00C87193">
            <w:pPr>
              <w:pStyle w:val="Tabletext"/>
            </w:pPr>
            <w:r w:rsidRPr="00F81570">
              <w:t>Division</w:t>
            </w:r>
            <w:r w:rsidR="00F81570">
              <w:t> </w:t>
            </w:r>
            <w:r w:rsidRPr="00F81570">
              <w:t>131</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1A</w:t>
            </w:r>
          </w:p>
        </w:tc>
        <w:tc>
          <w:tcPr>
            <w:tcW w:w="3544" w:type="dxa"/>
            <w:shd w:val="clear" w:color="auto" w:fill="auto"/>
          </w:tcPr>
          <w:p w:rsidR="00300522" w:rsidRPr="00F81570" w:rsidRDefault="00300522" w:rsidP="00300522">
            <w:pPr>
              <w:pStyle w:val="Tabletext"/>
            </w:pPr>
            <w:r w:rsidRPr="00F81570">
              <w:t>Fringe benefits provided by input taxed suppliers</w:t>
            </w:r>
          </w:p>
        </w:tc>
        <w:tc>
          <w:tcPr>
            <w:tcW w:w="1701" w:type="dxa"/>
            <w:shd w:val="clear" w:color="auto" w:fill="auto"/>
          </w:tcPr>
          <w:p w:rsidR="00300522" w:rsidRPr="00F81570" w:rsidRDefault="00300522" w:rsidP="00300522">
            <w:pPr>
              <w:pStyle w:val="Tabletext"/>
            </w:pPr>
            <w:r w:rsidRPr="00F81570">
              <w:t>Division</w:t>
            </w:r>
            <w:r w:rsidR="00F81570">
              <w:t> </w:t>
            </w:r>
            <w:r w:rsidRPr="00F81570">
              <w:t>71</w:t>
            </w:r>
          </w:p>
        </w:tc>
      </w:tr>
      <w:tr w:rsidR="00300522" w:rsidRPr="00F81570" w:rsidTr="00A53099">
        <w:tc>
          <w:tcPr>
            <w:tcW w:w="709"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GST groups</w:t>
            </w:r>
          </w:p>
        </w:tc>
        <w:tc>
          <w:tcPr>
            <w:tcW w:w="1701" w:type="dxa"/>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A53099">
        <w:tc>
          <w:tcPr>
            <w:tcW w:w="709"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GST joint ventures</w:t>
            </w:r>
          </w:p>
        </w:tc>
        <w:tc>
          <w:tcPr>
            <w:tcW w:w="1701"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c>
          <w:tcPr>
            <w:tcW w:w="709" w:type="dxa"/>
            <w:shd w:val="clear" w:color="auto" w:fill="auto"/>
          </w:tcPr>
          <w:p w:rsidR="00300522" w:rsidRPr="00F81570" w:rsidRDefault="00300522" w:rsidP="00300522">
            <w:pPr>
              <w:pStyle w:val="Tabletext"/>
            </w:pPr>
            <w:r w:rsidRPr="00F81570">
              <w:t>2AA</w:t>
            </w:r>
          </w:p>
        </w:tc>
        <w:tc>
          <w:tcPr>
            <w:tcW w:w="3544" w:type="dxa"/>
            <w:shd w:val="clear" w:color="auto" w:fill="auto"/>
          </w:tcPr>
          <w:p w:rsidR="00300522" w:rsidRPr="00F81570" w:rsidRDefault="00300522" w:rsidP="00300522">
            <w:pPr>
              <w:pStyle w:val="Tabletext"/>
            </w:pPr>
            <w:r w:rsidRPr="00F81570">
              <w:t>Importations without entry for home consumption</w:t>
            </w:r>
          </w:p>
        </w:tc>
        <w:tc>
          <w:tcPr>
            <w:tcW w:w="1701" w:type="dxa"/>
            <w:shd w:val="clear" w:color="auto" w:fill="auto"/>
          </w:tcPr>
          <w:p w:rsidR="00300522" w:rsidRPr="00F81570" w:rsidRDefault="00300522" w:rsidP="00300522">
            <w:pPr>
              <w:pStyle w:val="Tabletext"/>
            </w:pPr>
            <w:r w:rsidRPr="00F81570">
              <w:t>Division</w:t>
            </w:r>
            <w:r w:rsidR="00F81570">
              <w:t> </w:t>
            </w:r>
            <w:r w:rsidRPr="00F81570">
              <w:t>114</w:t>
            </w:r>
          </w:p>
        </w:tc>
      </w:tr>
      <w:tr w:rsidR="00300522" w:rsidRPr="00F81570" w:rsidTr="00A53099">
        <w:tc>
          <w:tcPr>
            <w:tcW w:w="709" w:type="dxa"/>
            <w:shd w:val="clear" w:color="auto" w:fill="auto"/>
          </w:tcPr>
          <w:p w:rsidR="00300522" w:rsidRPr="00F81570" w:rsidRDefault="00300522" w:rsidP="00300522">
            <w:pPr>
              <w:pStyle w:val="Tabletext"/>
            </w:pPr>
            <w:r w:rsidRPr="00F81570">
              <w:t>2A</w:t>
            </w:r>
          </w:p>
        </w:tc>
        <w:tc>
          <w:tcPr>
            <w:tcW w:w="3544" w:type="dxa"/>
            <w:shd w:val="clear" w:color="auto" w:fill="auto"/>
          </w:tcPr>
          <w:p w:rsidR="00300522" w:rsidRPr="00F81570" w:rsidRDefault="00300522" w:rsidP="00300522">
            <w:pPr>
              <w:pStyle w:val="Tabletext"/>
            </w:pPr>
            <w:r w:rsidRPr="00F81570">
              <w:t>Non</w:t>
            </w:r>
            <w:r w:rsidR="00F81570">
              <w:noBreakHyphen/>
            </w:r>
            <w:r w:rsidRPr="00F81570">
              <w:t>deductible expenses</w:t>
            </w:r>
          </w:p>
        </w:tc>
        <w:tc>
          <w:tcPr>
            <w:tcW w:w="1701" w:type="dxa"/>
            <w:shd w:val="clear" w:color="auto" w:fill="auto"/>
          </w:tcPr>
          <w:p w:rsidR="00300522" w:rsidRPr="00F81570" w:rsidRDefault="00300522" w:rsidP="00300522">
            <w:pPr>
              <w:pStyle w:val="Tabletext"/>
            </w:pPr>
            <w:r w:rsidRPr="00F81570">
              <w:t>Division</w:t>
            </w:r>
            <w:r w:rsidR="00F81570">
              <w:t> </w:t>
            </w:r>
            <w:r w:rsidRPr="00F81570">
              <w:t>69</w:t>
            </w:r>
          </w:p>
        </w:tc>
      </w:tr>
      <w:tr w:rsidR="00300522" w:rsidRPr="00F81570" w:rsidTr="00EA3631">
        <w:tc>
          <w:tcPr>
            <w:tcW w:w="709" w:type="dxa"/>
            <w:tcBorders>
              <w:bottom w:val="single" w:sz="4" w:space="0" w:color="auto"/>
            </w:tcBorders>
            <w:shd w:val="clear" w:color="auto" w:fill="auto"/>
          </w:tcPr>
          <w:p w:rsidR="00300522" w:rsidRPr="00F81570" w:rsidRDefault="00300522" w:rsidP="00300522">
            <w:pPr>
              <w:pStyle w:val="Tabletext"/>
            </w:pPr>
            <w:r w:rsidRPr="00F81570">
              <w:t>3</w:t>
            </w:r>
          </w:p>
        </w:tc>
        <w:tc>
          <w:tcPr>
            <w:tcW w:w="3544" w:type="dxa"/>
            <w:tcBorders>
              <w:bottom w:val="single" w:sz="4" w:space="0" w:color="auto"/>
            </w:tcBorders>
            <w:shd w:val="clear" w:color="auto" w:fill="auto"/>
          </w:tcPr>
          <w:p w:rsidR="00300522" w:rsidRPr="00F81570" w:rsidRDefault="00300522" w:rsidP="00300522">
            <w:pPr>
              <w:pStyle w:val="Tabletext"/>
            </w:pPr>
            <w:r w:rsidRPr="00F81570">
              <w:t>Pre</w:t>
            </w:r>
            <w:r w:rsidR="00F81570">
              <w:noBreakHyphen/>
            </w:r>
            <w:r w:rsidRPr="00F81570">
              <w:t>establishment costs</w:t>
            </w:r>
          </w:p>
        </w:tc>
        <w:tc>
          <w:tcPr>
            <w:tcW w:w="1701"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60</w:t>
            </w:r>
          </w:p>
        </w:tc>
      </w:tr>
      <w:tr w:rsidR="002D6916" w:rsidRPr="00F81570" w:rsidTr="00E74477">
        <w:tc>
          <w:tcPr>
            <w:tcW w:w="709" w:type="dxa"/>
            <w:tcBorders>
              <w:bottom w:val="single" w:sz="4" w:space="0" w:color="auto"/>
            </w:tcBorders>
            <w:shd w:val="clear" w:color="auto" w:fill="auto"/>
          </w:tcPr>
          <w:p w:rsidR="002D6916" w:rsidRPr="00F81570" w:rsidRDefault="002D6916" w:rsidP="00300522">
            <w:pPr>
              <w:pStyle w:val="Tabletext"/>
            </w:pPr>
            <w:bookmarkStart w:id="91" w:name="CU_10131572"/>
            <w:bookmarkStart w:id="92" w:name="CU_10132107"/>
            <w:bookmarkStart w:id="93" w:name="CU_10132218"/>
            <w:bookmarkEnd w:id="91"/>
            <w:bookmarkEnd w:id="92"/>
            <w:bookmarkEnd w:id="93"/>
            <w:r w:rsidRPr="00F81570">
              <w:t>3A</w:t>
            </w:r>
          </w:p>
        </w:tc>
        <w:tc>
          <w:tcPr>
            <w:tcW w:w="3544" w:type="dxa"/>
            <w:tcBorders>
              <w:bottom w:val="single" w:sz="4" w:space="0" w:color="auto"/>
            </w:tcBorders>
            <w:shd w:val="clear" w:color="auto" w:fill="auto"/>
          </w:tcPr>
          <w:p w:rsidR="002D6916" w:rsidRPr="00F81570" w:rsidRDefault="002D6916" w:rsidP="00300522">
            <w:pPr>
              <w:pStyle w:val="Tabletext"/>
            </w:pPr>
            <w:r w:rsidRPr="00F81570">
              <w:t>Representatives of incapacitated entities</w:t>
            </w:r>
          </w:p>
        </w:tc>
        <w:tc>
          <w:tcPr>
            <w:tcW w:w="1701" w:type="dxa"/>
            <w:tcBorders>
              <w:bottom w:val="single" w:sz="4" w:space="0" w:color="auto"/>
            </w:tcBorders>
            <w:shd w:val="clear" w:color="auto" w:fill="auto"/>
          </w:tcPr>
          <w:p w:rsidR="002D6916" w:rsidRPr="00F81570" w:rsidRDefault="002D6916" w:rsidP="00300522">
            <w:pPr>
              <w:pStyle w:val="Tabletext"/>
            </w:pPr>
            <w:r w:rsidRPr="00F81570">
              <w:t>Division</w:t>
            </w:r>
            <w:r w:rsidR="00F81570">
              <w:t> </w:t>
            </w:r>
            <w:r w:rsidRPr="00F81570">
              <w:t>58</w:t>
            </w:r>
          </w:p>
        </w:tc>
      </w:tr>
      <w:tr w:rsidR="002D6916" w:rsidRPr="00F81570" w:rsidTr="00E74477">
        <w:tc>
          <w:tcPr>
            <w:tcW w:w="709" w:type="dxa"/>
            <w:tcBorders>
              <w:bottom w:val="single" w:sz="12" w:space="0" w:color="auto"/>
            </w:tcBorders>
            <w:shd w:val="clear" w:color="auto" w:fill="auto"/>
          </w:tcPr>
          <w:p w:rsidR="002D6916" w:rsidRPr="00F81570" w:rsidRDefault="002D6916" w:rsidP="00300522">
            <w:pPr>
              <w:pStyle w:val="Tabletext"/>
            </w:pPr>
            <w:bookmarkStart w:id="94" w:name="CU_11131630"/>
            <w:bookmarkStart w:id="95" w:name="CU_11132165"/>
            <w:bookmarkStart w:id="96" w:name="CU_11132276"/>
            <w:bookmarkEnd w:id="94"/>
            <w:bookmarkEnd w:id="95"/>
            <w:bookmarkEnd w:id="96"/>
            <w:r w:rsidRPr="00F81570">
              <w:t>4</w:t>
            </w:r>
          </w:p>
        </w:tc>
        <w:tc>
          <w:tcPr>
            <w:tcW w:w="3544" w:type="dxa"/>
            <w:tcBorders>
              <w:bottom w:val="single" w:sz="12" w:space="0" w:color="auto"/>
            </w:tcBorders>
            <w:shd w:val="clear" w:color="auto" w:fill="auto"/>
          </w:tcPr>
          <w:p w:rsidR="002D6916" w:rsidRPr="00F81570" w:rsidRDefault="002D6916" w:rsidP="00300522">
            <w:pPr>
              <w:pStyle w:val="Tabletext"/>
            </w:pPr>
            <w:r w:rsidRPr="00F81570">
              <w:t>Resident agents acting for non</w:t>
            </w:r>
            <w:r w:rsidR="00F81570">
              <w:noBreakHyphen/>
            </w:r>
            <w:r w:rsidRPr="00F81570">
              <w:t>residents</w:t>
            </w:r>
          </w:p>
        </w:tc>
        <w:tc>
          <w:tcPr>
            <w:tcW w:w="1701" w:type="dxa"/>
            <w:tcBorders>
              <w:bottom w:val="single" w:sz="12" w:space="0" w:color="auto"/>
            </w:tcBorders>
            <w:shd w:val="clear" w:color="auto" w:fill="auto"/>
          </w:tcPr>
          <w:p w:rsidR="002D6916" w:rsidRPr="00F81570" w:rsidRDefault="002D6916" w:rsidP="00300522">
            <w:pPr>
              <w:pStyle w:val="Tabletext"/>
            </w:pPr>
            <w:r w:rsidRPr="00F81570">
              <w:t>Division</w:t>
            </w:r>
            <w:r w:rsidR="00F81570">
              <w:t> </w:t>
            </w:r>
            <w:r w:rsidRPr="00F81570">
              <w:t>57</w:t>
            </w:r>
          </w:p>
        </w:tc>
      </w:tr>
    </w:tbl>
    <w:p w:rsidR="00300522" w:rsidRPr="00F81570" w:rsidRDefault="00300522" w:rsidP="00A36DB5">
      <w:pPr>
        <w:pStyle w:val="ActHead2"/>
        <w:pageBreakBefore/>
      </w:pPr>
      <w:bookmarkStart w:id="97" w:name="_Toc479085768"/>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4</w:t>
      </w:r>
      <w:r w:rsidRPr="00F81570">
        <w:t>—</w:t>
      </w:r>
      <w:r w:rsidRPr="00F81570">
        <w:rPr>
          <w:rStyle w:val="CharPartText"/>
        </w:rPr>
        <w:t>Net amounts and adjustments</w:t>
      </w:r>
      <w:bookmarkEnd w:id="97"/>
    </w:p>
    <w:p w:rsidR="00300522" w:rsidRPr="00F81570" w:rsidRDefault="00300522" w:rsidP="00300522">
      <w:pPr>
        <w:pStyle w:val="ActHead3"/>
      </w:pPr>
      <w:bookmarkStart w:id="98" w:name="_Toc479085769"/>
      <w:r w:rsidRPr="00F81570">
        <w:rPr>
          <w:rStyle w:val="CharDivNo"/>
        </w:rPr>
        <w:t>Division</w:t>
      </w:r>
      <w:r w:rsidR="00F81570" w:rsidRPr="00F81570">
        <w:rPr>
          <w:rStyle w:val="CharDivNo"/>
        </w:rPr>
        <w:t> </w:t>
      </w:r>
      <w:r w:rsidRPr="00F81570">
        <w:rPr>
          <w:rStyle w:val="CharDivNo"/>
        </w:rPr>
        <w:t>17</w:t>
      </w:r>
      <w:r w:rsidRPr="00F81570">
        <w:t>—</w:t>
      </w:r>
      <w:r w:rsidRPr="00F81570">
        <w:rPr>
          <w:rStyle w:val="CharDivText"/>
        </w:rPr>
        <w:t>Net amounts and adjustments</w:t>
      </w:r>
      <w:bookmarkEnd w:id="98"/>
    </w:p>
    <w:p w:rsidR="002517E6" w:rsidRPr="00F81570" w:rsidRDefault="002517E6" w:rsidP="002517E6">
      <w:pPr>
        <w:pStyle w:val="ActHead5"/>
      </w:pPr>
      <w:bookmarkStart w:id="99" w:name="_Toc479085770"/>
      <w:r w:rsidRPr="00F81570">
        <w:rPr>
          <w:rStyle w:val="CharSectno"/>
        </w:rPr>
        <w:t>17</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99"/>
    </w:p>
    <w:p w:rsidR="002517E6" w:rsidRPr="00F81570" w:rsidRDefault="002517E6" w:rsidP="002517E6">
      <w:pPr>
        <w:pStyle w:val="BoxText"/>
      </w:pPr>
      <w:r w:rsidRPr="00F81570">
        <w:t>A net amount is worked out for each tax period that applies to you.</w:t>
      </w:r>
    </w:p>
    <w:p w:rsidR="002517E6" w:rsidRPr="00F81570" w:rsidRDefault="002517E6" w:rsidP="002517E6">
      <w:pPr>
        <w:pStyle w:val="BoxText"/>
      </w:pPr>
      <w:r w:rsidRPr="00F81570">
        <w:t>Adjustments can be made to the net amount. Increasing adjustments increase your net amount, and decreasing adjustments decrease your net amount.</w:t>
      </w:r>
    </w:p>
    <w:p w:rsidR="002517E6" w:rsidRPr="00F81570" w:rsidRDefault="002517E6" w:rsidP="002517E6">
      <w:pPr>
        <w:pStyle w:val="notetext"/>
      </w:pPr>
      <w:r w:rsidRPr="00F81570">
        <w:t>Note:</w:t>
      </w:r>
      <w:r w:rsidRPr="00F81570">
        <w:tab/>
        <w:t>GST on taxable importations is not included in the net amount. It is dealt with separately under section</w:t>
      </w:r>
      <w:r w:rsidR="00F81570">
        <w:t> </w:t>
      </w:r>
      <w:r w:rsidRPr="00F81570">
        <w:t>33</w:t>
      </w:r>
      <w:r w:rsidR="00F81570">
        <w:noBreakHyphen/>
      </w:r>
      <w:r w:rsidRPr="00F81570">
        <w:t>15.</w:t>
      </w:r>
    </w:p>
    <w:p w:rsidR="00300522" w:rsidRPr="00F81570" w:rsidRDefault="00300522" w:rsidP="00300522">
      <w:pPr>
        <w:pStyle w:val="ActHead5"/>
      </w:pPr>
      <w:bookmarkStart w:id="100" w:name="_Toc479085771"/>
      <w:r w:rsidRPr="00F81570">
        <w:rPr>
          <w:rStyle w:val="CharSectno"/>
        </w:rPr>
        <w:t>17</w:t>
      </w:r>
      <w:r w:rsidR="00F81570" w:rsidRPr="00F81570">
        <w:rPr>
          <w:rStyle w:val="CharSectno"/>
        </w:rPr>
        <w:noBreakHyphen/>
      </w:r>
      <w:r w:rsidRPr="00F81570">
        <w:rPr>
          <w:rStyle w:val="CharSectno"/>
        </w:rPr>
        <w:t>5</w:t>
      </w:r>
      <w:r w:rsidRPr="00F81570">
        <w:t xml:space="preserve">  Net amounts</w:t>
      </w:r>
      <w:bookmarkEnd w:id="100"/>
    </w:p>
    <w:p w:rsidR="00300522" w:rsidRPr="00F81570" w:rsidRDefault="00300522" w:rsidP="00300522">
      <w:pPr>
        <w:pStyle w:val="subsection"/>
      </w:pPr>
      <w:r w:rsidRPr="00F81570">
        <w:tab/>
        <w:t>(1)</w:t>
      </w:r>
      <w:r w:rsidRPr="00F81570">
        <w:tab/>
        <w:t xml:space="preserve">The </w:t>
      </w:r>
      <w:r w:rsidRPr="00F81570">
        <w:rPr>
          <w:b/>
          <w:bCs/>
          <w:i/>
          <w:iCs/>
        </w:rPr>
        <w:t>net amount</w:t>
      </w:r>
      <w:r w:rsidRPr="00F81570">
        <w:t xml:space="preserve"> for a tax period applying to you is worked out using the following formula:</w:t>
      </w:r>
    </w:p>
    <w:p w:rsidR="00300522" w:rsidRPr="00F81570" w:rsidRDefault="00143843" w:rsidP="00A53099">
      <w:pPr>
        <w:pStyle w:val="Formula"/>
        <w:spacing w:before="120" w:after="120"/>
      </w:pPr>
      <w:r w:rsidRPr="00F81570">
        <w:rPr>
          <w:noProof/>
        </w:rPr>
        <w:drawing>
          <wp:inline distT="0" distB="0" distL="0" distR="0" wp14:anchorId="3EBD99FD" wp14:editId="0AC95EBF">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GST</w:t>
      </w:r>
      <w:r w:rsidRPr="00F81570">
        <w:t xml:space="preserve"> is the sum of all of the GST for which you are liable on the </w:t>
      </w:r>
      <w:r w:rsidR="00F81570" w:rsidRPr="00F81570">
        <w:rPr>
          <w:position w:val="6"/>
          <w:sz w:val="16"/>
          <w:szCs w:val="16"/>
        </w:rPr>
        <w:t>*</w:t>
      </w:r>
      <w:r w:rsidRPr="00F81570">
        <w:t>taxable supplies that are attributable to the tax period.</w:t>
      </w:r>
    </w:p>
    <w:p w:rsidR="00300522" w:rsidRPr="00F81570" w:rsidRDefault="00300522" w:rsidP="00300522">
      <w:pPr>
        <w:pStyle w:val="Definition"/>
      </w:pPr>
      <w:r w:rsidRPr="00F81570">
        <w:rPr>
          <w:b/>
          <w:bCs/>
          <w:i/>
          <w:iCs/>
        </w:rPr>
        <w:t>input tax credits</w:t>
      </w:r>
      <w:r w:rsidRPr="00F81570">
        <w:t xml:space="preserve"> is the sum of all of the input tax credits to which you are entitled for the </w:t>
      </w:r>
      <w:r w:rsidR="00F81570" w:rsidRPr="00F81570">
        <w:rPr>
          <w:position w:val="6"/>
          <w:sz w:val="16"/>
          <w:szCs w:val="16"/>
        </w:rPr>
        <w:t>*</w:t>
      </w:r>
      <w:r w:rsidRPr="00F81570">
        <w:t xml:space="preserve">creditable acquisitions and </w:t>
      </w:r>
      <w:r w:rsidR="00F81570" w:rsidRPr="00F81570">
        <w:rPr>
          <w:position w:val="6"/>
          <w:sz w:val="16"/>
          <w:szCs w:val="16"/>
        </w:rPr>
        <w:t>*</w:t>
      </w:r>
      <w:r w:rsidRPr="00F81570">
        <w:t>creditable importations that are attributable to the tax period.</w:t>
      </w:r>
    </w:p>
    <w:p w:rsidR="003E4CE4" w:rsidRPr="00F81570" w:rsidRDefault="003E4CE4" w:rsidP="003E4CE4">
      <w:pPr>
        <w:pStyle w:val="notetext"/>
      </w:pPr>
      <w:r w:rsidRPr="00F81570">
        <w:t>Note 1:</w:t>
      </w:r>
      <w:r w:rsidRPr="00F81570">
        <w:tab/>
        <w:t>For the basic rules on what is attributable to a particular period, see Division</w:t>
      </w:r>
      <w:r w:rsidR="00F81570">
        <w:t> </w:t>
      </w:r>
      <w:r w:rsidRPr="00F81570">
        <w:t>29.</w:t>
      </w:r>
    </w:p>
    <w:p w:rsidR="003E4CE4" w:rsidRPr="00F81570" w:rsidRDefault="003E4CE4" w:rsidP="003E4CE4">
      <w:pPr>
        <w:pStyle w:val="notetext"/>
      </w:pPr>
      <w:r w:rsidRPr="00F81570">
        <w:t>Note 2:</w:t>
      </w:r>
      <w:r w:rsidRPr="00F81570">
        <w:tab/>
        <w:t>For further rules if you have excess GST for the period, see Division</w:t>
      </w:r>
      <w:r w:rsidR="00F81570">
        <w:t> </w:t>
      </w:r>
      <w:r w:rsidRPr="00F81570">
        <w:t>142.</w:t>
      </w:r>
    </w:p>
    <w:p w:rsidR="00F3623D" w:rsidRPr="00F81570" w:rsidRDefault="00F3623D" w:rsidP="00F3623D">
      <w:pPr>
        <w:pStyle w:val="subsection"/>
      </w:pPr>
      <w:r w:rsidRPr="00F81570">
        <w:tab/>
        <w:t>(2)</w:t>
      </w:r>
      <w:r w:rsidRPr="00F81570">
        <w:tab/>
        <w:t xml:space="preserve">However, the </w:t>
      </w:r>
      <w:r w:rsidR="00F81570" w:rsidRPr="00F81570">
        <w:rPr>
          <w:position w:val="6"/>
          <w:sz w:val="16"/>
        </w:rPr>
        <w:t>*</w:t>
      </w:r>
      <w:r w:rsidRPr="00F81570">
        <w:t>net amount for the tax period:</w:t>
      </w:r>
    </w:p>
    <w:p w:rsidR="00F3623D" w:rsidRPr="00F81570" w:rsidRDefault="00F3623D" w:rsidP="00F3623D">
      <w:pPr>
        <w:pStyle w:val="paragraph"/>
      </w:pPr>
      <w:r w:rsidRPr="00F81570">
        <w:tab/>
        <w:t>(a)</w:t>
      </w:r>
      <w:r w:rsidRPr="00F81570">
        <w:tab/>
        <w:t xml:space="preserve">may be increased or decreased if you have any </w:t>
      </w:r>
      <w:r w:rsidR="00F81570" w:rsidRPr="00F81570">
        <w:rPr>
          <w:position w:val="6"/>
          <w:sz w:val="16"/>
        </w:rPr>
        <w:t>*</w:t>
      </w:r>
      <w:r w:rsidRPr="00F81570">
        <w:t>adjustments for the tax period; and</w:t>
      </w:r>
    </w:p>
    <w:p w:rsidR="00F3623D" w:rsidRPr="00F81570" w:rsidRDefault="00F3623D" w:rsidP="00F3623D">
      <w:pPr>
        <w:pStyle w:val="paragraph"/>
      </w:pPr>
      <w:r w:rsidRPr="00F81570">
        <w:tab/>
        <w:t>(b)</w:t>
      </w:r>
      <w:r w:rsidRPr="00F81570">
        <w:tab/>
        <w:t>may be increased or decreased under Subdivision</w:t>
      </w:r>
      <w:r w:rsidR="00F81570">
        <w:t> </w:t>
      </w:r>
      <w:r w:rsidRPr="00F81570">
        <w:t>21</w:t>
      </w:r>
      <w:r w:rsidR="00F81570">
        <w:noBreakHyphen/>
      </w:r>
      <w:r w:rsidRPr="00F81570">
        <w:t xml:space="preserve">A of the </w:t>
      </w:r>
      <w:r w:rsidR="00F81570" w:rsidRPr="00F81570">
        <w:rPr>
          <w:position w:val="6"/>
          <w:sz w:val="16"/>
        </w:rPr>
        <w:t>*</w:t>
      </w:r>
      <w:r w:rsidRPr="00F81570">
        <w:t>Wine Tax Act; and</w:t>
      </w:r>
    </w:p>
    <w:p w:rsidR="00F3623D" w:rsidRPr="00F81570" w:rsidRDefault="00F3623D" w:rsidP="00F3623D">
      <w:pPr>
        <w:pStyle w:val="paragraph"/>
      </w:pPr>
      <w:r w:rsidRPr="00F81570">
        <w:tab/>
        <w:t>(c)</w:t>
      </w:r>
      <w:r w:rsidRPr="00F81570">
        <w:tab/>
        <w:t>may be increased or decreased under Subdivision</w:t>
      </w:r>
      <w:r w:rsidR="00F81570">
        <w:t> </w:t>
      </w:r>
      <w:r w:rsidRPr="00F81570">
        <w:t>13</w:t>
      </w:r>
      <w:r w:rsidR="00F81570">
        <w:noBreakHyphen/>
      </w:r>
      <w:r w:rsidRPr="00F81570">
        <w:t xml:space="preserve">A of the </w:t>
      </w:r>
      <w:r w:rsidRPr="00F81570">
        <w:rPr>
          <w:i/>
        </w:rPr>
        <w:t>A New Tax System (Luxury Car Tax) Act 1999</w:t>
      </w:r>
      <w:r w:rsidRPr="00F81570">
        <w:t>.</w:t>
      </w:r>
    </w:p>
    <w:p w:rsidR="00F3623D" w:rsidRPr="00F81570" w:rsidRDefault="00F3623D" w:rsidP="00F3623D">
      <w:pPr>
        <w:pStyle w:val="notetext"/>
      </w:pPr>
      <w:r w:rsidRPr="00F81570">
        <w:t>Note 1:</w:t>
      </w:r>
      <w:r w:rsidRPr="00F81570">
        <w:tab/>
        <w:t>Under Subdivision</w:t>
      </w:r>
      <w:r w:rsidR="00F81570">
        <w:t> </w:t>
      </w:r>
      <w:r w:rsidRPr="00F81570">
        <w:t>21</w:t>
      </w:r>
      <w:r w:rsidR="00F81570">
        <w:noBreakHyphen/>
      </w:r>
      <w:r w:rsidRPr="00F81570">
        <w:t>A of the Wine Tax Act, amounts of wine tax increase the net amount, and amounts of wine tax credits reduce the net amount.</w:t>
      </w:r>
    </w:p>
    <w:p w:rsidR="00F3623D" w:rsidRPr="00F81570" w:rsidRDefault="00F3623D" w:rsidP="00F3623D">
      <w:pPr>
        <w:pStyle w:val="notetext"/>
      </w:pPr>
      <w:r w:rsidRPr="00F81570">
        <w:t>Note 2:</w:t>
      </w:r>
      <w:r w:rsidRPr="00F81570">
        <w:tab/>
        <w:t>Under Subdivision</w:t>
      </w:r>
      <w:r w:rsidR="00F81570">
        <w:t> </w:t>
      </w:r>
      <w:r w:rsidRPr="00F81570">
        <w:t>13</w:t>
      </w:r>
      <w:r w:rsidR="00F81570">
        <w:noBreakHyphen/>
      </w:r>
      <w:r w:rsidRPr="00F81570">
        <w:t xml:space="preserve">A of the </w:t>
      </w:r>
      <w:r w:rsidRPr="00F81570">
        <w:rPr>
          <w:i/>
        </w:rPr>
        <w:t>A New Tax System (Luxury Car Tax) Act 1999</w:t>
      </w:r>
      <w:r w:rsidRPr="00F81570">
        <w:t>, amounts of luxury car tax increase the net amount, and luxury car tax adjustments alter the net amount.</w:t>
      </w:r>
    </w:p>
    <w:p w:rsidR="00300522" w:rsidRPr="00F81570" w:rsidRDefault="00300522" w:rsidP="00300522">
      <w:pPr>
        <w:pStyle w:val="ActHead5"/>
      </w:pPr>
      <w:bookmarkStart w:id="101" w:name="_Toc479085772"/>
      <w:r w:rsidRPr="00F81570">
        <w:rPr>
          <w:rStyle w:val="CharSectno"/>
        </w:rPr>
        <w:t>17</w:t>
      </w:r>
      <w:r w:rsidR="00F81570" w:rsidRPr="00F81570">
        <w:rPr>
          <w:rStyle w:val="CharSectno"/>
        </w:rPr>
        <w:noBreakHyphen/>
      </w:r>
      <w:r w:rsidRPr="00F81570">
        <w:rPr>
          <w:rStyle w:val="CharSectno"/>
        </w:rPr>
        <w:t>10</w:t>
      </w:r>
      <w:r w:rsidRPr="00F81570">
        <w:t xml:space="preserve">  Adjustments</w:t>
      </w:r>
      <w:bookmarkEnd w:id="101"/>
    </w:p>
    <w:p w:rsidR="00300522" w:rsidRPr="00F81570" w:rsidRDefault="00300522" w:rsidP="00300522">
      <w:pPr>
        <w:pStyle w:val="subsection"/>
      </w:pPr>
      <w:r w:rsidRPr="00F81570">
        <w:tab/>
      </w:r>
      <w:r w:rsidRPr="00F81570">
        <w:tab/>
        <w:t xml:space="preserve">If you have any </w:t>
      </w:r>
      <w:r w:rsidR="00F81570" w:rsidRPr="00F81570">
        <w:rPr>
          <w:position w:val="6"/>
          <w:sz w:val="16"/>
          <w:szCs w:val="16"/>
        </w:rPr>
        <w:t>*</w:t>
      </w:r>
      <w:r w:rsidRPr="00F81570">
        <w:t xml:space="preserve">adjustments that are attributable to a tax period applying to you, alter your </w:t>
      </w:r>
      <w:r w:rsidR="00F81570" w:rsidRPr="00F81570">
        <w:rPr>
          <w:position w:val="6"/>
          <w:sz w:val="16"/>
          <w:szCs w:val="16"/>
        </w:rPr>
        <w:t>*</w:t>
      </w:r>
      <w:r w:rsidRPr="00F81570">
        <w:t>net amount for the period as follows:</w:t>
      </w:r>
    </w:p>
    <w:p w:rsidR="00300522" w:rsidRPr="00F81570" w:rsidRDefault="00300522" w:rsidP="00300522">
      <w:pPr>
        <w:pStyle w:val="paragraph"/>
      </w:pPr>
      <w:r w:rsidRPr="00F81570">
        <w:tab/>
        <w:t>(a)</w:t>
      </w:r>
      <w:r w:rsidRPr="00F81570">
        <w:tab/>
        <w:t>add to the amount worked out under subsection</w:t>
      </w:r>
      <w:r w:rsidR="00F81570">
        <w:t> </w:t>
      </w:r>
      <w:r w:rsidRPr="00F81570">
        <w:t>17</w:t>
      </w:r>
      <w:r w:rsidR="00F81570">
        <w:noBreakHyphen/>
      </w:r>
      <w:r w:rsidRPr="00F81570">
        <w:t xml:space="preserve">5(1) for the period the sum of all the </w:t>
      </w:r>
      <w:r w:rsidR="00F81570" w:rsidRPr="00F81570">
        <w:rPr>
          <w:position w:val="6"/>
          <w:sz w:val="16"/>
          <w:szCs w:val="16"/>
        </w:rPr>
        <w:t>*</w:t>
      </w:r>
      <w:r w:rsidRPr="00F81570">
        <w:t>increasing adjustments (if any) that are attributable to the period;</w:t>
      </w:r>
    </w:p>
    <w:p w:rsidR="00300522" w:rsidRPr="00F81570" w:rsidRDefault="00300522" w:rsidP="00300522">
      <w:pPr>
        <w:pStyle w:val="paragraph"/>
      </w:pPr>
      <w:r w:rsidRPr="00F81570">
        <w:tab/>
        <w:t>(b)</w:t>
      </w:r>
      <w:r w:rsidRPr="00F81570">
        <w:tab/>
        <w:t xml:space="preserve">subtract from that amount the sum of all the </w:t>
      </w:r>
      <w:r w:rsidR="00F81570" w:rsidRPr="00F81570">
        <w:rPr>
          <w:position w:val="6"/>
          <w:sz w:val="16"/>
          <w:szCs w:val="16"/>
        </w:rPr>
        <w:t>*</w:t>
      </w:r>
      <w:r w:rsidRPr="00F81570">
        <w:t>decreasing adjustments (if any) that are attributable to the period.</w:t>
      </w:r>
    </w:p>
    <w:p w:rsidR="00300522" w:rsidRPr="00F81570" w:rsidRDefault="00300522" w:rsidP="00300522">
      <w:pPr>
        <w:pStyle w:val="TLPnoteright"/>
      </w:pPr>
      <w:r w:rsidRPr="00F81570">
        <w:t>For the basic rules on what adjustments are attributable to a particular period, see Division</w:t>
      </w:r>
      <w:r w:rsidR="00F81570">
        <w:t> </w:t>
      </w:r>
      <w:r w:rsidRPr="00F81570">
        <w:t>29.</w:t>
      </w:r>
    </w:p>
    <w:p w:rsidR="00300522" w:rsidRPr="00F81570" w:rsidRDefault="00300522" w:rsidP="00300522">
      <w:pPr>
        <w:pStyle w:val="ActHead5"/>
      </w:pPr>
      <w:bookmarkStart w:id="102" w:name="_Toc479085773"/>
      <w:r w:rsidRPr="00F81570">
        <w:rPr>
          <w:rStyle w:val="CharSectno"/>
        </w:rPr>
        <w:t>17</w:t>
      </w:r>
      <w:r w:rsidR="00F81570" w:rsidRPr="00F81570">
        <w:rPr>
          <w:rStyle w:val="CharSectno"/>
        </w:rPr>
        <w:noBreakHyphen/>
      </w:r>
      <w:r w:rsidRPr="00F81570">
        <w:rPr>
          <w:rStyle w:val="CharSectno"/>
        </w:rPr>
        <w:t>20</w:t>
      </w:r>
      <w:r w:rsidRPr="00F81570">
        <w:t xml:space="preserve">  Determinations relating to how to work out net amounts</w:t>
      </w:r>
      <w:bookmarkEnd w:id="102"/>
    </w:p>
    <w:p w:rsidR="00300522" w:rsidRPr="00F81570" w:rsidRDefault="00300522" w:rsidP="00300522">
      <w:pPr>
        <w:pStyle w:val="subsection"/>
      </w:pPr>
      <w:r w:rsidRPr="00F81570">
        <w:tab/>
        <w:t>(1)</w:t>
      </w:r>
      <w:r w:rsidRPr="00F81570">
        <w:tab/>
        <w:t xml:space="preserve">The Commissioner may make a determination that, in the circumstances specified in the determination, a </w:t>
      </w:r>
      <w:r w:rsidR="00F81570" w:rsidRPr="00F81570">
        <w:rPr>
          <w:position w:val="6"/>
          <w:sz w:val="16"/>
          <w:szCs w:val="16"/>
        </w:rPr>
        <w:t>*</w:t>
      </w:r>
      <w:r w:rsidRPr="00F81570">
        <w:t>net amount for a tax period may be worked out to take account of other matters in the way specified in the determination.</w:t>
      </w:r>
    </w:p>
    <w:p w:rsidR="00306EE2" w:rsidRPr="00F81570" w:rsidRDefault="00306EE2" w:rsidP="00306EE2">
      <w:pPr>
        <w:pStyle w:val="subsection"/>
      </w:pPr>
      <w:r w:rsidRPr="00F81570">
        <w:tab/>
        <w:t>(2)</w:t>
      </w:r>
      <w:r w:rsidRPr="00F81570">
        <w:tab/>
        <w:t xml:space="preserve">The matters must relate to correction of errors that were made in working out </w:t>
      </w:r>
      <w:r w:rsidR="00F81570" w:rsidRPr="00F81570">
        <w:rPr>
          <w:position w:val="6"/>
          <w:sz w:val="16"/>
        </w:rPr>
        <w:t>*</w:t>
      </w:r>
      <w:r w:rsidRPr="00F81570">
        <w:t xml:space="preserve">net amounts for tax periods to which </w:t>
      </w:r>
      <w:r w:rsidR="00F81570">
        <w:t>subsection (</w:t>
      </w:r>
      <w:r w:rsidRPr="00F81570">
        <w:t>2A) applies.</w:t>
      </w:r>
    </w:p>
    <w:p w:rsidR="004F7044" w:rsidRPr="00F81570" w:rsidRDefault="004F7044" w:rsidP="004F7044">
      <w:pPr>
        <w:pStyle w:val="subsection"/>
      </w:pPr>
      <w:r w:rsidRPr="00F81570">
        <w:tab/>
        <w:t>(2A)</w:t>
      </w:r>
      <w:r w:rsidRPr="00F81570">
        <w:tab/>
        <w:t xml:space="preserve">This subsection applies to a </w:t>
      </w:r>
      <w:r w:rsidR="00F81570" w:rsidRPr="00F81570">
        <w:rPr>
          <w:position w:val="6"/>
          <w:sz w:val="16"/>
        </w:rPr>
        <w:t>*</w:t>
      </w:r>
      <w:r w:rsidRPr="00F81570">
        <w:t xml:space="preserve">net amount for a tax period (the </w:t>
      </w:r>
      <w:r w:rsidRPr="00F81570">
        <w:rPr>
          <w:b/>
          <w:i/>
        </w:rPr>
        <w:t>earlier tax period</w:t>
      </w:r>
      <w:r w:rsidRPr="00F81570">
        <w:t>) if:</w:t>
      </w:r>
    </w:p>
    <w:p w:rsidR="004F7044" w:rsidRPr="00F81570" w:rsidRDefault="004F7044" w:rsidP="004F7044">
      <w:pPr>
        <w:pStyle w:val="paragraph"/>
      </w:pPr>
      <w:r w:rsidRPr="00F81570">
        <w:tab/>
        <w:t>(a)</w:t>
      </w:r>
      <w:r w:rsidRPr="00F81570">
        <w:tab/>
        <w:t xml:space="preserve">the earlier tax period precedes the tax period mentioned in </w:t>
      </w:r>
      <w:r w:rsidR="00F81570">
        <w:t>subsection (</w:t>
      </w:r>
      <w:r w:rsidRPr="00F81570">
        <w:t>1); and</w:t>
      </w:r>
    </w:p>
    <w:p w:rsidR="004F7044" w:rsidRPr="00F81570" w:rsidRDefault="004F7044" w:rsidP="004F7044">
      <w:pPr>
        <w:pStyle w:val="paragraph"/>
      </w:pPr>
      <w:r w:rsidRPr="00F81570">
        <w:tab/>
        <w:t>(b)</w:t>
      </w:r>
      <w:r w:rsidRPr="00F81570">
        <w:tab/>
        <w:t xml:space="preserve">the tax period mentioned in </w:t>
      </w:r>
      <w:r w:rsidR="00F81570">
        <w:t>subsection (</w:t>
      </w:r>
      <w:r w:rsidRPr="00F81570">
        <w:t xml:space="preserve">1) starts during the </w:t>
      </w:r>
      <w:r w:rsidR="00F81570" w:rsidRPr="00F81570">
        <w:rPr>
          <w:position w:val="6"/>
          <w:sz w:val="16"/>
        </w:rPr>
        <w:t>*</w:t>
      </w:r>
      <w:r w:rsidRPr="00F81570">
        <w:t xml:space="preserve">period of review for the </w:t>
      </w:r>
      <w:r w:rsidR="00F81570" w:rsidRPr="00F81570">
        <w:rPr>
          <w:position w:val="6"/>
          <w:sz w:val="16"/>
        </w:rPr>
        <w:t>*</w:t>
      </w:r>
      <w:r w:rsidRPr="00F81570">
        <w:t xml:space="preserve">assessment of the </w:t>
      </w:r>
      <w:r w:rsidR="00F81570" w:rsidRPr="00F81570">
        <w:rPr>
          <w:position w:val="6"/>
          <w:sz w:val="16"/>
        </w:rPr>
        <w:t>*</w:t>
      </w:r>
      <w:r w:rsidRPr="00F81570">
        <w:t>net amount.</w:t>
      </w:r>
    </w:p>
    <w:p w:rsidR="00300522" w:rsidRPr="00F81570" w:rsidRDefault="00300522" w:rsidP="00300522">
      <w:pPr>
        <w:pStyle w:val="subsection"/>
      </w:pPr>
      <w:r w:rsidRPr="00F81570">
        <w:tab/>
        <w:t>(3)</w:t>
      </w:r>
      <w:r w:rsidRPr="00F81570">
        <w:tab/>
        <w:t xml:space="preserve">If those circumstances apply in relation to a tax period applying to you, you may work out your </w:t>
      </w:r>
      <w:r w:rsidR="00F81570" w:rsidRPr="00F81570">
        <w:rPr>
          <w:position w:val="6"/>
          <w:sz w:val="16"/>
          <w:szCs w:val="16"/>
        </w:rPr>
        <w:t>*</w:t>
      </w:r>
      <w:r w:rsidRPr="00F81570">
        <w:t>net amount for the tax period in that way.</w:t>
      </w:r>
    </w:p>
    <w:p w:rsidR="00300522" w:rsidRPr="00F81570" w:rsidRDefault="00300522" w:rsidP="00300522">
      <w:pPr>
        <w:pStyle w:val="ActHead5"/>
      </w:pPr>
      <w:bookmarkStart w:id="103" w:name="_Toc479085774"/>
      <w:r w:rsidRPr="00F81570">
        <w:rPr>
          <w:rStyle w:val="CharSectno"/>
        </w:rPr>
        <w:t>17</w:t>
      </w:r>
      <w:r w:rsidR="00F81570" w:rsidRPr="00F81570">
        <w:rPr>
          <w:rStyle w:val="CharSectno"/>
        </w:rPr>
        <w:noBreakHyphen/>
      </w:r>
      <w:r w:rsidRPr="00F81570">
        <w:rPr>
          <w:rStyle w:val="CharSectno"/>
        </w:rPr>
        <w:t>99</w:t>
      </w:r>
      <w:r w:rsidRPr="00F81570">
        <w:t xml:space="preserve">  Special rules relating to net amounts or adjustments</w:t>
      </w:r>
      <w:bookmarkEnd w:id="103"/>
    </w:p>
    <w:p w:rsidR="00300522" w:rsidRPr="00F81570" w:rsidRDefault="00300522" w:rsidP="00300522">
      <w:pPr>
        <w:pStyle w:val="subsection"/>
      </w:pPr>
      <w:r w:rsidRPr="00F81570">
        <w:tab/>
      </w:r>
      <w:r w:rsidRPr="00F81570">
        <w:tab/>
        <w:t>Chapter</w:t>
      </w:r>
      <w:r w:rsidR="00F81570">
        <w:t> </w:t>
      </w:r>
      <w:r w:rsidRPr="00F81570">
        <w:t>4 contains special rules relating to net amounts or adjustments,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96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276"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1A</w:t>
            </w:r>
          </w:p>
        </w:tc>
        <w:tc>
          <w:tcPr>
            <w:tcW w:w="3969"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Annual apportionment of creditable purpose</w:t>
            </w:r>
          </w:p>
        </w:tc>
        <w:tc>
          <w:tcPr>
            <w:tcW w:w="1276"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Division</w:t>
            </w:r>
            <w:r w:rsidR="00F81570">
              <w:t> </w:t>
            </w:r>
            <w:r w:rsidRPr="00F81570">
              <w:t>131</w:t>
            </w:r>
          </w:p>
        </w:tc>
      </w:tr>
      <w:tr w:rsidR="00300522" w:rsidRPr="00F81570" w:rsidTr="00E6045B">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bookmarkStart w:id="104" w:name="CU_4136575"/>
            <w:bookmarkStart w:id="105" w:name="CU_4136686"/>
            <w:bookmarkEnd w:id="104"/>
            <w:bookmarkEnd w:id="105"/>
            <w:r w:rsidRPr="00F81570">
              <w:t>1</w:t>
            </w:r>
          </w:p>
        </w:tc>
        <w:tc>
          <w:tcPr>
            <w:tcW w:w="3969" w:type="dxa"/>
            <w:tcBorders>
              <w:bottom w:val="single" w:sz="4" w:space="0" w:color="auto"/>
            </w:tcBorders>
            <w:shd w:val="clear" w:color="auto" w:fill="auto"/>
          </w:tcPr>
          <w:p w:rsidR="00300522" w:rsidRPr="00F81570" w:rsidRDefault="00300522" w:rsidP="00300522">
            <w:pPr>
              <w:pStyle w:val="Tabletext"/>
            </w:pPr>
            <w:r w:rsidRPr="00F81570">
              <w:t>Anti</w:t>
            </w:r>
            <w:r w:rsidR="00F81570">
              <w:noBreakHyphen/>
            </w:r>
            <w:r w:rsidRPr="00F81570">
              <w:t>avoidance</w:t>
            </w:r>
          </w:p>
        </w:tc>
        <w:tc>
          <w:tcPr>
            <w:tcW w:w="1276"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165</w:t>
            </w:r>
          </w:p>
        </w:tc>
      </w:tr>
      <w:tr w:rsidR="00300522" w:rsidRPr="00F81570"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2</w:t>
            </w:r>
          </w:p>
        </w:tc>
        <w:tc>
          <w:tcPr>
            <w:tcW w:w="3969"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Cessation of registration</w:t>
            </w:r>
          </w:p>
        </w:tc>
        <w:tc>
          <w:tcPr>
            <w:tcW w:w="1276"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138</w:t>
            </w:r>
          </w:p>
        </w:tc>
      </w:tr>
      <w:tr w:rsidR="00300522" w:rsidRPr="00F81570" w:rsidTr="002671D9">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bookmarkStart w:id="106" w:name="CU_6136022"/>
            <w:bookmarkEnd w:id="106"/>
            <w:r w:rsidRPr="00F81570">
              <w:t>3</w:t>
            </w:r>
          </w:p>
        </w:tc>
        <w:tc>
          <w:tcPr>
            <w:tcW w:w="3969" w:type="dxa"/>
            <w:tcBorders>
              <w:bottom w:val="single" w:sz="4" w:space="0" w:color="auto"/>
            </w:tcBorders>
            <w:shd w:val="clear" w:color="auto" w:fill="auto"/>
          </w:tcPr>
          <w:p w:rsidR="00300522" w:rsidRPr="00F81570" w:rsidRDefault="00300522" w:rsidP="00300522">
            <w:pPr>
              <w:pStyle w:val="Tabletext"/>
            </w:pPr>
            <w:r w:rsidRPr="00F81570">
              <w:t>Changes in the extent of creditable purpose</w:t>
            </w:r>
          </w:p>
        </w:tc>
        <w:tc>
          <w:tcPr>
            <w:tcW w:w="1276"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129</w:t>
            </w:r>
          </w:p>
        </w:tc>
      </w:tr>
      <w:tr w:rsidR="00300522" w:rsidRPr="00F81570" w:rsidTr="002671D9">
        <w:tblPrEx>
          <w:tblCellMar>
            <w:left w:w="107" w:type="dxa"/>
            <w:right w:w="107" w:type="dxa"/>
          </w:tblCellMar>
        </w:tblPrEx>
        <w:tc>
          <w:tcPr>
            <w:tcW w:w="709" w:type="dxa"/>
            <w:tcBorders>
              <w:top w:val="single" w:sz="4" w:space="0" w:color="auto"/>
            </w:tcBorders>
            <w:shd w:val="clear" w:color="auto" w:fill="auto"/>
          </w:tcPr>
          <w:p w:rsidR="00300522" w:rsidRPr="00F81570" w:rsidRDefault="00300522" w:rsidP="00300522">
            <w:pPr>
              <w:pStyle w:val="Tabletext"/>
            </w:pPr>
            <w:r w:rsidRPr="00F81570">
              <w:t>4</w:t>
            </w:r>
          </w:p>
        </w:tc>
        <w:tc>
          <w:tcPr>
            <w:tcW w:w="3969" w:type="dxa"/>
            <w:tcBorders>
              <w:top w:val="single" w:sz="4" w:space="0" w:color="auto"/>
            </w:tcBorders>
            <w:shd w:val="clear" w:color="auto" w:fill="auto"/>
          </w:tcPr>
          <w:p w:rsidR="00300522" w:rsidRPr="00F81570" w:rsidRDefault="00300522" w:rsidP="00300522">
            <w:pPr>
              <w:pStyle w:val="Tabletext"/>
            </w:pPr>
            <w:r w:rsidRPr="00F81570">
              <w:t>Company amalgamations</w:t>
            </w:r>
          </w:p>
        </w:tc>
        <w:tc>
          <w:tcPr>
            <w:tcW w:w="1276" w:type="dxa"/>
            <w:tcBorders>
              <w:top w:val="single" w:sz="4" w:space="0" w:color="auto"/>
            </w:tcBorders>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4AA</w:t>
            </w:r>
          </w:p>
        </w:tc>
        <w:tc>
          <w:tcPr>
            <w:tcW w:w="3969" w:type="dxa"/>
            <w:shd w:val="clear" w:color="auto" w:fill="auto"/>
          </w:tcPr>
          <w:p w:rsidR="00300522" w:rsidRPr="00F81570" w:rsidRDefault="00300522" w:rsidP="00300522">
            <w:pPr>
              <w:pStyle w:val="Tabletext"/>
            </w:pPr>
            <w:r w:rsidRPr="00F81570">
              <w:t>Compulsory third party schemes</w:t>
            </w:r>
          </w:p>
        </w:tc>
        <w:tc>
          <w:tcPr>
            <w:tcW w:w="1276" w:type="dxa"/>
            <w:shd w:val="clear" w:color="auto" w:fill="auto"/>
          </w:tcPr>
          <w:p w:rsidR="00300522" w:rsidRPr="00F81570" w:rsidRDefault="00300522" w:rsidP="00300522">
            <w:pPr>
              <w:pStyle w:val="Tabletext"/>
            </w:pPr>
            <w:r w:rsidRPr="00F81570">
              <w:t>Division</w:t>
            </w:r>
            <w:r w:rsidR="00F81570">
              <w:t> </w:t>
            </w:r>
            <w:r w:rsidRPr="00F81570">
              <w:t>79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4A</w:t>
            </w:r>
          </w:p>
        </w:tc>
        <w:tc>
          <w:tcPr>
            <w:tcW w:w="3969" w:type="dxa"/>
            <w:shd w:val="clear" w:color="auto" w:fill="auto"/>
          </w:tcPr>
          <w:p w:rsidR="00300522" w:rsidRPr="00F81570" w:rsidRDefault="00300522" w:rsidP="00300522">
            <w:pPr>
              <w:pStyle w:val="Tabletext"/>
            </w:pPr>
            <w:r w:rsidRPr="00F81570">
              <w:t>Distributions from deceased estates</w:t>
            </w:r>
          </w:p>
        </w:tc>
        <w:tc>
          <w:tcPr>
            <w:tcW w:w="1276" w:type="dxa"/>
            <w:shd w:val="clear" w:color="auto" w:fill="auto"/>
          </w:tcPr>
          <w:p w:rsidR="00300522" w:rsidRPr="00F81570" w:rsidRDefault="00300522" w:rsidP="00300522">
            <w:pPr>
              <w:pStyle w:val="Tabletext"/>
            </w:pPr>
            <w:r w:rsidRPr="00F81570">
              <w:t>Division</w:t>
            </w:r>
            <w:r w:rsidR="00F81570">
              <w:t> </w:t>
            </w:r>
            <w:r w:rsidRPr="00F81570">
              <w:t>139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5</w:t>
            </w:r>
          </w:p>
        </w:tc>
        <w:tc>
          <w:tcPr>
            <w:tcW w:w="3969" w:type="dxa"/>
            <w:shd w:val="clear" w:color="auto" w:fill="auto"/>
          </w:tcPr>
          <w:p w:rsidR="00300522" w:rsidRPr="00F81570" w:rsidRDefault="00300522" w:rsidP="00300522">
            <w:pPr>
              <w:pStyle w:val="Tabletext"/>
            </w:pPr>
            <w:r w:rsidRPr="00F81570">
              <w:t>Gambling</w:t>
            </w:r>
          </w:p>
        </w:tc>
        <w:tc>
          <w:tcPr>
            <w:tcW w:w="1276" w:type="dxa"/>
            <w:shd w:val="clear" w:color="auto" w:fill="auto"/>
          </w:tcPr>
          <w:p w:rsidR="00300522" w:rsidRPr="00F81570" w:rsidRDefault="00300522" w:rsidP="00300522">
            <w:pPr>
              <w:pStyle w:val="Tabletext"/>
            </w:pPr>
            <w:r w:rsidRPr="00F81570">
              <w:t>Division</w:t>
            </w:r>
            <w:r w:rsidR="00F81570">
              <w:t> </w:t>
            </w:r>
            <w:r w:rsidRPr="00F81570">
              <w:t>126</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5A</w:t>
            </w:r>
          </w:p>
        </w:tc>
        <w:tc>
          <w:tcPr>
            <w:tcW w:w="3969" w:type="dxa"/>
            <w:shd w:val="clear" w:color="auto" w:fill="auto"/>
          </w:tcPr>
          <w:p w:rsidR="00300522" w:rsidRPr="00F81570" w:rsidRDefault="00300522" w:rsidP="00300522">
            <w:pPr>
              <w:pStyle w:val="Tabletext"/>
            </w:pPr>
            <w:r w:rsidRPr="00F81570">
              <w:t>Goods applied solely to private or domestic use</w:t>
            </w:r>
          </w:p>
        </w:tc>
        <w:tc>
          <w:tcPr>
            <w:tcW w:w="1276" w:type="dxa"/>
            <w:shd w:val="clear" w:color="auto" w:fill="auto"/>
          </w:tcPr>
          <w:p w:rsidR="00300522" w:rsidRPr="00F81570" w:rsidRDefault="00300522" w:rsidP="00300522">
            <w:pPr>
              <w:pStyle w:val="Tabletext"/>
            </w:pPr>
            <w:r w:rsidRPr="00F81570">
              <w:t>Division</w:t>
            </w:r>
            <w:r w:rsidR="00F81570">
              <w:t> </w:t>
            </w:r>
            <w:r w:rsidRPr="00F81570">
              <w:t>130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6</w:t>
            </w:r>
          </w:p>
        </w:tc>
        <w:tc>
          <w:tcPr>
            <w:tcW w:w="3969" w:type="dxa"/>
            <w:shd w:val="clear" w:color="auto" w:fill="auto"/>
          </w:tcPr>
          <w:p w:rsidR="00300522" w:rsidRPr="00F81570" w:rsidRDefault="00300522" w:rsidP="00300522">
            <w:pPr>
              <w:pStyle w:val="Tabletext"/>
            </w:pPr>
            <w:r w:rsidRPr="00F81570">
              <w:t>GST branches</w:t>
            </w:r>
          </w:p>
        </w:tc>
        <w:tc>
          <w:tcPr>
            <w:tcW w:w="1276" w:type="dxa"/>
            <w:shd w:val="clear" w:color="auto" w:fill="auto"/>
          </w:tcPr>
          <w:p w:rsidR="00300522" w:rsidRPr="00F81570" w:rsidRDefault="00300522" w:rsidP="00300522">
            <w:pPr>
              <w:pStyle w:val="Tabletext"/>
            </w:pPr>
            <w:r w:rsidRPr="00F81570">
              <w:t>Division</w:t>
            </w:r>
            <w:r w:rsidR="00F81570">
              <w:t> </w:t>
            </w:r>
            <w:r w:rsidRPr="00F81570">
              <w:t>54</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7</w:t>
            </w:r>
          </w:p>
        </w:tc>
        <w:tc>
          <w:tcPr>
            <w:tcW w:w="3969" w:type="dxa"/>
            <w:shd w:val="clear" w:color="auto" w:fill="auto"/>
          </w:tcPr>
          <w:p w:rsidR="00300522" w:rsidRPr="00F81570" w:rsidRDefault="00300522" w:rsidP="00300522">
            <w:pPr>
              <w:pStyle w:val="Tabletext"/>
            </w:pPr>
            <w:r w:rsidRPr="00F81570">
              <w:t>GST groups</w:t>
            </w:r>
          </w:p>
        </w:tc>
        <w:tc>
          <w:tcPr>
            <w:tcW w:w="1276" w:type="dxa"/>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w:t>
            </w:r>
          </w:p>
        </w:tc>
        <w:tc>
          <w:tcPr>
            <w:tcW w:w="3969" w:type="dxa"/>
            <w:shd w:val="clear" w:color="auto" w:fill="auto"/>
          </w:tcPr>
          <w:p w:rsidR="00300522" w:rsidRPr="00F81570" w:rsidRDefault="00300522" w:rsidP="00300522">
            <w:pPr>
              <w:pStyle w:val="Tabletext"/>
            </w:pPr>
            <w:r w:rsidRPr="00F81570">
              <w:t>GST joint ventures</w:t>
            </w:r>
          </w:p>
        </w:tc>
        <w:tc>
          <w:tcPr>
            <w:tcW w:w="1276"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8A</w:t>
            </w:r>
          </w:p>
        </w:tc>
        <w:tc>
          <w:tcPr>
            <w:tcW w:w="3969" w:type="dxa"/>
            <w:shd w:val="clear" w:color="auto" w:fill="auto"/>
          </w:tcPr>
          <w:p w:rsidR="00300522" w:rsidRPr="00F81570" w:rsidRDefault="00300522" w:rsidP="00300522">
            <w:pPr>
              <w:pStyle w:val="Tabletext"/>
            </w:pPr>
            <w:r w:rsidRPr="00F81570">
              <w:t>GST religious groups</w:t>
            </w:r>
          </w:p>
        </w:tc>
        <w:tc>
          <w:tcPr>
            <w:tcW w:w="1276" w:type="dxa"/>
            <w:shd w:val="clear" w:color="auto" w:fill="auto"/>
          </w:tcPr>
          <w:p w:rsidR="00300522" w:rsidRPr="00F81570" w:rsidRDefault="00300522" w:rsidP="00300522">
            <w:pPr>
              <w:pStyle w:val="Tabletext"/>
            </w:pPr>
            <w:r w:rsidRPr="00F81570">
              <w:t>Division</w:t>
            </w:r>
            <w:r w:rsidR="00F81570">
              <w:t> </w:t>
            </w:r>
            <w:r w:rsidRPr="00F81570">
              <w:t>49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9</w:t>
            </w:r>
          </w:p>
        </w:tc>
        <w:tc>
          <w:tcPr>
            <w:tcW w:w="3969" w:type="dxa"/>
            <w:shd w:val="clear" w:color="auto" w:fill="auto"/>
          </w:tcPr>
          <w:p w:rsidR="00300522" w:rsidRPr="00F81570" w:rsidRDefault="00300522" w:rsidP="00300522">
            <w:pPr>
              <w:pStyle w:val="Tabletext"/>
            </w:pPr>
            <w:r w:rsidRPr="00F81570">
              <w:t>Insurance</w:t>
            </w:r>
          </w:p>
        </w:tc>
        <w:tc>
          <w:tcPr>
            <w:tcW w:w="1276" w:type="dxa"/>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9AA</w:t>
            </w:r>
          </w:p>
        </w:tc>
        <w:tc>
          <w:tcPr>
            <w:tcW w:w="3969" w:type="dxa"/>
            <w:shd w:val="clear" w:color="auto" w:fill="auto"/>
          </w:tcPr>
          <w:p w:rsidR="00300522" w:rsidRPr="00F81570" w:rsidRDefault="00300522" w:rsidP="00300522">
            <w:pPr>
              <w:pStyle w:val="Tabletext"/>
            </w:pPr>
            <w:r w:rsidRPr="00F81570">
              <w:t>Non</w:t>
            </w:r>
            <w:r w:rsidR="00F81570">
              <w:noBreakHyphen/>
            </w:r>
            <w:r w:rsidRPr="00F81570">
              <w:t>deductible expenses</w:t>
            </w:r>
          </w:p>
        </w:tc>
        <w:tc>
          <w:tcPr>
            <w:tcW w:w="1276" w:type="dxa"/>
            <w:shd w:val="clear" w:color="auto" w:fill="auto"/>
          </w:tcPr>
          <w:p w:rsidR="00300522" w:rsidRPr="00F81570" w:rsidRDefault="00300522" w:rsidP="00300522">
            <w:pPr>
              <w:pStyle w:val="Tabletext"/>
            </w:pPr>
            <w:r w:rsidRPr="00F81570">
              <w:t>Division</w:t>
            </w:r>
            <w:r w:rsidR="00F81570">
              <w:t> </w:t>
            </w:r>
            <w:r w:rsidRPr="00F81570">
              <w:t>69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9A</w:t>
            </w:r>
          </w:p>
        </w:tc>
        <w:tc>
          <w:tcPr>
            <w:tcW w:w="3969" w:type="dxa"/>
            <w:shd w:val="clear" w:color="auto" w:fill="auto"/>
          </w:tcPr>
          <w:p w:rsidR="00300522" w:rsidRPr="00F81570" w:rsidRDefault="00300522" w:rsidP="00300522">
            <w:pPr>
              <w:pStyle w:val="Tabletext"/>
            </w:pPr>
            <w:r w:rsidRPr="00F81570">
              <w:t>Non</w:t>
            </w:r>
            <w:r w:rsidR="00F81570">
              <w:noBreakHyphen/>
            </w:r>
            <w:r w:rsidRPr="00F81570">
              <w:t>profit sub</w:t>
            </w:r>
            <w:r w:rsidR="00F81570">
              <w:noBreakHyphen/>
            </w:r>
            <w:r w:rsidRPr="00F81570">
              <w:t>entities</w:t>
            </w:r>
          </w:p>
        </w:tc>
        <w:tc>
          <w:tcPr>
            <w:tcW w:w="1276" w:type="dxa"/>
            <w:shd w:val="clear" w:color="auto" w:fill="auto"/>
          </w:tcPr>
          <w:p w:rsidR="00300522" w:rsidRPr="00F81570" w:rsidRDefault="00300522" w:rsidP="00300522">
            <w:pPr>
              <w:pStyle w:val="Tabletext"/>
            </w:pPr>
            <w:r w:rsidRPr="00F81570">
              <w:t>Division</w:t>
            </w:r>
            <w:r w:rsidR="00F81570">
              <w:t> </w:t>
            </w:r>
            <w:r w:rsidRPr="00F81570">
              <w:t>63</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9B</w:t>
            </w:r>
          </w:p>
        </w:tc>
        <w:tc>
          <w:tcPr>
            <w:tcW w:w="3969" w:type="dxa"/>
            <w:shd w:val="clear" w:color="auto" w:fill="auto"/>
          </w:tcPr>
          <w:p w:rsidR="00300522" w:rsidRPr="00F81570" w:rsidRDefault="00300522" w:rsidP="00300522">
            <w:pPr>
              <w:pStyle w:val="Tabletext"/>
            </w:pPr>
            <w:r w:rsidRPr="00F81570">
              <w:t>Payment of GST by instalments</w:t>
            </w:r>
          </w:p>
        </w:tc>
        <w:tc>
          <w:tcPr>
            <w:tcW w:w="1276" w:type="dxa"/>
            <w:shd w:val="clear" w:color="auto" w:fill="auto"/>
          </w:tcPr>
          <w:p w:rsidR="00300522" w:rsidRPr="00F81570" w:rsidRDefault="00300522" w:rsidP="00300522">
            <w:pPr>
              <w:pStyle w:val="Tabletext"/>
            </w:pPr>
            <w:r w:rsidRPr="00F81570">
              <w:t>Division</w:t>
            </w:r>
            <w:r w:rsidR="00F81570">
              <w:t> </w:t>
            </w:r>
            <w:r w:rsidRPr="00F81570">
              <w:t>162</w:t>
            </w:r>
          </w:p>
        </w:tc>
      </w:tr>
      <w:tr w:rsidR="003726EC" w:rsidRPr="00F81570" w:rsidTr="00A53099">
        <w:tc>
          <w:tcPr>
            <w:tcW w:w="709" w:type="dxa"/>
            <w:shd w:val="clear" w:color="auto" w:fill="auto"/>
          </w:tcPr>
          <w:p w:rsidR="003726EC" w:rsidRPr="00F81570" w:rsidRDefault="003726EC" w:rsidP="007F0F28">
            <w:pPr>
              <w:pStyle w:val="Tabletext"/>
            </w:pPr>
            <w:r w:rsidRPr="00F81570">
              <w:t>9C</w:t>
            </w:r>
          </w:p>
        </w:tc>
        <w:tc>
          <w:tcPr>
            <w:tcW w:w="3969" w:type="dxa"/>
            <w:shd w:val="clear" w:color="auto" w:fill="auto"/>
          </w:tcPr>
          <w:p w:rsidR="003726EC" w:rsidRPr="00F81570" w:rsidRDefault="003726EC" w:rsidP="007F0F28">
            <w:pPr>
              <w:pStyle w:val="Tabletext"/>
            </w:pPr>
            <w:r w:rsidRPr="00F81570">
              <w:t>Providing additional consideration under gross</w:t>
            </w:r>
            <w:r w:rsidR="00F81570">
              <w:noBreakHyphen/>
            </w:r>
            <w:r w:rsidRPr="00F81570">
              <w:t>up clauses</w:t>
            </w:r>
          </w:p>
        </w:tc>
        <w:tc>
          <w:tcPr>
            <w:tcW w:w="1276" w:type="dxa"/>
            <w:shd w:val="clear" w:color="auto" w:fill="auto"/>
          </w:tcPr>
          <w:p w:rsidR="003726EC" w:rsidRPr="00F81570" w:rsidRDefault="003726EC" w:rsidP="007F0F28">
            <w:pPr>
              <w:pStyle w:val="Tabletext"/>
            </w:pPr>
            <w:r w:rsidRPr="00F81570">
              <w:t>Division</w:t>
            </w:r>
            <w:r w:rsidR="00F81570">
              <w:t> </w:t>
            </w:r>
            <w:r w:rsidRPr="00F81570">
              <w:t>133</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10</w:t>
            </w:r>
          </w:p>
        </w:tc>
        <w:tc>
          <w:tcPr>
            <w:tcW w:w="3969" w:type="dxa"/>
            <w:shd w:val="clear" w:color="auto" w:fill="auto"/>
          </w:tcPr>
          <w:p w:rsidR="00300522" w:rsidRPr="00F81570" w:rsidRDefault="00300522" w:rsidP="00300522">
            <w:pPr>
              <w:pStyle w:val="Tabletext"/>
            </w:pPr>
            <w:r w:rsidRPr="00F81570">
              <w:t>Representatives of incapacitated entities</w:t>
            </w:r>
          </w:p>
        </w:tc>
        <w:tc>
          <w:tcPr>
            <w:tcW w:w="1276" w:type="dxa"/>
            <w:shd w:val="clear" w:color="auto" w:fill="auto"/>
          </w:tcPr>
          <w:p w:rsidR="00300522" w:rsidRPr="00F81570" w:rsidRDefault="008D0E5F" w:rsidP="00300522">
            <w:pPr>
              <w:pStyle w:val="Tabletext"/>
            </w:pPr>
            <w:r w:rsidRPr="00F81570">
              <w:t>Division</w:t>
            </w:r>
            <w:r w:rsidR="00F81570">
              <w:t> </w:t>
            </w:r>
            <w:r w:rsidRPr="00F81570">
              <w:t>58</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11</w:t>
            </w:r>
          </w:p>
        </w:tc>
        <w:tc>
          <w:tcPr>
            <w:tcW w:w="3969" w:type="dxa"/>
            <w:shd w:val="clear" w:color="auto" w:fill="auto"/>
          </w:tcPr>
          <w:p w:rsidR="00300522" w:rsidRPr="00F81570" w:rsidRDefault="00300522" w:rsidP="00300522">
            <w:pPr>
              <w:pStyle w:val="Tabletext"/>
            </w:pPr>
            <w:r w:rsidRPr="00F81570">
              <w:t>Resident agents acting for non</w:t>
            </w:r>
            <w:r w:rsidR="00F81570">
              <w:noBreakHyphen/>
            </w:r>
            <w:r w:rsidRPr="00F81570">
              <w:t>residents</w:t>
            </w:r>
          </w:p>
        </w:tc>
        <w:tc>
          <w:tcPr>
            <w:tcW w:w="1276" w:type="dxa"/>
            <w:shd w:val="clear" w:color="auto" w:fill="auto"/>
          </w:tcPr>
          <w:p w:rsidR="00300522" w:rsidRPr="00F81570" w:rsidRDefault="00300522" w:rsidP="00300522">
            <w:pPr>
              <w:pStyle w:val="Tabletext"/>
            </w:pPr>
            <w:r w:rsidRPr="00F81570">
              <w:t>Division</w:t>
            </w:r>
            <w:r w:rsidR="00F81570">
              <w:t> </w:t>
            </w:r>
            <w:r w:rsidRPr="00F81570">
              <w:t>57</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11A</w:t>
            </w:r>
          </w:p>
        </w:tc>
        <w:tc>
          <w:tcPr>
            <w:tcW w:w="3969" w:type="dxa"/>
            <w:shd w:val="clear" w:color="auto" w:fill="auto"/>
          </w:tcPr>
          <w:p w:rsidR="00300522" w:rsidRPr="00F81570" w:rsidRDefault="00300522"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p>
        </w:tc>
        <w:tc>
          <w:tcPr>
            <w:tcW w:w="1276" w:type="dxa"/>
            <w:shd w:val="clear" w:color="auto" w:fill="auto"/>
          </w:tcPr>
          <w:p w:rsidR="00300522" w:rsidRPr="00F81570" w:rsidRDefault="00300522" w:rsidP="00300522">
            <w:pPr>
              <w:pStyle w:val="Tabletext"/>
            </w:pPr>
            <w:r w:rsidRPr="00F81570">
              <w:t>Division</w:t>
            </w:r>
            <w:r w:rsidR="00F81570">
              <w:t> </w:t>
            </w:r>
            <w:r w:rsidRPr="00F81570">
              <w:t>75</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12</w:t>
            </w:r>
          </w:p>
        </w:tc>
        <w:tc>
          <w:tcPr>
            <w:tcW w:w="3969" w:type="dxa"/>
            <w:shd w:val="clear" w:color="auto" w:fill="auto"/>
          </w:tcPr>
          <w:p w:rsidR="00300522" w:rsidRPr="00F81570" w:rsidRDefault="00300522" w:rsidP="00300522">
            <w:pPr>
              <w:pStyle w:val="Tabletext"/>
            </w:pPr>
            <w:r w:rsidRPr="00F81570">
              <w:t>Second</w:t>
            </w:r>
            <w:r w:rsidR="00F81570">
              <w:noBreakHyphen/>
            </w:r>
            <w:r w:rsidRPr="00F81570">
              <w:t>hand goods</w:t>
            </w:r>
          </w:p>
        </w:tc>
        <w:tc>
          <w:tcPr>
            <w:tcW w:w="1276" w:type="dxa"/>
            <w:shd w:val="clear" w:color="auto" w:fill="auto"/>
          </w:tcPr>
          <w:p w:rsidR="00300522" w:rsidRPr="00F81570" w:rsidRDefault="00300522" w:rsidP="00300522">
            <w:pPr>
              <w:pStyle w:val="Tabletext"/>
            </w:pPr>
            <w:r w:rsidRPr="00F81570">
              <w:t>Division</w:t>
            </w:r>
            <w:r w:rsidR="00F81570">
              <w:t> </w:t>
            </w:r>
            <w:r w:rsidRPr="00F81570">
              <w:t>66</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12AA</w:t>
            </w:r>
          </w:p>
        </w:tc>
        <w:tc>
          <w:tcPr>
            <w:tcW w:w="3969" w:type="dxa"/>
            <w:shd w:val="clear" w:color="auto" w:fill="auto"/>
          </w:tcPr>
          <w:p w:rsidR="00300522" w:rsidRPr="00F81570" w:rsidRDefault="00300522" w:rsidP="00300522">
            <w:pPr>
              <w:pStyle w:val="Tabletext"/>
            </w:pPr>
            <w:r w:rsidRPr="00F81570">
              <w:t>Settlement sharing arrangements</w:t>
            </w:r>
          </w:p>
        </w:tc>
        <w:tc>
          <w:tcPr>
            <w:tcW w:w="1276" w:type="dxa"/>
            <w:shd w:val="clear" w:color="auto" w:fill="auto"/>
          </w:tcPr>
          <w:p w:rsidR="00300522" w:rsidRPr="00F81570" w:rsidRDefault="00300522" w:rsidP="00300522">
            <w:pPr>
              <w:pStyle w:val="Tabletext"/>
            </w:pPr>
            <w:r w:rsidRPr="00F81570">
              <w:t>Division</w:t>
            </w:r>
            <w:r w:rsidR="00F81570">
              <w:t> </w:t>
            </w:r>
            <w:r w:rsidRPr="00F81570">
              <w:t>80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12A</w:t>
            </w:r>
          </w:p>
        </w:tc>
        <w:tc>
          <w:tcPr>
            <w:tcW w:w="3969" w:type="dxa"/>
            <w:shd w:val="clear" w:color="auto" w:fill="auto"/>
          </w:tcPr>
          <w:p w:rsidR="00300522" w:rsidRPr="00F81570" w:rsidRDefault="00300522" w:rsidP="00300522">
            <w:pPr>
              <w:pStyle w:val="Tabletext"/>
            </w:pPr>
            <w:r w:rsidRPr="00F81570">
              <w:t>Simplified accounting methods for retailers</w:t>
            </w:r>
            <w:r w:rsidR="00CB5BC6" w:rsidRPr="00F81570">
              <w:t xml:space="preserve"> and small enterprise entities</w:t>
            </w:r>
          </w:p>
        </w:tc>
        <w:tc>
          <w:tcPr>
            <w:tcW w:w="1276" w:type="dxa"/>
            <w:shd w:val="clear" w:color="auto" w:fill="auto"/>
          </w:tcPr>
          <w:p w:rsidR="00300522" w:rsidRPr="00F81570" w:rsidRDefault="00300522" w:rsidP="00300522">
            <w:pPr>
              <w:pStyle w:val="Tabletext"/>
            </w:pPr>
            <w:r w:rsidRPr="00F81570">
              <w:t>Division</w:t>
            </w:r>
            <w:r w:rsidR="00F81570">
              <w:t> </w:t>
            </w:r>
            <w:r w:rsidRPr="00F81570">
              <w:t>123</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5E4075">
            <w:pPr>
              <w:pStyle w:val="Tabletext"/>
              <w:keepNext/>
              <w:keepLines/>
            </w:pPr>
            <w:r w:rsidRPr="00F81570">
              <w:t>12B</w:t>
            </w:r>
          </w:p>
        </w:tc>
        <w:tc>
          <w:tcPr>
            <w:tcW w:w="3969" w:type="dxa"/>
            <w:shd w:val="clear" w:color="auto" w:fill="auto"/>
          </w:tcPr>
          <w:p w:rsidR="00300522" w:rsidRPr="00F81570" w:rsidRDefault="00300522" w:rsidP="005E4075">
            <w:pPr>
              <w:pStyle w:val="Tabletext"/>
              <w:keepNext/>
              <w:keepLines/>
            </w:pPr>
            <w:r w:rsidRPr="00F81570">
              <w:t>Stock on hand on becoming registered etc.</w:t>
            </w:r>
          </w:p>
        </w:tc>
        <w:tc>
          <w:tcPr>
            <w:tcW w:w="1276" w:type="dxa"/>
            <w:shd w:val="clear" w:color="auto" w:fill="auto"/>
          </w:tcPr>
          <w:p w:rsidR="00300522" w:rsidRPr="00F81570" w:rsidRDefault="00300522" w:rsidP="005E4075">
            <w:pPr>
              <w:pStyle w:val="Tabletext"/>
              <w:keepNext/>
              <w:keepLines/>
            </w:pPr>
            <w:r w:rsidRPr="00F81570">
              <w:t>Division</w:t>
            </w:r>
            <w:r w:rsidR="00F81570">
              <w:t> </w:t>
            </w:r>
            <w:r w:rsidRPr="00F81570">
              <w:t>137</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13</w:t>
            </w:r>
          </w:p>
        </w:tc>
        <w:tc>
          <w:tcPr>
            <w:tcW w:w="3969" w:type="dxa"/>
            <w:shd w:val="clear" w:color="auto" w:fill="auto"/>
          </w:tcPr>
          <w:p w:rsidR="00300522" w:rsidRPr="00F81570" w:rsidRDefault="00300522" w:rsidP="00300522">
            <w:pPr>
              <w:pStyle w:val="Tabletext"/>
            </w:pPr>
            <w:r w:rsidRPr="00F81570">
              <w:t>Supplies in satisfaction of debts</w:t>
            </w:r>
          </w:p>
        </w:tc>
        <w:tc>
          <w:tcPr>
            <w:tcW w:w="1276" w:type="dxa"/>
            <w:shd w:val="clear" w:color="auto" w:fill="auto"/>
          </w:tcPr>
          <w:p w:rsidR="00300522" w:rsidRPr="00F81570" w:rsidRDefault="00300522" w:rsidP="00300522">
            <w:pPr>
              <w:pStyle w:val="Tabletext"/>
            </w:pPr>
            <w:r w:rsidRPr="00F81570">
              <w:t>Division</w:t>
            </w:r>
            <w:r w:rsidR="00F81570">
              <w:t> </w:t>
            </w:r>
            <w:r w:rsidRPr="00F81570">
              <w:t>105</w:t>
            </w:r>
          </w:p>
        </w:tc>
      </w:tr>
      <w:tr w:rsidR="00300522" w:rsidRPr="00F81570" w:rsidTr="00EA3631">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r w:rsidRPr="00F81570">
              <w:t>14</w:t>
            </w:r>
          </w:p>
        </w:tc>
        <w:tc>
          <w:tcPr>
            <w:tcW w:w="3969" w:type="dxa"/>
            <w:tcBorders>
              <w:bottom w:val="single" w:sz="4" w:space="0" w:color="auto"/>
            </w:tcBorders>
            <w:shd w:val="clear" w:color="auto" w:fill="auto"/>
          </w:tcPr>
          <w:p w:rsidR="00300522" w:rsidRPr="00F81570" w:rsidRDefault="00300522" w:rsidP="00300522">
            <w:pPr>
              <w:pStyle w:val="Tabletext"/>
            </w:pPr>
            <w:r w:rsidRPr="00F81570">
              <w:t>Supplies of going concerns</w:t>
            </w:r>
          </w:p>
        </w:tc>
        <w:tc>
          <w:tcPr>
            <w:tcW w:w="1276"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135</w:t>
            </w:r>
          </w:p>
        </w:tc>
      </w:tr>
      <w:tr w:rsidR="00300522" w:rsidRPr="00F81570" w:rsidTr="00E6045B">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bookmarkStart w:id="107" w:name="CU_30137784"/>
            <w:bookmarkStart w:id="108" w:name="CU_30137895"/>
            <w:bookmarkEnd w:id="107"/>
            <w:bookmarkEnd w:id="108"/>
            <w:r w:rsidRPr="00F81570">
              <w:t>15</w:t>
            </w:r>
          </w:p>
        </w:tc>
        <w:tc>
          <w:tcPr>
            <w:tcW w:w="3969" w:type="dxa"/>
            <w:tcBorders>
              <w:bottom w:val="single" w:sz="4" w:space="0" w:color="auto"/>
            </w:tcBorders>
            <w:shd w:val="clear" w:color="auto" w:fill="auto"/>
          </w:tcPr>
          <w:p w:rsidR="00300522" w:rsidRPr="00F81570" w:rsidRDefault="00300522" w:rsidP="00300522">
            <w:pPr>
              <w:pStyle w:val="Tabletext"/>
            </w:pPr>
            <w:r w:rsidRPr="00F81570">
              <w:t>Supplies of things acquired etc. without full input tax credits</w:t>
            </w:r>
          </w:p>
        </w:tc>
        <w:tc>
          <w:tcPr>
            <w:tcW w:w="1276"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132</w:t>
            </w:r>
          </w:p>
        </w:tc>
      </w:tr>
      <w:tr w:rsidR="0063554A" w:rsidRPr="00F81570" w:rsidTr="00E6045B">
        <w:tc>
          <w:tcPr>
            <w:tcW w:w="709" w:type="dxa"/>
            <w:tcBorders>
              <w:top w:val="single" w:sz="4" w:space="0" w:color="auto"/>
              <w:bottom w:val="single" w:sz="4" w:space="0" w:color="auto"/>
            </w:tcBorders>
            <w:shd w:val="clear" w:color="auto" w:fill="auto"/>
          </w:tcPr>
          <w:p w:rsidR="0063554A" w:rsidRPr="00F81570" w:rsidRDefault="0063554A" w:rsidP="0063554A">
            <w:pPr>
              <w:pStyle w:val="Tabletext"/>
            </w:pPr>
            <w:r w:rsidRPr="00F81570">
              <w:t>15A</w:t>
            </w:r>
          </w:p>
        </w:tc>
        <w:tc>
          <w:tcPr>
            <w:tcW w:w="3969" w:type="dxa"/>
            <w:tcBorders>
              <w:top w:val="single" w:sz="4" w:space="0" w:color="auto"/>
              <w:bottom w:val="single" w:sz="4" w:space="0" w:color="auto"/>
            </w:tcBorders>
            <w:shd w:val="clear" w:color="auto" w:fill="auto"/>
          </w:tcPr>
          <w:p w:rsidR="0063554A" w:rsidRPr="00F81570" w:rsidRDefault="0063554A" w:rsidP="0063554A">
            <w:pPr>
              <w:pStyle w:val="Tabletext"/>
            </w:pPr>
            <w:r w:rsidRPr="00F81570">
              <w:t>Third party payments</w:t>
            </w:r>
          </w:p>
        </w:tc>
        <w:tc>
          <w:tcPr>
            <w:tcW w:w="1276" w:type="dxa"/>
            <w:tcBorders>
              <w:top w:val="single" w:sz="4" w:space="0" w:color="auto"/>
              <w:bottom w:val="single" w:sz="4" w:space="0" w:color="auto"/>
            </w:tcBorders>
            <w:shd w:val="clear" w:color="auto" w:fill="auto"/>
          </w:tcPr>
          <w:p w:rsidR="0063554A" w:rsidRPr="00F81570" w:rsidRDefault="0063554A" w:rsidP="0063554A">
            <w:pPr>
              <w:pStyle w:val="Tabletext"/>
            </w:pPr>
            <w:r w:rsidRPr="00F81570">
              <w:t>Division</w:t>
            </w:r>
            <w:r w:rsidR="00F81570">
              <w:t> </w:t>
            </w:r>
            <w:r w:rsidRPr="00F81570">
              <w:t>134</w:t>
            </w:r>
          </w:p>
        </w:tc>
      </w:tr>
      <w:tr w:rsidR="00300522" w:rsidRPr="00F81570" w:rsidTr="00E74477">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bookmarkStart w:id="109" w:name="CU_32137278"/>
            <w:bookmarkEnd w:id="109"/>
            <w:r w:rsidRPr="00F81570">
              <w:t>16</w:t>
            </w:r>
          </w:p>
        </w:tc>
        <w:tc>
          <w:tcPr>
            <w:tcW w:w="3969" w:type="dxa"/>
            <w:tcBorders>
              <w:bottom w:val="single" w:sz="4" w:space="0" w:color="auto"/>
            </w:tcBorders>
            <w:shd w:val="clear" w:color="auto" w:fill="auto"/>
          </w:tcPr>
          <w:p w:rsidR="00300522" w:rsidRPr="00F81570" w:rsidRDefault="00300522" w:rsidP="00300522">
            <w:pPr>
              <w:pStyle w:val="Tabletext"/>
            </w:pPr>
            <w:r w:rsidRPr="00F81570">
              <w:t>Tradex scheme goods</w:t>
            </w:r>
          </w:p>
        </w:tc>
        <w:tc>
          <w:tcPr>
            <w:tcW w:w="1276"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141</w:t>
            </w:r>
          </w:p>
        </w:tc>
      </w:tr>
      <w:tr w:rsidR="00300522" w:rsidRPr="00F81570" w:rsidTr="00E74477">
        <w:tblPrEx>
          <w:tblCellMar>
            <w:left w:w="107" w:type="dxa"/>
            <w:right w:w="107" w:type="dxa"/>
          </w:tblCellMar>
        </w:tblPrEx>
        <w:tc>
          <w:tcPr>
            <w:tcW w:w="709" w:type="dxa"/>
            <w:tcBorders>
              <w:bottom w:val="single" w:sz="12" w:space="0" w:color="auto"/>
            </w:tcBorders>
            <w:shd w:val="clear" w:color="auto" w:fill="auto"/>
          </w:tcPr>
          <w:p w:rsidR="00300522" w:rsidRPr="00F81570" w:rsidRDefault="00300522" w:rsidP="00300522">
            <w:pPr>
              <w:pStyle w:val="Tabletext"/>
            </w:pPr>
            <w:bookmarkStart w:id="110" w:name="CU_33137315"/>
            <w:bookmarkStart w:id="111" w:name="CU_33137941"/>
            <w:bookmarkStart w:id="112" w:name="CU_33138052"/>
            <w:bookmarkEnd w:id="110"/>
            <w:bookmarkEnd w:id="111"/>
            <w:bookmarkEnd w:id="112"/>
            <w:r w:rsidRPr="00F81570">
              <w:t>17</w:t>
            </w:r>
          </w:p>
        </w:tc>
        <w:tc>
          <w:tcPr>
            <w:tcW w:w="3969" w:type="dxa"/>
            <w:tcBorders>
              <w:bottom w:val="single" w:sz="12" w:space="0" w:color="auto"/>
            </w:tcBorders>
            <w:shd w:val="clear" w:color="auto" w:fill="auto"/>
          </w:tcPr>
          <w:p w:rsidR="00300522" w:rsidRPr="00F81570" w:rsidRDefault="00300522" w:rsidP="00300522">
            <w:pPr>
              <w:pStyle w:val="Tabletext"/>
            </w:pPr>
            <w:r w:rsidRPr="00F81570">
              <w:t>Vouchers</w:t>
            </w:r>
          </w:p>
        </w:tc>
        <w:tc>
          <w:tcPr>
            <w:tcW w:w="1276"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100</w:t>
            </w:r>
          </w:p>
        </w:tc>
      </w:tr>
    </w:tbl>
    <w:p w:rsidR="00300522" w:rsidRPr="00F81570" w:rsidRDefault="00300522" w:rsidP="00A36DB5">
      <w:pPr>
        <w:pStyle w:val="ActHead3"/>
        <w:pageBreakBefore/>
      </w:pPr>
      <w:bookmarkStart w:id="113" w:name="_Toc479085775"/>
      <w:r w:rsidRPr="00F81570">
        <w:rPr>
          <w:rStyle w:val="CharDivNo"/>
        </w:rPr>
        <w:t>Division</w:t>
      </w:r>
      <w:r w:rsidR="00F81570" w:rsidRPr="00F81570">
        <w:rPr>
          <w:rStyle w:val="CharDivNo"/>
        </w:rPr>
        <w:t> </w:t>
      </w:r>
      <w:r w:rsidRPr="00F81570">
        <w:rPr>
          <w:rStyle w:val="CharDivNo"/>
        </w:rPr>
        <w:t>19</w:t>
      </w:r>
      <w:r w:rsidRPr="00F81570">
        <w:t>—</w:t>
      </w:r>
      <w:r w:rsidRPr="00F81570">
        <w:rPr>
          <w:rStyle w:val="CharDivText"/>
        </w:rPr>
        <w:t>Adjustment events</w:t>
      </w:r>
      <w:bookmarkEnd w:id="113"/>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19</w:t>
      </w:r>
      <w:r w:rsidR="00F81570">
        <w:noBreakHyphen/>
      </w:r>
      <w:r w:rsidRPr="00F81570">
        <w:t>A</w:t>
      </w:r>
      <w:r w:rsidRPr="00F81570">
        <w:tab/>
        <w:t>Adjustment events</w:t>
      </w:r>
    </w:p>
    <w:p w:rsidR="00300522" w:rsidRPr="00F81570" w:rsidRDefault="00300522" w:rsidP="00300522">
      <w:pPr>
        <w:pStyle w:val="TofSectsSubdiv"/>
      </w:pPr>
      <w:r w:rsidRPr="00F81570">
        <w:t>19</w:t>
      </w:r>
      <w:r w:rsidR="00F81570">
        <w:noBreakHyphen/>
      </w:r>
      <w:r w:rsidRPr="00F81570">
        <w:t>B</w:t>
      </w:r>
      <w:r w:rsidRPr="00F81570">
        <w:tab/>
        <w:t>Adjustments for supplies</w:t>
      </w:r>
    </w:p>
    <w:p w:rsidR="00300522" w:rsidRPr="00F81570" w:rsidRDefault="00300522" w:rsidP="00300522">
      <w:pPr>
        <w:pStyle w:val="TofSectsSubdiv"/>
      </w:pPr>
      <w:r w:rsidRPr="00F81570">
        <w:t>19</w:t>
      </w:r>
      <w:r w:rsidR="00F81570">
        <w:noBreakHyphen/>
      </w:r>
      <w:r w:rsidRPr="00F81570">
        <w:t>C</w:t>
      </w:r>
      <w:r w:rsidRPr="00F81570">
        <w:tab/>
        <w:t>Adjustments for acquisitions</w:t>
      </w:r>
    </w:p>
    <w:p w:rsidR="00300522" w:rsidRPr="00F81570" w:rsidRDefault="00300522" w:rsidP="00300522">
      <w:pPr>
        <w:pStyle w:val="ActHead5"/>
      </w:pPr>
      <w:bookmarkStart w:id="114" w:name="_Toc479085776"/>
      <w:r w:rsidRPr="00F81570">
        <w:rPr>
          <w:rStyle w:val="CharSectno"/>
        </w:rPr>
        <w:t>19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114"/>
    </w:p>
    <w:p w:rsidR="00300522" w:rsidRPr="00F81570" w:rsidRDefault="00300522" w:rsidP="00300522">
      <w:pPr>
        <w:pStyle w:val="BoxText"/>
        <w:pBdr>
          <w:left w:val="single" w:sz="6" w:space="10" w:color="auto"/>
          <w:right w:val="single" w:sz="6" w:space="9" w:color="auto"/>
        </w:pBdr>
      </w:pPr>
      <w:r w:rsidRPr="00F81570">
        <w:t>Adjustments can arise because of adjustment events. They are events such as a cancellation of a supply or acquisition, or a change in the consideration for a supply or acquisition (for example, because of a volume discount).</w:t>
      </w:r>
    </w:p>
    <w:p w:rsidR="00300522" w:rsidRPr="00F81570" w:rsidRDefault="00300522" w:rsidP="00300522">
      <w:pPr>
        <w:pStyle w:val="notetext"/>
      </w:pPr>
      <w:r w:rsidRPr="00F81570">
        <w:t>Note:</w:t>
      </w:r>
      <w:r w:rsidRPr="00F81570">
        <w:tab/>
        <w:t>Importations do not give rise to adjustment events.</w:t>
      </w:r>
    </w:p>
    <w:p w:rsidR="00300522" w:rsidRPr="00F81570" w:rsidRDefault="00300522" w:rsidP="00300522">
      <w:pPr>
        <w:pStyle w:val="ActHead5"/>
      </w:pPr>
      <w:bookmarkStart w:id="115" w:name="_Toc479085777"/>
      <w:r w:rsidRPr="00F81570">
        <w:rPr>
          <w:rStyle w:val="CharSectno"/>
        </w:rPr>
        <w:t>19</w:t>
      </w:r>
      <w:r w:rsidR="00F81570" w:rsidRPr="00F81570">
        <w:rPr>
          <w:rStyle w:val="CharSectno"/>
        </w:rPr>
        <w:noBreakHyphen/>
      </w:r>
      <w:r w:rsidRPr="00F81570">
        <w:rPr>
          <w:rStyle w:val="CharSectno"/>
        </w:rPr>
        <w:t>5</w:t>
      </w:r>
      <w:r w:rsidRPr="00F81570">
        <w:t xml:space="preserve">  Explanation of the effect of adjustment events</w:t>
      </w:r>
      <w:bookmarkEnd w:id="115"/>
    </w:p>
    <w:p w:rsidR="00300522" w:rsidRPr="00F81570" w:rsidRDefault="00300522" w:rsidP="00300522">
      <w:pPr>
        <w:pStyle w:val="subsection"/>
      </w:pPr>
      <w:r w:rsidRPr="00F81570">
        <w:tab/>
      </w:r>
      <w:r w:rsidRPr="00F81570">
        <w:tab/>
        <w:t xml:space="preserve">The following diagram shows how an </w:t>
      </w:r>
      <w:r w:rsidR="00F81570" w:rsidRPr="00F81570">
        <w:rPr>
          <w:position w:val="6"/>
          <w:sz w:val="16"/>
          <w:szCs w:val="16"/>
        </w:rPr>
        <w:t>*</w:t>
      </w:r>
      <w:r w:rsidRPr="00F81570">
        <w:t xml:space="preserve">adjustment event for a supply or acquisition can give rise to an </w:t>
      </w:r>
      <w:r w:rsidR="00F81570" w:rsidRPr="00F81570">
        <w:rPr>
          <w:position w:val="6"/>
          <w:sz w:val="16"/>
          <w:szCs w:val="16"/>
        </w:rPr>
        <w:t>*</w:t>
      </w:r>
      <w:r w:rsidRPr="00F81570">
        <w:t xml:space="preserve">increasing adjustment or a </w:t>
      </w:r>
      <w:r w:rsidR="00F81570" w:rsidRPr="00F81570">
        <w:rPr>
          <w:position w:val="6"/>
          <w:sz w:val="16"/>
          <w:szCs w:val="16"/>
        </w:rPr>
        <w:t>*</w:t>
      </w:r>
      <w:r w:rsidRPr="00F81570">
        <w:t>decreasing adjustment.</w:t>
      </w:r>
    </w:p>
    <w:p w:rsidR="00300522" w:rsidRPr="00F81570" w:rsidRDefault="00300522" w:rsidP="00300522"/>
    <w:p w:rsidR="00300522" w:rsidRPr="00F81570" w:rsidRDefault="00143843" w:rsidP="00300522">
      <w:r w:rsidRPr="00F81570">
        <w:rPr>
          <w:noProof/>
          <w:sz w:val="20"/>
          <w:lang w:eastAsia="en-AU"/>
        </w:rPr>
        <w:drawing>
          <wp:inline distT="0" distB="0" distL="0" distR="0" wp14:anchorId="1262D7B2" wp14:editId="74F98327">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F81570" w:rsidRDefault="00300522" w:rsidP="00300522"/>
    <w:p w:rsidR="00300522" w:rsidRPr="00F81570" w:rsidRDefault="00300522" w:rsidP="00300522">
      <w:pPr>
        <w:pStyle w:val="notetext"/>
      </w:pPr>
      <w:r w:rsidRPr="00F81570">
        <w:t>Note:</w:t>
      </w:r>
      <w:r w:rsidRPr="00F81570">
        <w:tab/>
        <w:t>This section is an explanatory section.</w:t>
      </w:r>
    </w:p>
    <w:p w:rsidR="00300522" w:rsidRPr="00F81570" w:rsidRDefault="00300522" w:rsidP="00300522">
      <w:pPr>
        <w:pStyle w:val="ActHead4"/>
      </w:pPr>
      <w:bookmarkStart w:id="116" w:name="_Toc479085778"/>
      <w:r w:rsidRPr="00F81570">
        <w:rPr>
          <w:rStyle w:val="CharSubdNo"/>
        </w:rPr>
        <w:t>Subdivision</w:t>
      </w:r>
      <w:r w:rsidR="00F81570" w:rsidRPr="00F81570">
        <w:rPr>
          <w:rStyle w:val="CharSubdNo"/>
        </w:rPr>
        <w:t> </w:t>
      </w:r>
      <w:r w:rsidRPr="00F81570">
        <w:rPr>
          <w:rStyle w:val="CharSubdNo"/>
        </w:rPr>
        <w:t>19</w:t>
      </w:r>
      <w:r w:rsidR="00F81570" w:rsidRPr="00F81570">
        <w:rPr>
          <w:rStyle w:val="CharSubdNo"/>
        </w:rPr>
        <w:noBreakHyphen/>
      </w:r>
      <w:r w:rsidRPr="00F81570">
        <w:rPr>
          <w:rStyle w:val="CharSubdNo"/>
        </w:rPr>
        <w:t>A</w:t>
      </w:r>
      <w:r w:rsidRPr="00F81570">
        <w:t>—</w:t>
      </w:r>
      <w:r w:rsidRPr="00F81570">
        <w:rPr>
          <w:rStyle w:val="CharSubdText"/>
        </w:rPr>
        <w:t>Adjustment events</w:t>
      </w:r>
      <w:bookmarkEnd w:id="116"/>
    </w:p>
    <w:p w:rsidR="00300522" w:rsidRPr="00F81570" w:rsidRDefault="00300522" w:rsidP="00300522">
      <w:pPr>
        <w:pStyle w:val="ActHead5"/>
      </w:pPr>
      <w:bookmarkStart w:id="117" w:name="_Toc479085779"/>
      <w:r w:rsidRPr="00F81570">
        <w:rPr>
          <w:rStyle w:val="CharSectno"/>
        </w:rPr>
        <w:t>19</w:t>
      </w:r>
      <w:r w:rsidR="00F81570" w:rsidRPr="00F81570">
        <w:rPr>
          <w:rStyle w:val="CharSectno"/>
        </w:rPr>
        <w:noBreakHyphen/>
      </w:r>
      <w:r w:rsidRPr="00F81570">
        <w:rPr>
          <w:rStyle w:val="CharSectno"/>
        </w:rPr>
        <w:t>10</w:t>
      </w:r>
      <w:r w:rsidRPr="00F81570">
        <w:t xml:space="preserve">  Adjustment events</w:t>
      </w:r>
      <w:bookmarkEnd w:id="117"/>
    </w:p>
    <w:p w:rsidR="00300522" w:rsidRPr="00F81570" w:rsidRDefault="00300522" w:rsidP="00300522">
      <w:pPr>
        <w:pStyle w:val="subsection"/>
      </w:pPr>
      <w:r w:rsidRPr="00F81570">
        <w:tab/>
        <w:t>(1)</w:t>
      </w:r>
      <w:r w:rsidRPr="00F81570">
        <w:tab/>
        <w:t xml:space="preserve">An </w:t>
      </w:r>
      <w:r w:rsidRPr="00F81570">
        <w:rPr>
          <w:b/>
          <w:bCs/>
          <w:i/>
          <w:iCs/>
        </w:rPr>
        <w:t>adjustment event</w:t>
      </w:r>
      <w:r w:rsidRPr="00F81570">
        <w:t xml:space="preserve"> is any event which has the effect of:</w:t>
      </w:r>
    </w:p>
    <w:p w:rsidR="00300522" w:rsidRPr="00F81570" w:rsidRDefault="00300522" w:rsidP="00300522">
      <w:pPr>
        <w:pStyle w:val="paragraph"/>
      </w:pPr>
      <w:r w:rsidRPr="00F81570">
        <w:tab/>
        <w:t>(a)</w:t>
      </w:r>
      <w:r w:rsidRPr="00F81570">
        <w:tab/>
        <w:t>cancelling a supply or acquisition; or</w:t>
      </w:r>
    </w:p>
    <w:p w:rsidR="00300522" w:rsidRPr="00F81570" w:rsidRDefault="00300522" w:rsidP="00300522">
      <w:pPr>
        <w:pStyle w:val="paragraph"/>
      </w:pPr>
      <w:r w:rsidRPr="00F81570">
        <w:tab/>
        <w:t>(b)</w:t>
      </w:r>
      <w:r w:rsidRPr="00F81570">
        <w:tab/>
        <w:t xml:space="preserve">changing the </w:t>
      </w:r>
      <w:r w:rsidR="00F81570" w:rsidRPr="00F81570">
        <w:rPr>
          <w:position w:val="6"/>
          <w:sz w:val="16"/>
          <w:szCs w:val="16"/>
        </w:rPr>
        <w:t>*</w:t>
      </w:r>
      <w:r w:rsidRPr="00F81570">
        <w:t>consideration for a supply or acquisition; or</w:t>
      </w:r>
    </w:p>
    <w:p w:rsidR="00300522" w:rsidRPr="00F81570" w:rsidRDefault="00300522" w:rsidP="00300522">
      <w:pPr>
        <w:pStyle w:val="paragraph"/>
      </w:pPr>
      <w:r w:rsidRPr="00F81570">
        <w:tab/>
        <w:t>(c)</w:t>
      </w:r>
      <w:r w:rsidRPr="00F81570">
        <w:tab/>
        <w:t xml:space="preserve">causing a supply or acquisition to become, or stop being, a </w:t>
      </w:r>
      <w:r w:rsidR="00F81570" w:rsidRPr="00F81570">
        <w:rPr>
          <w:position w:val="6"/>
          <w:sz w:val="16"/>
          <w:szCs w:val="16"/>
        </w:rPr>
        <w:t>*</w:t>
      </w:r>
      <w:r w:rsidRPr="00F81570">
        <w:t xml:space="preserve">taxable supply or </w:t>
      </w:r>
      <w:r w:rsidR="00F81570" w:rsidRPr="00F81570">
        <w:rPr>
          <w:position w:val="6"/>
          <w:sz w:val="16"/>
          <w:szCs w:val="16"/>
        </w:rPr>
        <w:t>*</w:t>
      </w:r>
      <w:r w:rsidRPr="00F81570">
        <w:t>creditable acquisition.</w:t>
      </w:r>
    </w:p>
    <w:p w:rsidR="00300522" w:rsidRPr="00F81570" w:rsidRDefault="00300522" w:rsidP="00300522">
      <w:pPr>
        <w:pStyle w:val="notetext"/>
      </w:pPr>
      <w:r w:rsidRPr="00F81570">
        <w:t>Example:</w:t>
      </w:r>
      <w:r w:rsidRPr="00F81570">
        <w:tab/>
        <w:t>If goods that are supplied for export are not exported within the time provided in section</w:t>
      </w:r>
      <w:r w:rsidR="00F81570">
        <w:t> </w:t>
      </w:r>
      <w:r w:rsidRPr="00F81570">
        <w:t>38</w:t>
      </w:r>
      <w:r w:rsidR="00F81570">
        <w:noBreakHyphen/>
      </w:r>
      <w:r w:rsidRPr="00F81570">
        <w:t>185, the supply is likely to become a taxable supply after originally being a supply that was GST</w:t>
      </w:r>
      <w:r w:rsidR="00F81570">
        <w:noBreakHyphen/>
      </w:r>
      <w:r w:rsidRPr="00F81570">
        <w:t>free.</w:t>
      </w:r>
    </w:p>
    <w:p w:rsidR="00300522" w:rsidRPr="00F81570" w:rsidRDefault="00300522" w:rsidP="00300522">
      <w:pPr>
        <w:pStyle w:val="subsection"/>
      </w:pPr>
      <w:r w:rsidRPr="00F81570">
        <w:tab/>
        <w:t>(2)</w:t>
      </w:r>
      <w:r w:rsidRPr="00F81570">
        <w:tab/>
        <w:t xml:space="preserve">Without limiting </w:t>
      </w:r>
      <w:r w:rsidR="00F81570">
        <w:t>subsection (</w:t>
      </w:r>
      <w:r w:rsidRPr="00F81570">
        <w:t xml:space="preserve">1), these are </w:t>
      </w:r>
      <w:r w:rsidR="00F81570" w:rsidRPr="00F81570">
        <w:rPr>
          <w:position w:val="6"/>
          <w:sz w:val="16"/>
          <w:szCs w:val="16"/>
        </w:rPr>
        <w:t>*</w:t>
      </w:r>
      <w:r w:rsidRPr="00F81570">
        <w:t>adjustment events:</w:t>
      </w:r>
    </w:p>
    <w:p w:rsidR="00300522" w:rsidRPr="00F81570" w:rsidRDefault="00300522" w:rsidP="00300522">
      <w:pPr>
        <w:pStyle w:val="paragraph"/>
      </w:pPr>
      <w:r w:rsidRPr="00F81570">
        <w:tab/>
        <w:t>(a)</w:t>
      </w:r>
      <w:r w:rsidRPr="00F81570">
        <w:tab/>
        <w:t>the return to a supplier of a thing, or part of a thing, supplied (whether or not the return involves a change of ownership of the thing);</w:t>
      </w:r>
    </w:p>
    <w:p w:rsidR="00300522" w:rsidRPr="00F81570" w:rsidRDefault="00300522" w:rsidP="00300522">
      <w:pPr>
        <w:pStyle w:val="paragraph"/>
      </w:pPr>
      <w:r w:rsidRPr="00F81570">
        <w:tab/>
        <w:t>(b)</w:t>
      </w:r>
      <w:r w:rsidRPr="00F81570">
        <w:tab/>
        <w:t xml:space="preserve">a change to the previously agreed </w:t>
      </w:r>
      <w:r w:rsidR="00F81570" w:rsidRPr="00F81570">
        <w:rPr>
          <w:position w:val="6"/>
          <w:sz w:val="16"/>
          <w:szCs w:val="16"/>
        </w:rPr>
        <w:t>*</w:t>
      </w:r>
      <w:r w:rsidRPr="00F81570">
        <w:t>consideration for a supply or acquisition, whether due to the offer of a discount or otherwise;</w:t>
      </w:r>
    </w:p>
    <w:p w:rsidR="00300522" w:rsidRPr="00F81570" w:rsidRDefault="00300522" w:rsidP="00300522">
      <w:pPr>
        <w:pStyle w:val="paragraph"/>
      </w:pPr>
      <w:r w:rsidRPr="00F81570">
        <w:tab/>
        <w:t>(c)</w:t>
      </w:r>
      <w:r w:rsidRPr="00F81570">
        <w:tab/>
        <w:t xml:space="preserve">a change in the extent to which an entity that makes an acquisition provides, or is liable to provide, consideration for the acquisition (unless the entity </w:t>
      </w:r>
      <w:r w:rsidR="00F81570" w:rsidRPr="00F81570">
        <w:rPr>
          <w:position w:val="6"/>
          <w:sz w:val="16"/>
          <w:szCs w:val="16"/>
        </w:rPr>
        <w:t>*</w:t>
      </w:r>
      <w:r w:rsidRPr="00F81570">
        <w:t>accounts on a cash basis).</w:t>
      </w:r>
    </w:p>
    <w:p w:rsidR="00300522" w:rsidRPr="00F81570" w:rsidRDefault="00300522" w:rsidP="00300522">
      <w:pPr>
        <w:pStyle w:val="subsection"/>
      </w:pPr>
      <w:r w:rsidRPr="00F81570">
        <w:tab/>
        <w:t>(3)</w:t>
      </w:r>
      <w:r w:rsidRPr="00F81570">
        <w:tab/>
        <w:t xml:space="preserve">An </w:t>
      </w:r>
      <w:r w:rsidR="00F81570" w:rsidRPr="00F81570">
        <w:rPr>
          <w:position w:val="6"/>
          <w:sz w:val="16"/>
          <w:szCs w:val="16"/>
        </w:rPr>
        <w:t>*</w:t>
      </w:r>
      <w:r w:rsidRPr="00F81570">
        <w:t>adjustment event:</w:t>
      </w:r>
    </w:p>
    <w:p w:rsidR="00300522" w:rsidRPr="00F81570" w:rsidRDefault="00300522" w:rsidP="00300522">
      <w:pPr>
        <w:pStyle w:val="paragraph"/>
      </w:pPr>
      <w:r w:rsidRPr="00F81570">
        <w:tab/>
        <w:t>(a)</w:t>
      </w:r>
      <w:r w:rsidRPr="00F81570">
        <w:tab/>
        <w:t xml:space="preserve">can arise in relation to a supply even if it is not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 xml:space="preserve">can arise in relation to an acquisition even if it is not a </w:t>
      </w:r>
      <w:r w:rsidR="00F81570" w:rsidRPr="00F81570">
        <w:rPr>
          <w:position w:val="6"/>
          <w:sz w:val="16"/>
          <w:szCs w:val="16"/>
        </w:rPr>
        <w:t>*</w:t>
      </w:r>
      <w:r w:rsidRPr="00F81570">
        <w:t>creditable acquisition.</w:t>
      </w:r>
    </w:p>
    <w:p w:rsidR="00300522" w:rsidRPr="00F81570" w:rsidRDefault="00300522" w:rsidP="00300522">
      <w:pPr>
        <w:pStyle w:val="subsection"/>
      </w:pPr>
      <w:r w:rsidRPr="00F81570">
        <w:tab/>
        <w:t>(4)</w:t>
      </w:r>
      <w:r w:rsidRPr="00F81570">
        <w:tab/>
        <w:t xml:space="preserve">However, the return of a thing supplied, or part of a thing supplied, to its supplier is not an </w:t>
      </w:r>
      <w:r w:rsidR="00F81570" w:rsidRPr="00F81570">
        <w:rPr>
          <w:position w:val="6"/>
          <w:sz w:val="16"/>
          <w:szCs w:val="16"/>
        </w:rPr>
        <w:t>*</w:t>
      </w:r>
      <w:r w:rsidRPr="00F81570">
        <w:t>adjustment event if the return is for the purpose of repair or maintenance.</w:t>
      </w:r>
    </w:p>
    <w:p w:rsidR="00300522" w:rsidRPr="00F81570" w:rsidRDefault="00300522" w:rsidP="00300522">
      <w:pPr>
        <w:pStyle w:val="ActHead4"/>
      </w:pPr>
      <w:bookmarkStart w:id="118" w:name="_Toc479085780"/>
      <w:r w:rsidRPr="00F81570">
        <w:rPr>
          <w:rStyle w:val="CharSubdNo"/>
        </w:rPr>
        <w:t>Subdivision</w:t>
      </w:r>
      <w:r w:rsidR="00F81570" w:rsidRPr="00F81570">
        <w:rPr>
          <w:rStyle w:val="CharSubdNo"/>
        </w:rPr>
        <w:t> </w:t>
      </w:r>
      <w:r w:rsidRPr="00F81570">
        <w:rPr>
          <w:rStyle w:val="CharSubdNo"/>
        </w:rPr>
        <w:t>19</w:t>
      </w:r>
      <w:r w:rsidR="00F81570" w:rsidRPr="00F81570">
        <w:rPr>
          <w:rStyle w:val="CharSubdNo"/>
        </w:rPr>
        <w:noBreakHyphen/>
      </w:r>
      <w:r w:rsidRPr="00F81570">
        <w:rPr>
          <w:rStyle w:val="CharSubdNo"/>
        </w:rPr>
        <w:t>B</w:t>
      </w:r>
      <w:r w:rsidRPr="00F81570">
        <w:t>—</w:t>
      </w:r>
      <w:r w:rsidRPr="00F81570">
        <w:rPr>
          <w:rStyle w:val="CharSubdText"/>
        </w:rPr>
        <w:t>Adjustments for supplies</w:t>
      </w:r>
      <w:bookmarkEnd w:id="118"/>
    </w:p>
    <w:p w:rsidR="00300522" w:rsidRPr="00F81570" w:rsidRDefault="00300522" w:rsidP="00300522">
      <w:pPr>
        <w:pStyle w:val="ActHead5"/>
      </w:pPr>
      <w:bookmarkStart w:id="119" w:name="_Toc479085781"/>
      <w:r w:rsidRPr="00F81570">
        <w:rPr>
          <w:rStyle w:val="CharSectno"/>
        </w:rPr>
        <w:t>19</w:t>
      </w:r>
      <w:r w:rsidR="00F81570" w:rsidRPr="00F81570">
        <w:rPr>
          <w:rStyle w:val="CharSectno"/>
        </w:rPr>
        <w:noBreakHyphen/>
      </w:r>
      <w:r w:rsidRPr="00F81570">
        <w:rPr>
          <w:rStyle w:val="CharSectno"/>
        </w:rPr>
        <w:t>40</w:t>
      </w:r>
      <w:r w:rsidRPr="00F81570">
        <w:t xml:space="preserve">  Where adjustments for supplies arise</w:t>
      </w:r>
      <w:bookmarkEnd w:id="119"/>
    </w:p>
    <w:p w:rsidR="00300522" w:rsidRPr="00F81570" w:rsidRDefault="00300522" w:rsidP="00300522">
      <w:pPr>
        <w:pStyle w:val="subsection"/>
      </w:pPr>
      <w:r w:rsidRPr="00F81570">
        <w:tab/>
      </w:r>
      <w:r w:rsidRPr="00F81570">
        <w:tab/>
        <w:t xml:space="preserve">You have an </w:t>
      </w:r>
      <w:r w:rsidRPr="00F81570">
        <w:rPr>
          <w:b/>
          <w:bCs/>
          <w:i/>
          <w:iCs/>
        </w:rPr>
        <w:t>adjustment</w:t>
      </w:r>
      <w:r w:rsidRPr="00F81570">
        <w:t xml:space="preserve"> for a supply for which you are liable to pay GST (or would be liable to pay GST if it were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 xml:space="preserve">in relation to the supply, one or more </w:t>
      </w:r>
      <w:r w:rsidR="00F81570" w:rsidRPr="00F81570">
        <w:rPr>
          <w:position w:val="6"/>
          <w:sz w:val="16"/>
          <w:szCs w:val="16"/>
        </w:rPr>
        <w:t>*</w:t>
      </w:r>
      <w:r w:rsidRPr="00F81570">
        <w:t>adjustment events occur during a tax period; and</w:t>
      </w:r>
    </w:p>
    <w:p w:rsidR="00300522" w:rsidRPr="00F81570" w:rsidRDefault="00300522" w:rsidP="00300522">
      <w:pPr>
        <w:pStyle w:val="paragraph"/>
      </w:pPr>
      <w:r w:rsidRPr="00F81570">
        <w:tab/>
        <w:t>(b)</w:t>
      </w:r>
      <w:r w:rsidRPr="00F81570">
        <w:tab/>
        <w:t>GST on the supply was attributable to an earlier tax period (or, if the supply was not a taxable supply, would have been attributable to an earlier tax period had the supply been a taxable supply); and</w:t>
      </w:r>
    </w:p>
    <w:p w:rsidR="00300522" w:rsidRPr="00F81570" w:rsidRDefault="00300522" w:rsidP="00300522">
      <w:pPr>
        <w:pStyle w:val="paragraph"/>
      </w:pPr>
      <w:r w:rsidRPr="00F81570">
        <w:tab/>
        <w:t>(c)</w:t>
      </w:r>
      <w:r w:rsidRPr="00F81570">
        <w:tab/>
        <w:t xml:space="preserve">as a result of those adjustment events, the </w:t>
      </w:r>
      <w:r w:rsidR="00F81570" w:rsidRPr="00F81570">
        <w:rPr>
          <w:position w:val="6"/>
          <w:sz w:val="16"/>
          <w:szCs w:val="16"/>
        </w:rPr>
        <w:t>*</w:t>
      </w:r>
      <w:r w:rsidRPr="00F81570">
        <w:t xml:space="preserve">previously attributed GST amount for the supply (if any) no longer correctly reflects the amount of GST (if any) on the supply (the </w:t>
      </w:r>
      <w:r w:rsidRPr="00F81570">
        <w:rPr>
          <w:b/>
          <w:bCs/>
          <w:i/>
          <w:iCs/>
        </w:rPr>
        <w:t>corrected GST amount</w:t>
      </w:r>
      <w:r w:rsidRPr="00F81570">
        <w:t xml:space="preserve">), taking into account any change of circumstances that has given rise to an adjustment for the supply under this </w:t>
      </w:r>
      <w:r w:rsidR="00A53099" w:rsidRPr="00F81570">
        <w:t>Subdivision</w:t>
      </w:r>
      <w:r w:rsidR="00A36DB5" w:rsidRPr="00F81570">
        <w:t xml:space="preserve"> </w:t>
      </w:r>
      <w:r w:rsidRPr="00F81570">
        <w:t>or Division</w:t>
      </w:r>
      <w:r w:rsidR="00F81570">
        <w:t> </w:t>
      </w:r>
      <w:r w:rsidRPr="00F81570">
        <w:t>21</w:t>
      </w:r>
      <w:r w:rsidR="0063554A" w:rsidRPr="00F81570">
        <w:t xml:space="preserve"> or 134</w:t>
      </w:r>
      <w:r w:rsidRPr="00F81570">
        <w:t>.</w:t>
      </w:r>
    </w:p>
    <w:p w:rsidR="00300522" w:rsidRPr="00F81570" w:rsidRDefault="00300522" w:rsidP="00DD43D1">
      <w:pPr>
        <w:pStyle w:val="ActHead5"/>
      </w:pPr>
      <w:bookmarkStart w:id="120" w:name="_Toc479085782"/>
      <w:r w:rsidRPr="00F81570">
        <w:rPr>
          <w:rStyle w:val="CharSectno"/>
        </w:rPr>
        <w:t>19</w:t>
      </w:r>
      <w:r w:rsidR="00F81570" w:rsidRPr="00F81570">
        <w:rPr>
          <w:rStyle w:val="CharSectno"/>
        </w:rPr>
        <w:noBreakHyphen/>
      </w:r>
      <w:r w:rsidRPr="00F81570">
        <w:rPr>
          <w:rStyle w:val="CharSectno"/>
        </w:rPr>
        <w:t>45</w:t>
      </w:r>
      <w:r w:rsidRPr="00F81570">
        <w:t xml:space="preserve">  Previously attributed GST amounts</w:t>
      </w:r>
      <w:bookmarkEnd w:id="120"/>
    </w:p>
    <w:p w:rsidR="00300522" w:rsidRPr="00F81570" w:rsidRDefault="00300522" w:rsidP="00DD43D1">
      <w:pPr>
        <w:pStyle w:val="subsection"/>
        <w:keepNext/>
      </w:pPr>
      <w:r w:rsidRPr="00F81570">
        <w:tab/>
      </w:r>
      <w:r w:rsidRPr="00F81570">
        <w:tab/>
        <w:t xml:space="preserve">The </w:t>
      </w:r>
      <w:r w:rsidRPr="00F81570">
        <w:rPr>
          <w:b/>
          <w:i/>
        </w:rPr>
        <w:t>previously attributed GST amount</w:t>
      </w:r>
      <w:r w:rsidRPr="00F81570">
        <w:t xml:space="preserve"> for a supply is:</w:t>
      </w:r>
    </w:p>
    <w:p w:rsidR="00300522" w:rsidRPr="00F81570" w:rsidRDefault="00300522" w:rsidP="00300522">
      <w:pPr>
        <w:pStyle w:val="paragraph"/>
      </w:pPr>
      <w:r w:rsidRPr="00F81570">
        <w:tab/>
        <w:t>(a)</w:t>
      </w:r>
      <w:r w:rsidRPr="00F81570">
        <w:tab/>
        <w:t>the amount of any GST that was attributable to a tax period in respect of the supply; plus</w:t>
      </w:r>
    </w:p>
    <w:p w:rsidR="00300522" w:rsidRPr="00F81570" w:rsidRDefault="00300522" w:rsidP="00300522">
      <w:pPr>
        <w:pStyle w:val="paragraph"/>
      </w:pPr>
      <w:r w:rsidRPr="00F81570">
        <w:tab/>
        <w:t>(b)</w:t>
      </w:r>
      <w:r w:rsidRPr="00F81570">
        <w:tab/>
        <w:t xml:space="preserve">the sum of any </w:t>
      </w:r>
      <w:r w:rsidR="00F81570" w:rsidRPr="00F81570">
        <w:rPr>
          <w:position w:val="6"/>
          <w:sz w:val="16"/>
          <w:szCs w:val="16"/>
        </w:rPr>
        <w:t>*</w:t>
      </w:r>
      <w:r w:rsidRPr="00F81570">
        <w:t xml:space="preserve">increasing adjustments, under this </w:t>
      </w:r>
      <w:r w:rsidR="00A53099" w:rsidRPr="00F81570">
        <w:t>Subdivision</w:t>
      </w:r>
      <w:r w:rsidR="00A36DB5" w:rsidRPr="00F81570">
        <w:t xml:space="preserve"> </w:t>
      </w:r>
      <w:r w:rsidRPr="00F81570">
        <w:t>or Division</w:t>
      </w:r>
      <w:r w:rsidR="00F81570">
        <w:t> </w:t>
      </w:r>
      <w:r w:rsidRPr="00F81570">
        <w:t>21, that were previously attributable to a tax period in respect of the supply; minus</w:t>
      </w:r>
    </w:p>
    <w:p w:rsidR="00300522" w:rsidRPr="00F81570" w:rsidRDefault="00300522" w:rsidP="00300522">
      <w:pPr>
        <w:pStyle w:val="paragraph"/>
      </w:pPr>
      <w:r w:rsidRPr="00F81570">
        <w:tab/>
        <w:t>(c)</w:t>
      </w:r>
      <w:r w:rsidRPr="00F81570">
        <w:tab/>
        <w:t xml:space="preserve">the sum of any </w:t>
      </w:r>
      <w:r w:rsidR="00F81570" w:rsidRPr="00F81570">
        <w:rPr>
          <w:position w:val="6"/>
          <w:sz w:val="16"/>
          <w:szCs w:val="16"/>
        </w:rPr>
        <w:t>*</w:t>
      </w:r>
      <w:r w:rsidRPr="00F81570">
        <w:t xml:space="preserve">decreasing adjustments, under this </w:t>
      </w:r>
      <w:r w:rsidR="00A53099" w:rsidRPr="00F81570">
        <w:t>Subdivision</w:t>
      </w:r>
      <w:r w:rsidR="00A36DB5" w:rsidRPr="00F81570">
        <w:t xml:space="preserve"> </w:t>
      </w:r>
      <w:r w:rsidRPr="00F81570">
        <w:t>or Division</w:t>
      </w:r>
      <w:r w:rsidR="00F81570">
        <w:t> </w:t>
      </w:r>
      <w:r w:rsidRPr="00F81570">
        <w:t>21</w:t>
      </w:r>
      <w:r w:rsidR="0063554A" w:rsidRPr="00F81570">
        <w:t xml:space="preserve"> or 134</w:t>
      </w:r>
      <w:r w:rsidRPr="00F81570">
        <w:t>, that were previously attributable to a tax period in respect of the supply.</w:t>
      </w:r>
    </w:p>
    <w:p w:rsidR="00300522" w:rsidRPr="00F81570" w:rsidRDefault="00300522" w:rsidP="00300522">
      <w:pPr>
        <w:pStyle w:val="ActHead5"/>
      </w:pPr>
      <w:bookmarkStart w:id="121" w:name="_Toc479085783"/>
      <w:r w:rsidRPr="00F81570">
        <w:rPr>
          <w:rStyle w:val="CharSectno"/>
        </w:rPr>
        <w:t>19</w:t>
      </w:r>
      <w:r w:rsidR="00F81570" w:rsidRPr="00F81570">
        <w:rPr>
          <w:rStyle w:val="CharSectno"/>
        </w:rPr>
        <w:noBreakHyphen/>
      </w:r>
      <w:r w:rsidRPr="00F81570">
        <w:rPr>
          <w:rStyle w:val="CharSectno"/>
        </w:rPr>
        <w:t>50</w:t>
      </w:r>
      <w:r w:rsidRPr="00F81570">
        <w:t xml:space="preserve">  Increasing adjustments for supplies</w:t>
      </w:r>
      <w:bookmarkEnd w:id="121"/>
    </w:p>
    <w:p w:rsidR="00300522" w:rsidRPr="00F81570" w:rsidRDefault="00300522" w:rsidP="00300522">
      <w:pPr>
        <w:pStyle w:val="subsection"/>
      </w:pPr>
      <w:r w:rsidRPr="00F81570">
        <w:tab/>
      </w:r>
      <w:r w:rsidRPr="00F81570">
        <w:tab/>
        <w:t xml:space="preserve">If the </w:t>
      </w:r>
      <w:r w:rsidR="00F81570" w:rsidRPr="00F81570">
        <w:rPr>
          <w:position w:val="6"/>
          <w:sz w:val="16"/>
          <w:szCs w:val="16"/>
        </w:rPr>
        <w:t>*</w:t>
      </w:r>
      <w:r w:rsidRPr="00F81570">
        <w:t>corrected GST</w:t>
      </w:r>
      <w:r w:rsidRPr="00F81570">
        <w:rPr>
          <w:b/>
          <w:bCs/>
          <w:i/>
          <w:iCs/>
        </w:rPr>
        <w:t xml:space="preserve"> </w:t>
      </w:r>
      <w:r w:rsidRPr="00F81570">
        <w:t xml:space="preserve">amount is </w:t>
      </w:r>
      <w:r w:rsidRPr="00F81570">
        <w:rPr>
          <w:i/>
          <w:iCs/>
        </w:rPr>
        <w:t>greater</w:t>
      </w:r>
      <w:r w:rsidRPr="00F81570">
        <w:t xml:space="preserve"> than the </w:t>
      </w:r>
      <w:r w:rsidR="00F81570" w:rsidRPr="00F81570">
        <w:rPr>
          <w:position w:val="6"/>
          <w:sz w:val="16"/>
          <w:szCs w:val="16"/>
        </w:rPr>
        <w:t>*</w:t>
      </w:r>
      <w:r w:rsidRPr="00F81570">
        <w:t xml:space="preserve">previously attributed GST amount, you have an </w:t>
      </w:r>
      <w:r w:rsidRPr="00F81570">
        <w:rPr>
          <w:b/>
          <w:bCs/>
          <w:i/>
          <w:iCs/>
        </w:rPr>
        <w:t>increasing adjustment</w:t>
      </w:r>
      <w:r w:rsidRPr="00F81570">
        <w:t xml:space="preserve"> equal to the difference between the corrected GST amount and the previously attributed GST amount.</w:t>
      </w:r>
    </w:p>
    <w:p w:rsidR="00300522" w:rsidRPr="00F81570" w:rsidRDefault="00300522" w:rsidP="00300522">
      <w:pPr>
        <w:pStyle w:val="ActHead5"/>
      </w:pPr>
      <w:bookmarkStart w:id="122" w:name="_Toc479085784"/>
      <w:r w:rsidRPr="00F81570">
        <w:rPr>
          <w:rStyle w:val="CharSectno"/>
        </w:rPr>
        <w:t>19</w:t>
      </w:r>
      <w:r w:rsidR="00F81570" w:rsidRPr="00F81570">
        <w:rPr>
          <w:rStyle w:val="CharSectno"/>
        </w:rPr>
        <w:noBreakHyphen/>
      </w:r>
      <w:r w:rsidRPr="00F81570">
        <w:rPr>
          <w:rStyle w:val="CharSectno"/>
        </w:rPr>
        <w:t>55</w:t>
      </w:r>
      <w:r w:rsidRPr="00F81570">
        <w:t xml:space="preserve">  Decreasing adjustments for supplies</w:t>
      </w:r>
      <w:bookmarkEnd w:id="122"/>
    </w:p>
    <w:p w:rsidR="00300522" w:rsidRPr="00F81570" w:rsidRDefault="00300522" w:rsidP="00300522">
      <w:pPr>
        <w:pStyle w:val="subsection"/>
      </w:pPr>
      <w:r w:rsidRPr="00F81570">
        <w:tab/>
      </w:r>
      <w:r w:rsidRPr="00F81570">
        <w:tab/>
        <w:t xml:space="preserve">If the </w:t>
      </w:r>
      <w:r w:rsidR="00F81570" w:rsidRPr="00F81570">
        <w:rPr>
          <w:position w:val="6"/>
          <w:sz w:val="16"/>
          <w:szCs w:val="16"/>
        </w:rPr>
        <w:t>*</w:t>
      </w:r>
      <w:r w:rsidRPr="00F81570">
        <w:t xml:space="preserve">corrected GST amount is </w:t>
      </w:r>
      <w:r w:rsidRPr="00F81570">
        <w:rPr>
          <w:i/>
          <w:iCs/>
        </w:rPr>
        <w:t>less</w:t>
      </w:r>
      <w:r w:rsidRPr="00F81570">
        <w:t xml:space="preserve"> than the </w:t>
      </w:r>
      <w:r w:rsidR="00F81570" w:rsidRPr="00F81570">
        <w:rPr>
          <w:position w:val="6"/>
          <w:sz w:val="16"/>
          <w:szCs w:val="16"/>
        </w:rPr>
        <w:t>*</w:t>
      </w:r>
      <w:r w:rsidRPr="00F81570">
        <w:t xml:space="preserve">previously attributed GST amount, you have a </w:t>
      </w:r>
      <w:r w:rsidRPr="00F81570">
        <w:rPr>
          <w:b/>
          <w:bCs/>
          <w:i/>
          <w:iCs/>
        </w:rPr>
        <w:t>decreasing adjustment</w:t>
      </w:r>
      <w:r w:rsidRPr="00F81570">
        <w:t xml:space="preserve"> equal to the difference between the previously attributed GST amount and the corrected GST amount.</w:t>
      </w:r>
    </w:p>
    <w:p w:rsidR="00300522" w:rsidRPr="00F81570" w:rsidRDefault="00300522" w:rsidP="00300522">
      <w:pPr>
        <w:pStyle w:val="ActHead4"/>
      </w:pPr>
      <w:bookmarkStart w:id="123" w:name="_Toc479085785"/>
      <w:r w:rsidRPr="00F81570">
        <w:rPr>
          <w:rStyle w:val="CharSubdNo"/>
        </w:rPr>
        <w:t>Subdivision</w:t>
      </w:r>
      <w:r w:rsidR="00F81570" w:rsidRPr="00F81570">
        <w:rPr>
          <w:rStyle w:val="CharSubdNo"/>
        </w:rPr>
        <w:t> </w:t>
      </w:r>
      <w:r w:rsidRPr="00F81570">
        <w:rPr>
          <w:rStyle w:val="CharSubdNo"/>
        </w:rPr>
        <w:t>19</w:t>
      </w:r>
      <w:r w:rsidR="00F81570" w:rsidRPr="00F81570">
        <w:rPr>
          <w:rStyle w:val="CharSubdNo"/>
        </w:rPr>
        <w:noBreakHyphen/>
      </w:r>
      <w:r w:rsidRPr="00F81570">
        <w:rPr>
          <w:rStyle w:val="CharSubdNo"/>
        </w:rPr>
        <w:t>C</w:t>
      </w:r>
      <w:r w:rsidRPr="00F81570">
        <w:t>—</w:t>
      </w:r>
      <w:r w:rsidRPr="00F81570">
        <w:rPr>
          <w:rStyle w:val="CharSubdText"/>
        </w:rPr>
        <w:t>Adjustments for acquisitions</w:t>
      </w:r>
      <w:bookmarkEnd w:id="123"/>
    </w:p>
    <w:p w:rsidR="00300522" w:rsidRPr="00F81570" w:rsidRDefault="00300522" w:rsidP="00300522">
      <w:pPr>
        <w:pStyle w:val="ActHead5"/>
      </w:pPr>
      <w:bookmarkStart w:id="124" w:name="_Toc479085786"/>
      <w:r w:rsidRPr="00F81570">
        <w:rPr>
          <w:rStyle w:val="CharSectno"/>
        </w:rPr>
        <w:t>19</w:t>
      </w:r>
      <w:r w:rsidR="00F81570" w:rsidRPr="00F81570">
        <w:rPr>
          <w:rStyle w:val="CharSectno"/>
        </w:rPr>
        <w:noBreakHyphen/>
      </w:r>
      <w:r w:rsidRPr="00F81570">
        <w:rPr>
          <w:rStyle w:val="CharSectno"/>
        </w:rPr>
        <w:t>70</w:t>
      </w:r>
      <w:r w:rsidRPr="00F81570">
        <w:t xml:space="preserve">  Where adjustments for acquisitions arise</w:t>
      </w:r>
      <w:bookmarkEnd w:id="124"/>
    </w:p>
    <w:p w:rsidR="00300522" w:rsidRPr="00F81570" w:rsidRDefault="00300522" w:rsidP="00300522">
      <w:pPr>
        <w:pStyle w:val="subsection"/>
      </w:pPr>
      <w:r w:rsidRPr="00F81570">
        <w:tab/>
        <w:t>(1)</w:t>
      </w:r>
      <w:r w:rsidRPr="00F81570">
        <w:tab/>
        <w:t xml:space="preserve">You have an </w:t>
      </w:r>
      <w:r w:rsidRPr="00F81570">
        <w:rPr>
          <w:b/>
          <w:bCs/>
          <w:i/>
          <w:iCs/>
        </w:rPr>
        <w:t>adjustment</w:t>
      </w:r>
      <w:r w:rsidRPr="00F81570">
        <w:t xml:space="preserve"> for an acquisition for which you are entitled to an input tax credit (or would be entitled to an input tax credit if the acquisition were a </w:t>
      </w:r>
      <w:r w:rsidR="00F81570" w:rsidRPr="00F81570">
        <w:rPr>
          <w:position w:val="6"/>
          <w:sz w:val="16"/>
          <w:szCs w:val="16"/>
        </w:rPr>
        <w:t>*</w:t>
      </w:r>
      <w:r w:rsidRPr="00F81570">
        <w:t>creditable acquisition) if:</w:t>
      </w:r>
    </w:p>
    <w:p w:rsidR="00300522" w:rsidRPr="00F81570" w:rsidRDefault="00300522" w:rsidP="00300522">
      <w:pPr>
        <w:pStyle w:val="paragraph"/>
      </w:pPr>
      <w:r w:rsidRPr="00F81570">
        <w:tab/>
        <w:t>(a)</w:t>
      </w:r>
      <w:r w:rsidRPr="00F81570">
        <w:tab/>
        <w:t xml:space="preserve">in relation to the acquisition, one or more </w:t>
      </w:r>
      <w:r w:rsidR="00F81570" w:rsidRPr="00F81570">
        <w:rPr>
          <w:position w:val="6"/>
          <w:sz w:val="16"/>
          <w:szCs w:val="16"/>
        </w:rPr>
        <w:t>*</w:t>
      </w:r>
      <w:r w:rsidRPr="00F81570">
        <w:t>adjustment events occur during a tax period; and</w:t>
      </w:r>
    </w:p>
    <w:p w:rsidR="00300522" w:rsidRPr="00F81570" w:rsidRDefault="00300522" w:rsidP="00300522">
      <w:pPr>
        <w:pStyle w:val="paragraph"/>
      </w:pPr>
      <w:r w:rsidRPr="00F81570">
        <w:tab/>
        <w:t>(b)</w:t>
      </w:r>
      <w:r w:rsidRPr="00F81570">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F81570" w:rsidRDefault="00300522" w:rsidP="00300522">
      <w:pPr>
        <w:pStyle w:val="paragraph"/>
      </w:pPr>
      <w:r w:rsidRPr="00F81570">
        <w:tab/>
        <w:t>(c)</w:t>
      </w:r>
      <w:r w:rsidRPr="00F81570">
        <w:tab/>
        <w:t xml:space="preserve">as a result of those adjustment events, the </w:t>
      </w:r>
      <w:r w:rsidR="00F81570" w:rsidRPr="00F81570">
        <w:rPr>
          <w:position w:val="6"/>
          <w:sz w:val="16"/>
          <w:szCs w:val="16"/>
        </w:rPr>
        <w:t>*</w:t>
      </w:r>
      <w:r w:rsidRPr="00F81570">
        <w:t xml:space="preserve">previously attributed input tax credit amount for the acquisition (if any) no longer correctly reflects the amount of the input tax credit (if any) on the acquisition (the </w:t>
      </w:r>
      <w:r w:rsidRPr="00F81570">
        <w:rPr>
          <w:b/>
          <w:bCs/>
          <w:i/>
          <w:iCs/>
        </w:rPr>
        <w:t>corrected input tax credit amount</w:t>
      </w:r>
      <w:r w:rsidRPr="00F81570">
        <w:t>).</w:t>
      </w:r>
    </w:p>
    <w:p w:rsidR="00300522" w:rsidRPr="00F81570" w:rsidRDefault="00300522" w:rsidP="00300522">
      <w:pPr>
        <w:pStyle w:val="subsection"/>
      </w:pPr>
      <w:r w:rsidRPr="00F81570">
        <w:tab/>
        <w:t>(2)</w:t>
      </w:r>
      <w:r w:rsidRPr="00F81570">
        <w:tab/>
        <w:t xml:space="preserve">In working out the </w:t>
      </w:r>
      <w:r w:rsidR="00F81570" w:rsidRPr="00F81570">
        <w:rPr>
          <w:position w:val="6"/>
          <w:sz w:val="16"/>
        </w:rPr>
        <w:t>*</w:t>
      </w:r>
      <w:r w:rsidRPr="00F81570">
        <w:t>corrected input tax credit amount for the acquisition:</w:t>
      </w:r>
    </w:p>
    <w:p w:rsidR="00300522" w:rsidRPr="00F81570" w:rsidRDefault="00300522" w:rsidP="00300522">
      <w:pPr>
        <w:pStyle w:val="paragraph"/>
      </w:pPr>
      <w:r w:rsidRPr="00F81570">
        <w:tab/>
        <w:t>(a)</w:t>
      </w:r>
      <w:r w:rsidRPr="00F81570">
        <w:tab/>
        <w:t xml:space="preserve">take into account any change of circumstances that has given rise to an adjustment for the acquisition under this </w:t>
      </w:r>
      <w:r w:rsidR="00A53099" w:rsidRPr="00F81570">
        <w:t>Subdivision</w:t>
      </w:r>
      <w:r w:rsidR="00A36DB5" w:rsidRPr="00F81570">
        <w:t xml:space="preserve"> </w:t>
      </w:r>
      <w:r w:rsidRPr="00F81570">
        <w:t>or Division</w:t>
      </w:r>
      <w:r w:rsidR="00F81570">
        <w:t> </w:t>
      </w:r>
      <w:r w:rsidRPr="00F81570">
        <w:t>21</w:t>
      </w:r>
      <w:r w:rsidR="007F0F28" w:rsidRPr="00F81570">
        <w:t>,</w:t>
      </w:r>
      <w:r w:rsidR="0063554A" w:rsidRPr="00F81570">
        <w:t xml:space="preserve"> 129, 133 or 134</w:t>
      </w:r>
      <w:r w:rsidRPr="00F81570">
        <w:t>; and</w:t>
      </w:r>
    </w:p>
    <w:p w:rsidR="00300522" w:rsidRPr="00F81570" w:rsidRDefault="00300522" w:rsidP="00300522">
      <w:pPr>
        <w:pStyle w:val="paragraph"/>
      </w:pPr>
      <w:r w:rsidRPr="00F81570">
        <w:tab/>
        <w:t>(b)</w:t>
      </w:r>
      <w:r w:rsidRPr="00F81570">
        <w:tab/>
        <w:t>if an adjustment relating to the acquisition under Division</w:t>
      </w:r>
      <w:r w:rsidR="00F81570">
        <w:t> </w:t>
      </w:r>
      <w:r w:rsidRPr="00F81570">
        <w:t>131 was attributable to an earlier tax period:</w:t>
      </w:r>
    </w:p>
    <w:p w:rsidR="00300522" w:rsidRPr="00F81570" w:rsidRDefault="00300522" w:rsidP="00300522">
      <w:pPr>
        <w:pStyle w:val="paragraphsub"/>
      </w:pPr>
      <w:r w:rsidRPr="00F81570">
        <w:tab/>
        <w:t>(i)</w:t>
      </w:r>
      <w:r w:rsidRPr="00F81570">
        <w:tab/>
        <w:t>do not take into account that adjustment; and</w:t>
      </w:r>
    </w:p>
    <w:p w:rsidR="00300522" w:rsidRPr="00F81570" w:rsidRDefault="00300522" w:rsidP="00300522">
      <w:pPr>
        <w:pStyle w:val="paragraphsub"/>
      </w:pPr>
      <w:r w:rsidRPr="00F81570">
        <w:tab/>
        <w:t>(ii)</w:t>
      </w:r>
      <w:r w:rsidRPr="00F81570">
        <w:tab/>
        <w:t>treat the acquisition as one in relation to which Division</w:t>
      </w:r>
      <w:r w:rsidR="00F81570">
        <w:t> </w:t>
      </w:r>
      <w:r w:rsidRPr="00F81570">
        <w:t>131 had not applied.</w:t>
      </w:r>
    </w:p>
    <w:p w:rsidR="00300522" w:rsidRPr="00F81570" w:rsidRDefault="00300522" w:rsidP="00300522">
      <w:pPr>
        <w:pStyle w:val="ActHead5"/>
      </w:pPr>
      <w:bookmarkStart w:id="125" w:name="_Toc479085787"/>
      <w:r w:rsidRPr="00F81570">
        <w:rPr>
          <w:rStyle w:val="CharSectno"/>
        </w:rPr>
        <w:t>19</w:t>
      </w:r>
      <w:r w:rsidR="00F81570" w:rsidRPr="00F81570">
        <w:rPr>
          <w:rStyle w:val="CharSectno"/>
        </w:rPr>
        <w:noBreakHyphen/>
      </w:r>
      <w:r w:rsidRPr="00F81570">
        <w:rPr>
          <w:rStyle w:val="CharSectno"/>
        </w:rPr>
        <w:t>75</w:t>
      </w:r>
      <w:r w:rsidRPr="00F81570">
        <w:t xml:space="preserve">  Previously attributed input tax credit amounts</w:t>
      </w:r>
      <w:bookmarkEnd w:id="125"/>
    </w:p>
    <w:p w:rsidR="00300522" w:rsidRPr="00F81570" w:rsidRDefault="00300522" w:rsidP="00300522">
      <w:pPr>
        <w:pStyle w:val="subsection"/>
      </w:pPr>
      <w:r w:rsidRPr="00F81570">
        <w:tab/>
      </w:r>
      <w:r w:rsidRPr="00F81570">
        <w:tab/>
        <w:t xml:space="preserve">The </w:t>
      </w:r>
      <w:r w:rsidRPr="00F81570">
        <w:rPr>
          <w:b/>
          <w:i/>
        </w:rPr>
        <w:t xml:space="preserve">previously attributed input tax credit amount </w:t>
      </w:r>
      <w:r w:rsidRPr="00F81570">
        <w:t>for an acquisition is:</w:t>
      </w:r>
    </w:p>
    <w:p w:rsidR="00300522" w:rsidRPr="00F81570" w:rsidRDefault="00300522" w:rsidP="00300522">
      <w:pPr>
        <w:pStyle w:val="paragraph"/>
      </w:pPr>
      <w:r w:rsidRPr="00F81570">
        <w:tab/>
        <w:t>(a)</w:t>
      </w:r>
      <w:r w:rsidRPr="00F81570">
        <w:tab/>
        <w:t>the amount of any input tax credit that was attributable to a tax period in respect of the acquisition; minus</w:t>
      </w:r>
    </w:p>
    <w:p w:rsidR="00300522" w:rsidRPr="00F81570" w:rsidRDefault="00300522" w:rsidP="00300522">
      <w:pPr>
        <w:pStyle w:val="paragraph"/>
      </w:pPr>
      <w:r w:rsidRPr="00F81570">
        <w:tab/>
        <w:t>(b)</w:t>
      </w:r>
      <w:r w:rsidRPr="00F81570">
        <w:tab/>
        <w:t xml:space="preserve">the sum of any </w:t>
      </w:r>
      <w:r w:rsidR="00F81570" w:rsidRPr="00F81570">
        <w:rPr>
          <w:position w:val="6"/>
          <w:sz w:val="16"/>
          <w:szCs w:val="16"/>
        </w:rPr>
        <w:t>*</w:t>
      </w:r>
      <w:r w:rsidRPr="00F81570">
        <w:t xml:space="preserve">increasing adjustments, under this </w:t>
      </w:r>
      <w:r w:rsidR="00A53099" w:rsidRPr="00F81570">
        <w:t>Subdivision</w:t>
      </w:r>
      <w:r w:rsidR="00A36DB5" w:rsidRPr="00F81570">
        <w:t xml:space="preserve"> </w:t>
      </w:r>
      <w:r w:rsidRPr="00F81570">
        <w:t>or Division</w:t>
      </w:r>
      <w:r w:rsidR="00F81570">
        <w:t> </w:t>
      </w:r>
      <w:r w:rsidRPr="00F81570">
        <w:t>21, 129</w:t>
      </w:r>
      <w:r w:rsidR="0063554A" w:rsidRPr="00F81570">
        <w:t>, 131 or 134</w:t>
      </w:r>
      <w:r w:rsidRPr="00F81570">
        <w:t>, that were previously attributable to a tax period in respect of the acquisition; plus</w:t>
      </w:r>
    </w:p>
    <w:p w:rsidR="00300522" w:rsidRPr="00F81570" w:rsidRDefault="00300522" w:rsidP="00300522">
      <w:pPr>
        <w:pStyle w:val="paragraph"/>
      </w:pPr>
      <w:r w:rsidRPr="00F81570">
        <w:tab/>
        <w:t>(c)</w:t>
      </w:r>
      <w:r w:rsidRPr="00F81570">
        <w:tab/>
        <w:t xml:space="preserve">the sum of any </w:t>
      </w:r>
      <w:r w:rsidR="00F81570" w:rsidRPr="00F81570">
        <w:rPr>
          <w:position w:val="6"/>
          <w:sz w:val="16"/>
          <w:szCs w:val="16"/>
        </w:rPr>
        <w:t>*</w:t>
      </w:r>
      <w:r w:rsidRPr="00F81570">
        <w:t xml:space="preserve">decreasing adjustments, under this </w:t>
      </w:r>
      <w:r w:rsidR="00A53099" w:rsidRPr="00F81570">
        <w:t>Subdivision</w:t>
      </w:r>
      <w:r w:rsidR="00A36DB5" w:rsidRPr="00F81570">
        <w:t xml:space="preserve"> </w:t>
      </w:r>
      <w:r w:rsidRPr="00F81570">
        <w:t>or Division</w:t>
      </w:r>
      <w:r w:rsidR="00F81570">
        <w:t> </w:t>
      </w:r>
      <w:r w:rsidRPr="00F81570">
        <w:t>21</w:t>
      </w:r>
      <w:r w:rsidR="007F0F28" w:rsidRPr="00F81570">
        <w:t>, 129 or 133</w:t>
      </w:r>
      <w:r w:rsidRPr="00F81570">
        <w:t>, that were previously attributable to a tax period in respect of the acquisition.</w:t>
      </w:r>
    </w:p>
    <w:p w:rsidR="00300522" w:rsidRPr="00F81570" w:rsidRDefault="00300522" w:rsidP="00300522">
      <w:pPr>
        <w:pStyle w:val="ActHead5"/>
      </w:pPr>
      <w:bookmarkStart w:id="126" w:name="_Toc479085788"/>
      <w:r w:rsidRPr="00F81570">
        <w:rPr>
          <w:rStyle w:val="CharSectno"/>
        </w:rPr>
        <w:t>19</w:t>
      </w:r>
      <w:r w:rsidR="00F81570" w:rsidRPr="00F81570">
        <w:rPr>
          <w:rStyle w:val="CharSectno"/>
        </w:rPr>
        <w:noBreakHyphen/>
      </w:r>
      <w:r w:rsidRPr="00F81570">
        <w:rPr>
          <w:rStyle w:val="CharSectno"/>
        </w:rPr>
        <w:t>80</w:t>
      </w:r>
      <w:r w:rsidRPr="00F81570">
        <w:t xml:space="preserve">  Increasing adjustments for acquisitions</w:t>
      </w:r>
      <w:bookmarkEnd w:id="126"/>
    </w:p>
    <w:p w:rsidR="00300522" w:rsidRPr="00F81570" w:rsidRDefault="00300522" w:rsidP="00300522">
      <w:pPr>
        <w:pStyle w:val="subsection"/>
      </w:pPr>
      <w:r w:rsidRPr="00F81570">
        <w:tab/>
      </w:r>
      <w:r w:rsidRPr="00F81570">
        <w:tab/>
        <w:t xml:space="preserve">If the </w:t>
      </w:r>
      <w:r w:rsidR="00F81570" w:rsidRPr="00F81570">
        <w:rPr>
          <w:position w:val="6"/>
          <w:sz w:val="16"/>
          <w:szCs w:val="16"/>
        </w:rPr>
        <w:t>*</w:t>
      </w:r>
      <w:r w:rsidRPr="00F81570">
        <w:t xml:space="preserve">previously attributed input tax credit amount is </w:t>
      </w:r>
      <w:r w:rsidRPr="00F81570">
        <w:rPr>
          <w:i/>
          <w:iCs/>
        </w:rPr>
        <w:t>greater</w:t>
      </w:r>
      <w:r w:rsidRPr="00F81570">
        <w:t xml:space="preserve"> than the </w:t>
      </w:r>
      <w:r w:rsidR="00F81570" w:rsidRPr="00F81570">
        <w:rPr>
          <w:position w:val="6"/>
          <w:sz w:val="16"/>
          <w:szCs w:val="16"/>
        </w:rPr>
        <w:t>*</w:t>
      </w:r>
      <w:r w:rsidRPr="00F81570">
        <w:t xml:space="preserve">corrected input tax credit amount, you have an </w:t>
      </w:r>
      <w:r w:rsidRPr="00F81570">
        <w:rPr>
          <w:b/>
          <w:bCs/>
          <w:i/>
          <w:iCs/>
        </w:rPr>
        <w:t>increasing adjustment</w:t>
      </w:r>
      <w:r w:rsidRPr="00F81570">
        <w:t xml:space="preserve"> equal to the difference between the previously attributed input tax credit amount and the corrected input tax credit amount.</w:t>
      </w:r>
    </w:p>
    <w:p w:rsidR="00300522" w:rsidRPr="00F81570" w:rsidRDefault="00300522" w:rsidP="00300522">
      <w:pPr>
        <w:pStyle w:val="ActHead5"/>
      </w:pPr>
      <w:bookmarkStart w:id="127" w:name="_Toc479085789"/>
      <w:r w:rsidRPr="00F81570">
        <w:rPr>
          <w:rStyle w:val="CharSectno"/>
        </w:rPr>
        <w:t>19</w:t>
      </w:r>
      <w:r w:rsidR="00F81570" w:rsidRPr="00F81570">
        <w:rPr>
          <w:rStyle w:val="CharSectno"/>
        </w:rPr>
        <w:noBreakHyphen/>
      </w:r>
      <w:r w:rsidRPr="00F81570">
        <w:rPr>
          <w:rStyle w:val="CharSectno"/>
        </w:rPr>
        <w:t>85</w:t>
      </w:r>
      <w:r w:rsidRPr="00F81570">
        <w:t xml:space="preserve">  Decreasing adjustments for acquisitions</w:t>
      </w:r>
      <w:bookmarkEnd w:id="127"/>
    </w:p>
    <w:p w:rsidR="00300522" w:rsidRPr="00F81570" w:rsidRDefault="00300522" w:rsidP="00300522">
      <w:pPr>
        <w:pStyle w:val="subsection"/>
      </w:pPr>
      <w:r w:rsidRPr="00F81570">
        <w:tab/>
      </w:r>
      <w:r w:rsidRPr="00F81570">
        <w:tab/>
        <w:t xml:space="preserve">If the </w:t>
      </w:r>
      <w:r w:rsidR="00F81570" w:rsidRPr="00F81570">
        <w:rPr>
          <w:position w:val="6"/>
          <w:sz w:val="16"/>
          <w:szCs w:val="16"/>
        </w:rPr>
        <w:t>*</w:t>
      </w:r>
      <w:r w:rsidRPr="00F81570">
        <w:t xml:space="preserve">previously attributed input tax credit amount is </w:t>
      </w:r>
      <w:r w:rsidRPr="00F81570">
        <w:rPr>
          <w:i/>
          <w:iCs/>
        </w:rPr>
        <w:t>less</w:t>
      </w:r>
      <w:r w:rsidRPr="00F81570">
        <w:t xml:space="preserve"> than the </w:t>
      </w:r>
      <w:r w:rsidR="00F81570" w:rsidRPr="00F81570">
        <w:rPr>
          <w:position w:val="6"/>
          <w:sz w:val="16"/>
          <w:szCs w:val="16"/>
        </w:rPr>
        <w:t>*</w:t>
      </w:r>
      <w:r w:rsidRPr="00F81570">
        <w:t xml:space="preserve">corrected input tax credit amount, you have a </w:t>
      </w:r>
      <w:r w:rsidRPr="00F81570">
        <w:rPr>
          <w:b/>
          <w:bCs/>
          <w:i/>
          <w:iCs/>
        </w:rPr>
        <w:t>decreasing adjustment</w:t>
      </w:r>
      <w:r w:rsidRPr="00F81570">
        <w:t xml:space="preserve"> equal to the difference between the corrected input tax credit amount and the previously attributed input tax credit amount.</w:t>
      </w:r>
    </w:p>
    <w:p w:rsidR="00300522" w:rsidRPr="00F81570" w:rsidRDefault="00300522" w:rsidP="00300522">
      <w:pPr>
        <w:pStyle w:val="ActHead5"/>
      </w:pPr>
      <w:bookmarkStart w:id="128" w:name="_Toc479085790"/>
      <w:r w:rsidRPr="00F81570">
        <w:rPr>
          <w:rStyle w:val="CharSectno"/>
        </w:rPr>
        <w:t>19</w:t>
      </w:r>
      <w:r w:rsidR="00F81570" w:rsidRPr="00F81570">
        <w:rPr>
          <w:rStyle w:val="CharSectno"/>
        </w:rPr>
        <w:noBreakHyphen/>
      </w:r>
      <w:r w:rsidRPr="00F81570">
        <w:rPr>
          <w:rStyle w:val="CharSectno"/>
        </w:rPr>
        <w:t>99</w:t>
      </w:r>
      <w:r w:rsidRPr="00F81570">
        <w:t xml:space="preserve">  Special rules relating to adjustment events</w:t>
      </w:r>
      <w:bookmarkEnd w:id="128"/>
    </w:p>
    <w:p w:rsidR="00300522" w:rsidRPr="00F81570" w:rsidRDefault="00300522" w:rsidP="00300522">
      <w:pPr>
        <w:pStyle w:val="subsection"/>
      </w:pPr>
      <w:r w:rsidRPr="00F81570">
        <w:tab/>
      </w:r>
      <w:r w:rsidRPr="00F81570">
        <w:tab/>
        <w:t>Chapter</w:t>
      </w:r>
      <w:r w:rsidR="00F81570">
        <w:t> </w:t>
      </w:r>
      <w:r w:rsidRPr="00F81570">
        <w:t xml:space="preserve">4 contains special rules relating to </w:t>
      </w:r>
      <w:r w:rsidR="00F81570" w:rsidRPr="00F81570">
        <w:rPr>
          <w:position w:val="6"/>
          <w:sz w:val="16"/>
          <w:szCs w:val="16"/>
        </w:rPr>
        <w:t>*</w:t>
      </w:r>
      <w:r w:rsidRPr="00F81570">
        <w:t>adjustment events in particular cases,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686"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55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1AA</w:t>
            </w:r>
          </w:p>
        </w:tc>
        <w:tc>
          <w:tcPr>
            <w:tcW w:w="3686"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Compulsory third party schemes</w:t>
            </w:r>
          </w:p>
        </w:tc>
        <w:tc>
          <w:tcPr>
            <w:tcW w:w="1559"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79</w:t>
            </w:r>
          </w:p>
        </w:tc>
      </w:tr>
      <w:tr w:rsidR="003E4CE4" w:rsidRPr="00F81570"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F81570" w:rsidRDefault="003E4CE4" w:rsidP="00300522">
            <w:pPr>
              <w:pStyle w:val="Tabletext"/>
            </w:pPr>
            <w:r w:rsidRPr="00F81570">
              <w:t>1AB</w:t>
            </w:r>
          </w:p>
        </w:tc>
        <w:tc>
          <w:tcPr>
            <w:tcW w:w="3686" w:type="dxa"/>
            <w:tcBorders>
              <w:top w:val="single" w:sz="4" w:space="0" w:color="auto"/>
              <w:bottom w:val="single" w:sz="4" w:space="0" w:color="auto"/>
            </w:tcBorders>
            <w:shd w:val="clear" w:color="auto" w:fill="auto"/>
          </w:tcPr>
          <w:p w:rsidR="003E4CE4" w:rsidRPr="00F81570" w:rsidRDefault="003E4CE4" w:rsidP="00300522">
            <w:pPr>
              <w:pStyle w:val="Tabletext"/>
            </w:pPr>
            <w:r w:rsidRPr="00F81570">
              <w:t>Excess GST and cancelled supplies</w:t>
            </w:r>
          </w:p>
        </w:tc>
        <w:tc>
          <w:tcPr>
            <w:tcW w:w="1559" w:type="dxa"/>
            <w:tcBorders>
              <w:top w:val="single" w:sz="4" w:space="0" w:color="auto"/>
              <w:bottom w:val="single" w:sz="4" w:space="0" w:color="auto"/>
            </w:tcBorders>
            <w:shd w:val="clear" w:color="auto" w:fill="auto"/>
          </w:tcPr>
          <w:p w:rsidR="003E4CE4" w:rsidRPr="00F81570" w:rsidRDefault="003E4CE4" w:rsidP="00300522">
            <w:pPr>
              <w:pStyle w:val="Tabletext"/>
            </w:pPr>
            <w:r w:rsidRPr="00F81570">
              <w:t>Division</w:t>
            </w:r>
            <w:r w:rsidR="00F81570">
              <w:t> </w:t>
            </w:r>
            <w:r w:rsidRPr="00F81570">
              <w:t>142</w:t>
            </w:r>
          </w:p>
        </w:tc>
      </w:tr>
      <w:tr w:rsidR="003E4CE4" w:rsidRPr="00F81570" w:rsidTr="007C5E49">
        <w:tblPrEx>
          <w:tblCellMar>
            <w:left w:w="107" w:type="dxa"/>
            <w:right w:w="107" w:type="dxa"/>
          </w:tblCellMar>
        </w:tblPrEx>
        <w:tc>
          <w:tcPr>
            <w:tcW w:w="709" w:type="dxa"/>
            <w:tcBorders>
              <w:top w:val="single" w:sz="4" w:space="0" w:color="auto"/>
            </w:tcBorders>
            <w:shd w:val="clear" w:color="auto" w:fill="auto"/>
          </w:tcPr>
          <w:p w:rsidR="003E4CE4" w:rsidRPr="00F81570" w:rsidRDefault="003E4CE4" w:rsidP="00300522">
            <w:pPr>
              <w:pStyle w:val="Tabletext"/>
            </w:pPr>
            <w:r w:rsidRPr="00F81570">
              <w:t>1A</w:t>
            </w:r>
          </w:p>
        </w:tc>
        <w:tc>
          <w:tcPr>
            <w:tcW w:w="3686" w:type="dxa"/>
            <w:tcBorders>
              <w:top w:val="single" w:sz="4" w:space="0" w:color="auto"/>
            </w:tcBorders>
            <w:shd w:val="clear" w:color="auto" w:fill="auto"/>
          </w:tcPr>
          <w:p w:rsidR="003E4CE4" w:rsidRPr="00F81570" w:rsidRDefault="003E4CE4" w:rsidP="00300522">
            <w:pPr>
              <w:pStyle w:val="Tabletext"/>
            </w:pPr>
            <w:r w:rsidRPr="00F81570">
              <w:t>GST religious groups</w:t>
            </w:r>
          </w:p>
        </w:tc>
        <w:tc>
          <w:tcPr>
            <w:tcW w:w="1559" w:type="dxa"/>
            <w:tcBorders>
              <w:top w:val="single" w:sz="4" w:space="0" w:color="auto"/>
            </w:tcBorders>
            <w:shd w:val="clear" w:color="auto" w:fill="auto"/>
          </w:tcPr>
          <w:p w:rsidR="003E4CE4" w:rsidRPr="00F81570" w:rsidRDefault="003E4CE4" w:rsidP="00300522">
            <w:pPr>
              <w:pStyle w:val="Tabletext"/>
            </w:pPr>
            <w:r w:rsidRPr="00F81570">
              <w:t>Division</w:t>
            </w:r>
            <w:r w:rsidR="00F81570">
              <w:t> </w:t>
            </w:r>
            <w:r w:rsidRPr="00F81570">
              <w:t>49</w:t>
            </w:r>
          </w:p>
        </w:tc>
      </w:tr>
      <w:tr w:rsidR="003E4CE4" w:rsidRPr="00F81570" w:rsidTr="00A53099">
        <w:tblPrEx>
          <w:tblCellMar>
            <w:left w:w="107" w:type="dxa"/>
            <w:right w:w="107" w:type="dxa"/>
          </w:tblCellMar>
        </w:tblPrEx>
        <w:tc>
          <w:tcPr>
            <w:tcW w:w="709" w:type="dxa"/>
            <w:shd w:val="clear" w:color="auto" w:fill="auto"/>
          </w:tcPr>
          <w:p w:rsidR="003E4CE4" w:rsidRPr="00F81570" w:rsidRDefault="003E4CE4" w:rsidP="00300522">
            <w:pPr>
              <w:pStyle w:val="Tabletext"/>
            </w:pPr>
            <w:r w:rsidRPr="00F81570">
              <w:t>1</w:t>
            </w:r>
          </w:p>
        </w:tc>
        <w:tc>
          <w:tcPr>
            <w:tcW w:w="3686" w:type="dxa"/>
            <w:shd w:val="clear" w:color="auto" w:fill="auto"/>
          </w:tcPr>
          <w:p w:rsidR="003E4CE4" w:rsidRPr="00F81570" w:rsidRDefault="003E4CE4" w:rsidP="00300522">
            <w:pPr>
              <w:pStyle w:val="Tabletext"/>
            </w:pPr>
            <w:r w:rsidRPr="00F81570">
              <w:t>Insurance</w:t>
            </w:r>
          </w:p>
        </w:tc>
        <w:tc>
          <w:tcPr>
            <w:tcW w:w="1559" w:type="dxa"/>
            <w:shd w:val="clear" w:color="auto" w:fill="auto"/>
          </w:tcPr>
          <w:p w:rsidR="003E4CE4" w:rsidRPr="00F81570" w:rsidRDefault="003E4CE4" w:rsidP="00300522">
            <w:pPr>
              <w:pStyle w:val="Tabletext"/>
            </w:pPr>
            <w:r w:rsidRPr="00F81570">
              <w:t>Division</w:t>
            </w:r>
            <w:r w:rsidR="00F81570">
              <w:t> </w:t>
            </w:r>
            <w:r w:rsidRPr="00F81570">
              <w:t>78</w:t>
            </w:r>
          </w:p>
        </w:tc>
      </w:tr>
      <w:tr w:rsidR="003E4CE4" w:rsidRPr="00F81570" w:rsidTr="00A53099">
        <w:tblPrEx>
          <w:tblCellMar>
            <w:left w:w="107" w:type="dxa"/>
            <w:right w:w="107" w:type="dxa"/>
          </w:tblCellMar>
        </w:tblPrEx>
        <w:tc>
          <w:tcPr>
            <w:tcW w:w="709" w:type="dxa"/>
            <w:shd w:val="clear" w:color="auto" w:fill="auto"/>
          </w:tcPr>
          <w:p w:rsidR="003E4CE4" w:rsidRPr="00F81570" w:rsidRDefault="003E4CE4" w:rsidP="00300522">
            <w:pPr>
              <w:pStyle w:val="Tabletext"/>
            </w:pPr>
            <w:r w:rsidRPr="00F81570">
              <w:t>2</w:t>
            </w:r>
          </w:p>
        </w:tc>
        <w:tc>
          <w:tcPr>
            <w:tcW w:w="3686" w:type="dxa"/>
            <w:shd w:val="clear" w:color="auto" w:fill="auto"/>
          </w:tcPr>
          <w:p w:rsidR="003E4CE4" w:rsidRPr="00F81570" w:rsidRDefault="003E4CE4" w:rsidP="00300522">
            <w:pPr>
              <w:pStyle w:val="Tabletext"/>
            </w:pPr>
            <w:r w:rsidRPr="00F81570">
              <w:t>Non</w:t>
            </w:r>
            <w:r w:rsidR="00F81570">
              <w:noBreakHyphen/>
            </w:r>
            <w:r w:rsidRPr="00F81570">
              <w:t>deductible expenses</w:t>
            </w:r>
          </w:p>
        </w:tc>
        <w:tc>
          <w:tcPr>
            <w:tcW w:w="1559" w:type="dxa"/>
            <w:shd w:val="clear" w:color="auto" w:fill="auto"/>
          </w:tcPr>
          <w:p w:rsidR="003E4CE4" w:rsidRPr="00F81570" w:rsidRDefault="003E4CE4" w:rsidP="00300522">
            <w:pPr>
              <w:pStyle w:val="Tabletext"/>
            </w:pPr>
            <w:r w:rsidRPr="00F81570">
              <w:t>Division</w:t>
            </w:r>
            <w:r w:rsidR="00F81570">
              <w:t> </w:t>
            </w:r>
            <w:r w:rsidRPr="00F81570">
              <w:t>69</w:t>
            </w:r>
          </w:p>
        </w:tc>
      </w:tr>
      <w:tr w:rsidR="003E4CE4" w:rsidRPr="00F81570" w:rsidTr="00A53099">
        <w:tc>
          <w:tcPr>
            <w:tcW w:w="709" w:type="dxa"/>
            <w:shd w:val="clear" w:color="auto" w:fill="auto"/>
          </w:tcPr>
          <w:p w:rsidR="003E4CE4" w:rsidRPr="00F81570" w:rsidRDefault="003E4CE4" w:rsidP="007F0F28">
            <w:pPr>
              <w:pStyle w:val="Tabletext"/>
            </w:pPr>
            <w:r w:rsidRPr="00F81570">
              <w:t>2A</w:t>
            </w:r>
          </w:p>
        </w:tc>
        <w:tc>
          <w:tcPr>
            <w:tcW w:w="3686" w:type="dxa"/>
            <w:shd w:val="clear" w:color="auto" w:fill="auto"/>
          </w:tcPr>
          <w:p w:rsidR="003E4CE4" w:rsidRPr="00F81570" w:rsidRDefault="003E4CE4" w:rsidP="007F0F28">
            <w:pPr>
              <w:pStyle w:val="Tabletext"/>
            </w:pPr>
            <w:r w:rsidRPr="00F81570">
              <w:t>Providing additional consideration under gross</w:t>
            </w:r>
            <w:r w:rsidR="00F81570">
              <w:noBreakHyphen/>
            </w:r>
            <w:r w:rsidRPr="00F81570">
              <w:t>up clauses</w:t>
            </w:r>
          </w:p>
        </w:tc>
        <w:tc>
          <w:tcPr>
            <w:tcW w:w="1559" w:type="dxa"/>
            <w:shd w:val="clear" w:color="auto" w:fill="auto"/>
          </w:tcPr>
          <w:p w:rsidR="003E4CE4" w:rsidRPr="00F81570" w:rsidRDefault="003E4CE4" w:rsidP="007F0F28">
            <w:pPr>
              <w:pStyle w:val="Tabletext"/>
            </w:pPr>
            <w:r w:rsidRPr="00F81570">
              <w:t>Division</w:t>
            </w:r>
            <w:r w:rsidR="00F81570">
              <w:t> </w:t>
            </w:r>
            <w:r w:rsidRPr="00F81570">
              <w:t>133</w:t>
            </w:r>
          </w:p>
        </w:tc>
      </w:tr>
      <w:tr w:rsidR="003E4CE4" w:rsidRPr="00F81570" w:rsidTr="00A53099">
        <w:tblPrEx>
          <w:tblCellMar>
            <w:left w:w="107" w:type="dxa"/>
            <w:right w:w="107" w:type="dxa"/>
          </w:tblCellMar>
        </w:tblPrEx>
        <w:tc>
          <w:tcPr>
            <w:tcW w:w="709" w:type="dxa"/>
            <w:tcBorders>
              <w:bottom w:val="single" w:sz="4" w:space="0" w:color="auto"/>
            </w:tcBorders>
            <w:shd w:val="clear" w:color="auto" w:fill="auto"/>
          </w:tcPr>
          <w:p w:rsidR="003E4CE4" w:rsidRPr="00F81570" w:rsidRDefault="003E4CE4" w:rsidP="00300522">
            <w:pPr>
              <w:pStyle w:val="Tabletext"/>
            </w:pPr>
            <w:r w:rsidRPr="00F81570">
              <w:t>3</w:t>
            </w:r>
          </w:p>
        </w:tc>
        <w:tc>
          <w:tcPr>
            <w:tcW w:w="3686" w:type="dxa"/>
            <w:tcBorders>
              <w:bottom w:val="single" w:sz="4" w:space="0" w:color="auto"/>
            </w:tcBorders>
            <w:shd w:val="clear" w:color="auto" w:fill="auto"/>
          </w:tcPr>
          <w:p w:rsidR="003E4CE4" w:rsidRPr="00F81570" w:rsidRDefault="003E4CE4" w:rsidP="00300522">
            <w:pPr>
              <w:pStyle w:val="Tabletext"/>
            </w:pPr>
            <w:r w:rsidRPr="00F81570">
              <w:t>Settlement sharing arrangements</w:t>
            </w:r>
          </w:p>
        </w:tc>
        <w:tc>
          <w:tcPr>
            <w:tcW w:w="1559" w:type="dxa"/>
            <w:tcBorders>
              <w:bottom w:val="single" w:sz="4" w:space="0" w:color="auto"/>
            </w:tcBorders>
            <w:shd w:val="clear" w:color="auto" w:fill="auto"/>
          </w:tcPr>
          <w:p w:rsidR="003E4CE4" w:rsidRPr="00F81570" w:rsidRDefault="003E4CE4" w:rsidP="00300522">
            <w:pPr>
              <w:pStyle w:val="Tabletext"/>
            </w:pPr>
            <w:r w:rsidRPr="00F81570">
              <w:t>Division</w:t>
            </w:r>
            <w:r w:rsidR="00F81570">
              <w:t> </w:t>
            </w:r>
            <w:r w:rsidRPr="00F81570">
              <w:t>80</w:t>
            </w:r>
          </w:p>
        </w:tc>
      </w:tr>
      <w:tr w:rsidR="003E4CE4" w:rsidRPr="00F81570" w:rsidTr="00A53099">
        <w:tc>
          <w:tcPr>
            <w:tcW w:w="709" w:type="dxa"/>
            <w:tcBorders>
              <w:bottom w:val="single" w:sz="12" w:space="0" w:color="auto"/>
            </w:tcBorders>
            <w:shd w:val="clear" w:color="auto" w:fill="auto"/>
          </w:tcPr>
          <w:p w:rsidR="003E4CE4" w:rsidRPr="00F81570" w:rsidRDefault="003E4CE4" w:rsidP="0063554A">
            <w:pPr>
              <w:pStyle w:val="Tabletext"/>
            </w:pPr>
            <w:r w:rsidRPr="00F81570">
              <w:t>4</w:t>
            </w:r>
          </w:p>
        </w:tc>
        <w:tc>
          <w:tcPr>
            <w:tcW w:w="3686" w:type="dxa"/>
            <w:tcBorders>
              <w:bottom w:val="single" w:sz="12" w:space="0" w:color="auto"/>
            </w:tcBorders>
            <w:shd w:val="clear" w:color="auto" w:fill="auto"/>
          </w:tcPr>
          <w:p w:rsidR="003E4CE4" w:rsidRPr="00F81570" w:rsidRDefault="003E4CE4" w:rsidP="0063554A">
            <w:pPr>
              <w:pStyle w:val="Tabletext"/>
            </w:pPr>
            <w:r w:rsidRPr="00F81570">
              <w:t>Third party payments</w:t>
            </w:r>
          </w:p>
        </w:tc>
        <w:tc>
          <w:tcPr>
            <w:tcW w:w="1559" w:type="dxa"/>
            <w:tcBorders>
              <w:bottom w:val="single" w:sz="12" w:space="0" w:color="auto"/>
            </w:tcBorders>
            <w:shd w:val="clear" w:color="auto" w:fill="auto"/>
          </w:tcPr>
          <w:p w:rsidR="003E4CE4" w:rsidRPr="00F81570" w:rsidRDefault="003E4CE4" w:rsidP="0063554A">
            <w:pPr>
              <w:pStyle w:val="Tabletext"/>
            </w:pPr>
            <w:r w:rsidRPr="00F81570">
              <w:t>Division</w:t>
            </w:r>
            <w:r w:rsidR="00F81570">
              <w:t> </w:t>
            </w:r>
            <w:r w:rsidRPr="00F81570">
              <w:t>134</w:t>
            </w:r>
          </w:p>
        </w:tc>
      </w:tr>
    </w:tbl>
    <w:p w:rsidR="00300522" w:rsidRPr="00F81570" w:rsidRDefault="00300522" w:rsidP="00A36DB5">
      <w:pPr>
        <w:pStyle w:val="ActHead3"/>
        <w:pageBreakBefore/>
      </w:pPr>
      <w:bookmarkStart w:id="129" w:name="_Toc479085791"/>
      <w:r w:rsidRPr="00F81570">
        <w:rPr>
          <w:rStyle w:val="CharDivNo"/>
        </w:rPr>
        <w:t>Division</w:t>
      </w:r>
      <w:r w:rsidR="00F81570" w:rsidRPr="00F81570">
        <w:rPr>
          <w:rStyle w:val="CharDivNo"/>
        </w:rPr>
        <w:t> </w:t>
      </w:r>
      <w:r w:rsidRPr="00F81570">
        <w:rPr>
          <w:rStyle w:val="CharDivNo"/>
        </w:rPr>
        <w:t>21</w:t>
      </w:r>
      <w:r w:rsidRPr="00F81570">
        <w:t>—</w:t>
      </w:r>
      <w:r w:rsidRPr="00F81570">
        <w:rPr>
          <w:rStyle w:val="CharDivText"/>
        </w:rPr>
        <w:t>Bad debts</w:t>
      </w:r>
      <w:bookmarkEnd w:id="129"/>
    </w:p>
    <w:p w:rsidR="00300522" w:rsidRPr="00F81570" w:rsidRDefault="00300522" w:rsidP="00300522">
      <w:pPr>
        <w:pStyle w:val="ActHead5"/>
      </w:pPr>
      <w:bookmarkStart w:id="130" w:name="_Toc479085792"/>
      <w:r w:rsidRPr="00F81570">
        <w:rPr>
          <w:rStyle w:val="CharSectno"/>
        </w:rPr>
        <w:t>21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130"/>
    </w:p>
    <w:p w:rsidR="00300522" w:rsidRPr="00F81570" w:rsidRDefault="00300522" w:rsidP="00300522">
      <w:pPr>
        <w:pStyle w:val="BoxText"/>
        <w:pBdr>
          <w:left w:val="single" w:sz="6" w:space="10" w:color="auto"/>
        </w:pBdr>
      </w:pPr>
      <w:r w:rsidRPr="00F81570">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F81570" w:rsidRDefault="00300522" w:rsidP="00300522">
      <w:pPr>
        <w:pStyle w:val="notetext"/>
      </w:pPr>
      <w:r w:rsidRPr="00F81570">
        <w:t>Note:</w:t>
      </w:r>
      <w:r w:rsidRPr="00F81570">
        <w:tab/>
        <w:t xml:space="preserve">This </w:t>
      </w:r>
      <w:r w:rsidR="00A53099" w:rsidRPr="00F81570">
        <w:t>Division</w:t>
      </w:r>
      <w:r w:rsidR="00A36DB5" w:rsidRPr="00F81570">
        <w:t xml:space="preserve"> </w:t>
      </w:r>
      <w:r w:rsidRPr="00F81570">
        <w:t>does not apply to supplies and acquisitions that you account for on a cash basis (except in the limited circumstances referred to in Division</w:t>
      </w:r>
      <w:r w:rsidR="00F81570">
        <w:t> </w:t>
      </w:r>
      <w:r w:rsidRPr="00F81570">
        <w:t>159).</w:t>
      </w:r>
    </w:p>
    <w:p w:rsidR="00300522" w:rsidRPr="00F81570" w:rsidRDefault="00300522" w:rsidP="00300522">
      <w:pPr>
        <w:pStyle w:val="ActHead5"/>
      </w:pPr>
      <w:bookmarkStart w:id="131" w:name="_Toc479085793"/>
      <w:r w:rsidRPr="00F81570">
        <w:rPr>
          <w:rStyle w:val="CharSectno"/>
        </w:rPr>
        <w:t>21</w:t>
      </w:r>
      <w:r w:rsidR="00F81570" w:rsidRPr="00F81570">
        <w:rPr>
          <w:rStyle w:val="CharSectno"/>
        </w:rPr>
        <w:noBreakHyphen/>
      </w:r>
      <w:r w:rsidRPr="00F81570">
        <w:rPr>
          <w:rStyle w:val="CharSectno"/>
        </w:rPr>
        <w:t>5</w:t>
      </w:r>
      <w:r w:rsidRPr="00F81570">
        <w:t xml:space="preserve">  Writing off bad debts (taxable supplies)</w:t>
      </w:r>
      <w:bookmarkEnd w:id="131"/>
    </w:p>
    <w:p w:rsidR="00300522" w:rsidRPr="00F81570" w:rsidRDefault="00300522" w:rsidP="00300522">
      <w:pPr>
        <w:pStyle w:val="subsection"/>
      </w:pPr>
      <w:r w:rsidRPr="00F81570">
        <w:tab/>
        <w:t>(1)</w:t>
      </w:r>
      <w:r w:rsidRPr="00F81570">
        <w:tab/>
        <w:t xml:space="preserve">You have a </w:t>
      </w:r>
      <w:r w:rsidRPr="00F81570">
        <w:rPr>
          <w:b/>
          <w:i/>
        </w:rPr>
        <w:t>decreasing adjustment</w:t>
      </w:r>
      <w:r w:rsidRPr="00F81570">
        <w:t xml:space="preserve"> if:</w:t>
      </w:r>
    </w:p>
    <w:p w:rsidR="00300522" w:rsidRPr="00F81570" w:rsidRDefault="00300522" w:rsidP="00300522">
      <w:pPr>
        <w:pStyle w:val="paragraph"/>
      </w:pPr>
      <w:r w:rsidRPr="00F81570">
        <w:tab/>
        <w:t>(a)</w:t>
      </w:r>
      <w:r w:rsidRPr="00F81570">
        <w:tab/>
        <w:t xml:space="preserve">you made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 xml:space="preserve">the whole or part of the </w:t>
      </w:r>
      <w:r w:rsidR="00F81570" w:rsidRPr="00F81570">
        <w:rPr>
          <w:position w:val="6"/>
          <w:sz w:val="16"/>
          <w:szCs w:val="16"/>
        </w:rPr>
        <w:t>*</w:t>
      </w:r>
      <w:r w:rsidRPr="00F81570">
        <w:t>consideration for the supply has not been received; and</w:t>
      </w:r>
    </w:p>
    <w:p w:rsidR="00300522" w:rsidRPr="00F81570" w:rsidRDefault="00300522" w:rsidP="00300522">
      <w:pPr>
        <w:pStyle w:val="paragraph"/>
      </w:pPr>
      <w:r w:rsidRPr="00F81570">
        <w:tab/>
        <w:t>(c)</w:t>
      </w:r>
      <w:r w:rsidRPr="00F81570">
        <w:tab/>
        <w:t xml:space="preserve">you write off as bad the whole or a part of the debt, or the whole or a part of the debt has been </w:t>
      </w:r>
      <w:r w:rsidR="00F81570" w:rsidRPr="00F81570">
        <w:rPr>
          <w:position w:val="6"/>
          <w:sz w:val="16"/>
          <w:szCs w:val="16"/>
        </w:rPr>
        <w:t>*</w:t>
      </w:r>
      <w:r w:rsidRPr="00F81570">
        <w:t>overdue for 12 months or more.</w:t>
      </w:r>
    </w:p>
    <w:p w:rsidR="00300522" w:rsidRPr="00F81570" w:rsidRDefault="00300522" w:rsidP="00300522">
      <w:pPr>
        <w:pStyle w:val="subsection2"/>
      </w:pPr>
      <w:r w:rsidRPr="00F81570">
        <w:t>The amount of the decreasing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written off, or </w:t>
      </w:r>
      <w:r w:rsidRPr="00F81570">
        <w:rPr>
          <w:position w:val="6"/>
          <w:sz w:val="16"/>
          <w:szCs w:val="16"/>
        </w:rPr>
        <w:t>1</w:t>
      </w:r>
      <w:r w:rsidRPr="00F81570">
        <w:t>/</w:t>
      </w:r>
      <w:r w:rsidRPr="00F81570">
        <w:rPr>
          <w:sz w:val="16"/>
          <w:szCs w:val="16"/>
        </w:rPr>
        <w:t>11</w:t>
      </w:r>
      <w:r w:rsidRPr="00F81570">
        <w:t xml:space="preserve"> of the amount that has been overdue for 12 months or more, as the case requires.</w:t>
      </w:r>
    </w:p>
    <w:p w:rsidR="00300522" w:rsidRPr="00F81570" w:rsidRDefault="00300522" w:rsidP="00300522">
      <w:pPr>
        <w:pStyle w:val="subsection"/>
      </w:pPr>
      <w:r w:rsidRPr="00F81570">
        <w:tab/>
        <w:t>(2)</w:t>
      </w:r>
      <w:r w:rsidRPr="00F81570">
        <w:tab/>
        <w:t xml:space="preserve">However, you cannot have an </w:t>
      </w:r>
      <w:r w:rsidR="00F81570" w:rsidRPr="00F81570">
        <w:rPr>
          <w:position w:val="6"/>
          <w:sz w:val="16"/>
          <w:szCs w:val="16"/>
        </w:rPr>
        <w:t>*</w:t>
      </w:r>
      <w:r w:rsidRPr="00F81570">
        <w:t xml:space="preserve">adjustment under this section if you </w:t>
      </w:r>
      <w:r w:rsidR="00F81570" w:rsidRPr="00F81570">
        <w:rPr>
          <w:position w:val="6"/>
          <w:sz w:val="16"/>
          <w:szCs w:val="16"/>
        </w:rPr>
        <w:t>*</w:t>
      </w:r>
      <w:r w:rsidRPr="00F81570">
        <w:t>account on a cash basis.</w:t>
      </w:r>
    </w:p>
    <w:p w:rsidR="00300522" w:rsidRPr="00F81570" w:rsidRDefault="00300522" w:rsidP="00300522">
      <w:pPr>
        <w:pStyle w:val="ActHead5"/>
      </w:pPr>
      <w:bookmarkStart w:id="132" w:name="_Toc479085794"/>
      <w:r w:rsidRPr="00F81570">
        <w:rPr>
          <w:rStyle w:val="CharSectno"/>
        </w:rPr>
        <w:t>21</w:t>
      </w:r>
      <w:r w:rsidR="00F81570" w:rsidRPr="00F81570">
        <w:rPr>
          <w:rStyle w:val="CharSectno"/>
        </w:rPr>
        <w:noBreakHyphen/>
      </w:r>
      <w:r w:rsidRPr="00F81570">
        <w:rPr>
          <w:rStyle w:val="CharSectno"/>
        </w:rPr>
        <w:t>10</w:t>
      </w:r>
      <w:r w:rsidRPr="00F81570">
        <w:t xml:space="preserve">  Recovering amounts previously written off (taxable supplies)</w:t>
      </w:r>
      <w:bookmarkEnd w:id="132"/>
    </w:p>
    <w:p w:rsidR="00300522" w:rsidRPr="00F81570" w:rsidRDefault="00300522" w:rsidP="00300522">
      <w:pPr>
        <w:pStyle w:val="subsection"/>
      </w:pPr>
      <w:r w:rsidRPr="00F81570">
        <w:tab/>
      </w:r>
      <w:r w:rsidRPr="00F81570">
        <w:tab/>
        <w:t xml:space="preserve">You have an </w:t>
      </w:r>
      <w:r w:rsidRPr="00F81570">
        <w:rPr>
          <w:b/>
          <w:i/>
        </w:rPr>
        <w:t>increasing adjustment</w:t>
      </w:r>
      <w:r w:rsidRPr="00F81570">
        <w:t xml:space="preserve"> if:</w:t>
      </w:r>
    </w:p>
    <w:p w:rsidR="00300522" w:rsidRPr="00F81570" w:rsidRDefault="00300522" w:rsidP="00300522">
      <w:pPr>
        <w:pStyle w:val="paragraph"/>
      </w:pPr>
      <w:r w:rsidRPr="00F81570">
        <w:tab/>
        <w:t>(a)</w:t>
      </w:r>
      <w:r w:rsidRPr="00F81570">
        <w:tab/>
        <w:t xml:space="preserve">you made a </w:t>
      </w:r>
      <w:r w:rsidR="00F81570" w:rsidRPr="00F81570">
        <w:rPr>
          <w:position w:val="6"/>
          <w:sz w:val="16"/>
          <w:szCs w:val="16"/>
        </w:rPr>
        <w:t>*</w:t>
      </w:r>
      <w:r w:rsidRPr="00F81570">
        <w:t xml:space="preserve">taxable supply in relation to which you had a </w:t>
      </w:r>
      <w:r w:rsidR="00F81570" w:rsidRPr="00F81570">
        <w:rPr>
          <w:position w:val="6"/>
          <w:sz w:val="16"/>
          <w:szCs w:val="16"/>
        </w:rPr>
        <w:t>*</w:t>
      </w:r>
      <w:r w:rsidRPr="00F81570">
        <w:t>decreasing adjustment under section</w:t>
      </w:r>
      <w:r w:rsidR="00F81570">
        <w:t> </w:t>
      </w:r>
      <w:r w:rsidRPr="00F81570">
        <w:t>21</w:t>
      </w:r>
      <w:r w:rsidR="00F81570">
        <w:noBreakHyphen/>
      </w:r>
      <w:r w:rsidRPr="00F81570">
        <w:t>5 for a debt; and</w:t>
      </w:r>
    </w:p>
    <w:p w:rsidR="00300522" w:rsidRPr="00F81570" w:rsidRDefault="00300522" w:rsidP="00300522">
      <w:pPr>
        <w:pStyle w:val="paragraph"/>
      </w:pPr>
      <w:r w:rsidRPr="00F81570">
        <w:tab/>
        <w:t>(b)</w:t>
      </w:r>
      <w:r w:rsidRPr="00F81570">
        <w:tab/>
        <w:t xml:space="preserve">you recover the whole or a part of the amount written off, or the whole or a part of the amount that has been </w:t>
      </w:r>
      <w:r w:rsidR="00F81570" w:rsidRPr="00F81570">
        <w:rPr>
          <w:position w:val="6"/>
          <w:sz w:val="16"/>
          <w:szCs w:val="16"/>
        </w:rPr>
        <w:t>*</w:t>
      </w:r>
      <w:r w:rsidRPr="00F81570">
        <w:t>overdue for 12 months or more, as the case requires.</w:t>
      </w:r>
    </w:p>
    <w:p w:rsidR="00300522" w:rsidRPr="00F81570" w:rsidRDefault="00300522" w:rsidP="00300522">
      <w:pPr>
        <w:pStyle w:val="subsection2"/>
      </w:pPr>
      <w:r w:rsidRPr="00F81570">
        <w:t>The amount of the increasing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recovered.</w:t>
      </w:r>
    </w:p>
    <w:p w:rsidR="00300522" w:rsidRPr="00F81570" w:rsidRDefault="00300522" w:rsidP="00300522">
      <w:pPr>
        <w:pStyle w:val="ActHead5"/>
      </w:pPr>
      <w:bookmarkStart w:id="133" w:name="_Toc479085795"/>
      <w:r w:rsidRPr="00F81570">
        <w:rPr>
          <w:rStyle w:val="CharSectno"/>
        </w:rPr>
        <w:t>21</w:t>
      </w:r>
      <w:r w:rsidR="00F81570" w:rsidRPr="00F81570">
        <w:rPr>
          <w:rStyle w:val="CharSectno"/>
        </w:rPr>
        <w:noBreakHyphen/>
      </w:r>
      <w:r w:rsidRPr="00F81570">
        <w:rPr>
          <w:rStyle w:val="CharSectno"/>
        </w:rPr>
        <w:t>15</w:t>
      </w:r>
      <w:r w:rsidRPr="00F81570">
        <w:t xml:space="preserve">  Bad debts written off (creditable acquisitions)</w:t>
      </w:r>
      <w:bookmarkEnd w:id="133"/>
    </w:p>
    <w:p w:rsidR="00300522" w:rsidRPr="00F81570" w:rsidRDefault="00300522" w:rsidP="00300522">
      <w:pPr>
        <w:pStyle w:val="subsection"/>
      </w:pPr>
      <w:r w:rsidRPr="00F81570">
        <w:tab/>
        <w:t>(1)</w:t>
      </w:r>
      <w:r w:rsidRPr="00F81570">
        <w:tab/>
        <w:t xml:space="preserve">You have an </w:t>
      </w:r>
      <w:r w:rsidRPr="00F81570">
        <w:rPr>
          <w:b/>
          <w:bCs/>
          <w:i/>
          <w:iCs/>
        </w:rPr>
        <w:t>increasing adjustment</w:t>
      </w:r>
      <w:r w:rsidRPr="00F81570">
        <w:t xml:space="preserve"> if:</w:t>
      </w:r>
    </w:p>
    <w:p w:rsidR="00300522" w:rsidRPr="00F81570" w:rsidRDefault="00300522" w:rsidP="00300522">
      <w:pPr>
        <w:pStyle w:val="paragraph"/>
      </w:pPr>
      <w:r w:rsidRPr="00F81570">
        <w:tab/>
        <w:t>(a)</w:t>
      </w:r>
      <w:r w:rsidRPr="00F81570">
        <w:tab/>
        <w:t xml:space="preserve">you made a </w:t>
      </w:r>
      <w:r w:rsidR="00F81570" w:rsidRPr="00F81570">
        <w:rPr>
          <w:position w:val="6"/>
          <w:sz w:val="16"/>
          <w:szCs w:val="16"/>
        </w:rPr>
        <w:t>*</w:t>
      </w:r>
      <w:r w:rsidRPr="00F81570">
        <w:t xml:space="preserve">creditable acquisition for </w:t>
      </w:r>
      <w:r w:rsidR="00F81570" w:rsidRPr="00F81570">
        <w:rPr>
          <w:position w:val="6"/>
          <w:sz w:val="16"/>
          <w:szCs w:val="16"/>
        </w:rPr>
        <w:t>*</w:t>
      </w:r>
      <w:r w:rsidRPr="00F81570">
        <w:t>consideration; and</w:t>
      </w:r>
    </w:p>
    <w:p w:rsidR="00300522" w:rsidRPr="00F81570" w:rsidRDefault="00300522" w:rsidP="00300522">
      <w:pPr>
        <w:pStyle w:val="paragraph"/>
      </w:pPr>
      <w:r w:rsidRPr="00F81570">
        <w:tab/>
        <w:t>(b)</w:t>
      </w:r>
      <w:r w:rsidRPr="00F81570">
        <w:tab/>
        <w:t xml:space="preserve">the whole or part of the consideration is </w:t>
      </w:r>
      <w:r w:rsidR="00F81570" w:rsidRPr="00F81570">
        <w:rPr>
          <w:position w:val="6"/>
          <w:sz w:val="16"/>
          <w:szCs w:val="16"/>
        </w:rPr>
        <w:t>*</w:t>
      </w:r>
      <w:r w:rsidRPr="00F81570">
        <w:t>overdue, but you have not provided the consideration overdue; and</w:t>
      </w:r>
    </w:p>
    <w:p w:rsidR="00300522" w:rsidRPr="00F81570" w:rsidRDefault="00300522" w:rsidP="00300522">
      <w:pPr>
        <w:pStyle w:val="paragraph"/>
      </w:pPr>
      <w:r w:rsidRPr="00F81570">
        <w:tab/>
        <w:t>(c)</w:t>
      </w:r>
      <w:r w:rsidRPr="00F81570">
        <w:tab/>
        <w:t>the supplier of the thing you acquired writes off as bad the whole or a part of the debt, or the whole or a part of the debt has been overdue for 12 months or more.</w:t>
      </w:r>
    </w:p>
    <w:p w:rsidR="00300522" w:rsidRPr="00F81570" w:rsidRDefault="00300522" w:rsidP="00300522">
      <w:pPr>
        <w:pStyle w:val="subsection2"/>
      </w:pPr>
      <w:r w:rsidRPr="00F81570">
        <w:t>The amount of the increasing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written off, or </w:t>
      </w:r>
      <w:r w:rsidRPr="00F81570">
        <w:rPr>
          <w:position w:val="6"/>
          <w:sz w:val="16"/>
          <w:szCs w:val="16"/>
        </w:rPr>
        <w:t>1</w:t>
      </w:r>
      <w:r w:rsidRPr="00F81570">
        <w:t>/</w:t>
      </w:r>
      <w:r w:rsidRPr="00F81570">
        <w:rPr>
          <w:sz w:val="16"/>
          <w:szCs w:val="16"/>
        </w:rPr>
        <w:t>11</w:t>
      </w:r>
      <w:r w:rsidRPr="00F81570">
        <w:t xml:space="preserve"> of the amount that has been overdue for 12 months or more, as the case requires.</w:t>
      </w:r>
    </w:p>
    <w:p w:rsidR="00300522" w:rsidRPr="00F81570" w:rsidRDefault="00300522" w:rsidP="00300522">
      <w:pPr>
        <w:pStyle w:val="subsection"/>
      </w:pPr>
      <w:r w:rsidRPr="00F81570">
        <w:tab/>
        <w:t>(2)</w:t>
      </w:r>
      <w:r w:rsidRPr="00F81570">
        <w:tab/>
        <w:t xml:space="preserve">However, you cannot have an </w:t>
      </w:r>
      <w:r w:rsidR="00F81570" w:rsidRPr="00F81570">
        <w:rPr>
          <w:position w:val="6"/>
          <w:sz w:val="16"/>
          <w:szCs w:val="16"/>
        </w:rPr>
        <w:t>*</w:t>
      </w:r>
      <w:r w:rsidRPr="00F81570">
        <w:t xml:space="preserve">adjustment under this section if you </w:t>
      </w:r>
      <w:r w:rsidR="00F81570" w:rsidRPr="00F81570">
        <w:rPr>
          <w:position w:val="6"/>
          <w:sz w:val="16"/>
          <w:szCs w:val="16"/>
        </w:rPr>
        <w:t>*</w:t>
      </w:r>
      <w:r w:rsidRPr="00F81570">
        <w:t>account on a cash basis.</w:t>
      </w:r>
    </w:p>
    <w:p w:rsidR="00300522" w:rsidRPr="00F81570" w:rsidRDefault="00300522" w:rsidP="00300522">
      <w:pPr>
        <w:pStyle w:val="ActHead5"/>
      </w:pPr>
      <w:bookmarkStart w:id="134" w:name="_Toc479085796"/>
      <w:r w:rsidRPr="00F81570">
        <w:rPr>
          <w:rStyle w:val="CharSectno"/>
        </w:rPr>
        <w:t>21</w:t>
      </w:r>
      <w:r w:rsidR="00F81570" w:rsidRPr="00F81570">
        <w:rPr>
          <w:rStyle w:val="CharSectno"/>
        </w:rPr>
        <w:noBreakHyphen/>
      </w:r>
      <w:r w:rsidRPr="00F81570">
        <w:rPr>
          <w:rStyle w:val="CharSectno"/>
        </w:rPr>
        <w:t>20</w:t>
      </w:r>
      <w:r w:rsidRPr="00F81570">
        <w:t xml:space="preserve">  Recovering amounts previously written off (creditable acquisitions)</w:t>
      </w:r>
      <w:bookmarkEnd w:id="134"/>
    </w:p>
    <w:p w:rsidR="00300522" w:rsidRPr="00F81570" w:rsidRDefault="00300522" w:rsidP="00300522">
      <w:pPr>
        <w:pStyle w:val="subsection"/>
      </w:pPr>
      <w:r w:rsidRPr="00F81570">
        <w:tab/>
      </w:r>
      <w:r w:rsidRPr="00F81570">
        <w:tab/>
        <w:t xml:space="preserve">You have a </w:t>
      </w:r>
      <w:r w:rsidRPr="00F81570">
        <w:rPr>
          <w:b/>
          <w:i/>
        </w:rPr>
        <w:t>decreasing adjustment</w:t>
      </w:r>
      <w:r w:rsidRPr="00F81570">
        <w:t xml:space="preserve"> if:</w:t>
      </w:r>
    </w:p>
    <w:p w:rsidR="00300522" w:rsidRPr="00F81570" w:rsidRDefault="00300522" w:rsidP="00300522">
      <w:pPr>
        <w:pStyle w:val="paragraph"/>
      </w:pPr>
      <w:r w:rsidRPr="00F81570">
        <w:tab/>
        <w:t>(a)</w:t>
      </w:r>
      <w:r w:rsidRPr="00F81570">
        <w:tab/>
        <w:t xml:space="preserve">you made a </w:t>
      </w:r>
      <w:r w:rsidR="00F81570" w:rsidRPr="00F81570">
        <w:rPr>
          <w:position w:val="6"/>
          <w:sz w:val="16"/>
          <w:szCs w:val="16"/>
        </w:rPr>
        <w:t>*</w:t>
      </w:r>
      <w:r w:rsidRPr="00F81570">
        <w:t xml:space="preserve">creditable acquisition in relation to which you had an </w:t>
      </w:r>
      <w:r w:rsidR="00F81570" w:rsidRPr="00F81570">
        <w:rPr>
          <w:position w:val="6"/>
          <w:sz w:val="16"/>
          <w:szCs w:val="16"/>
        </w:rPr>
        <w:t>*</w:t>
      </w:r>
      <w:r w:rsidRPr="00F81570">
        <w:t>increasing adjustment under section</w:t>
      </w:r>
      <w:r w:rsidR="00F81570">
        <w:t> </w:t>
      </w:r>
      <w:r w:rsidRPr="00F81570">
        <w:t>21</w:t>
      </w:r>
      <w:r w:rsidR="00F81570">
        <w:noBreakHyphen/>
      </w:r>
      <w:r w:rsidRPr="00F81570">
        <w:t>15 for a debt; and</w:t>
      </w:r>
    </w:p>
    <w:p w:rsidR="00300522" w:rsidRPr="00F81570" w:rsidRDefault="00300522" w:rsidP="00300522">
      <w:pPr>
        <w:pStyle w:val="paragraph"/>
      </w:pPr>
      <w:r w:rsidRPr="00F81570">
        <w:tab/>
        <w:t>(b)</w:t>
      </w:r>
      <w:r w:rsidRPr="00F81570">
        <w:tab/>
        <w:t xml:space="preserve">you pay to the supplier of the thing you acquired the whole or a part of the amount written off, or the whole or a part of the amount that has been </w:t>
      </w:r>
      <w:r w:rsidR="00F81570" w:rsidRPr="00F81570">
        <w:rPr>
          <w:position w:val="6"/>
          <w:sz w:val="16"/>
          <w:szCs w:val="16"/>
        </w:rPr>
        <w:t>*</w:t>
      </w:r>
      <w:r w:rsidRPr="00F81570">
        <w:t>overdue for 12 months or more, as the case requires.</w:t>
      </w:r>
    </w:p>
    <w:p w:rsidR="00300522" w:rsidRPr="00F81570" w:rsidRDefault="00300522" w:rsidP="00300522">
      <w:pPr>
        <w:pStyle w:val="subsection2"/>
      </w:pPr>
      <w:r w:rsidRPr="00F81570">
        <w:t>The amount of the decreasing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recovered.</w:t>
      </w:r>
    </w:p>
    <w:p w:rsidR="00300522" w:rsidRPr="00F81570" w:rsidRDefault="00300522" w:rsidP="004424C1">
      <w:pPr>
        <w:pStyle w:val="ActHead5"/>
      </w:pPr>
      <w:bookmarkStart w:id="135" w:name="_Toc479085797"/>
      <w:r w:rsidRPr="00F81570">
        <w:rPr>
          <w:rStyle w:val="CharSectno"/>
        </w:rPr>
        <w:t>21</w:t>
      </w:r>
      <w:r w:rsidR="00F81570" w:rsidRPr="00F81570">
        <w:rPr>
          <w:rStyle w:val="CharSectno"/>
        </w:rPr>
        <w:noBreakHyphen/>
      </w:r>
      <w:r w:rsidRPr="00F81570">
        <w:rPr>
          <w:rStyle w:val="CharSectno"/>
        </w:rPr>
        <w:t>99</w:t>
      </w:r>
      <w:r w:rsidRPr="00F81570">
        <w:t xml:space="preserve">  Special rules relating to adjustments for bad debts</w:t>
      </w:r>
      <w:bookmarkEnd w:id="135"/>
    </w:p>
    <w:p w:rsidR="00300522" w:rsidRPr="00F81570" w:rsidRDefault="00300522" w:rsidP="004424C1">
      <w:pPr>
        <w:pStyle w:val="subsection"/>
        <w:keepNext/>
        <w:keepLines/>
      </w:pPr>
      <w:r w:rsidRPr="00F81570">
        <w:tab/>
      </w:r>
      <w:r w:rsidRPr="00F81570">
        <w:tab/>
        <w:t>Chapter</w:t>
      </w:r>
      <w:r w:rsidR="00F81570">
        <w:t> </w:t>
      </w:r>
      <w:r w:rsidRPr="00F81570">
        <w:t>4 contains special rules relating to adjustments for bad debts,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F81570" w:rsidTr="00A53099">
        <w:trPr>
          <w:tblHeader/>
        </w:trPr>
        <w:tc>
          <w:tcPr>
            <w:tcW w:w="5779" w:type="dxa"/>
            <w:gridSpan w:val="3"/>
            <w:tcBorders>
              <w:top w:val="single" w:sz="12" w:space="0" w:color="auto"/>
              <w:bottom w:val="single" w:sz="6" w:space="0" w:color="auto"/>
            </w:tcBorders>
            <w:shd w:val="clear" w:color="auto" w:fill="auto"/>
          </w:tcPr>
          <w:p w:rsidR="00300522" w:rsidRPr="00F81570" w:rsidRDefault="00300522" w:rsidP="00061AFF">
            <w:pPr>
              <w:pStyle w:val="Tabletext"/>
              <w:keepNext/>
              <w:keepLines/>
              <w:rPr>
                <w:b/>
              </w:rPr>
            </w:pPr>
            <w:r w:rsidRPr="00F81570">
              <w:rPr>
                <w:b/>
                <w:bCs/>
              </w:rPr>
              <w:t>Checklist of special rules</w:t>
            </w:r>
          </w:p>
        </w:tc>
      </w:tr>
      <w:tr w:rsidR="00300522" w:rsidRPr="00F8157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061AFF">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061AFF">
            <w:pPr>
              <w:pStyle w:val="Tabletext"/>
              <w:keepNext/>
              <w:keepLines/>
              <w:rPr>
                <w:b/>
              </w:rPr>
            </w:pPr>
            <w:r w:rsidRPr="00F81570">
              <w:rPr>
                <w:b/>
                <w:bCs/>
              </w:rPr>
              <w:t>For this case ...</w:t>
            </w:r>
          </w:p>
        </w:tc>
        <w:tc>
          <w:tcPr>
            <w:tcW w:w="1611" w:type="dxa"/>
            <w:tcBorders>
              <w:top w:val="single" w:sz="6" w:space="0" w:color="auto"/>
              <w:bottom w:val="single" w:sz="12" w:space="0" w:color="auto"/>
            </w:tcBorders>
            <w:shd w:val="clear" w:color="auto" w:fill="auto"/>
          </w:tcPr>
          <w:p w:rsidR="00300522" w:rsidRPr="00F81570" w:rsidRDefault="00300522" w:rsidP="00061AFF">
            <w:pPr>
              <w:pStyle w:val="Tabletext"/>
              <w:keepNext/>
              <w:keepLines/>
              <w:rPr>
                <w:b/>
              </w:rPr>
            </w:pPr>
            <w:r w:rsidRPr="00F81570">
              <w:rPr>
                <w:b/>
                <w:bCs/>
              </w:rPr>
              <w:t>See:</w:t>
            </w:r>
          </w:p>
        </w:tc>
      </w:tr>
      <w:tr w:rsidR="00300522" w:rsidRPr="007446F2"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1A</w:t>
            </w:r>
          </w:p>
        </w:tc>
        <w:tc>
          <w:tcPr>
            <w:tcW w:w="3544"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Division</w:t>
            </w:r>
            <w:r w:rsidR="00F81570" w:rsidRPr="007446F2">
              <w:t> </w:t>
            </w:r>
            <w:r w:rsidRPr="007446F2">
              <w:t>136</w:t>
            </w:r>
          </w:p>
        </w:tc>
      </w:tr>
      <w:tr w:rsidR="00300522" w:rsidRPr="00F81570" w:rsidTr="007446F2">
        <w:tblPrEx>
          <w:tblCellMar>
            <w:left w:w="107" w:type="dxa"/>
            <w:right w:w="107" w:type="dxa"/>
          </w:tblCellMar>
        </w:tblPrEx>
        <w:tc>
          <w:tcPr>
            <w:tcW w:w="624" w:type="dxa"/>
            <w:tcBorders>
              <w:top w:val="single" w:sz="4" w:space="0" w:color="auto"/>
            </w:tcBorders>
            <w:shd w:val="clear" w:color="auto" w:fill="auto"/>
          </w:tcPr>
          <w:p w:rsidR="00300522" w:rsidRPr="00F81570" w:rsidRDefault="00300522" w:rsidP="00300522">
            <w:pPr>
              <w:pStyle w:val="Tabletext"/>
            </w:pPr>
            <w:r w:rsidRPr="00F81570">
              <w:t>1</w:t>
            </w:r>
          </w:p>
        </w:tc>
        <w:tc>
          <w:tcPr>
            <w:tcW w:w="3544" w:type="dxa"/>
            <w:tcBorders>
              <w:top w:val="single" w:sz="4" w:space="0" w:color="auto"/>
            </w:tcBorders>
            <w:shd w:val="clear" w:color="auto" w:fill="auto"/>
          </w:tcPr>
          <w:p w:rsidR="00300522" w:rsidRPr="00F81570" w:rsidRDefault="00300522" w:rsidP="00300522">
            <w:pPr>
              <w:pStyle w:val="Tabletext"/>
            </w:pPr>
            <w:r w:rsidRPr="00F81570">
              <w:t>Changing your accounting basis</w:t>
            </w:r>
          </w:p>
        </w:tc>
        <w:tc>
          <w:tcPr>
            <w:tcW w:w="1611" w:type="dxa"/>
            <w:tcBorders>
              <w:top w:val="single" w:sz="4" w:space="0" w:color="auto"/>
            </w:tcBorders>
            <w:shd w:val="clear" w:color="auto" w:fill="auto"/>
          </w:tcPr>
          <w:p w:rsidR="00300522" w:rsidRPr="00F81570" w:rsidRDefault="00300522" w:rsidP="00300522">
            <w:pPr>
              <w:pStyle w:val="Tabletext"/>
            </w:pPr>
            <w:r w:rsidRPr="00F81570">
              <w:t>Division</w:t>
            </w:r>
            <w:r w:rsidR="00F81570">
              <w:t> </w:t>
            </w:r>
            <w:r w:rsidRPr="00F81570">
              <w:t>159</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Gambling</w:t>
            </w:r>
          </w:p>
        </w:tc>
        <w:tc>
          <w:tcPr>
            <w:tcW w:w="1611" w:type="dxa"/>
            <w:shd w:val="clear" w:color="auto" w:fill="auto"/>
          </w:tcPr>
          <w:p w:rsidR="00300522" w:rsidRPr="00F81570" w:rsidRDefault="00300522" w:rsidP="00300522">
            <w:pPr>
              <w:pStyle w:val="Tabletext"/>
            </w:pPr>
            <w:r w:rsidRPr="00F81570">
              <w:t>Division</w:t>
            </w:r>
            <w:r w:rsidR="00F81570">
              <w:t> </w:t>
            </w:r>
            <w:r w:rsidRPr="00F81570">
              <w:t>126</w:t>
            </w:r>
          </w:p>
        </w:tc>
      </w:tr>
      <w:tr w:rsidR="002D6916" w:rsidRPr="00F81570" w:rsidTr="00A53099">
        <w:tblPrEx>
          <w:tblCellMar>
            <w:left w:w="107" w:type="dxa"/>
            <w:right w:w="107" w:type="dxa"/>
          </w:tblCellMar>
        </w:tblPrEx>
        <w:tc>
          <w:tcPr>
            <w:tcW w:w="624" w:type="dxa"/>
            <w:tcBorders>
              <w:bottom w:val="single" w:sz="4" w:space="0" w:color="auto"/>
            </w:tcBorders>
            <w:shd w:val="clear" w:color="auto" w:fill="auto"/>
          </w:tcPr>
          <w:p w:rsidR="002D6916" w:rsidRPr="00F81570" w:rsidRDefault="002D6916" w:rsidP="00300522">
            <w:pPr>
              <w:pStyle w:val="Tabletext"/>
            </w:pPr>
            <w:r w:rsidRPr="00F81570">
              <w:t>2A</w:t>
            </w:r>
          </w:p>
        </w:tc>
        <w:tc>
          <w:tcPr>
            <w:tcW w:w="3544" w:type="dxa"/>
            <w:tcBorders>
              <w:bottom w:val="single" w:sz="4" w:space="0" w:color="auto"/>
            </w:tcBorders>
            <w:shd w:val="clear" w:color="auto" w:fill="auto"/>
          </w:tcPr>
          <w:p w:rsidR="002D6916" w:rsidRPr="00F81570" w:rsidRDefault="002D6916" w:rsidP="00300522">
            <w:pPr>
              <w:pStyle w:val="Tabletext"/>
            </w:pPr>
            <w:r w:rsidRPr="00F81570">
              <w:t>Representatives of incapacitated entities</w:t>
            </w:r>
          </w:p>
        </w:tc>
        <w:tc>
          <w:tcPr>
            <w:tcW w:w="1611" w:type="dxa"/>
            <w:tcBorders>
              <w:bottom w:val="single" w:sz="4" w:space="0" w:color="auto"/>
            </w:tcBorders>
            <w:shd w:val="clear" w:color="auto" w:fill="auto"/>
          </w:tcPr>
          <w:p w:rsidR="002D6916" w:rsidRPr="00F81570" w:rsidRDefault="002D6916" w:rsidP="00300522">
            <w:pPr>
              <w:pStyle w:val="Tabletext"/>
            </w:pPr>
            <w:r w:rsidRPr="00F81570">
              <w:t>Division</w:t>
            </w:r>
            <w:r w:rsidR="00F81570">
              <w:t> </w:t>
            </w:r>
            <w:r w:rsidRPr="00F81570">
              <w:t>58</w:t>
            </w:r>
          </w:p>
        </w:tc>
      </w:tr>
      <w:tr w:rsidR="002D6916" w:rsidRPr="00F81570" w:rsidTr="00A53099">
        <w:tblPrEx>
          <w:tblCellMar>
            <w:left w:w="107" w:type="dxa"/>
            <w:right w:w="107" w:type="dxa"/>
          </w:tblCellMar>
        </w:tblPrEx>
        <w:tc>
          <w:tcPr>
            <w:tcW w:w="624" w:type="dxa"/>
            <w:tcBorders>
              <w:bottom w:val="single" w:sz="12" w:space="0" w:color="auto"/>
            </w:tcBorders>
            <w:shd w:val="clear" w:color="auto" w:fill="auto"/>
          </w:tcPr>
          <w:p w:rsidR="002D6916" w:rsidRPr="00F81570" w:rsidRDefault="002D6916" w:rsidP="00300522">
            <w:pPr>
              <w:pStyle w:val="Tabletext"/>
            </w:pPr>
            <w:r w:rsidRPr="00F81570">
              <w:t>3</w:t>
            </w:r>
          </w:p>
        </w:tc>
        <w:tc>
          <w:tcPr>
            <w:tcW w:w="3544" w:type="dxa"/>
            <w:tcBorders>
              <w:bottom w:val="single" w:sz="12" w:space="0" w:color="auto"/>
            </w:tcBorders>
            <w:shd w:val="clear" w:color="auto" w:fill="auto"/>
          </w:tcPr>
          <w:p w:rsidR="002D6916" w:rsidRPr="00F81570" w:rsidRDefault="002D6916"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p>
        </w:tc>
        <w:tc>
          <w:tcPr>
            <w:tcW w:w="1611" w:type="dxa"/>
            <w:tcBorders>
              <w:bottom w:val="single" w:sz="12" w:space="0" w:color="auto"/>
            </w:tcBorders>
            <w:shd w:val="clear" w:color="auto" w:fill="auto"/>
          </w:tcPr>
          <w:p w:rsidR="002D6916" w:rsidRPr="00F81570" w:rsidRDefault="002D6916" w:rsidP="00300522">
            <w:pPr>
              <w:pStyle w:val="Tabletext"/>
            </w:pPr>
            <w:r w:rsidRPr="00F81570">
              <w:t>Division</w:t>
            </w:r>
            <w:r w:rsidR="00F81570">
              <w:t> </w:t>
            </w:r>
            <w:r w:rsidRPr="00F81570">
              <w:t>75</w:t>
            </w:r>
          </w:p>
        </w:tc>
      </w:tr>
    </w:tbl>
    <w:p w:rsidR="00300522" w:rsidRPr="00F81570" w:rsidRDefault="00300522" w:rsidP="00A36DB5">
      <w:pPr>
        <w:pStyle w:val="ActHead2"/>
        <w:pageBreakBefore/>
      </w:pPr>
      <w:bookmarkStart w:id="136" w:name="_Toc479085798"/>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5</w:t>
      </w:r>
      <w:r w:rsidRPr="00F81570">
        <w:t>—</w:t>
      </w:r>
      <w:r w:rsidRPr="00F81570">
        <w:rPr>
          <w:rStyle w:val="CharPartText"/>
        </w:rPr>
        <w:t>Registration</w:t>
      </w:r>
      <w:bookmarkEnd w:id="136"/>
    </w:p>
    <w:p w:rsidR="00300522" w:rsidRPr="00F81570" w:rsidRDefault="00300522" w:rsidP="00300522">
      <w:pPr>
        <w:pStyle w:val="ActHead3"/>
      </w:pPr>
      <w:bookmarkStart w:id="137" w:name="_Toc479085799"/>
      <w:r w:rsidRPr="00F81570">
        <w:rPr>
          <w:rStyle w:val="CharDivNo"/>
        </w:rPr>
        <w:t>Division</w:t>
      </w:r>
      <w:r w:rsidR="00F81570" w:rsidRPr="00F81570">
        <w:rPr>
          <w:rStyle w:val="CharDivNo"/>
        </w:rPr>
        <w:t> </w:t>
      </w:r>
      <w:r w:rsidRPr="00F81570">
        <w:rPr>
          <w:rStyle w:val="CharDivNo"/>
        </w:rPr>
        <w:t>23</w:t>
      </w:r>
      <w:r w:rsidRPr="00F81570">
        <w:t>—</w:t>
      </w:r>
      <w:r w:rsidRPr="00F81570">
        <w:rPr>
          <w:rStyle w:val="CharDivText"/>
        </w:rPr>
        <w:t>Who is required to be registered and who may be registered</w:t>
      </w:r>
      <w:bookmarkEnd w:id="137"/>
    </w:p>
    <w:p w:rsidR="00300522" w:rsidRPr="00F81570" w:rsidRDefault="00300522" w:rsidP="00300522">
      <w:pPr>
        <w:pStyle w:val="ActHead5"/>
      </w:pPr>
      <w:bookmarkStart w:id="138" w:name="_Toc479085800"/>
      <w:r w:rsidRPr="00F81570">
        <w:rPr>
          <w:rStyle w:val="CharSectno"/>
        </w:rPr>
        <w:t>23</w:t>
      </w:r>
      <w:r w:rsidR="00F81570" w:rsidRPr="00F81570">
        <w:rPr>
          <w:rStyle w:val="CharSectno"/>
        </w:rPr>
        <w:noBreakHyphen/>
      </w:r>
      <w:r w:rsidRPr="00F81570">
        <w:rPr>
          <w:rStyle w:val="CharSectno"/>
        </w:rPr>
        <w:t>1</w:t>
      </w:r>
      <w:r w:rsidRPr="00F81570">
        <w:t xml:space="preserve">  Explanation of Division</w:t>
      </w:r>
      <w:bookmarkEnd w:id="138"/>
    </w:p>
    <w:p w:rsidR="00300522" w:rsidRPr="00F81570" w:rsidRDefault="00300522" w:rsidP="00300522">
      <w:pPr>
        <w:pStyle w:val="subsection"/>
      </w:pPr>
      <w:r w:rsidRPr="00F81570">
        <w:tab/>
      </w:r>
      <w:r w:rsidRPr="00F81570">
        <w:tab/>
        <w:t>This diagram shows when you are required to be, and when you may, be registered.</w:t>
      </w:r>
    </w:p>
    <w:p w:rsidR="00300522" w:rsidRPr="00F81570" w:rsidRDefault="00300522" w:rsidP="00300522"/>
    <w:p w:rsidR="00300522" w:rsidRPr="00F81570" w:rsidRDefault="00B569A1" w:rsidP="00300522">
      <w:r w:rsidRPr="00F81570">
        <w:rPr>
          <w:noProof/>
          <w:lang w:eastAsia="en-AU"/>
        </w:rPr>
        <w:drawing>
          <wp:inline distT="0" distB="0" distL="0" distR="0" wp14:anchorId="5659D30A" wp14:editId="4F021A79">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F81570" w:rsidRDefault="00300522" w:rsidP="00300522">
      <w:pPr>
        <w:pStyle w:val="notetext"/>
      </w:pPr>
      <w:r w:rsidRPr="00F81570">
        <w:t>Note:</w:t>
      </w:r>
      <w:r w:rsidRPr="00F81570">
        <w:tab/>
        <w:t>This section is an explanatory section.</w:t>
      </w:r>
    </w:p>
    <w:p w:rsidR="00300522" w:rsidRPr="00F81570" w:rsidRDefault="00300522" w:rsidP="00300522">
      <w:pPr>
        <w:pStyle w:val="ActHead5"/>
      </w:pPr>
      <w:bookmarkStart w:id="139" w:name="_Toc479085801"/>
      <w:r w:rsidRPr="00F81570">
        <w:rPr>
          <w:rStyle w:val="CharSectno"/>
        </w:rPr>
        <w:t>23</w:t>
      </w:r>
      <w:r w:rsidR="00F81570" w:rsidRPr="00F81570">
        <w:rPr>
          <w:rStyle w:val="CharSectno"/>
        </w:rPr>
        <w:noBreakHyphen/>
      </w:r>
      <w:r w:rsidRPr="00F81570">
        <w:rPr>
          <w:rStyle w:val="CharSectno"/>
        </w:rPr>
        <w:t>5</w:t>
      </w:r>
      <w:r w:rsidRPr="00F81570">
        <w:t xml:space="preserve">  Who is required to be registered</w:t>
      </w:r>
      <w:bookmarkEnd w:id="139"/>
    </w:p>
    <w:p w:rsidR="00300522" w:rsidRPr="00F81570" w:rsidRDefault="00300522" w:rsidP="00300522">
      <w:pPr>
        <w:pStyle w:val="subsection"/>
      </w:pPr>
      <w:r w:rsidRPr="00F81570">
        <w:tab/>
      </w:r>
      <w:r w:rsidRPr="00F81570">
        <w:tab/>
        <w:t>You are</w:t>
      </w:r>
      <w:r w:rsidRPr="00F81570">
        <w:rPr>
          <w:b/>
          <w:bCs/>
          <w:i/>
          <w:iCs/>
        </w:rPr>
        <w:t xml:space="preserve"> required to be registered</w:t>
      </w:r>
      <w:r w:rsidRPr="00F81570">
        <w:t xml:space="preserve"> under this Act if:</w:t>
      </w:r>
    </w:p>
    <w:p w:rsidR="00300522" w:rsidRPr="00F81570" w:rsidRDefault="00300522" w:rsidP="00300522">
      <w:pPr>
        <w:pStyle w:val="paragraph"/>
      </w:pPr>
      <w:r w:rsidRPr="00F81570">
        <w:tab/>
        <w:t>(a)</w:t>
      </w:r>
      <w:r w:rsidRPr="00F81570">
        <w:tab/>
        <w:t xml:space="preserve">you are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and</w:t>
      </w:r>
    </w:p>
    <w:p w:rsidR="00300522" w:rsidRPr="00F81570" w:rsidRDefault="00300522" w:rsidP="00300522">
      <w:pPr>
        <w:pStyle w:val="paragraph"/>
      </w:pPr>
      <w:r w:rsidRPr="00F81570">
        <w:tab/>
        <w:t>(b)</w:t>
      </w:r>
      <w:r w:rsidRPr="00F81570">
        <w:tab/>
        <w:t xml:space="preserve">your </w:t>
      </w:r>
      <w:r w:rsidR="00F81570" w:rsidRPr="00F81570">
        <w:rPr>
          <w:position w:val="6"/>
          <w:sz w:val="16"/>
        </w:rPr>
        <w:t>*</w:t>
      </w:r>
      <w:r w:rsidR="00B11450" w:rsidRPr="00F81570">
        <w:t>GST turnover</w:t>
      </w:r>
      <w:r w:rsidRPr="00F81570">
        <w:t xml:space="preserve"> meets the </w:t>
      </w:r>
      <w:r w:rsidR="00F81570" w:rsidRPr="00F81570">
        <w:rPr>
          <w:position w:val="6"/>
          <w:sz w:val="16"/>
          <w:szCs w:val="16"/>
        </w:rPr>
        <w:t>*</w:t>
      </w:r>
      <w:r w:rsidRPr="00F81570">
        <w:t>registration turnover threshold.</w:t>
      </w:r>
    </w:p>
    <w:p w:rsidR="00300522" w:rsidRPr="00F81570" w:rsidRDefault="00300522" w:rsidP="00300522">
      <w:pPr>
        <w:pStyle w:val="notetext"/>
      </w:pPr>
      <w:r w:rsidRPr="00F81570">
        <w:t>Note:</w:t>
      </w:r>
      <w:r w:rsidRPr="00F81570">
        <w:tab/>
        <w:t>It is the entity that carries on the enterprise that is required to be registered (and not the enterprise).</w:t>
      </w:r>
    </w:p>
    <w:p w:rsidR="00300522" w:rsidRPr="00F81570" w:rsidRDefault="00300522" w:rsidP="00300522">
      <w:pPr>
        <w:pStyle w:val="ActHead5"/>
      </w:pPr>
      <w:bookmarkStart w:id="140" w:name="_Toc479085802"/>
      <w:r w:rsidRPr="00F81570">
        <w:rPr>
          <w:rStyle w:val="CharSectno"/>
        </w:rPr>
        <w:t>23</w:t>
      </w:r>
      <w:r w:rsidR="00F81570" w:rsidRPr="00F81570">
        <w:rPr>
          <w:rStyle w:val="CharSectno"/>
        </w:rPr>
        <w:noBreakHyphen/>
      </w:r>
      <w:r w:rsidRPr="00F81570">
        <w:rPr>
          <w:rStyle w:val="CharSectno"/>
        </w:rPr>
        <w:t>10</w:t>
      </w:r>
      <w:r w:rsidRPr="00F81570">
        <w:t xml:space="preserve">  Who may be registered</w:t>
      </w:r>
      <w:bookmarkEnd w:id="140"/>
    </w:p>
    <w:p w:rsidR="00300522" w:rsidRPr="00F81570" w:rsidRDefault="00300522" w:rsidP="00300522">
      <w:pPr>
        <w:pStyle w:val="subsection"/>
      </w:pPr>
      <w:r w:rsidRPr="00F81570">
        <w:tab/>
        <w:t>(1)</w:t>
      </w:r>
      <w:r w:rsidRPr="00F81570">
        <w:tab/>
        <w:t xml:space="preserve">You may be </w:t>
      </w:r>
      <w:r w:rsidR="00F81570" w:rsidRPr="00F81570">
        <w:rPr>
          <w:position w:val="6"/>
          <w:sz w:val="16"/>
          <w:szCs w:val="16"/>
        </w:rPr>
        <w:t>*</w:t>
      </w:r>
      <w:r w:rsidRPr="00F81570">
        <w:t xml:space="preserve">registered under this Act if you are carrying on an </w:t>
      </w:r>
      <w:r w:rsidR="00F81570" w:rsidRPr="00F81570">
        <w:rPr>
          <w:position w:val="6"/>
          <w:sz w:val="16"/>
          <w:szCs w:val="16"/>
        </w:rPr>
        <w:t>*</w:t>
      </w:r>
      <w:r w:rsidRPr="00F81570">
        <w:t xml:space="preserve">enterprise (whether or not </w:t>
      </w:r>
      <w:r w:rsidR="002361E3" w:rsidRPr="00F81570">
        <w:t xml:space="preserve">your </w:t>
      </w:r>
      <w:r w:rsidR="00F81570" w:rsidRPr="00F81570">
        <w:rPr>
          <w:position w:val="6"/>
          <w:sz w:val="16"/>
        </w:rPr>
        <w:t>*</w:t>
      </w:r>
      <w:r w:rsidR="002361E3" w:rsidRPr="00F81570">
        <w:t>GST turnover</w:t>
      </w:r>
      <w:r w:rsidRPr="00F81570">
        <w:t xml:space="preserve"> is at, above or below the </w:t>
      </w:r>
      <w:r w:rsidR="00F81570" w:rsidRPr="00F81570">
        <w:rPr>
          <w:position w:val="6"/>
          <w:sz w:val="16"/>
          <w:szCs w:val="16"/>
        </w:rPr>
        <w:t>*</w:t>
      </w:r>
      <w:r w:rsidRPr="00F81570">
        <w:t>registration turnover threshold).</w:t>
      </w:r>
    </w:p>
    <w:p w:rsidR="00300522" w:rsidRPr="00F81570" w:rsidRDefault="00300522" w:rsidP="00300522">
      <w:pPr>
        <w:pStyle w:val="subsection"/>
      </w:pPr>
      <w:r w:rsidRPr="00F81570">
        <w:tab/>
        <w:t>(2)</w:t>
      </w:r>
      <w:r w:rsidRPr="00F81570">
        <w:tab/>
        <w:t xml:space="preserve">You may be </w:t>
      </w:r>
      <w:r w:rsidR="00F81570" w:rsidRPr="00F81570">
        <w:rPr>
          <w:position w:val="6"/>
          <w:sz w:val="16"/>
          <w:szCs w:val="16"/>
        </w:rPr>
        <w:t>*</w:t>
      </w:r>
      <w:r w:rsidRPr="00F81570">
        <w:t xml:space="preserve">registered under this Act if you intend to carry on an </w:t>
      </w:r>
      <w:r w:rsidR="00F81570" w:rsidRPr="00F81570">
        <w:rPr>
          <w:position w:val="6"/>
          <w:sz w:val="16"/>
          <w:szCs w:val="16"/>
        </w:rPr>
        <w:t>*</w:t>
      </w:r>
      <w:r w:rsidRPr="00F81570">
        <w:t>enterprise from a particular date.</w:t>
      </w:r>
    </w:p>
    <w:p w:rsidR="00300522" w:rsidRPr="00F81570" w:rsidRDefault="00300522" w:rsidP="00300522">
      <w:pPr>
        <w:pStyle w:val="ActHead5"/>
      </w:pPr>
      <w:bookmarkStart w:id="141" w:name="_Toc479085803"/>
      <w:r w:rsidRPr="00F81570">
        <w:rPr>
          <w:rStyle w:val="CharSectno"/>
        </w:rPr>
        <w:t>23</w:t>
      </w:r>
      <w:r w:rsidR="00F81570" w:rsidRPr="00F81570">
        <w:rPr>
          <w:rStyle w:val="CharSectno"/>
        </w:rPr>
        <w:noBreakHyphen/>
      </w:r>
      <w:r w:rsidRPr="00F81570">
        <w:rPr>
          <w:rStyle w:val="CharSectno"/>
        </w:rPr>
        <w:t>15</w:t>
      </w:r>
      <w:r w:rsidRPr="00F81570">
        <w:t xml:space="preserve">  The registration turnover threshold</w:t>
      </w:r>
      <w:bookmarkEnd w:id="141"/>
    </w:p>
    <w:p w:rsidR="00300522" w:rsidRPr="00F81570" w:rsidRDefault="00300522" w:rsidP="00300522">
      <w:pPr>
        <w:pStyle w:val="subsection"/>
      </w:pPr>
      <w:r w:rsidRPr="00F81570">
        <w:tab/>
        <w:t>(1)</w:t>
      </w:r>
      <w:r w:rsidRPr="00F81570">
        <w:tab/>
        <w:t xml:space="preserve">Your </w:t>
      </w:r>
      <w:r w:rsidRPr="00F81570">
        <w:rPr>
          <w:b/>
          <w:bCs/>
          <w:i/>
          <w:iCs/>
        </w:rPr>
        <w:t>registration turnover threshold</w:t>
      </w:r>
      <w:r w:rsidRPr="00F81570">
        <w:t xml:space="preserve"> (unless you are a non</w:t>
      </w:r>
      <w:r w:rsidR="00F81570">
        <w:noBreakHyphen/>
      </w:r>
      <w:r w:rsidRPr="00F81570">
        <w:t>profit body) is:</w:t>
      </w:r>
    </w:p>
    <w:p w:rsidR="00300522" w:rsidRPr="00F81570" w:rsidRDefault="00300522" w:rsidP="00300522">
      <w:pPr>
        <w:pStyle w:val="paragraph"/>
      </w:pPr>
      <w:r w:rsidRPr="00F81570">
        <w:tab/>
        <w:t>(a)</w:t>
      </w:r>
      <w:r w:rsidRPr="00F81570">
        <w:tab/>
        <w:t>$50,000; or</w:t>
      </w:r>
    </w:p>
    <w:p w:rsidR="00300522" w:rsidRPr="00F81570" w:rsidRDefault="00300522" w:rsidP="00300522">
      <w:pPr>
        <w:pStyle w:val="paragraph"/>
      </w:pPr>
      <w:r w:rsidRPr="00F81570">
        <w:tab/>
        <w:t>(b)</w:t>
      </w:r>
      <w:r w:rsidRPr="00F81570">
        <w:tab/>
        <w:t>such higher amount as the regulations specify.</w:t>
      </w:r>
    </w:p>
    <w:p w:rsidR="00300522" w:rsidRPr="00F81570" w:rsidRDefault="00300522" w:rsidP="00300522">
      <w:pPr>
        <w:pStyle w:val="subsection"/>
      </w:pPr>
      <w:r w:rsidRPr="00F81570">
        <w:tab/>
        <w:t>(2)</w:t>
      </w:r>
      <w:r w:rsidRPr="00F81570">
        <w:tab/>
        <w:t xml:space="preserve">Your </w:t>
      </w:r>
      <w:r w:rsidRPr="00F81570">
        <w:rPr>
          <w:b/>
          <w:bCs/>
          <w:i/>
          <w:iCs/>
        </w:rPr>
        <w:t>registration turnover threshold</w:t>
      </w:r>
      <w:r w:rsidRPr="00F81570">
        <w:t xml:space="preserve"> if you are a non</w:t>
      </w:r>
      <w:r w:rsidR="00F81570">
        <w:noBreakHyphen/>
      </w:r>
      <w:r w:rsidRPr="00F81570">
        <w:t>profit body is:</w:t>
      </w:r>
    </w:p>
    <w:p w:rsidR="00300522" w:rsidRPr="00F81570" w:rsidRDefault="00300522" w:rsidP="00300522">
      <w:pPr>
        <w:pStyle w:val="paragraph"/>
      </w:pPr>
      <w:r w:rsidRPr="00F81570">
        <w:tab/>
        <w:t>(a)</w:t>
      </w:r>
      <w:r w:rsidRPr="00F81570">
        <w:tab/>
        <w:t>$100,000; or</w:t>
      </w:r>
    </w:p>
    <w:p w:rsidR="00300522" w:rsidRPr="00F81570" w:rsidRDefault="00300522" w:rsidP="00300522">
      <w:pPr>
        <w:pStyle w:val="paragraph"/>
      </w:pPr>
      <w:r w:rsidRPr="00F81570">
        <w:tab/>
        <w:t>(b)</w:t>
      </w:r>
      <w:r w:rsidRPr="00F81570">
        <w:tab/>
        <w:t>such higher amount as the regulations specify.</w:t>
      </w:r>
    </w:p>
    <w:p w:rsidR="006B74A3" w:rsidRPr="00F81570" w:rsidRDefault="006B74A3" w:rsidP="006B74A3">
      <w:pPr>
        <w:pStyle w:val="ActHead5"/>
      </w:pPr>
      <w:bookmarkStart w:id="142" w:name="_Toc479085804"/>
      <w:r w:rsidRPr="00F81570">
        <w:rPr>
          <w:rStyle w:val="CharSectno"/>
        </w:rPr>
        <w:t>23</w:t>
      </w:r>
      <w:r w:rsidR="00F81570" w:rsidRPr="00F81570">
        <w:rPr>
          <w:rStyle w:val="CharSectno"/>
        </w:rPr>
        <w:noBreakHyphen/>
      </w:r>
      <w:r w:rsidRPr="00F81570">
        <w:rPr>
          <w:rStyle w:val="CharSectno"/>
        </w:rPr>
        <w:t>20</w:t>
      </w:r>
      <w:r w:rsidRPr="00F81570">
        <w:t xml:space="preserve">  Not registered for 4 years</w:t>
      </w:r>
      <w:bookmarkEnd w:id="142"/>
    </w:p>
    <w:p w:rsidR="006B74A3" w:rsidRPr="00F81570" w:rsidRDefault="006B74A3" w:rsidP="006B74A3">
      <w:pPr>
        <w:pStyle w:val="subsection"/>
      </w:pPr>
      <w:r w:rsidRPr="00F81570">
        <w:tab/>
      </w:r>
      <w:r w:rsidRPr="00F81570">
        <w:tab/>
        <w:t>Despite section</w:t>
      </w:r>
      <w:r w:rsidR="00F81570">
        <w:t> </w:t>
      </w:r>
      <w:r w:rsidRPr="00F81570">
        <w:t>23</w:t>
      </w:r>
      <w:r w:rsidR="00F81570">
        <w:noBreakHyphen/>
      </w:r>
      <w:r w:rsidRPr="00F81570">
        <w:t xml:space="preserve">5, you are treated as not having been </w:t>
      </w:r>
      <w:r w:rsidR="00F81570" w:rsidRPr="00F81570">
        <w:rPr>
          <w:position w:val="6"/>
          <w:sz w:val="16"/>
        </w:rPr>
        <w:t>*</w:t>
      </w:r>
      <w:r w:rsidRPr="00F81570">
        <w:t xml:space="preserve">required to be registered under this Act on a day if your </w:t>
      </w:r>
      <w:r w:rsidR="00F81570" w:rsidRPr="00F81570">
        <w:rPr>
          <w:position w:val="6"/>
          <w:sz w:val="16"/>
        </w:rPr>
        <w:t>*</w:t>
      </w:r>
      <w:r w:rsidRPr="00F81570">
        <w:t>registration could not take effect from that day because of subsection</w:t>
      </w:r>
      <w:r w:rsidR="00F81570">
        <w:t> </w:t>
      </w:r>
      <w:r w:rsidRPr="00F81570">
        <w:t>25</w:t>
      </w:r>
      <w:r w:rsidR="00F81570">
        <w:noBreakHyphen/>
      </w:r>
      <w:r w:rsidRPr="00F81570">
        <w:t>10(1A).</w:t>
      </w:r>
    </w:p>
    <w:p w:rsidR="006B74A3" w:rsidRPr="00F81570" w:rsidRDefault="006B74A3" w:rsidP="006B74A3">
      <w:pPr>
        <w:pStyle w:val="notetext"/>
      </w:pPr>
      <w:r w:rsidRPr="00F81570">
        <w:t>Note:</w:t>
      </w:r>
      <w:r w:rsidRPr="00F81570">
        <w:tab/>
        <w:t>Subsection</w:t>
      </w:r>
      <w:r w:rsidR="00F81570">
        <w:t> </w:t>
      </w:r>
      <w:r w:rsidRPr="00F81570">
        <w:t>25</w:t>
      </w:r>
      <w:r w:rsidR="00F81570">
        <w:noBreakHyphen/>
      </w:r>
      <w:r w:rsidRPr="00F81570">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F81570" w:rsidRDefault="00300522" w:rsidP="00300522">
      <w:pPr>
        <w:pStyle w:val="ActHead5"/>
      </w:pPr>
      <w:bookmarkStart w:id="143" w:name="_Toc479085805"/>
      <w:r w:rsidRPr="00F81570">
        <w:rPr>
          <w:rStyle w:val="CharSectno"/>
        </w:rPr>
        <w:t>23</w:t>
      </w:r>
      <w:r w:rsidR="00F81570" w:rsidRPr="00F81570">
        <w:rPr>
          <w:rStyle w:val="CharSectno"/>
        </w:rPr>
        <w:noBreakHyphen/>
      </w:r>
      <w:r w:rsidRPr="00F81570">
        <w:rPr>
          <w:rStyle w:val="CharSectno"/>
        </w:rPr>
        <w:t>99</w:t>
      </w:r>
      <w:r w:rsidRPr="00F81570">
        <w:t xml:space="preserve">  Special rules relating to who is required to be registered or who may be registered</w:t>
      </w:r>
      <w:bookmarkEnd w:id="143"/>
    </w:p>
    <w:p w:rsidR="00300522" w:rsidRPr="00F81570" w:rsidRDefault="00300522" w:rsidP="00300522">
      <w:pPr>
        <w:pStyle w:val="subsection"/>
      </w:pPr>
      <w:r w:rsidRPr="00F81570">
        <w:tab/>
      </w:r>
      <w:r w:rsidRPr="00F81570">
        <w:tab/>
        <w:t>Chapter</w:t>
      </w:r>
      <w:r w:rsidR="00F81570">
        <w:t> </w:t>
      </w:r>
      <w:r w:rsidRPr="00F81570">
        <w:t xml:space="preserve">4 contains special rules relating to who is </w:t>
      </w:r>
      <w:r w:rsidR="00F81570" w:rsidRPr="00F81570">
        <w:rPr>
          <w:position w:val="6"/>
          <w:sz w:val="16"/>
          <w:szCs w:val="16"/>
        </w:rPr>
        <w:t>*</w:t>
      </w:r>
      <w:r w:rsidRPr="00F81570">
        <w:t xml:space="preserve">required to be registered, or who may be </w:t>
      </w:r>
      <w:r w:rsidR="00F81570" w:rsidRPr="00F81570">
        <w:rPr>
          <w:position w:val="6"/>
          <w:sz w:val="16"/>
          <w:szCs w:val="16"/>
        </w:rPr>
        <w:t>*</w:t>
      </w:r>
      <w:r w:rsidRPr="00F81570">
        <w:t>registered,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F81570" w:rsidTr="002671D9">
        <w:trPr>
          <w:cantSplit/>
          <w:tblHeader/>
        </w:trPr>
        <w:tc>
          <w:tcPr>
            <w:tcW w:w="5812" w:type="dxa"/>
            <w:gridSpan w:val="3"/>
            <w:tcBorders>
              <w:top w:val="single" w:sz="12" w:space="0" w:color="auto"/>
              <w:bottom w:val="single" w:sz="4" w:space="0" w:color="auto"/>
            </w:tcBorders>
            <w:shd w:val="clear" w:color="auto" w:fill="auto"/>
          </w:tcPr>
          <w:p w:rsidR="00300522" w:rsidRPr="00F81570" w:rsidRDefault="00300522" w:rsidP="00554C0F">
            <w:pPr>
              <w:pStyle w:val="Tabletext"/>
              <w:keepNext/>
              <w:keepLines/>
              <w:rPr>
                <w:b/>
              </w:rPr>
            </w:pPr>
            <w:bookmarkStart w:id="144" w:name="CU_1149825"/>
            <w:bookmarkStart w:id="145" w:name="CU_1150503"/>
            <w:bookmarkEnd w:id="144"/>
            <w:bookmarkEnd w:id="145"/>
            <w:r w:rsidRPr="00F81570">
              <w:rPr>
                <w:b/>
                <w:bCs/>
              </w:rPr>
              <w:t>Checklist of special rules</w:t>
            </w:r>
          </w:p>
        </w:tc>
      </w:tr>
      <w:tr w:rsidR="00300522" w:rsidRPr="00F81570"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F81570" w:rsidRDefault="00300522" w:rsidP="00554C0F">
            <w:pPr>
              <w:pStyle w:val="Tabletext"/>
              <w:keepNext/>
              <w:keepLines/>
              <w:rPr>
                <w:b/>
              </w:rPr>
            </w:pPr>
            <w:r w:rsidRPr="00F81570">
              <w:rPr>
                <w:b/>
                <w:bCs/>
              </w:rPr>
              <w:t>Item</w:t>
            </w:r>
          </w:p>
        </w:tc>
        <w:tc>
          <w:tcPr>
            <w:tcW w:w="3544" w:type="dxa"/>
            <w:tcBorders>
              <w:top w:val="single" w:sz="4" w:space="0" w:color="auto"/>
              <w:bottom w:val="single" w:sz="12" w:space="0" w:color="auto"/>
            </w:tcBorders>
            <w:shd w:val="clear" w:color="auto" w:fill="auto"/>
          </w:tcPr>
          <w:p w:rsidR="00300522" w:rsidRPr="00F81570" w:rsidRDefault="00300522" w:rsidP="00554C0F">
            <w:pPr>
              <w:pStyle w:val="Tabletext"/>
              <w:keepNext/>
              <w:keepLines/>
              <w:rPr>
                <w:b/>
              </w:rPr>
            </w:pPr>
            <w:r w:rsidRPr="00F81570">
              <w:rPr>
                <w:b/>
                <w:bCs/>
              </w:rPr>
              <w:t>For this case ...</w:t>
            </w:r>
          </w:p>
        </w:tc>
        <w:tc>
          <w:tcPr>
            <w:tcW w:w="1559" w:type="dxa"/>
            <w:tcBorders>
              <w:top w:val="single" w:sz="4" w:space="0" w:color="auto"/>
              <w:bottom w:val="single" w:sz="12" w:space="0" w:color="auto"/>
            </w:tcBorders>
            <w:shd w:val="clear" w:color="auto" w:fill="auto"/>
          </w:tcPr>
          <w:p w:rsidR="00300522" w:rsidRPr="00F81570" w:rsidRDefault="00300522" w:rsidP="00554C0F">
            <w:pPr>
              <w:pStyle w:val="Tabletext"/>
              <w:keepNext/>
              <w:keepLines/>
              <w:rPr>
                <w:b/>
              </w:rPr>
            </w:pPr>
            <w:r w:rsidRPr="00F81570">
              <w:rPr>
                <w:b/>
                <w:bCs/>
              </w:rPr>
              <w:t>See:</w:t>
            </w:r>
          </w:p>
        </w:tc>
      </w:tr>
      <w:tr w:rsidR="00300522" w:rsidRPr="00F81570"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F81570" w:rsidRDefault="00300522" w:rsidP="00554C0F">
            <w:pPr>
              <w:pStyle w:val="Tabletext"/>
              <w:keepNext/>
              <w:keepLines/>
            </w:pPr>
            <w:r w:rsidRPr="00F81570">
              <w:t>1A</w:t>
            </w:r>
          </w:p>
        </w:tc>
        <w:tc>
          <w:tcPr>
            <w:tcW w:w="3544" w:type="dxa"/>
            <w:tcBorders>
              <w:top w:val="single" w:sz="12" w:space="0" w:color="auto"/>
            </w:tcBorders>
            <w:shd w:val="clear" w:color="auto" w:fill="auto"/>
          </w:tcPr>
          <w:p w:rsidR="00300522" w:rsidRPr="00F81570" w:rsidRDefault="00300522" w:rsidP="00554C0F">
            <w:pPr>
              <w:pStyle w:val="Tabletext"/>
              <w:keepNext/>
              <w:keepLines/>
            </w:pPr>
            <w:r w:rsidRPr="00F81570">
              <w:t>Government entities</w:t>
            </w:r>
            <w:r w:rsidR="00C239B5" w:rsidRPr="00F81570">
              <w:t xml:space="preserve">    </w:t>
            </w:r>
          </w:p>
        </w:tc>
        <w:tc>
          <w:tcPr>
            <w:tcW w:w="1559" w:type="dxa"/>
            <w:tcBorders>
              <w:top w:val="single" w:sz="12" w:space="0" w:color="auto"/>
            </w:tcBorders>
            <w:shd w:val="clear" w:color="auto" w:fill="auto"/>
          </w:tcPr>
          <w:p w:rsidR="00300522" w:rsidRPr="00F81570" w:rsidRDefault="00300522" w:rsidP="00554C0F">
            <w:pPr>
              <w:pStyle w:val="Tabletext"/>
              <w:keepNext/>
              <w:keepLines/>
            </w:pPr>
            <w:r w:rsidRPr="00F81570">
              <w:t>Division</w:t>
            </w:r>
            <w:r w:rsidR="00F81570">
              <w:t> </w:t>
            </w:r>
            <w:r w:rsidRPr="00F81570">
              <w:t>149</w:t>
            </w:r>
          </w:p>
        </w:tc>
      </w:tr>
      <w:tr w:rsidR="00300522" w:rsidRPr="00F81570" w:rsidTr="00763FB2">
        <w:tblPrEx>
          <w:tblCellMar>
            <w:left w:w="107" w:type="dxa"/>
            <w:right w:w="107" w:type="dxa"/>
          </w:tblCellMar>
        </w:tblPrEx>
        <w:trPr>
          <w:cantSplit/>
        </w:trPr>
        <w:tc>
          <w:tcPr>
            <w:tcW w:w="709" w:type="dxa"/>
            <w:shd w:val="clear" w:color="auto" w:fill="auto"/>
          </w:tcPr>
          <w:p w:rsidR="00300522" w:rsidRPr="00F81570" w:rsidRDefault="00300522" w:rsidP="00300522">
            <w:pPr>
              <w:pStyle w:val="Tabletext"/>
            </w:pPr>
            <w:r w:rsidRPr="00F81570">
              <w:t>1B</w:t>
            </w:r>
          </w:p>
        </w:tc>
        <w:tc>
          <w:tcPr>
            <w:tcW w:w="3544" w:type="dxa"/>
            <w:shd w:val="clear" w:color="auto" w:fill="auto"/>
          </w:tcPr>
          <w:p w:rsidR="00300522" w:rsidRPr="00F81570" w:rsidRDefault="00300522" w:rsidP="00300522">
            <w:pPr>
              <w:pStyle w:val="Tabletext"/>
            </w:pPr>
            <w:r w:rsidRPr="00F81570">
              <w:t>Non</w:t>
            </w:r>
            <w:r w:rsidR="00F81570">
              <w:noBreakHyphen/>
            </w:r>
            <w:r w:rsidRPr="00F81570">
              <w:t>profit sub</w:t>
            </w:r>
            <w:r w:rsidR="00F81570">
              <w:noBreakHyphen/>
            </w:r>
            <w:r w:rsidRPr="00F81570">
              <w:t>entities</w:t>
            </w:r>
          </w:p>
        </w:tc>
        <w:tc>
          <w:tcPr>
            <w:tcW w:w="1559" w:type="dxa"/>
            <w:shd w:val="clear" w:color="auto" w:fill="auto"/>
          </w:tcPr>
          <w:p w:rsidR="00300522" w:rsidRPr="00F81570" w:rsidRDefault="00300522" w:rsidP="00300522">
            <w:pPr>
              <w:pStyle w:val="Tabletext"/>
            </w:pPr>
            <w:r w:rsidRPr="00F81570">
              <w:t>Division</w:t>
            </w:r>
            <w:r w:rsidR="00F81570">
              <w:t> </w:t>
            </w:r>
            <w:r w:rsidRPr="00F81570">
              <w:t>63</w:t>
            </w:r>
          </w:p>
        </w:tc>
      </w:tr>
      <w:tr w:rsidR="00300522" w:rsidRPr="00F81570" w:rsidTr="00763FB2">
        <w:tblPrEx>
          <w:tblCellMar>
            <w:left w:w="107" w:type="dxa"/>
            <w:right w:w="107" w:type="dxa"/>
          </w:tblCellMar>
        </w:tblPrEx>
        <w:trPr>
          <w:cantSplit/>
        </w:trPr>
        <w:tc>
          <w:tcPr>
            <w:tcW w:w="709"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Representatives of incapacitated entities</w:t>
            </w:r>
          </w:p>
        </w:tc>
        <w:tc>
          <w:tcPr>
            <w:tcW w:w="1559" w:type="dxa"/>
            <w:shd w:val="clear" w:color="auto" w:fill="auto"/>
          </w:tcPr>
          <w:p w:rsidR="00300522" w:rsidRPr="00F81570" w:rsidRDefault="008D0E5F" w:rsidP="00300522">
            <w:pPr>
              <w:pStyle w:val="Tabletext"/>
            </w:pPr>
            <w:r w:rsidRPr="00F81570">
              <w:t>Division</w:t>
            </w:r>
            <w:r w:rsidR="00F81570">
              <w:t> </w:t>
            </w:r>
            <w:r w:rsidRPr="00F81570">
              <w:t>58</w:t>
            </w:r>
          </w:p>
        </w:tc>
      </w:tr>
      <w:tr w:rsidR="00300522" w:rsidRPr="00F81570"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F81570" w:rsidRDefault="00300522" w:rsidP="00300522">
            <w:pPr>
              <w:pStyle w:val="Tabletext"/>
            </w:pPr>
            <w:r w:rsidRPr="00F81570">
              <w:t>2</w:t>
            </w:r>
          </w:p>
        </w:tc>
        <w:tc>
          <w:tcPr>
            <w:tcW w:w="3544" w:type="dxa"/>
            <w:tcBorders>
              <w:bottom w:val="single" w:sz="4" w:space="0" w:color="auto"/>
            </w:tcBorders>
            <w:shd w:val="clear" w:color="auto" w:fill="auto"/>
          </w:tcPr>
          <w:p w:rsidR="00300522" w:rsidRPr="00F81570" w:rsidRDefault="00300522" w:rsidP="00300522">
            <w:pPr>
              <w:pStyle w:val="Tabletext"/>
            </w:pPr>
            <w:r w:rsidRPr="00F81570">
              <w:t>Resident agents acting for non</w:t>
            </w:r>
            <w:r w:rsidR="00F81570">
              <w:noBreakHyphen/>
            </w:r>
            <w:r w:rsidRPr="00F81570">
              <w:t>residents</w:t>
            </w:r>
          </w:p>
        </w:tc>
        <w:tc>
          <w:tcPr>
            <w:tcW w:w="1559"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57</w:t>
            </w:r>
          </w:p>
        </w:tc>
      </w:tr>
      <w:tr w:rsidR="00300522" w:rsidRPr="00F81570"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F81570" w:rsidRDefault="00300522" w:rsidP="00300522">
            <w:pPr>
              <w:pStyle w:val="Tabletext"/>
            </w:pPr>
            <w:bookmarkStart w:id="146" w:name="CU_7150076"/>
            <w:bookmarkStart w:id="147" w:name="CU_7150754"/>
            <w:bookmarkEnd w:id="146"/>
            <w:bookmarkEnd w:id="147"/>
            <w:r w:rsidRPr="00F81570">
              <w:t>3</w:t>
            </w:r>
          </w:p>
        </w:tc>
        <w:tc>
          <w:tcPr>
            <w:tcW w:w="3544" w:type="dxa"/>
            <w:tcBorders>
              <w:bottom w:val="single" w:sz="12" w:space="0" w:color="auto"/>
            </w:tcBorders>
            <w:shd w:val="clear" w:color="auto" w:fill="auto"/>
          </w:tcPr>
          <w:p w:rsidR="00300522" w:rsidRPr="00F81570" w:rsidRDefault="00300522" w:rsidP="00300522">
            <w:pPr>
              <w:pStyle w:val="Tabletext"/>
            </w:pPr>
            <w:r w:rsidRPr="00F81570">
              <w:t>Taxis</w:t>
            </w:r>
          </w:p>
        </w:tc>
        <w:tc>
          <w:tcPr>
            <w:tcW w:w="1559"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144</w:t>
            </w:r>
          </w:p>
        </w:tc>
      </w:tr>
    </w:tbl>
    <w:p w:rsidR="00300522" w:rsidRPr="00F81570" w:rsidRDefault="00300522" w:rsidP="00A36DB5">
      <w:pPr>
        <w:pStyle w:val="ActHead3"/>
        <w:pageBreakBefore/>
      </w:pPr>
      <w:bookmarkStart w:id="148" w:name="_Toc479085806"/>
      <w:r w:rsidRPr="00F81570">
        <w:rPr>
          <w:rStyle w:val="CharDivNo"/>
        </w:rPr>
        <w:t>Division</w:t>
      </w:r>
      <w:r w:rsidR="00F81570" w:rsidRPr="00F81570">
        <w:rPr>
          <w:rStyle w:val="CharDivNo"/>
        </w:rPr>
        <w:t> </w:t>
      </w:r>
      <w:r w:rsidRPr="00F81570">
        <w:rPr>
          <w:rStyle w:val="CharDivNo"/>
        </w:rPr>
        <w:t>25</w:t>
      </w:r>
      <w:r w:rsidRPr="00F81570">
        <w:t>—</w:t>
      </w:r>
      <w:r w:rsidRPr="00F81570">
        <w:rPr>
          <w:rStyle w:val="CharDivText"/>
        </w:rPr>
        <w:t>How you become registered, and how your registration can be cancelled</w:t>
      </w:r>
      <w:bookmarkEnd w:id="148"/>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25</w:t>
      </w:r>
      <w:r w:rsidR="00F81570">
        <w:noBreakHyphen/>
      </w:r>
      <w:r w:rsidRPr="00F81570">
        <w:t>A</w:t>
      </w:r>
      <w:r w:rsidRPr="00F81570">
        <w:tab/>
        <w:t>How you become registered</w:t>
      </w:r>
    </w:p>
    <w:p w:rsidR="00300522" w:rsidRPr="00F81570" w:rsidRDefault="00300522" w:rsidP="00300522">
      <w:pPr>
        <w:pStyle w:val="TofSectsSubdiv"/>
      </w:pPr>
      <w:r w:rsidRPr="00F81570">
        <w:t>25</w:t>
      </w:r>
      <w:r w:rsidR="00F81570">
        <w:noBreakHyphen/>
      </w:r>
      <w:r w:rsidRPr="00F81570">
        <w:t>B</w:t>
      </w:r>
      <w:r w:rsidRPr="00F81570">
        <w:tab/>
        <w:t>How your registration can be cancelled</w:t>
      </w:r>
    </w:p>
    <w:p w:rsidR="00300522" w:rsidRPr="00F81570" w:rsidRDefault="00300522" w:rsidP="00300522">
      <w:pPr>
        <w:pStyle w:val="ActHead4"/>
      </w:pPr>
      <w:bookmarkStart w:id="149" w:name="_Toc479085807"/>
      <w:r w:rsidRPr="00F81570">
        <w:rPr>
          <w:rStyle w:val="CharSubdNo"/>
        </w:rPr>
        <w:t>Subdivision</w:t>
      </w:r>
      <w:r w:rsidR="00F81570" w:rsidRPr="00F81570">
        <w:rPr>
          <w:rStyle w:val="CharSubdNo"/>
        </w:rPr>
        <w:t> </w:t>
      </w:r>
      <w:r w:rsidRPr="00F81570">
        <w:rPr>
          <w:rStyle w:val="CharSubdNo"/>
        </w:rPr>
        <w:t>25</w:t>
      </w:r>
      <w:r w:rsidR="00F81570" w:rsidRPr="00F81570">
        <w:rPr>
          <w:rStyle w:val="CharSubdNo"/>
        </w:rPr>
        <w:noBreakHyphen/>
      </w:r>
      <w:r w:rsidRPr="00F81570">
        <w:rPr>
          <w:rStyle w:val="CharSubdNo"/>
        </w:rPr>
        <w:t>A</w:t>
      </w:r>
      <w:r w:rsidRPr="00F81570">
        <w:t>—</w:t>
      </w:r>
      <w:r w:rsidRPr="00F81570">
        <w:rPr>
          <w:rStyle w:val="CharSubdText"/>
        </w:rPr>
        <w:t>How you become registered</w:t>
      </w:r>
      <w:bookmarkEnd w:id="149"/>
    </w:p>
    <w:p w:rsidR="00300522" w:rsidRPr="00F81570" w:rsidRDefault="00300522" w:rsidP="00300522">
      <w:pPr>
        <w:pStyle w:val="ActHead5"/>
      </w:pPr>
      <w:bookmarkStart w:id="150" w:name="_Toc479085808"/>
      <w:r w:rsidRPr="00F81570">
        <w:rPr>
          <w:rStyle w:val="CharSectno"/>
        </w:rPr>
        <w:t>25</w:t>
      </w:r>
      <w:r w:rsidR="00F81570" w:rsidRPr="00F81570">
        <w:rPr>
          <w:rStyle w:val="CharSectno"/>
        </w:rPr>
        <w:noBreakHyphen/>
      </w:r>
      <w:r w:rsidRPr="00F81570">
        <w:rPr>
          <w:rStyle w:val="CharSectno"/>
        </w:rPr>
        <w:t>1</w:t>
      </w:r>
      <w:r w:rsidRPr="00F81570">
        <w:t xml:space="preserve">  When you must apply for registration</w:t>
      </w:r>
      <w:bookmarkEnd w:id="150"/>
    </w:p>
    <w:p w:rsidR="00300522" w:rsidRPr="00F81570" w:rsidRDefault="00300522" w:rsidP="00300522">
      <w:pPr>
        <w:pStyle w:val="subsection"/>
      </w:pPr>
      <w:r w:rsidRPr="00F81570">
        <w:tab/>
      </w:r>
      <w:r w:rsidRPr="00F81570">
        <w:tab/>
        <w:t xml:space="preserve">You must apply, in the </w:t>
      </w:r>
      <w:r w:rsidR="00F81570" w:rsidRPr="00F81570">
        <w:rPr>
          <w:position w:val="6"/>
          <w:sz w:val="16"/>
          <w:szCs w:val="16"/>
        </w:rPr>
        <w:t>*</w:t>
      </w:r>
      <w:r w:rsidRPr="00F81570">
        <w:t xml:space="preserve">approved form, to be </w:t>
      </w:r>
      <w:r w:rsidR="00F81570" w:rsidRPr="00F81570">
        <w:rPr>
          <w:position w:val="6"/>
          <w:sz w:val="16"/>
          <w:szCs w:val="16"/>
        </w:rPr>
        <w:t>*</w:t>
      </w:r>
      <w:r w:rsidRPr="00F81570">
        <w:t>registered under this Act if:</w:t>
      </w:r>
    </w:p>
    <w:p w:rsidR="00300522" w:rsidRPr="00F81570" w:rsidRDefault="00300522" w:rsidP="00300522">
      <w:pPr>
        <w:pStyle w:val="paragraph"/>
      </w:pPr>
      <w:r w:rsidRPr="00F81570">
        <w:tab/>
        <w:t>(a)</w:t>
      </w:r>
      <w:r w:rsidRPr="00F81570">
        <w:tab/>
        <w:t>you are not registered under this Act; and</w:t>
      </w:r>
    </w:p>
    <w:p w:rsidR="00300522" w:rsidRPr="00F81570" w:rsidRDefault="00300522" w:rsidP="00300522">
      <w:pPr>
        <w:pStyle w:val="paragraph"/>
      </w:pPr>
      <w:r w:rsidRPr="00F81570">
        <w:tab/>
        <w:t>(b)</w:t>
      </w:r>
      <w:r w:rsidRPr="00F81570">
        <w:tab/>
        <w:t xml:space="preserve">you are </w:t>
      </w:r>
      <w:r w:rsidR="00F81570" w:rsidRPr="00F81570">
        <w:rPr>
          <w:position w:val="6"/>
          <w:sz w:val="16"/>
          <w:szCs w:val="16"/>
        </w:rPr>
        <w:t>*</w:t>
      </w:r>
      <w:r w:rsidRPr="00F81570">
        <w:t>required to be registered.</w:t>
      </w:r>
    </w:p>
    <w:p w:rsidR="00300522" w:rsidRPr="00F81570" w:rsidRDefault="00300522" w:rsidP="00300522">
      <w:pPr>
        <w:pStyle w:val="subsection2"/>
      </w:pPr>
      <w:r w:rsidRPr="00F81570">
        <w:t>You must make your application within 21 days after becoming required to be registered.</w:t>
      </w:r>
    </w:p>
    <w:p w:rsidR="00300522" w:rsidRPr="00F81570" w:rsidRDefault="00300522" w:rsidP="00300522">
      <w:pPr>
        <w:pStyle w:val="ActHead5"/>
      </w:pPr>
      <w:bookmarkStart w:id="151" w:name="_Toc479085809"/>
      <w:r w:rsidRPr="00F81570">
        <w:rPr>
          <w:rStyle w:val="CharSectno"/>
        </w:rPr>
        <w:t>25</w:t>
      </w:r>
      <w:r w:rsidR="00F81570" w:rsidRPr="00F81570">
        <w:rPr>
          <w:rStyle w:val="CharSectno"/>
        </w:rPr>
        <w:noBreakHyphen/>
      </w:r>
      <w:r w:rsidRPr="00F81570">
        <w:rPr>
          <w:rStyle w:val="CharSectno"/>
        </w:rPr>
        <w:t>5</w:t>
      </w:r>
      <w:r w:rsidRPr="00F81570">
        <w:t xml:space="preserve">  When the Commissioner must register you</w:t>
      </w:r>
      <w:bookmarkEnd w:id="151"/>
    </w:p>
    <w:p w:rsidR="00300522" w:rsidRPr="00F81570" w:rsidRDefault="00300522" w:rsidP="00300522">
      <w:pPr>
        <w:pStyle w:val="subsection"/>
      </w:pPr>
      <w:r w:rsidRPr="00F81570">
        <w:tab/>
        <w:t>(1)</w:t>
      </w:r>
      <w:r w:rsidRPr="00F81570">
        <w:tab/>
        <w:t xml:space="preserve">The Commissioner must </w:t>
      </w:r>
      <w:r w:rsidR="00F81570" w:rsidRPr="00F81570">
        <w:rPr>
          <w:position w:val="6"/>
          <w:sz w:val="16"/>
          <w:szCs w:val="16"/>
        </w:rPr>
        <w:t>*</w:t>
      </w:r>
      <w:r w:rsidRPr="00F81570">
        <w:t>register you if:</w:t>
      </w:r>
    </w:p>
    <w:p w:rsidR="00300522" w:rsidRPr="00F81570" w:rsidRDefault="00300522" w:rsidP="00300522">
      <w:pPr>
        <w:pStyle w:val="paragraph"/>
      </w:pPr>
      <w:r w:rsidRPr="00F81570">
        <w:tab/>
        <w:t>(a)</w:t>
      </w:r>
      <w:r w:rsidRPr="00F81570">
        <w:tab/>
        <w:t xml:space="preserve">you have applied for registration in an </w:t>
      </w:r>
      <w:r w:rsidR="00F81570" w:rsidRPr="00F81570">
        <w:rPr>
          <w:position w:val="6"/>
          <w:sz w:val="16"/>
          <w:szCs w:val="16"/>
        </w:rPr>
        <w:t>*</w:t>
      </w:r>
      <w:r w:rsidRPr="00F81570">
        <w:t>approved form; and</w:t>
      </w:r>
    </w:p>
    <w:p w:rsidR="00300522" w:rsidRPr="00F81570" w:rsidRDefault="00300522" w:rsidP="00300522">
      <w:pPr>
        <w:pStyle w:val="paragraph"/>
      </w:pPr>
      <w:r w:rsidRPr="00F81570">
        <w:tab/>
        <w:t>(b)</w:t>
      </w:r>
      <w:r w:rsidRPr="00F81570">
        <w:tab/>
        <w:t xml:space="preserve">the Commissioner is satisfied that you are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or you intend to carry on an enterprise from a particular date specified in your application.</w:t>
      </w:r>
    </w:p>
    <w:p w:rsidR="00300522" w:rsidRPr="00F81570" w:rsidRDefault="00300522" w:rsidP="00300522">
      <w:pPr>
        <w:pStyle w:val="notetext"/>
      </w:pPr>
      <w:r w:rsidRPr="00F81570">
        <w:t>Note:</w:t>
      </w:r>
      <w:r w:rsidRPr="00F81570">
        <w:tab/>
        <w:t>Refusing to register you under this subsection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 xml:space="preserve">The Commissioner must </w:t>
      </w:r>
      <w:r w:rsidR="00F81570" w:rsidRPr="00F81570">
        <w:rPr>
          <w:position w:val="6"/>
          <w:sz w:val="16"/>
          <w:szCs w:val="16"/>
        </w:rPr>
        <w:t>*</w:t>
      </w:r>
      <w:r w:rsidRPr="00F81570">
        <w:t xml:space="preserve">register you (even if you have not applied for registration) if the Commissioner is satisfied that you are </w:t>
      </w:r>
      <w:r w:rsidR="00F81570" w:rsidRPr="00F81570">
        <w:rPr>
          <w:position w:val="6"/>
          <w:sz w:val="16"/>
          <w:szCs w:val="16"/>
        </w:rPr>
        <w:t>*</w:t>
      </w:r>
      <w:r w:rsidRPr="00F81570">
        <w:t>required to be registered.</w:t>
      </w:r>
    </w:p>
    <w:p w:rsidR="00300522" w:rsidRPr="00F81570" w:rsidRDefault="00300522" w:rsidP="00300522">
      <w:pPr>
        <w:pStyle w:val="notetext"/>
      </w:pPr>
      <w:r w:rsidRPr="00F81570">
        <w:t>Note:</w:t>
      </w:r>
      <w:r w:rsidRPr="00F81570">
        <w:tab/>
        <w:t>Registering you under this subsection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(3)</w:t>
      </w:r>
      <w:r w:rsidRPr="00F81570">
        <w:tab/>
        <w:t>The Commissioner must notify you in writing of any decision he or she makes in relation to you under this section. If the Commissioner decides to register you, the notice must specify the following:</w:t>
      </w:r>
    </w:p>
    <w:p w:rsidR="00300522" w:rsidRPr="00F81570" w:rsidRDefault="00300522" w:rsidP="00300522">
      <w:pPr>
        <w:pStyle w:val="paragraph"/>
      </w:pPr>
      <w:r w:rsidRPr="00F81570">
        <w:tab/>
        <w:t>(a)</w:t>
      </w:r>
      <w:r w:rsidRPr="00F81570">
        <w:tab/>
        <w:t>the date of effect of your registration;</w:t>
      </w:r>
    </w:p>
    <w:p w:rsidR="00300522" w:rsidRPr="00F81570" w:rsidRDefault="00300522" w:rsidP="00300522">
      <w:pPr>
        <w:pStyle w:val="paragraph"/>
      </w:pPr>
      <w:r w:rsidRPr="00F81570">
        <w:tab/>
        <w:t>(b)</w:t>
      </w:r>
      <w:r w:rsidRPr="00F81570">
        <w:tab/>
        <w:t>your registration number;</w:t>
      </w:r>
    </w:p>
    <w:p w:rsidR="00300522" w:rsidRPr="00F81570" w:rsidRDefault="00300522" w:rsidP="00300522">
      <w:pPr>
        <w:pStyle w:val="paragraph"/>
      </w:pPr>
      <w:r w:rsidRPr="00F81570">
        <w:tab/>
        <w:t>(c)</w:t>
      </w:r>
      <w:r w:rsidRPr="00F81570">
        <w:tab/>
        <w:t>the tax periods that apply to you.</w:t>
      </w:r>
    </w:p>
    <w:p w:rsidR="00300522" w:rsidRPr="00F81570" w:rsidRDefault="00300522" w:rsidP="00300522">
      <w:pPr>
        <w:pStyle w:val="ActHead5"/>
      </w:pPr>
      <w:bookmarkStart w:id="152" w:name="_Toc479085810"/>
      <w:r w:rsidRPr="00F81570">
        <w:rPr>
          <w:rStyle w:val="CharSectno"/>
        </w:rPr>
        <w:t>25</w:t>
      </w:r>
      <w:r w:rsidR="00F81570" w:rsidRPr="00F81570">
        <w:rPr>
          <w:rStyle w:val="CharSectno"/>
        </w:rPr>
        <w:noBreakHyphen/>
      </w:r>
      <w:r w:rsidRPr="00F81570">
        <w:rPr>
          <w:rStyle w:val="CharSectno"/>
        </w:rPr>
        <w:t>10</w:t>
      </w:r>
      <w:r w:rsidRPr="00F81570">
        <w:t xml:space="preserve">  The date of effect of your registration</w:t>
      </w:r>
      <w:bookmarkEnd w:id="152"/>
    </w:p>
    <w:p w:rsidR="00300522" w:rsidRPr="00F81570" w:rsidRDefault="00300522" w:rsidP="00300522">
      <w:pPr>
        <w:pStyle w:val="subsection"/>
      </w:pPr>
      <w:r w:rsidRPr="00F81570">
        <w:tab/>
        <w:t>(1)</w:t>
      </w:r>
      <w:r w:rsidRPr="00F81570">
        <w:tab/>
        <w:t xml:space="preserve">The Commissioner must decide the date from which your </w:t>
      </w:r>
      <w:r w:rsidR="00F81570" w:rsidRPr="00F81570">
        <w:rPr>
          <w:position w:val="6"/>
          <w:sz w:val="16"/>
          <w:szCs w:val="16"/>
        </w:rPr>
        <w:t>*</w:t>
      </w:r>
      <w:r w:rsidRPr="00F81570">
        <w:t>registration takes effect, or took effect. However:</w:t>
      </w:r>
    </w:p>
    <w:p w:rsidR="00300522" w:rsidRPr="00F81570" w:rsidRDefault="00300522" w:rsidP="00300522">
      <w:pPr>
        <w:pStyle w:val="paragraph"/>
      </w:pPr>
      <w:r w:rsidRPr="00F81570">
        <w:tab/>
        <w:t>(a)</w:t>
      </w:r>
      <w:r w:rsidRPr="00F81570">
        <w:tab/>
        <w:t xml:space="preserve">if you did not apply for registration and the Commissioner is satisfied that you are </w:t>
      </w:r>
      <w:r w:rsidR="00F81570" w:rsidRPr="00F81570">
        <w:rPr>
          <w:position w:val="6"/>
          <w:sz w:val="16"/>
          <w:szCs w:val="16"/>
        </w:rPr>
        <w:t>*</w:t>
      </w:r>
      <w:r w:rsidRPr="00F81570">
        <w:t>required to be registered—the date of effect must not be a day before the day on which you became required to be registered; or</w:t>
      </w:r>
    </w:p>
    <w:p w:rsidR="00300522" w:rsidRPr="00F81570" w:rsidRDefault="00300522" w:rsidP="00300522">
      <w:pPr>
        <w:pStyle w:val="paragraph"/>
      </w:pPr>
      <w:r w:rsidRPr="00F81570">
        <w:tab/>
        <w:t>(b)</w:t>
      </w:r>
      <w:r w:rsidRPr="00F81570">
        <w:tab/>
        <w:t>if you applied for registration—the date of effect must not be a day before:</w:t>
      </w:r>
    </w:p>
    <w:p w:rsidR="00300522" w:rsidRPr="00F81570" w:rsidRDefault="00300522" w:rsidP="00300522">
      <w:pPr>
        <w:pStyle w:val="paragraphsub"/>
      </w:pPr>
      <w:r w:rsidRPr="00F81570">
        <w:tab/>
        <w:t>(i)</w:t>
      </w:r>
      <w:r w:rsidRPr="00F81570">
        <w:tab/>
        <w:t>the day specified in your application; or</w:t>
      </w:r>
    </w:p>
    <w:p w:rsidR="00300522" w:rsidRPr="00F81570" w:rsidRDefault="00300522" w:rsidP="00300522">
      <w:pPr>
        <w:pStyle w:val="paragraphsub"/>
      </w:pPr>
      <w:r w:rsidRPr="00F81570">
        <w:tab/>
        <w:t>(ii)</w:t>
      </w:r>
      <w:r w:rsidRPr="00F81570">
        <w:tab/>
        <w:t>if the Commissioner is satisfied that you became required to be registered on an earlier day—the day that the Commissioner is satisfied is that earlier day; or</w:t>
      </w:r>
    </w:p>
    <w:p w:rsidR="00300522" w:rsidRPr="00F81570" w:rsidRDefault="00300522" w:rsidP="00300522">
      <w:pPr>
        <w:pStyle w:val="paragraph"/>
      </w:pPr>
      <w:r w:rsidRPr="00F81570">
        <w:tab/>
        <w:t>(c)</w:t>
      </w:r>
      <w:r w:rsidRPr="00F81570">
        <w:tab/>
        <w:t xml:space="preserve">if you are being registered only because you intend to </w:t>
      </w:r>
      <w:r w:rsidR="00F81570" w:rsidRPr="00F81570">
        <w:rPr>
          <w:position w:val="6"/>
          <w:sz w:val="16"/>
          <w:szCs w:val="16"/>
        </w:rPr>
        <w:t>*</w:t>
      </w:r>
      <w:r w:rsidRPr="00F81570">
        <w:t xml:space="preserve">carry on an </w:t>
      </w:r>
      <w:r w:rsidR="00F81570" w:rsidRPr="00F81570">
        <w:rPr>
          <w:position w:val="6"/>
          <w:sz w:val="16"/>
          <w:szCs w:val="16"/>
        </w:rPr>
        <w:t>*</w:t>
      </w:r>
      <w:r w:rsidRPr="00F81570">
        <w:t>enterprise—the date of effect must not be a day before the day specified, in your application for registration, as the day from which you intend to carry on the enterprise.</w:t>
      </w:r>
    </w:p>
    <w:p w:rsidR="00300522" w:rsidRPr="00F81570" w:rsidRDefault="00300522" w:rsidP="00300522">
      <w:pPr>
        <w:pStyle w:val="notetext"/>
      </w:pPr>
      <w:r w:rsidRPr="00F81570">
        <w:t>Note:</w:t>
      </w:r>
      <w:r w:rsidRPr="00F81570">
        <w:tab/>
        <w:t>Deciding the date of effect of your registration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275381" w:rsidRPr="00F81570" w:rsidRDefault="00275381" w:rsidP="00275381">
      <w:pPr>
        <w:pStyle w:val="subsection"/>
      </w:pPr>
      <w:r w:rsidRPr="00F81570">
        <w:tab/>
        <w:t>(1A)</w:t>
      </w:r>
      <w:r w:rsidRPr="00F81570">
        <w:tab/>
        <w:t>The date of effect must not be a day that occurred more than 4 years before the day of the decision, unless the Commissioner is of the opinion there has been fraud or evasion.</w:t>
      </w:r>
    </w:p>
    <w:p w:rsidR="00300522" w:rsidRPr="00F81570" w:rsidRDefault="00300522" w:rsidP="00300522">
      <w:pPr>
        <w:pStyle w:val="subsection"/>
      </w:pPr>
      <w:r w:rsidRPr="00F81570">
        <w:tab/>
        <w:t>(2)</w:t>
      </w:r>
      <w:r w:rsidRPr="00F81570">
        <w:tab/>
        <w:t xml:space="preserve">The </w:t>
      </w:r>
      <w:r w:rsidR="00F81570" w:rsidRPr="00F81570">
        <w:rPr>
          <w:position w:val="6"/>
          <w:sz w:val="16"/>
          <w:szCs w:val="16"/>
        </w:rPr>
        <w:t>*</w:t>
      </w:r>
      <w:r w:rsidRPr="00F81570">
        <w:t xml:space="preserve">Australian Business Registrar must enter in the </w:t>
      </w:r>
      <w:r w:rsidR="00F81570" w:rsidRPr="00F81570">
        <w:rPr>
          <w:position w:val="6"/>
          <w:sz w:val="16"/>
          <w:szCs w:val="16"/>
        </w:rPr>
        <w:t>*</w:t>
      </w:r>
      <w:r w:rsidRPr="00F81570">
        <w:t xml:space="preserve">Australian Business Register the date on which your </w:t>
      </w:r>
      <w:r w:rsidR="00F81570" w:rsidRPr="00F81570">
        <w:rPr>
          <w:position w:val="6"/>
          <w:sz w:val="16"/>
          <w:szCs w:val="16"/>
        </w:rPr>
        <w:t>*</w:t>
      </w:r>
      <w:r w:rsidRPr="00F81570">
        <w:t>registration takes or took effect.</w:t>
      </w:r>
    </w:p>
    <w:p w:rsidR="00300522" w:rsidRPr="00F81570" w:rsidRDefault="00300522" w:rsidP="00300522">
      <w:pPr>
        <w:pStyle w:val="ActHead5"/>
      </w:pPr>
      <w:bookmarkStart w:id="153" w:name="_Toc479085811"/>
      <w:r w:rsidRPr="00F81570">
        <w:rPr>
          <w:rStyle w:val="CharSectno"/>
        </w:rPr>
        <w:t>25</w:t>
      </w:r>
      <w:r w:rsidR="00F81570" w:rsidRPr="00F81570">
        <w:rPr>
          <w:rStyle w:val="CharSectno"/>
        </w:rPr>
        <w:noBreakHyphen/>
      </w:r>
      <w:r w:rsidRPr="00F81570">
        <w:rPr>
          <w:rStyle w:val="CharSectno"/>
        </w:rPr>
        <w:t>15</w:t>
      </w:r>
      <w:r w:rsidRPr="00F81570">
        <w:t xml:space="preserve">  Effect of backdating your registration</w:t>
      </w:r>
      <w:bookmarkEnd w:id="153"/>
    </w:p>
    <w:p w:rsidR="00300522" w:rsidRPr="00F81570" w:rsidRDefault="00300522" w:rsidP="00300522">
      <w:pPr>
        <w:pStyle w:val="subsection"/>
      </w:pPr>
      <w:r w:rsidRPr="00F81570">
        <w:tab/>
      </w:r>
      <w:r w:rsidRPr="00F81570">
        <w:tab/>
        <w:t>If the Commissioner decides under section</w:t>
      </w:r>
      <w:r w:rsidR="00F81570">
        <w:t> </w:t>
      </w:r>
      <w:r w:rsidRPr="00F81570">
        <w:t>25</w:t>
      </w:r>
      <w:r w:rsidR="00F81570">
        <w:noBreakHyphen/>
      </w:r>
      <w:r w:rsidRPr="00F81570">
        <w:t xml:space="preserve">10, as the date of effect of your </w:t>
      </w:r>
      <w:r w:rsidR="00F81570" w:rsidRPr="00F81570">
        <w:rPr>
          <w:position w:val="6"/>
          <w:sz w:val="16"/>
          <w:szCs w:val="16"/>
        </w:rPr>
        <w:t>*</w:t>
      </w:r>
      <w:r w:rsidRPr="00F81570">
        <w:t>registration (</w:t>
      </w:r>
      <w:r w:rsidRPr="00F81570">
        <w:rPr>
          <w:b/>
          <w:bCs/>
          <w:i/>
          <w:iCs/>
        </w:rPr>
        <w:t>your registration day</w:t>
      </w:r>
      <w:r w:rsidRPr="00F81570">
        <w:t>), a day before the day of the decision, then you are taken:</w:t>
      </w:r>
    </w:p>
    <w:p w:rsidR="00300522" w:rsidRPr="00F81570" w:rsidRDefault="00300522" w:rsidP="00300522">
      <w:pPr>
        <w:pStyle w:val="paragraph"/>
      </w:pPr>
      <w:r w:rsidRPr="00F81570">
        <w:tab/>
        <w:t>(a)</w:t>
      </w:r>
      <w:r w:rsidRPr="00F81570">
        <w:tab/>
        <w:t xml:space="preserve">for the purpose of determining whether a supply you made on or after your registration day was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 xml:space="preserve">for the purpose of determining whether an acquisition you made on or after that day was a </w:t>
      </w:r>
      <w:r w:rsidR="00F81570" w:rsidRPr="00F81570">
        <w:rPr>
          <w:position w:val="6"/>
          <w:sz w:val="16"/>
          <w:szCs w:val="16"/>
        </w:rPr>
        <w:t>*</w:t>
      </w:r>
      <w:r w:rsidRPr="00F81570">
        <w:t>creditable acquisition; and</w:t>
      </w:r>
    </w:p>
    <w:p w:rsidR="00300522" w:rsidRPr="00F81570" w:rsidRDefault="00300522" w:rsidP="00300522">
      <w:pPr>
        <w:pStyle w:val="paragraph"/>
      </w:pPr>
      <w:r w:rsidRPr="00F81570">
        <w:tab/>
        <w:t>(c)</w:t>
      </w:r>
      <w:r w:rsidRPr="00F81570">
        <w:tab/>
        <w:t xml:space="preserve">for the purpose of determining whether an importation you made on or after that day was a </w:t>
      </w:r>
      <w:r w:rsidR="00F81570" w:rsidRPr="00F81570">
        <w:rPr>
          <w:position w:val="6"/>
          <w:sz w:val="16"/>
          <w:szCs w:val="16"/>
        </w:rPr>
        <w:t>*</w:t>
      </w:r>
      <w:r w:rsidRPr="00F81570">
        <w:t>creditable importation;</w:t>
      </w:r>
    </w:p>
    <w:p w:rsidR="00300522" w:rsidRPr="00F81570" w:rsidRDefault="00300522" w:rsidP="00300522">
      <w:pPr>
        <w:pStyle w:val="subsection2"/>
      </w:pPr>
      <w:r w:rsidRPr="00F81570">
        <w:t>to have been registered from and including your registration day.</w:t>
      </w:r>
    </w:p>
    <w:p w:rsidR="00300522" w:rsidRPr="00F81570" w:rsidRDefault="00300522" w:rsidP="00300522">
      <w:pPr>
        <w:pStyle w:val="notetext"/>
      </w:pPr>
      <w:r w:rsidRPr="00F81570">
        <w:t>Note:</w:t>
      </w:r>
      <w:r w:rsidRPr="00F81570">
        <w:tab/>
        <w:t>This section ensures that backdating your registration enables your supplies and acquisitions made on or after the date of effect to be picked up by the GST system. Section</w:t>
      </w:r>
      <w:r w:rsidR="00F81570">
        <w:t> </w:t>
      </w:r>
      <w:r w:rsidRPr="00F81570">
        <w:t>25</w:t>
      </w:r>
      <w:r w:rsidR="00F81570">
        <w:noBreakHyphen/>
      </w:r>
      <w:r w:rsidRPr="00F81570">
        <w:t>10 limits the extent to which your registration can be backdated.</w:t>
      </w:r>
    </w:p>
    <w:p w:rsidR="00300522" w:rsidRPr="00F81570" w:rsidRDefault="00300522" w:rsidP="00300522">
      <w:pPr>
        <w:pStyle w:val="ActHead5"/>
      </w:pPr>
      <w:bookmarkStart w:id="154" w:name="_Toc479085812"/>
      <w:r w:rsidRPr="00F81570">
        <w:rPr>
          <w:rStyle w:val="CharSectno"/>
        </w:rPr>
        <w:t>25</w:t>
      </w:r>
      <w:r w:rsidR="00F81570" w:rsidRPr="00F81570">
        <w:rPr>
          <w:rStyle w:val="CharSectno"/>
        </w:rPr>
        <w:noBreakHyphen/>
      </w:r>
      <w:r w:rsidRPr="00F81570">
        <w:rPr>
          <w:rStyle w:val="CharSectno"/>
        </w:rPr>
        <w:t>49</w:t>
      </w:r>
      <w:r w:rsidRPr="00F81570">
        <w:t xml:space="preserve">  Special rules relating to registration</w:t>
      </w:r>
      <w:bookmarkEnd w:id="154"/>
    </w:p>
    <w:p w:rsidR="00300522" w:rsidRPr="00F81570" w:rsidRDefault="00300522" w:rsidP="00300522">
      <w:pPr>
        <w:pStyle w:val="subsection"/>
      </w:pPr>
      <w:r w:rsidRPr="00F81570">
        <w:tab/>
      </w:r>
      <w:r w:rsidRPr="00F81570">
        <w:tab/>
        <w:t>Chapter</w:t>
      </w:r>
      <w:r w:rsidR="00F81570">
        <w:t> </w:t>
      </w:r>
      <w:r w:rsidRPr="00F81570">
        <w:t xml:space="preserve">4 contains special rules relating to </w:t>
      </w:r>
      <w:r w:rsidR="00F81570" w:rsidRPr="00F81570">
        <w:rPr>
          <w:position w:val="6"/>
          <w:sz w:val="16"/>
          <w:szCs w:val="16"/>
        </w:rPr>
        <w:t>*</w:t>
      </w:r>
      <w:r w:rsidRPr="00F81570">
        <w:t>registration in particular cases,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0A6D5B">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Item</w:t>
            </w:r>
          </w:p>
        </w:tc>
        <w:tc>
          <w:tcPr>
            <w:tcW w:w="3686"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For this case ...</w:t>
            </w:r>
          </w:p>
        </w:tc>
        <w:tc>
          <w:tcPr>
            <w:tcW w:w="1559"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See:</w:t>
            </w:r>
          </w:p>
        </w:tc>
      </w:tr>
      <w:tr w:rsidR="00300522" w:rsidRPr="00F81570" w:rsidTr="00A53099">
        <w:tblPrEx>
          <w:tblCellMar>
            <w:left w:w="107" w:type="dxa"/>
            <w:right w:w="107" w:type="dxa"/>
          </w:tblCellMar>
        </w:tblPrEx>
        <w:tc>
          <w:tcPr>
            <w:tcW w:w="709" w:type="dxa"/>
            <w:tcBorders>
              <w:top w:val="single" w:sz="12" w:space="0" w:color="auto"/>
            </w:tcBorders>
            <w:shd w:val="clear" w:color="auto" w:fill="auto"/>
          </w:tcPr>
          <w:p w:rsidR="00300522" w:rsidRPr="00F81570" w:rsidRDefault="00300522" w:rsidP="00300522">
            <w:pPr>
              <w:pStyle w:val="Tabletext"/>
            </w:pPr>
            <w:r w:rsidRPr="00F81570">
              <w:t>1A</w:t>
            </w:r>
          </w:p>
        </w:tc>
        <w:tc>
          <w:tcPr>
            <w:tcW w:w="3686" w:type="dxa"/>
            <w:tcBorders>
              <w:top w:val="single" w:sz="12" w:space="0" w:color="auto"/>
            </w:tcBorders>
            <w:shd w:val="clear" w:color="auto" w:fill="auto"/>
          </w:tcPr>
          <w:p w:rsidR="00300522" w:rsidRPr="00F81570" w:rsidRDefault="00300522" w:rsidP="00300522">
            <w:pPr>
              <w:pStyle w:val="Tabletext"/>
            </w:pPr>
            <w:r w:rsidRPr="00F81570">
              <w:t>Government entities</w:t>
            </w:r>
          </w:p>
        </w:tc>
        <w:tc>
          <w:tcPr>
            <w:tcW w:w="1559"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149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w:t>
            </w:r>
          </w:p>
        </w:tc>
        <w:tc>
          <w:tcPr>
            <w:tcW w:w="3686" w:type="dxa"/>
            <w:shd w:val="clear" w:color="auto" w:fill="auto"/>
          </w:tcPr>
          <w:p w:rsidR="00300522" w:rsidRPr="00F81570" w:rsidRDefault="00300522" w:rsidP="00300522">
            <w:pPr>
              <w:pStyle w:val="Tabletext"/>
            </w:pPr>
            <w:r w:rsidRPr="00F81570">
              <w:t>GST branches</w:t>
            </w:r>
          </w:p>
        </w:tc>
        <w:tc>
          <w:tcPr>
            <w:tcW w:w="1559" w:type="dxa"/>
            <w:shd w:val="clear" w:color="auto" w:fill="auto"/>
          </w:tcPr>
          <w:p w:rsidR="00300522" w:rsidRPr="00F81570" w:rsidRDefault="00300522" w:rsidP="00300522">
            <w:pPr>
              <w:pStyle w:val="Tabletext"/>
            </w:pPr>
            <w:r w:rsidRPr="00F81570">
              <w:t>Division</w:t>
            </w:r>
            <w:r w:rsidR="00F81570">
              <w:t> </w:t>
            </w:r>
            <w:r w:rsidRPr="00F81570">
              <w:t>54</w:t>
            </w:r>
          </w:p>
        </w:tc>
      </w:tr>
      <w:tr w:rsidR="00300522" w:rsidRPr="00F81570" w:rsidTr="00A53099">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r w:rsidRPr="00F81570">
              <w:t>2</w:t>
            </w:r>
          </w:p>
        </w:tc>
        <w:tc>
          <w:tcPr>
            <w:tcW w:w="3686" w:type="dxa"/>
            <w:tcBorders>
              <w:bottom w:val="single" w:sz="4" w:space="0" w:color="auto"/>
            </w:tcBorders>
            <w:shd w:val="clear" w:color="auto" w:fill="auto"/>
          </w:tcPr>
          <w:p w:rsidR="00300522" w:rsidRPr="00F81570" w:rsidRDefault="00300522" w:rsidP="00300522">
            <w:pPr>
              <w:pStyle w:val="Tabletext"/>
            </w:pPr>
            <w:r w:rsidRPr="00F81570">
              <w:t>Non</w:t>
            </w:r>
            <w:r w:rsidR="00F81570">
              <w:noBreakHyphen/>
            </w:r>
            <w:r w:rsidRPr="00F81570">
              <w:t>profit sub</w:t>
            </w:r>
            <w:r w:rsidR="00F81570">
              <w:noBreakHyphen/>
            </w:r>
            <w:r w:rsidRPr="00F81570">
              <w:t>entities</w:t>
            </w:r>
          </w:p>
        </w:tc>
        <w:tc>
          <w:tcPr>
            <w:tcW w:w="1559"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63</w:t>
            </w:r>
          </w:p>
        </w:tc>
      </w:tr>
      <w:tr w:rsidR="00300522" w:rsidRPr="00F81570" w:rsidTr="00A7577B">
        <w:tblPrEx>
          <w:tblCellMar>
            <w:left w:w="107" w:type="dxa"/>
            <w:right w:w="107" w:type="dxa"/>
          </w:tblCellMar>
        </w:tblPrEx>
        <w:tc>
          <w:tcPr>
            <w:tcW w:w="709" w:type="dxa"/>
            <w:tcBorders>
              <w:bottom w:val="single" w:sz="4" w:space="0" w:color="auto"/>
            </w:tcBorders>
            <w:shd w:val="clear" w:color="auto" w:fill="auto"/>
          </w:tcPr>
          <w:p w:rsidR="00300522" w:rsidRPr="00F81570" w:rsidRDefault="00300522" w:rsidP="00300522">
            <w:pPr>
              <w:pStyle w:val="Tabletext"/>
            </w:pPr>
            <w:r w:rsidRPr="00F81570">
              <w:t>3</w:t>
            </w:r>
          </w:p>
        </w:tc>
        <w:tc>
          <w:tcPr>
            <w:tcW w:w="3686" w:type="dxa"/>
            <w:tcBorders>
              <w:bottom w:val="single" w:sz="4" w:space="0" w:color="auto"/>
            </w:tcBorders>
            <w:shd w:val="clear" w:color="auto" w:fill="auto"/>
          </w:tcPr>
          <w:p w:rsidR="00300522" w:rsidRPr="00F81570" w:rsidRDefault="00300522" w:rsidP="00300522">
            <w:pPr>
              <w:pStyle w:val="Tabletext"/>
            </w:pPr>
            <w:r w:rsidRPr="00F81570">
              <w:t>Non</w:t>
            </w:r>
            <w:r w:rsidR="00F81570">
              <w:noBreakHyphen/>
            </w:r>
            <w:r w:rsidRPr="00F81570">
              <w:t xml:space="preserve">residents making supplies connected with </w:t>
            </w:r>
            <w:r w:rsidR="00DF4662" w:rsidRPr="00F81570">
              <w:t>the indirect tax zone</w:t>
            </w:r>
          </w:p>
        </w:tc>
        <w:tc>
          <w:tcPr>
            <w:tcW w:w="1559"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83</w:t>
            </w:r>
          </w:p>
        </w:tc>
      </w:tr>
      <w:tr w:rsidR="00865824" w:rsidRPr="00F81570" w:rsidTr="00A7577B">
        <w:tc>
          <w:tcPr>
            <w:tcW w:w="709" w:type="dxa"/>
            <w:tcBorders>
              <w:top w:val="single" w:sz="4" w:space="0" w:color="auto"/>
              <w:bottom w:val="single" w:sz="12" w:space="0" w:color="auto"/>
            </w:tcBorders>
            <w:shd w:val="clear" w:color="auto" w:fill="auto"/>
          </w:tcPr>
          <w:p w:rsidR="00865824" w:rsidRPr="00F81570" w:rsidRDefault="00865824" w:rsidP="004372E4">
            <w:pPr>
              <w:pStyle w:val="Tabletext"/>
            </w:pPr>
            <w:r w:rsidRPr="00F81570">
              <w:t>4</w:t>
            </w:r>
          </w:p>
        </w:tc>
        <w:tc>
          <w:tcPr>
            <w:tcW w:w="3686" w:type="dxa"/>
            <w:tcBorders>
              <w:top w:val="single" w:sz="4" w:space="0" w:color="auto"/>
              <w:bottom w:val="single" w:sz="12" w:space="0" w:color="auto"/>
            </w:tcBorders>
            <w:shd w:val="clear" w:color="auto" w:fill="auto"/>
          </w:tcPr>
          <w:p w:rsidR="00865824" w:rsidRPr="00F81570" w:rsidRDefault="00865824" w:rsidP="004372E4">
            <w:pPr>
              <w:pStyle w:val="Tabletext"/>
            </w:pPr>
            <w:r w:rsidRPr="00F81570">
              <w:t>Offshore supplies other than goods or real property</w:t>
            </w:r>
          </w:p>
        </w:tc>
        <w:tc>
          <w:tcPr>
            <w:tcW w:w="1559" w:type="dxa"/>
            <w:tcBorders>
              <w:top w:val="single" w:sz="4" w:space="0" w:color="auto"/>
              <w:bottom w:val="single" w:sz="12" w:space="0" w:color="auto"/>
            </w:tcBorders>
            <w:shd w:val="clear" w:color="auto" w:fill="auto"/>
          </w:tcPr>
          <w:p w:rsidR="00865824" w:rsidRPr="00F81570" w:rsidRDefault="00865824" w:rsidP="004372E4">
            <w:pPr>
              <w:pStyle w:val="Tabletext"/>
            </w:pPr>
            <w:r w:rsidRPr="00F81570">
              <w:t>Division</w:t>
            </w:r>
            <w:r w:rsidR="00F81570">
              <w:t> </w:t>
            </w:r>
            <w:r w:rsidRPr="00F81570">
              <w:t>84</w:t>
            </w:r>
          </w:p>
        </w:tc>
      </w:tr>
    </w:tbl>
    <w:p w:rsidR="00300522" w:rsidRPr="00F81570" w:rsidRDefault="00300522" w:rsidP="00300522">
      <w:pPr>
        <w:pStyle w:val="ActHead4"/>
      </w:pPr>
      <w:bookmarkStart w:id="155" w:name="_Toc479085813"/>
      <w:r w:rsidRPr="00F81570">
        <w:rPr>
          <w:rStyle w:val="CharSubdNo"/>
        </w:rPr>
        <w:t>Subdivision</w:t>
      </w:r>
      <w:r w:rsidR="00F81570" w:rsidRPr="00F81570">
        <w:rPr>
          <w:rStyle w:val="CharSubdNo"/>
        </w:rPr>
        <w:t> </w:t>
      </w:r>
      <w:r w:rsidRPr="00F81570">
        <w:rPr>
          <w:rStyle w:val="CharSubdNo"/>
        </w:rPr>
        <w:t>25</w:t>
      </w:r>
      <w:r w:rsidR="00F81570" w:rsidRPr="00F81570">
        <w:rPr>
          <w:rStyle w:val="CharSubdNo"/>
        </w:rPr>
        <w:noBreakHyphen/>
      </w:r>
      <w:r w:rsidRPr="00F81570">
        <w:rPr>
          <w:rStyle w:val="CharSubdNo"/>
        </w:rPr>
        <w:t>B</w:t>
      </w:r>
      <w:r w:rsidRPr="00F81570">
        <w:t>—</w:t>
      </w:r>
      <w:r w:rsidRPr="00F81570">
        <w:rPr>
          <w:rStyle w:val="CharSubdText"/>
        </w:rPr>
        <w:t>How your registration can be cancelled</w:t>
      </w:r>
      <w:bookmarkEnd w:id="155"/>
    </w:p>
    <w:p w:rsidR="00300522" w:rsidRPr="00F81570" w:rsidRDefault="00300522" w:rsidP="00300522">
      <w:pPr>
        <w:pStyle w:val="ActHead5"/>
      </w:pPr>
      <w:bookmarkStart w:id="156" w:name="_Toc479085814"/>
      <w:r w:rsidRPr="00F81570">
        <w:rPr>
          <w:rStyle w:val="CharSectno"/>
        </w:rPr>
        <w:t>25</w:t>
      </w:r>
      <w:r w:rsidR="00F81570" w:rsidRPr="00F81570">
        <w:rPr>
          <w:rStyle w:val="CharSectno"/>
        </w:rPr>
        <w:noBreakHyphen/>
      </w:r>
      <w:r w:rsidRPr="00F81570">
        <w:rPr>
          <w:rStyle w:val="CharSectno"/>
        </w:rPr>
        <w:t>50</w:t>
      </w:r>
      <w:r w:rsidRPr="00F81570">
        <w:t xml:space="preserve">  When you must apply for cancellation of registration</w:t>
      </w:r>
      <w:bookmarkEnd w:id="156"/>
    </w:p>
    <w:p w:rsidR="00300522" w:rsidRPr="00F81570" w:rsidRDefault="00300522" w:rsidP="00300522">
      <w:pPr>
        <w:pStyle w:val="subsection"/>
      </w:pPr>
      <w:r w:rsidRPr="00F81570">
        <w:tab/>
      </w:r>
      <w:r w:rsidRPr="00F81570">
        <w:tab/>
        <w:t xml:space="preserve">If you are </w:t>
      </w:r>
      <w:r w:rsidR="00F81570" w:rsidRPr="00F81570">
        <w:rPr>
          <w:position w:val="6"/>
          <w:sz w:val="16"/>
          <w:szCs w:val="16"/>
        </w:rPr>
        <w:t>*</w:t>
      </w:r>
      <w:r w:rsidRPr="00F81570">
        <w:t xml:space="preserve">registered and you are not </w:t>
      </w:r>
      <w:r w:rsidR="00F81570" w:rsidRPr="00F81570">
        <w:rPr>
          <w:position w:val="6"/>
          <w:sz w:val="16"/>
          <w:szCs w:val="16"/>
        </w:rPr>
        <w:t>*</w:t>
      </w:r>
      <w:r w:rsidRPr="00F81570">
        <w:t xml:space="preserve">carrying on any </w:t>
      </w:r>
      <w:r w:rsidR="00F81570" w:rsidRPr="00F81570">
        <w:rPr>
          <w:position w:val="6"/>
          <w:sz w:val="16"/>
          <w:szCs w:val="16"/>
        </w:rPr>
        <w:t>*</w:t>
      </w:r>
      <w:r w:rsidRPr="00F81570">
        <w:t xml:space="preserve">enterprise, you must apply to the Commissioner in the </w:t>
      </w:r>
      <w:r w:rsidR="00F81570" w:rsidRPr="00F81570">
        <w:rPr>
          <w:position w:val="6"/>
          <w:sz w:val="16"/>
          <w:szCs w:val="16"/>
        </w:rPr>
        <w:t>*</w:t>
      </w:r>
      <w:r w:rsidRPr="00F81570">
        <w:t xml:space="preserve">approved form for cancellation of your </w:t>
      </w:r>
      <w:r w:rsidR="00F81570" w:rsidRPr="00F81570">
        <w:rPr>
          <w:position w:val="6"/>
          <w:sz w:val="16"/>
          <w:szCs w:val="16"/>
        </w:rPr>
        <w:t>*</w:t>
      </w:r>
      <w:r w:rsidRPr="00F81570">
        <w:t xml:space="preserve">registration. You must lodge your application within 21 days after the day on which you ceased to be carrying on any </w:t>
      </w:r>
      <w:r w:rsidR="00F81570" w:rsidRPr="00F81570">
        <w:rPr>
          <w:position w:val="6"/>
          <w:sz w:val="16"/>
          <w:szCs w:val="16"/>
        </w:rPr>
        <w:t>*</w:t>
      </w:r>
      <w:r w:rsidRPr="00F81570">
        <w:t>enterprise.</w:t>
      </w:r>
    </w:p>
    <w:p w:rsidR="00300522" w:rsidRPr="00F81570" w:rsidRDefault="00300522" w:rsidP="004424C1">
      <w:pPr>
        <w:pStyle w:val="ActHead5"/>
      </w:pPr>
      <w:bookmarkStart w:id="157" w:name="_Toc479085815"/>
      <w:r w:rsidRPr="00F81570">
        <w:rPr>
          <w:rStyle w:val="CharSectno"/>
        </w:rPr>
        <w:t>25</w:t>
      </w:r>
      <w:r w:rsidR="00F81570" w:rsidRPr="00F81570">
        <w:rPr>
          <w:rStyle w:val="CharSectno"/>
        </w:rPr>
        <w:noBreakHyphen/>
      </w:r>
      <w:r w:rsidRPr="00F81570">
        <w:rPr>
          <w:rStyle w:val="CharSectno"/>
        </w:rPr>
        <w:t>55</w:t>
      </w:r>
      <w:r w:rsidRPr="00F81570">
        <w:t xml:space="preserve">  When the Commissioner must cancel registration</w:t>
      </w:r>
      <w:bookmarkEnd w:id="157"/>
    </w:p>
    <w:p w:rsidR="00300522" w:rsidRPr="00F81570" w:rsidRDefault="00300522" w:rsidP="004424C1">
      <w:pPr>
        <w:pStyle w:val="subsection"/>
        <w:keepNext/>
        <w:keepLines/>
      </w:pPr>
      <w:r w:rsidRPr="00F81570">
        <w:tab/>
        <w:t>(1)</w:t>
      </w:r>
      <w:r w:rsidRPr="00F81570">
        <w:tab/>
        <w:t xml:space="preserve">The Commissioner must cancel your </w:t>
      </w:r>
      <w:r w:rsidR="00F81570" w:rsidRPr="00F81570">
        <w:rPr>
          <w:position w:val="6"/>
          <w:sz w:val="16"/>
          <w:szCs w:val="16"/>
        </w:rPr>
        <w:t>*</w:t>
      </w:r>
      <w:r w:rsidRPr="00F81570">
        <w:t>registration if:</w:t>
      </w:r>
    </w:p>
    <w:p w:rsidR="00300522" w:rsidRPr="00F81570" w:rsidRDefault="00300522" w:rsidP="00300522">
      <w:pPr>
        <w:pStyle w:val="paragraph"/>
      </w:pPr>
      <w:r w:rsidRPr="00F81570">
        <w:tab/>
        <w:t>(a)</w:t>
      </w:r>
      <w:r w:rsidRPr="00F81570">
        <w:tab/>
        <w:t xml:space="preserve">you have applied for cancellation of registration in the </w:t>
      </w:r>
      <w:r w:rsidR="00F81570" w:rsidRPr="00F81570">
        <w:rPr>
          <w:position w:val="6"/>
          <w:sz w:val="16"/>
          <w:szCs w:val="16"/>
        </w:rPr>
        <w:t>*</w:t>
      </w:r>
      <w:r w:rsidRPr="00F81570">
        <w:t>approved form; and</w:t>
      </w:r>
    </w:p>
    <w:p w:rsidR="00300522" w:rsidRPr="00F81570" w:rsidRDefault="00300522" w:rsidP="00300522">
      <w:pPr>
        <w:pStyle w:val="paragraph"/>
      </w:pPr>
      <w:r w:rsidRPr="00F81570">
        <w:tab/>
        <w:t>(b)</w:t>
      </w:r>
      <w:r w:rsidRPr="00F81570">
        <w:tab/>
        <w:t>at the time you applied for cancellation of registration, you had been registered for at least 12 months; and</w:t>
      </w:r>
    </w:p>
    <w:p w:rsidR="00300522" w:rsidRPr="00F81570" w:rsidRDefault="00300522" w:rsidP="00300522">
      <w:pPr>
        <w:pStyle w:val="paragraph"/>
      </w:pPr>
      <w:r w:rsidRPr="00F81570">
        <w:tab/>
        <w:t>(c)</w:t>
      </w:r>
      <w:r w:rsidRPr="00F81570">
        <w:tab/>
        <w:t xml:space="preserve">the Commissioner is satisfied that you are not </w:t>
      </w:r>
      <w:r w:rsidR="00F81570" w:rsidRPr="00F81570">
        <w:rPr>
          <w:position w:val="6"/>
          <w:sz w:val="16"/>
          <w:szCs w:val="16"/>
        </w:rPr>
        <w:t>*</w:t>
      </w:r>
      <w:r w:rsidRPr="00F81570">
        <w:t>required to be registered.</w:t>
      </w:r>
    </w:p>
    <w:p w:rsidR="00300522" w:rsidRPr="00F81570" w:rsidRDefault="00300522" w:rsidP="00300522">
      <w:pPr>
        <w:pStyle w:val="notetext"/>
      </w:pPr>
      <w:r w:rsidRPr="00F81570">
        <w:t>Note:</w:t>
      </w:r>
      <w:r w:rsidRPr="00F81570">
        <w:tab/>
        <w:t>Refusing to cancel your registration under this subsection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 xml:space="preserve">The Commissioner must cancel your </w:t>
      </w:r>
      <w:r w:rsidR="00F81570" w:rsidRPr="00F81570">
        <w:rPr>
          <w:position w:val="6"/>
          <w:sz w:val="16"/>
          <w:szCs w:val="16"/>
        </w:rPr>
        <w:t>*</w:t>
      </w:r>
      <w:r w:rsidRPr="00F81570">
        <w:t>registration (even if you have not applied for cancellation of your registration) if:</w:t>
      </w:r>
    </w:p>
    <w:p w:rsidR="00300522" w:rsidRPr="00F81570" w:rsidRDefault="00300522" w:rsidP="00300522">
      <w:pPr>
        <w:pStyle w:val="paragraph"/>
      </w:pPr>
      <w:r w:rsidRPr="00F81570">
        <w:tab/>
        <w:t>(a)</w:t>
      </w:r>
      <w:r w:rsidRPr="00F81570">
        <w:tab/>
        <w:t xml:space="preserve">the Commissioner is satisfied that you are not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and</w:t>
      </w:r>
    </w:p>
    <w:p w:rsidR="00300522" w:rsidRPr="00F81570" w:rsidRDefault="00300522" w:rsidP="00300522">
      <w:pPr>
        <w:pStyle w:val="paragraph"/>
      </w:pPr>
      <w:r w:rsidRPr="00F81570">
        <w:tab/>
        <w:t>(b)</w:t>
      </w:r>
      <w:r w:rsidRPr="00F81570">
        <w:tab/>
        <w:t>the Commissioner believes on reasonable grounds that you are not likely to carry on an enterprise for at least 12 months.</w:t>
      </w:r>
    </w:p>
    <w:p w:rsidR="00300522" w:rsidRPr="00F81570" w:rsidRDefault="00300522" w:rsidP="00300522">
      <w:pPr>
        <w:pStyle w:val="notetext"/>
      </w:pPr>
      <w:r w:rsidRPr="00F81570">
        <w:t>Note:</w:t>
      </w:r>
      <w:r w:rsidRPr="00F81570">
        <w:tab/>
        <w:t>Cancelling your registration under this subsection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(3)</w:t>
      </w:r>
      <w:r w:rsidRPr="00F81570">
        <w:tab/>
        <w:t>The Commissioner must notify you of any decision he or she makes in relation to you under this section. If the Commissioner decides to cancel your registration, the notice must specify the date of effect of the cancellation.</w:t>
      </w:r>
    </w:p>
    <w:p w:rsidR="00300522" w:rsidRPr="00F81570" w:rsidRDefault="00300522" w:rsidP="00300522">
      <w:pPr>
        <w:pStyle w:val="ActHead5"/>
      </w:pPr>
      <w:bookmarkStart w:id="158" w:name="_Toc479085816"/>
      <w:r w:rsidRPr="00F81570">
        <w:rPr>
          <w:rStyle w:val="CharSectno"/>
        </w:rPr>
        <w:t>25</w:t>
      </w:r>
      <w:r w:rsidR="00F81570" w:rsidRPr="00F81570">
        <w:rPr>
          <w:rStyle w:val="CharSectno"/>
        </w:rPr>
        <w:noBreakHyphen/>
      </w:r>
      <w:r w:rsidRPr="00F81570">
        <w:rPr>
          <w:rStyle w:val="CharSectno"/>
        </w:rPr>
        <w:t>57</w:t>
      </w:r>
      <w:r w:rsidRPr="00F81570">
        <w:t xml:space="preserve">  When the Commissioner may cancel your registration</w:t>
      </w:r>
      <w:bookmarkEnd w:id="158"/>
    </w:p>
    <w:p w:rsidR="00300522" w:rsidRPr="00F81570" w:rsidRDefault="00300522" w:rsidP="00300522">
      <w:pPr>
        <w:pStyle w:val="subsection"/>
      </w:pPr>
      <w:r w:rsidRPr="00F81570">
        <w:tab/>
        <w:t>(1)</w:t>
      </w:r>
      <w:r w:rsidRPr="00F81570">
        <w:tab/>
        <w:t xml:space="preserve">The Commissioner may cancel your </w:t>
      </w:r>
      <w:r w:rsidR="00F81570" w:rsidRPr="00F81570">
        <w:rPr>
          <w:position w:val="6"/>
          <w:sz w:val="16"/>
          <w:szCs w:val="16"/>
        </w:rPr>
        <w:t>*</w:t>
      </w:r>
      <w:r w:rsidRPr="00F81570">
        <w:t>registration if:</w:t>
      </w:r>
    </w:p>
    <w:p w:rsidR="00300522" w:rsidRPr="00F81570" w:rsidRDefault="00300522" w:rsidP="00300522">
      <w:pPr>
        <w:pStyle w:val="paragraph"/>
      </w:pPr>
      <w:r w:rsidRPr="00F81570">
        <w:tab/>
        <w:t>(a)</w:t>
      </w:r>
      <w:r w:rsidRPr="00F81570">
        <w:tab/>
        <w:t xml:space="preserve">less than 12 months after being registered, you apply for cancellation of registration in the </w:t>
      </w:r>
      <w:r w:rsidR="00F81570" w:rsidRPr="00F81570">
        <w:rPr>
          <w:position w:val="6"/>
          <w:sz w:val="16"/>
          <w:szCs w:val="16"/>
        </w:rPr>
        <w:t>*</w:t>
      </w:r>
      <w:r w:rsidRPr="00F81570">
        <w:t>approved form; and</w:t>
      </w:r>
    </w:p>
    <w:p w:rsidR="00300522" w:rsidRPr="00F81570" w:rsidRDefault="00300522" w:rsidP="00300522">
      <w:pPr>
        <w:pStyle w:val="paragraph"/>
      </w:pPr>
      <w:r w:rsidRPr="00F81570">
        <w:tab/>
        <w:t>(b)</w:t>
      </w:r>
      <w:r w:rsidRPr="00F81570">
        <w:tab/>
        <w:t xml:space="preserve">the Commissioner is satisfied that you are not </w:t>
      </w:r>
      <w:r w:rsidR="00F81570" w:rsidRPr="00F81570">
        <w:rPr>
          <w:position w:val="6"/>
          <w:sz w:val="16"/>
          <w:szCs w:val="16"/>
        </w:rPr>
        <w:t>*</w:t>
      </w:r>
      <w:r w:rsidRPr="00F81570">
        <w:t>required to be registered.</w:t>
      </w:r>
    </w:p>
    <w:p w:rsidR="00300522" w:rsidRPr="00F81570" w:rsidRDefault="00300522" w:rsidP="00300522">
      <w:pPr>
        <w:pStyle w:val="notetext"/>
      </w:pPr>
      <w:r w:rsidRPr="00F81570">
        <w:t>Note:</w:t>
      </w:r>
      <w:r w:rsidRPr="00F81570">
        <w:tab/>
        <w:t>Refusing to cancel your registration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4424C1">
      <w:pPr>
        <w:pStyle w:val="subsection"/>
        <w:keepNext/>
        <w:keepLines/>
      </w:pPr>
      <w:r w:rsidRPr="00F81570">
        <w:tab/>
        <w:t>(2)</w:t>
      </w:r>
      <w:r w:rsidRPr="00F81570">
        <w:tab/>
        <w:t>In considering your application, the Commissioner may have regard to:</w:t>
      </w:r>
    </w:p>
    <w:p w:rsidR="00300522" w:rsidRPr="00F81570" w:rsidRDefault="00300522" w:rsidP="00300522">
      <w:pPr>
        <w:pStyle w:val="paragraph"/>
      </w:pPr>
      <w:r w:rsidRPr="00F81570">
        <w:tab/>
        <w:t>(a)</w:t>
      </w:r>
      <w:r w:rsidRPr="00F81570">
        <w:tab/>
        <w:t xml:space="preserve">how long you have been </w:t>
      </w:r>
      <w:r w:rsidR="00F81570" w:rsidRPr="00F81570">
        <w:rPr>
          <w:position w:val="6"/>
          <w:sz w:val="16"/>
          <w:szCs w:val="16"/>
        </w:rPr>
        <w:t>*</w:t>
      </w:r>
      <w:r w:rsidRPr="00F81570">
        <w:t>registered; and</w:t>
      </w:r>
    </w:p>
    <w:p w:rsidR="00300522" w:rsidRPr="00F81570" w:rsidRDefault="00300522" w:rsidP="00300522">
      <w:pPr>
        <w:pStyle w:val="paragraph"/>
      </w:pPr>
      <w:r w:rsidRPr="00F81570">
        <w:tab/>
        <w:t>(b)</w:t>
      </w:r>
      <w:r w:rsidRPr="00F81570">
        <w:tab/>
        <w:t>whether you have previously been registered; and</w:t>
      </w:r>
    </w:p>
    <w:p w:rsidR="00300522" w:rsidRPr="00F81570" w:rsidRDefault="00300522" w:rsidP="00300522">
      <w:pPr>
        <w:pStyle w:val="paragraph"/>
      </w:pPr>
      <w:r w:rsidRPr="00F81570">
        <w:tab/>
        <w:t>(c)</w:t>
      </w:r>
      <w:r w:rsidRPr="00F81570">
        <w:tab/>
        <w:t>any other relevant matters.</w:t>
      </w:r>
    </w:p>
    <w:p w:rsidR="00300522" w:rsidRPr="00F81570" w:rsidRDefault="00300522" w:rsidP="00300522">
      <w:pPr>
        <w:pStyle w:val="subsection"/>
      </w:pPr>
      <w:r w:rsidRPr="00F81570">
        <w:tab/>
        <w:t>(3)</w:t>
      </w:r>
      <w:r w:rsidRPr="00F81570">
        <w:tab/>
        <w:t>The Commissioner must notify you of any decision he or she makes in relation to you under this section. If the Commissioner decides to cancel your registration, the notice must specify the date of effect of the cancellation.</w:t>
      </w:r>
    </w:p>
    <w:p w:rsidR="00300522" w:rsidRPr="00F81570" w:rsidRDefault="00300522" w:rsidP="00300522">
      <w:pPr>
        <w:pStyle w:val="ActHead5"/>
      </w:pPr>
      <w:bookmarkStart w:id="159" w:name="_Toc479085817"/>
      <w:r w:rsidRPr="00F81570">
        <w:rPr>
          <w:rStyle w:val="CharSectno"/>
        </w:rPr>
        <w:t>25</w:t>
      </w:r>
      <w:r w:rsidR="00F81570" w:rsidRPr="00F81570">
        <w:rPr>
          <w:rStyle w:val="CharSectno"/>
        </w:rPr>
        <w:noBreakHyphen/>
      </w:r>
      <w:r w:rsidRPr="00F81570">
        <w:rPr>
          <w:rStyle w:val="CharSectno"/>
        </w:rPr>
        <w:t>60</w:t>
      </w:r>
      <w:r w:rsidRPr="00F81570">
        <w:t xml:space="preserve">  The date of effect of your cancellation</w:t>
      </w:r>
      <w:bookmarkEnd w:id="159"/>
    </w:p>
    <w:p w:rsidR="00300522" w:rsidRPr="00F81570" w:rsidRDefault="00300522" w:rsidP="00300522">
      <w:pPr>
        <w:pStyle w:val="subsection"/>
      </w:pPr>
      <w:r w:rsidRPr="00F81570">
        <w:tab/>
        <w:t>(1)</w:t>
      </w:r>
      <w:r w:rsidRPr="00F81570">
        <w:tab/>
        <w:t xml:space="preserve">The Commissioner must decide the date on which the cancellation of your </w:t>
      </w:r>
      <w:r w:rsidR="00F81570" w:rsidRPr="00F81570">
        <w:rPr>
          <w:position w:val="6"/>
          <w:sz w:val="16"/>
          <w:szCs w:val="16"/>
        </w:rPr>
        <w:t>*</w:t>
      </w:r>
      <w:r w:rsidRPr="00F81570">
        <w:t>registration under subsection</w:t>
      </w:r>
      <w:r w:rsidR="00F81570">
        <w:t> </w:t>
      </w:r>
      <w:r w:rsidRPr="00F81570">
        <w:t>25</w:t>
      </w:r>
      <w:r w:rsidR="00F81570">
        <w:noBreakHyphen/>
      </w:r>
      <w:r w:rsidRPr="00F81570">
        <w:t>55(1) or (2) or section</w:t>
      </w:r>
      <w:r w:rsidR="00F81570">
        <w:t> </w:t>
      </w:r>
      <w:r w:rsidRPr="00F81570">
        <w:t>25</w:t>
      </w:r>
      <w:r w:rsidR="00F81570">
        <w:noBreakHyphen/>
      </w:r>
      <w:r w:rsidRPr="00F81570">
        <w:t>57 takes effect. That date may be any day occurring before, on or after the day on which the Commissioner makes the decision.</w:t>
      </w:r>
    </w:p>
    <w:p w:rsidR="00300522" w:rsidRPr="00F81570" w:rsidRDefault="00300522" w:rsidP="00300522">
      <w:pPr>
        <w:pStyle w:val="notetext"/>
      </w:pPr>
      <w:r w:rsidRPr="00F81570">
        <w:t>Note:</w:t>
      </w:r>
      <w:r w:rsidRPr="00F81570">
        <w:tab/>
        <w:t>Deciding the date of effect of the cancellation of your registration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 xml:space="preserve">The </w:t>
      </w:r>
      <w:r w:rsidR="00F81570" w:rsidRPr="00F81570">
        <w:rPr>
          <w:position w:val="6"/>
          <w:sz w:val="16"/>
          <w:szCs w:val="16"/>
        </w:rPr>
        <w:t>*</w:t>
      </w:r>
      <w:r w:rsidRPr="00F81570">
        <w:t xml:space="preserve">Australian Business Registrar must enter in the </w:t>
      </w:r>
      <w:r w:rsidR="00F81570" w:rsidRPr="00F81570">
        <w:rPr>
          <w:position w:val="6"/>
          <w:sz w:val="16"/>
          <w:szCs w:val="16"/>
        </w:rPr>
        <w:t>*</w:t>
      </w:r>
      <w:r w:rsidRPr="00F81570">
        <w:t xml:space="preserve">Australian Business Register the date on which the cancellation of your </w:t>
      </w:r>
      <w:r w:rsidR="00F81570" w:rsidRPr="00F81570">
        <w:rPr>
          <w:position w:val="6"/>
          <w:sz w:val="16"/>
          <w:szCs w:val="16"/>
        </w:rPr>
        <w:t>*</w:t>
      </w:r>
      <w:r w:rsidRPr="00F81570">
        <w:t>registration takes effect.</w:t>
      </w:r>
    </w:p>
    <w:p w:rsidR="00300522" w:rsidRPr="00F81570" w:rsidRDefault="00300522" w:rsidP="00300522">
      <w:pPr>
        <w:pStyle w:val="ActHead5"/>
      </w:pPr>
      <w:bookmarkStart w:id="160" w:name="_Toc479085818"/>
      <w:r w:rsidRPr="00F81570">
        <w:rPr>
          <w:rStyle w:val="CharSectno"/>
        </w:rPr>
        <w:t>25</w:t>
      </w:r>
      <w:r w:rsidR="00F81570" w:rsidRPr="00F81570">
        <w:rPr>
          <w:rStyle w:val="CharSectno"/>
        </w:rPr>
        <w:noBreakHyphen/>
      </w:r>
      <w:r w:rsidRPr="00F81570">
        <w:rPr>
          <w:rStyle w:val="CharSectno"/>
        </w:rPr>
        <w:t>65</w:t>
      </w:r>
      <w:r w:rsidRPr="00F81570">
        <w:t xml:space="preserve">  Effect of backdating your cancellation of registration</w:t>
      </w:r>
      <w:bookmarkEnd w:id="160"/>
    </w:p>
    <w:p w:rsidR="00300522" w:rsidRPr="00F81570" w:rsidRDefault="00300522" w:rsidP="00300522">
      <w:pPr>
        <w:pStyle w:val="subsection"/>
      </w:pPr>
      <w:r w:rsidRPr="00F81570">
        <w:tab/>
      </w:r>
      <w:r w:rsidRPr="00F81570">
        <w:tab/>
        <w:t>If the Commissioner decides under section</w:t>
      </w:r>
      <w:r w:rsidR="00F81570">
        <w:t> </w:t>
      </w:r>
      <w:r w:rsidRPr="00F81570">
        <w:t>25</w:t>
      </w:r>
      <w:r w:rsidR="00F81570">
        <w:noBreakHyphen/>
      </w:r>
      <w:r w:rsidRPr="00F81570">
        <w:t xml:space="preserve">60, as the date of effect of the cancellation of your </w:t>
      </w:r>
      <w:r w:rsidR="00F81570" w:rsidRPr="00F81570">
        <w:rPr>
          <w:position w:val="6"/>
          <w:sz w:val="16"/>
          <w:szCs w:val="16"/>
        </w:rPr>
        <w:t>*</w:t>
      </w:r>
      <w:r w:rsidRPr="00F81570">
        <w:t>registration (</w:t>
      </w:r>
      <w:r w:rsidRPr="00F81570">
        <w:rPr>
          <w:b/>
          <w:bCs/>
          <w:i/>
          <w:iCs/>
        </w:rPr>
        <w:t>your cancellation day</w:t>
      </w:r>
      <w:r w:rsidRPr="00F81570">
        <w:t>), a day before the day of the decision, your registration is taken:</w:t>
      </w:r>
    </w:p>
    <w:p w:rsidR="00300522" w:rsidRPr="00F81570" w:rsidRDefault="00300522" w:rsidP="00300522">
      <w:pPr>
        <w:pStyle w:val="paragraph"/>
      </w:pPr>
      <w:r w:rsidRPr="00F81570">
        <w:tab/>
        <w:t>(a)</w:t>
      </w:r>
      <w:r w:rsidRPr="00F81570">
        <w:tab/>
        <w:t xml:space="preserve">for the purpose of determining whether a supply you made on or after your cancellation day was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 xml:space="preserve">for the purpose of determining whether an acquisition you made on or after that day was a </w:t>
      </w:r>
      <w:r w:rsidR="00F81570" w:rsidRPr="00F81570">
        <w:rPr>
          <w:position w:val="6"/>
          <w:sz w:val="16"/>
          <w:szCs w:val="16"/>
        </w:rPr>
        <w:t>*</w:t>
      </w:r>
      <w:r w:rsidRPr="00F81570">
        <w:t>creditable acquisition; and</w:t>
      </w:r>
    </w:p>
    <w:p w:rsidR="00300522" w:rsidRPr="00F81570" w:rsidRDefault="00300522" w:rsidP="00300522">
      <w:pPr>
        <w:pStyle w:val="paragraph"/>
      </w:pPr>
      <w:r w:rsidRPr="00F81570">
        <w:tab/>
        <w:t>(c)</w:t>
      </w:r>
      <w:r w:rsidRPr="00F81570">
        <w:tab/>
        <w:t xml:space="preserve">for the purpose of determining whether an importation you made on or after that date was a </w:t>
      </w:r>
      <w:r w:rsidR="00F81570" w:rsidRPr="00F81570">
        <w:rPr>
          <w:position w:val="6"/>
          <w:sz w:val="16"/>
          <w:szCs w:val="16"/>
        </w:rPr>
        <w:t>*</w:t>
      </w:r>
      <w:r w:rsidRPr="00F81570">
        <w:t>creditable importation;</w:t>
      </w:r>
    </w:p>
    <w:p w:rsidR="00300522" w:rsidRPr="00F81570" w:rsidRDefault="00300522" w:rsidP="00300522">
      <w:pPr>
        <w:pStyle w:val="subsection2"/>
      </w:pPr>
      <w:r w:rsidRPr="00F81570">
        <w:t>to have been cancelled from and including your cancellation day.</w:t>
      </w:r>
    </w:p>
    <w:p w:rsidR="00300522" w:rsidRPr="00F81570" w:rsidRDefault="00300522" w:rsidP="00F6332C">
      <w:pPr>
        <w:pStyle w:val="ActHead5"/>
      </w:pPr>
      <w:bookmarkStart w:id="161" w:name="_Toc479085819"/>
      <w:r w:rsidRPr="00F81570">
        <w:rPr>
          <w:rStyle w:val="CharSectno"/>
        </w:rPr>
        <w:t>25</w:t>
      </w:r>
      <w:r w:rsidR="00F81570" w:rsidRPr="00F81570">
        <w:rPr>
          <w:rStyle w:val="CharSectno"/>
        </w:rPr>
        <w:noBreakHyphen/>
      </w:r>
      <w:r w:rsidRPr="00F81570">
        <w:rPr>
          <w:rStyle w:val="CharSectno"/>
        </w:rPr>
        <w:t>99</w:t>
      </w:r>
      <w:r w:rsidRPr="00F81570">
        <w:t xml:space="preserve">  Special rules relating to cancellation of registration</w:t>
      </w:r>
      <w:bookmarkEnd w:id="161"/>
    </w:p>
    <w:p w:rsidR="00300522" w:rsidRPr="00F81570" w:rsidRDefault="00300522" w:rsidP="00F6332C">
      <w:pPr>
        <w:pStyle w:val="subsection"/>
        <w:keepNext/>
        <w:keepLines/>
      </w:pPr>
      <w:r w:rsidRPr="00F81570">
        <w:tab/>
      </w:r>
      <w:r w:rsidRPr="00F81570">
        <w:tab/>
        <w:t>Chapter</w:t>
      </w:r>
      <w:r w:rsidR="00F81570">
        <w:t> </w:t>
      </w:r>
      <w:r w:rsidRPr="00F81570">
        <w:t xml:space="preserve">4 contains special rules relating to cancellation of </w:t>
      </w:r>
      <w:r w:rsidR="00F81570" w:rsidRPr="00F81570">
        <w:rPr>
          <w:position w:val="6"/>
          <w:sz w:val="16"/>
          <w:szCs w:val="16"/>
        </w:rPr>
        <w:t>*</w:t>
      </w:r>
      <w:r w:rsidRPr="00F81570">
        <w:t>registration in particular cases,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F81570" w:rsidTr="00A7577B">
        <w:trPr>
          <w:tblHeader/>
        </w:trPr>
        <w:tc>
          <w:tcPr>
            <w:tcW w:w="5955" w:type="dxa"/>
            <w:gridSpan w:val="3"/>
            <w:tcBorders>
              <w:top w:val="single" w:sz="12" w:space="0" w:color="auto"/>
              <w:bottom w:val="single" w:sz="6" w:space="0" w:color="auto"/>
            </w:tcBorders>
            <w:shd w:val="clear" w:color="auto" w:fill="auto"/>
          </w:tcPr>
          <w:p w:rsidR="00300522" w:rsidRPr="00F81570" w:rsidRDefault="00300522" w:rsidP="000A6D5B">
            <w:pPr>
              <w:pStyle w:val="Tabletext"/>
              <w:keepNext/>
              <w:keepLines/>
              <w:rPr>
                <w:b/>
              </w:rPr>
            </w:pPr>
            <w:r w:rsidRPr="00F81570">
              <w:rPr>
                <w:b/>
                <w:bCs/>
              </w:rPr>
              <w:t>Checklist of special rules</w:t>
            </w:r>
          </w:p>
        </w:tc>
      </w:tr>
      <w:tr w:rsidR="00300522" w:rsidRPr="00F8157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Item</w:t>
            </w:r>
          </w:p>
        </w:tc>
        <w:tc>
          <w:tcPr>
            <w:tcW w:w="3771"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For this case ...</w:t>
            </w:r>
          </w:p>
        </w:tc>
        <w:tc>
          <w:tcPr>
            <w:tcW w:w="1560"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See:</w:t>
            </w:r>
          </w:p>
        </w:tc>
      </w:tr>
      <w:tr w:rsidR="00300522" w:rsidRPr="007446F2"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1A</w:t>
            </w:r>
          </w:p>
        </w:tc>
        <w:tc>
          <w:tcPr>
            <w:tcW w:w="3771"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Government entities</w:t>
            </w:r>
          </w:p>
        </w:tc>
        <w:tc>
          <w:tcPr>
            <w:tcW w:w="1560" w:type="dxa"/>
            <w:tcBorders>
              <w:top w:val="single" w:sz="12" w:space="0" w:color="auto"/>
              <w:bottom w:val="single" w:sz="4" w:space="0" w:color="auto"/>
            </w:tcBorders>
            <w:shd w:val="clear" w:color="auto" w:fill="auto"/>
          </w:tcPr>
          <w:p w:rsidR="00300522" w:rsidRPr="007446F2" w:rsidRDefault="00300522" w:rsidP="00300522">
            <w:pPr>
              <w:pStyle w:val="Tabletext"/>
            </w:pPr>
            <w:r w:rsidRPr="007446F2">
              <w:t>Division</w:t>
            </w:r>
            <w:r w:rsidR="00F81570" w:rsidRPr="007446F2">
              <w:t> </w:t>
            </w:r>
            <w:r w:rsidRPr="007446F2">
              <w:t>149</w:t>
            </w:r>
          </w:p>
        </w:tc>
      </w:tr>
      <w:tr w:rsidR="00300522" w:rsidRPr="00F81570" w:rsidTr="007446F2">
        <w:tblPrEx>
          <w:tblCellMar>
            <w:left w:w="107" w:type="dxa"/>
            <w:right w:w="107" w:type="dxa"/>
          </w:tblCellMar>
        </w:tblPrEx>
        <w:tc>
          <w:tcPr>
            <w:tcW w:w="624" w:type="dxa"/>
            <w:tcBorders>
              <w:top w:val="single" w:sz="4" w:space="0" w:color="auto"/>
            </w:tcBorders>
            <w:shd w:val="clear" w:color="auto" w:fill="auto"/>
          </w:tcPr>
          <w:p w:rsidR="00300522" w:rsidRPr="00F81570" w:rsidRDefault="00300522" w:rsidP="00300522">
            <w:pPr>
              <w:pStyle w:val="Tabletext"/>
            </w:pPr>
            <w:r w:rsidRPr="00F81570">
              <w:t>1</w:t>
            </w:r>
          </w:p>
        </w:tc>
        <w:tc>
          <w:tcPr>
            <w:tcW w:w="3771" w:type="dxa"/>
            <w:tcBorders>
              <w:top w:val="single" w:sz="4" w:space="0" w:color="auto"/>
            </w:tcBorders>
            <w:shd w:val="clear" w:color="auto" w:fill="auto"/>
          </w:tcPr>
          <w:p w:rsidR="00300522" w:rsidRPr="00F81570" w:rsidRDefault="00300522" w:rsidP="00300522">
            <w:pPr>
              <w:pStyle w:val="Tabletext"/>
            </w:pPr>
            <w:r w:rsidRPr="00F81570">
              <w:t>GST branches</w:t>
            </w:r>
          </w:p>
        </w:tc>
        <w:tc>
          <w:tcPr>
            <w:tcW w:w="1560" w:type="dxa"/>
            <w:tcBorders>
              <w:top w:val="single" w:sz="4" w:space="0" w:color="auto"/>
            </w:tcBorders>
            <w:shd w:val="clear" w:color="auto" w:fill="auto"/>
          </w:tcPr>
          <w:p w:rsidR="00300522" w:rsidRPr="00F81570" w:rsidRDefault="00300522" w:rsidP="00300522">
            <w:pPr>
              <w:pStyle w:val="Tabletext"/>
            </w:pPr>
            <w:r w:rsidRPr="00F81570">
              <w:t>Division</w:t>
            </w:r>
            <w:r w:rsidR="00F81570">
              <w:t> </w:t>
            </w:r>
            <w:r w:rsidRPr="00F81570">
              <w:t>54</w:t>
            </w:r>
          </w:p>
        </w:tc>
      </w:tr>
      <w:tr w:rsidR="00300522" w:rsidRPr="00F81570" w:rsidTr="00A7577B">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1B</w:t>
            </w:r>
          </w:p>
        </w:tc>
        <w:tc>
          <w:tcPr>
            <w:tcW w:w="3771" w:type="dxa"/>
            <w:shd w:val="clear" w:color="auto" w:fill="auto"/>
          </w:tcPr>
          <w:p w:rsidR="00300522" w:rsidRPr="00F81570" w:rsidRDefault="00300522" w:rsidP="00300522">
            <w:pPr>
              <w:pStyle w:val="Tabletext"/>
            </w:pPr>
            <w:r w:rsidRPr="00F81570">
              <w:t>Non</w:t>
            </w:r>
            <w:r w:rsidR="00F81570">
              <w:noBreakHyphen/>
            </w:r>
            <w:r w:rsidRPr="00F81570">
              <w:t>profit sub</w:t>
            </w:r>
            <w:r w:rsidR="00F81570">
              <w:noBreakHyphen/>
            </w:r>
            <w:r w:rsidRPr="00F81570">
              <w:t>entities</w:t>
            </w:r>
          </w:p>
        </w:tc>
        <w:tc>
          <w:tcPr>
            <w:tcW w:w="1560" w:type="dxa"/>
            <w:shd w:val="clear" w:color="auto" w:fill="auto"/>
          </w:tcPr>
          <w:p w:rsidR="00300522" w:rsidRPr="00F81570" w:rsidRDefault="00300522" w:rsidP="00300522">
            <w:pPr>
              <w:pStyle w:val="Tabletext"/>
            </w:pPr>
            <w:r w:rsidRPr="00F81570">
              <w:t>Division</w:t>
            </w:r>
            <w:r w:rsidR="00F81570">
              <w:t> </w:t>
            </w:r>
            <w:r w:rsidRPr="00F81570">
              <w:t>63</w:t>
            </w:r>
          </w:p>
        </w:tc>
      </w:tr>
      <w:tr w:rsidR="00565321" w:rsidRPr="00F81570"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F81570" w:rsidRDefault="00565321" w:rsidP="00A7577B">
            <w:pPr>
              <w:pStyle w:val="Tabletext"/>
              <w:ind w:right="-108"/>
            </w:pPr>
            <w:r w:rsidRPr="00F81570">
              <w:t>1C</w:t>
            </w:r>
          </w:p>
        </w:tc>
        <w:tc>
          <w:tcPr>
            <w:tcW w:w="3771" w:type="dxa"/>
            <w:shd w:val="clear" w:color="auto" w:fill="auto"/>
          </w:tcPr>
          <w:p w:rsidR="00565321" w:rsidRPr="00F81570" w:rsidRDefault="00565321" w:rsidP="00A7577B">
            <w:pPr>
              <w:pStyle w:val="Tabletext"/>
              <w:ind w:right="-108"/>
            </w:pPr>
            <w:r w:rsidRPr="00F81570">
              <w:t>Offshore supplies other than goods or real property</w:t>
            </w:r>
          </w:p>
        </w:tc>
        <w:tc>
          <w:tcPr>
            <w:tcW w:w="1559" w:type="dxa"/>
            <w:shd w:val="clear" w:color="auto" w:fill="auto"/>
          </w:tcPr>
          <w:p w:rsidR="00565321" w:rsidRPr="00F81570" w:rsidRDefault="00565321" w:rsidP="004372E4">
            <w:pPr>
              <w:pStyle w:val="Tabletext"/>
            </w:pPr>
            <w:r w:rsidRPr="00F81570">
              <w:t>Division</w:t>
            </w:r>
            <w:r w:rsidR="00F81570">
              <w:t> </w:t>
            </w:r>
            <w:r w:rsidRPr="00F81570">
              <w:t>84</w:t>
            </w:r>
          </w:p>
        </w:tc>
      </w:tr>
      <w:tr w:rsidR="00300522" w:rsidRPr="00F81570" w:rsidTr="00A7577B">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2</w:t>
            </w:r>
          </w:p>
        </w:tc>
        <w:tc>
          <w:tcPr>
            <w:tcW w:w="3771" w:type="dxa"/>
            <w:tcBorders>
              <w:bottom w:val="single" w:sz="4" w:space="0" w:color="auto"/>
            </w:tcBorders>
            <w:shd w:val="clear" w:color="auto" w:fill="auto"/>
          </w:tcPr>
          <w:p w:rsidR="00300522" w:rsidRPr="00F81570" w:rsidRDefault="00300522" w:rsidP="00300522">
            <w:pPr>
              <w:pStyle w:val="Tabletext"/>
            </w:pPr>
            <w:r w:rsidRPr="00F81570">
              <w:t>Representatives of incapacitated entities</w:t>
            </w:r>
          </w:p>
        </w:tc>
        <w:tc>
          <w:tcPr>
            <w:tcW w:w="1560" w:type="dxa"/>
            <w:tcBorders>
              <w:bottom w:val="single" w:sz="4" w:space="0" w:color="auto"/>
            </w:tcBorders>
            <w:shd w:val="clear" w:color="auto" w:fill="auto"/>
          </w:tcPr>
          <w:p w:rsidR="00300522" w:rsidRPr="00F81570" w:rsidRDefault="008D0E5F" w:rsidP="00300522">
            <w:pPr>
              <w:pStyle w:val="Tabletext"/>
            </w:pPr>
            <w:r w:rsidRPr="00F81570">
              <w:t>Division</w:t>
            </w:r>
            <w:r w:rsidR="00F81570">
              <w:t> </w:t>
            </w:r>
            <w:r w:rsidRPr="00F81570">
              <w:t>58</w:t>
            </w:r>
          </w:p>
        </w:tc>
      </w:tr>
      <w:tr w:rsidR="00300522" w:rsidRPr="00F81570" w:rsidTr="00A7577B">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3</w:t>
            </w:r>
          </w:p>
        </w:tc>
        <w:tc>
          <w:tcPr>
            <w:tcW w:w="3771" w:type="dxa"/>
            <w:tcBorders>
              <w:bottom w:val="single" w:sz="12" w:space="0" w:color="auto"/>
            </w:tcBorders>
            <w:shd w:val="clear" w:color="auto" w:fill="auto"/>
          </w:tcPr>
          <w:p w:rsidR="00300522" w:rsidRPr="00F81570" w:rsidRDefault="00300522" w:rsidP="00300522">
            <w:pPr>
              <w:pStyle w:val="Tabletext"/>
            </w:pPr>
            <w:r w:rsidRPr="00F81570">
              <w:t>Resident agents acting for non</w:t>
            </w:r>
            <w:r w:rsidR="00F81570">
              <w:noBreakHyphen/>
            </w:r>
            <w:r w:rsidRPr="00F81570">
              <w:t>residents</w:t>
            </w:r>
          </w:p>
        </w:tc>
        <w:tc>
          <w:tcPr>
            <w:tcW w:w="1560"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57</w:t>
            </w:r>
          </w:p>
        </w:tc>
      </w:tr>
    </w:tbl>
    <w:p w:rsidR="00300522" w:rsidRPr="00F81570" w:rsidRDefault="00300522" w:rsidP="00A36DB5">
      <w:pPr>
        <w:pStyle w:val="ActHead2"/>
        <w:pageBreakBefore/>
      </w:pPr>
      <w:bookmarkStart w:id="162" w:name="_Toc479085820"/>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6</w:t>
      </w:r>
      <w:r w:rsidRPr="00F81570">
        <w:t>—</w:t>
      </w:r>
      <w:r w:rsidRPr="00F81570">
        <w:rPr>
          <w:rStyle w:val="CharPartText"/>
        </w:rPr>
        <w:t>Tax periods</w:t>
      </w:r>
      <w:bookmarkEnd w:id="162"/>
    </w:p>
    <w:p w:rsidR="00300522" w:rsidRPr="00F81570" w:rsidRDefault="00300522" w:rsidP="00300522">
      <w:pPr>
        <w:pStyle w:val="ActHead3"/>
      </w:pPr>
      <w:bookmarkStart w:id="163" w:name="_Toc479085821"/>
      <w:r w:rsidRPr="00F81570">
        <w:rPr>
          <w:rStyle w:val="CharDivNo"/>
        </w:rPr>
        <w:t>Division</w:t>
      </w:r>
      <w:r w:rsidR="00F81570" w:rsidRPr="00F81570">
        <w:rPr>
          <w:rStyle w:val="CharDivNo"/>
        </w:rPr>
        <w:t> </w:t>
      </w:r>
      <w:r w:rsidRPr="00F81570">
        <w:rPr>
          <w:rStyle w:val="CharDivNo"/>
        </w:rPr>
        <w:t>27</w:t>
      </w:r>
      <w:r w:rsidRPr="00F81570">
        <w:t>—</w:t>
      </w:r>
      <w:r w:rsidRPr="00F81570">
        <w:rPr>
          <w:rStyle w:val="CharDivText"/>
        </w:rPr>
        <w:t>How to work out the tax periods that apply to you</w:t>
      </w:r>
      <w:bookmarkEnd w:id="163"/>
    </w:p>
    <w:p w:rsidR="00300522" w:rsidRPr="00F81570" w:rsidRDefault="00300522" w:rsidP="00300522">
      <w:pPr>
        <w:pStyle w:val="ActHead5"/>
      </w:pPr>
      <w:bookmarkStart w:id="164" w:name="_Toc479085822"/>
      <w:r w:rsidRPr="00F81570">
        <w:rPr>
          <w:rStyle w:val="CharSectno"/>
        </w:rPr>
        <w:t>27</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164"/>
    </w:p>
    <w:p w:rsidR="00300522" w:rsidRPr="00F81570" w:rsidRDefault="00300522" w:rsidP="00300522">
      <w:pPr>
        <w:pStyle w:val="BoxText"/>
        <w:pBdr>
          <w:left w:val="single" w:sz="6" w:space="10" w:color="auto"/>
        </w:pBdr>
      </w:pPr>
      <w:r w:rsidRPr="00F81570">
        <w:t xml:space="preserve">This </w:t>
      </w:r>
      <w:r w:rsidR="00A53099" w:rsidRPr="00F81570">
        <w:t>Division</w:t>
      </w:r>
      <w:r w:rsidR="00A36DB5" w:rsidRPr="00F81570">
        <w:t xml:space="preserve"> </w:t>
      </w:r>
      <w:r w:rsidRPr="00F81570">
        <w:t>tells you the tax periods that apply to you. You need to know this because your net amounts are worked out in respect of these tax periods.</w:t>
      </w:r>
    </w:p>
    <w:p w:rsidR="00300522" w:rsidRPr="00F81570" w:rsidRDefault="00300522" w:rsidP="00300522">
      <w:pPr>
        <w:pStyle w:val="ActHead5"/>
      </w:pPr>
      <w:bookmarkStart w:id="165" w:name="_Toc479085823"/>
      <w:r w:rsidRPr="00F81570">
        <w:rPr>
          <w:rStyle w:val="CharSectno"/>
        </w:rPr>
        <w:t>27</w:t>
      </w:r>
      <w:r w:rsidR="00F81570" w:rsidRPr="00F81570">
        <w:rPr>
          <w:rStyle w:val="CharSectno"/>
        </w:rPr>
        <w:noBreakHyphen/>
      </w:r>
      <w:r w:rsidRPr="00F81570">
        <w:rPr>
          <w:rStyle w:val="CharSectno"/>
        </w:rPr>
        <w:t>5</w:t>
      </w:r>
      <w:r w:rsidRPr="00F81570">
        <w:t xml:space="preserve">  General rule—3 month tax periods</w:t>
      </w:r>
      <w:bookmarkEnd w:id="165"/>
    </w:p>
    <w:p w:rsidR="00300522" w:rsidRPr="00F81570" w:rsidRDefault="00300522" w:rsidP="00300522">
      <w:pPr>
        <w:pStyle w:val="subsection"/>
      </w:pPr>
      <w:r w:rsidRPr="00F81570">
        <w:tab/>
      </w:r>
      <w:r w:rsidRPr="00F81570">
        <w:tab/>
        <w:t xml:space="preserve">The </w:t>
      </w:r>
      <w:r w:rsidRPr="00F81570">
        <w:rPr>
          <w:b/>
          <w:bCs/>
          <w:i/>
          <w:iCs/>
        </w:rPr>
        <w:t>tax periods</w:t>
      </w:r>
      <w:r w:rsidRPr="00F81570">
        <w:t xml:space="preserve"> that apply to you are each period of 3 months ending on 31</w:t>
      </w:r>
      <w:r w:rsidR="00F81570">
        <w:t> </w:t>
      </w:r>
      <w:r w:rsidRPr="00F81570">
        <w:t>March, 30</w:t>
      </w:r>
      <w:r w:rsidR="00F81570">
        <w:t> </w:t>
      </w:r>
      <w:r w:rsidRPr="00F81570">
        <w:t>June, 30</w:t>
      </w:r>
      <w:r w:rsidR="00F81570">
        <w:t> </w:t>
      </w:r>
      <w:r w:rsidRPr="00F81570">
        <w:t>September or 31</w:t>
      </w:r>
      <w:r w:rsidR="00F81570">
        <w:t> </w:t>
      </w:r>
      <w:r w:rsidRPr="00F81570">
        <w:t>December in any year, except to the extent that:</w:t>
      </w:r>
    </w:p>
    <w:p w:rsidR="00300522" w:rsidRPr="00F81570" w:rsidRDefault="00300522" w:rsidP="00300522">
      <w:pPr>
        <w:pStyle w:val="paragraph"/>
      </w:pPr>
      <w:r w:rsidRPr="00F81570">
        <w:tab/>
        <w:t>(a)</w:t>
      </w:r>
      <w:r w:rsidRPr="00F81570">
        <w:tab/>
        <w:t>an election is in force under section</w:t>
      </w:r>
      <w:r w:rsidR="00F81570">
        <w:t> </w:t>
      </w:r>
      <w:r w:rsidRPr="00F81570">
        <w:t>27</w:t>
      </w:r>
      <w:r w:rsidR="00F81570">
        <w:noBreakHyphen/>
      </w:r>
      <w:r w:rsidRPr="00F81570">
        <w:t>10; or</w:t>
      </w:r>
    </w:p>
    <w:p w:rsidR="00300522" w:rsidRPr="00F81570" w:rsidRDefault="00300522" w:rsidP="00300522">
      <w:pPr>
        <w:pStyle w:val="paragraph"/>
      </w:pPr>
      <w:r w:rsidRPr="00F81570">
        <w:tab/>
        <w:t>(b)</w:t>
      </w:r>
      <w:r w:rsidRPr="00F81570">
        <w:tab/>
        <w:t>the Commissioner determines otherwise under this Division.</w:t>
      </w:r>
    </w:p>
    <w:p w:rsidR="00300522" w:rsidRPr="00F81570" w:rsidRDefault="00300522" w:rsidP="00300522">
      <w:pPr>
        <w:pStyle w:val="notetext"/>
      </w:pPr>
      <w:r w:rsidRPr="00F81570">
        <w:t>Note:</w:t>
      </w:r>
      <w:r w:rsidRPr="00F81570">
        <w:tab/>
        <w:t>Several provisions in Chapter</w:t>
      </w:r>
      <w:r w:rsidR="00F81570">
        <w:t> </w:t>
      </w:r>
      <w:r w:rsidRPr="00F81570">
        <w:t>4 provide for different tax periods. In particular, Division</w:t>
      </w:r>
      <w:r w:rsidR="00F81570">
        <w:t> </w:t>
      </w:r>
      <w:r w:rsidRPr="00F81570">
        <w:t>151 provides for annual tax periods.</w:t>
      </w:r>
    </w:p>
    <w:p w:rsidR="00300522" w:rsidRPr="00F81570" w:rsidRDefault="00300522" w:rsidP="00300522">
      <w:pPr>
        <w:pStyle w:val="ActHead5"/>
      </w:pPr>
      <w:bookmarkStart w:id="166" w:name="_Toc479085824"/>
      <w:r w:rsidRPr="00F81570">
        <w:rPr>
          <w:rStyle w:val="CharSectno"/>
        </w:rPr>
        <w:t>27</w:t>
      </w:r>
      <w:r w:rsidR="00F81570" w:rsidRPr="00F81570">
        <w:rPr>
          <w:rStyle w:val="CharSectno"/>
        </w:rPr>
        <w:noBreakHyphen/>
      </w:r>
      <w:r w:rsidRPr="00F81570">
        <w:rPr>
          <w:rStyle w:val="CharSectno"/>
        </w:rPr>
        <w:t>10</w:t>
      </w:r>
      <w:r w:rsidRPr="00F81570">
        <w:t xml:space="preserve">  Election of one month tax periods</w:t>
      </w:r>
      <w:bookmarkEnd w:id="166"/>
    </w:p>
    <w:p w:rsidR="00300522" w:rsidRPr="00F81570" w:rsidRDefault="00300522" w:rsidP="00300522">
      <w:pPr>
        <w:pStyle w:val="subsection"/>
      </w:pPr>
      <w:r w:rsidRPr="00F81570">
        <w:tab/>
        <w:t>(1)</w:t>
      </w:r>
      <w:r w:rsidRPr="00F81570">
        <w:tab/>
        <w:t>The</w:t>
      </w:r>
      <w:r w:rsidRPr="00F81570">
        <w:rPr>
          <w:b/>
          <w:bCs/>
          <w:i/>
          <w:iCs/>
        </w:rPr>
        <w:t xml:space="preserve"> tax periods</w:t>
      </w:r>
      <w:r w:rsidRPr="00F81570">
        <w:t xml:space="preserve"> that apply to you are each individual month if, by notifying the Commissioner in the </w:t>
      </w:r>
      <w:r w:rsidR="00F81570" w:rsidRPr="00F81570">
        <w:rPr>
          <w:position w:val="6"/>
          <w:sz w:val="16"/>
          <w:szCs w:val="16"/>
        </w:rPr>
        <w:t>*</w:t>
      </w:r>
      <w:r w:rsidRPr="00F81570">
        <w:t>approved form, you elect to have as the tax periods that apply to you each individual month.</w:t>
      </w:r>
    </w:p>
    <w:p w:rsidR="00300522" w:rsidRPr="00F81570" w:rsidRDefault="00300522" w:rsidP="00300522">
      <w:pPr>
        <w:pStyle w:val="subsection"/>
      </w:pPr>
      <w:r w:rsidRPr="00F81570">
        <w:tab/>
        <w:t>(2)</w:t>
      </w:r>
      <w:r w:rsidRPr="00F81570">
        <w:tab/>
        <w:t>The election takes effect on the day specified in the notice. However, the day specified must be 1</w:t>
      </w:r>
      <w:r w:rsidR="00F81570">
        <w:t> </w:t>
      </w:r>
      <w:r w:rsidRPr="00F81570">
        <w:t>January, 1</w:t>
      </w:r>
      <w:r w:rsidR="00F81570">
        <w:t> </w:t>
      </w:r>
      <w:r w:rsidRPr="00F81570">
        <w:t>April, 1</w:t>
      </w:r>
      <w:r w:rsidR="00F81570">
        <w:t> </w:t>
      </w:r>
      <w:r w:rsidRPr="00F81570">
        <w:t>July or 1</w:t>
      </w:r>
      <w:r w:rsidR="00F81570">
        <w:t> </w:t>
      </w:r>
      <w:r w:rsidRPr="00F81570">
        <w:t>October.</w:t>
      </w:r>
    </w:p>
    <w:p w:rsidR="00300522" w:rsidRPr="00F81570" w:rsidRDefault="00300522" w:rsidP="00300522">
      <w:pPr>
        <w:pStyle w:val="ActHead5"/>
      </w:pPr>
      <w:bookmarkStart w:id="167" w:name="_Toc479085825"/>
      <w:r w:rsidRPr="00F81570">
        <w:rPr>
          <w:rStyle w:val="CharSectno"/>
        </w:rPr>
        <w:t>27</w:t>
      </w:r>
      <w:r w:rsidR="00F81570" w:rsidRPr="00F81570">
        <w:rPr>
          <w:rStyle w:val="CharSectno"/>
        </w:rPr>
        <w:noBreakHyphen/>
      </w:r>
      <w:r w:rsidRPr="00F81570">
        <w:rPr>
          <w:rStyle w:val="CharSectno"/>
        </w:rPr>
        <w:t>15</w:t>
      </w:r>
      <w:r w:rsidRPr="00F81570">
        <w:t xml:space="preserve">  Determination of one month tax periods</w:t>
      </w:r>
      <w:bookmarkEnd w:id="167"/>
    </w:p>
    <w:p w:rsidR="00300522" w:rsidRPr="00F81570" w:rsidRDefault="00300522" w:rsidP="00300522">
      <w:pPr>
        <w:pStyle w:val="subsection"/>
      </w:pPr>
      <w:r w:rsidRPr="00F81570">
        <w:tab/>
        <w:t>(1)</w:t>
      </w:r>
      <w:r w:rsidRPr="00F81570">
        <w:tab/>
        <w:t xml:space="preserve">The Commissioner must determine that the </w:t>
      </w:r>
      <w:r w:rsidRPr="00F81570">
        <w:rPr>
          <w:b/>
          <w:bCs/>
          <w:i/>
          <w:iCs/>
        </w:rPr>
        <w:t>tax periods</w:t>
      </w:r>
      <w:r w:rsidRPr="00F81570">
        <w:t xml:space="preserve"> that apply to you are each individual month if:</w:t>
      </w:r>
    </w:p>
    <w:p w:rsidR="00300522" w:rsidRPr="00F81570" w:rsidRDefault="00300522" w:rsidP="00300522">
      <w:pPr>
        <w:pStyle w:val="paragraph"/>
      </w:pPr>
      <w:r w:rsidRPr="00F81570">
        <w:tab/>
        <w:t>(a)</w:t>
      </w:r>
      <w:r w:rsidRPr="00F81570">
        <w:tab/>
        <w:t xml:space="preserve">the Commissioner is satisfied that your </w:t>
      </w:r>
      <w:r w:rsidR="00F81570" w:rsidRPr="00F81570">
        <w:rPr>
          <w:position w:val="6"/>
          <w:sz w:val="16"/>
        </w:rPr>
        <w:t>*</w:t>
      </w:r>
      <w:r w:rsidR="00B22174" w:rsidRPr="00F81570">
        <w:t>GST turnover</w:t>
      </w:r>
      <w:r w:rsidRPr="00F81570">
        <w:t xml:space="preserve"> meets the </w:t>
      </w:r>
      <w:r w:rsidR="00F81570" w:rsidRPr="00F81570">
        <w:rPr>
          <w:position w:val="6"/>
          <w:sz w:val="16"/>
          <w:szCs w:val="16"/>
        </w:rPr>
        <w:t>*</w:t>
      </w:r>
      <w:r w:rsidRPr="00F81570">
        <w:t>tax period turnover threshold; or</w:t>
      </w:r>
    </w:p>
    <w:p w:rsidR="00300522" w:rsidRPr="00F81570" w:rsidRDefault="00300522" w:rsidP="00300522">
      <w:pPr>
        <w:pStyle w:val="paragraph"/>
      </w:pPr>
      <w:r w:rsidRPr="00F81570">
        <w:tab/>
        <w:t>(b)</w:t>
      </w:r>
      <w:r w:rsidRPr="00F81570">
        <w:tab/>
        <w:t xml:space="preserve">the Commissioner is satisfied that the period for which you will be </w:t>
      </w:r>
      <w:r w:rsidR="00F81570" w:rsidRPr="00F81570">
        <w:rPr>
          <w:position w:val="6"/>
          <w:sz w:val="16"/>
          <w:szCs w:val="16"/>
        </w:rPr>
        <w:t>*</w:t>
      </w:r>
      <w:r w:rsidRPr="00F81570">
        <w:t xml:space="preserve">carrying on an </w:t>
      </w:r>
      <w:r w:rsidR="00F81570" w:rsidRPr="00F81570">
        <w:rPr>
          <w:position w:val="6"/>
          <w:sz w:val="16"/>
          <w:szCs w:val="16"/>
        </w:rPr>
        <w:t>*</w:t>
      </w:r>
      <w:r w:rsidRPr="00F81570">
        <w:t xml:space="preserve">enterprise in </w:t>
      </w:r>
      <w:r w:rsidR="008523E9" w:rsidRPr="00F81570">
        <w:t>the indirect tax zone</w:t>
      </w:r>
      <w:r w:rsidRPr="00F81570">
        <w:t xml:space="preserve"> is less than 3 months; or</w:t>
      </w:r>
    </w:p>
    <w:p w:rsidR="00300522" w:rsidRPr="00F81570" w:rsidRDefault="00300522" w:rsidP="00300522">
      <w:pPr>
        <w:pStyle w:val="paragraph"/>
      </w:pPr>
      <w:r w:rsidRPr="00F81570">
        <w:tab/>
        <w:t>(c)</w:t>
      </w:r>
      <w:r w:rsidRPr="00F81570">
        <w:tab/>
        <w:t xml:space="preserve">the Commissioner is satisfied that you have a history of failing to comply with your obligations under a </w:t>
      </w:r>
      <w:r w:rsidR="00F81570" w:rsidRPr="00F81570">
        <w:rPr>
          <w:position w:val="6"/>
          <w:sz w:val="16"/>
          <w:szCs w:val="16"/>
        </w:rPr>
        <w:t>*</w:t>
      </w:r>
      <w:r w:rsidRPr="00F81570">
        <w:t>taxation law.</w:t>
      </w:r>
    </w:p>
    <w:p w:rsidR="00300522" w:rsidRPr="00F81570" w:rsidRDefault="00300522" w:rsidP="00300522">
      <w:pPr>
        <w:pStyle w:val="notetext"/>
      </w:pPr>
      <w:r w:rsidRPr="00F81570">
        <w:t>Note:</w:t>
      </w:r>
      <w:r w:rsidRPr="00F81570">
        <w:tab/>
        <w:t>Determining under this section the tax periods applying to you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The determination takes effect on the day specified in the determination. However, the day specified must be 1</w:t>
      </w:r>
      <w:r w:rsidR="00F81570">
        <w:t> </w:t>
      </w:r>
      <w:r w:rsidRPr="00F81570">
        <w:t>January, 1</w:t>
      </w:r>
      <w:r w:rsidR="00F81570">
        <w:t> </w:t>
      </w:r>
      <w:r w:rsidRPr="00F81570">
        <w:t>April, 1</w:t>
      </w:r>
      <w:r w:rsidR="00F81570">
        <w:t> </w:t>
      </w:r>
      <w:r w:rsidRPr="00F81570">
        <w:t>July or 1</w:t>
      </w:r>
      <w:r w:rsidR="00F81570">
        <w:t> </w:t>
      </w:r>
      <w:r w:rsidRPr="00F81570">
        <w:t>October.</w:t>
      </w:r>
    </w:p>
    <w:p w:rsidR="00300522" w:rsidRPr="00F81570" w:rsidRDefault="00300522" w:rsidP="00300522">
      <w:pPr>
        <w:pStyle w:val="notetext"/>
      </w:pPr>
      <w:r w:rsidRPr="00F81570">
        <w:t>Note:</w:t>
      </w:r>
      <w:r w:rsidRPr="00F81570">
        <w:tab/>
        <w:t>Deciding the date of effect of the determination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(3)</w:t>
      </w:r>
      <w:r w:rsidRPr="00F81570">
        <w:tab/>
        <w:t xml:space="preserve">The </w:t>
      </w:r>
      <w:r w:rsidRPr="00F81570">
        <w:rPr>
          <w:b/>
          <w:i/>
        </w:rPr>
        <w:t>tax period turnover threshold</w:t>
      </w:r>
      <w:r w:rsidRPr="00F81570">
        <w:t xml:space="preserve"> is:</w:t>
      </w:r>
    </w:p>
    <w:p w:rsidR="00300522" w:rsidRPr="00F81570" w:rsidRDefault="00300522" w:rsidP="00300522">
      <w:pPr>
        <w:pStyle w:val="paragraph"/>
      </w:pPr>
      <w:r w:rsidRPr="00F81570">
        <w:tab/>
        <w:t>(a)</w:t>
      </w:r>
      <w:r w:rsidRPr="00F81570">
        <w:tab/>
        <w:t>$20 million; or</w:t>
      </w:r>
    </w:p>
    <w:p w:rsidR="00300522" w:rsidRPr="00F81570" w:rsidRDefault="00300522" w:rsidP="00300522">
      <w:pPr>
        <w:pStyle w:val="paragraph"/>
      </w:pPr>
      <w:r w:rsidRPr="00F81570">
        <w:tab/>
        <w:t>(b)</w:t>
      </w:r>
      <w:r w:rsidRPr="00F81570">
        <w:tab/>
        <w:t>such other amount as the regulations specify.</w:t>
      </w:r>
    </w:p>
    <w:p w:rsidR="00300522" w:rsidRPr="00F81570" w:rsidRDefault="00300522" w:rsidP="00300522">
      <w:pPr>
        <w:pStyle w:val="subsection2"/>
      </w:pPr>
      <w:r w:rsidRPr="00F81570">
        <w:t>However, if the regulations change the tax period turnover threshold, the change does not apply to you until the start of the next tax period that starts after the regulation in question comes into operation.</w:t>
      </w:r>
    </w:p>
    <w:p w:rsidR="00300522" w:rsidRPr="00F81570" w:rsidRDefault="00300522" w:rsidP="00300522">
      <w:pPr>
        <w:pStyle w:val="ActHead5"/>
      </w:pPr>
      <w:bookmarkStart w:id="168" w:name="_Toc479085826"/>
      <w:r w:rsidRPr="00F81570">
        <w:rPr>
          <w:rStyle w:val="CharSectno"/>
        </w:rPr>
        <w:t>27</w:t>
      </w:r>
      <w:r w:rsidR="00F81570" w:rsidRPr="00F81570">
        <w:rPr>
          <w:rStyle w:val="CharSectno"/>
        </w:rPr>
        <w:noBreakHyphen/>
      </w:r>
      <w:r w:rsidRPr="00F81570">
        <w:rPr>
          <w:rStyle w:val="CharSectno"/>
        </w:rPr>
        <w:t>20</w:t>
      </w:r>
      <w:r w:rsidRPr="00F81570">
        <w:t xml:space="preserve">  Withdrawing elections of one month tax periods</w:t>
      </w:r>
      <w:bookmarkEnd w:id="168"/>
    </w:p>
    <w:p w:rsidR="00300522" w:rsidRPr="00F81570" w:rsidRDefault="00300522" w:rsidP="00300522">
      <w:pPr>
        <w:pStyle w:val="subsection"/>
      </w:pPr>
      <w:r w:rsidRPr="00F81570">
        <w:tab/>
        <w:t>(1)</w:t>
      </w:r>
      <w:r w:rsidRPr="00F81570">
        <w:tab/>
        <w:t xml:space="preserve">You may, by notifying the Commissioner in the </w:t>
      </w:r>
      <w:r w:rsidR="00F81570" w:rsidRPr="00F81570">
        <w:rPr>
          <w:position w:val="6"/>
          <w:sz w:val="16"/>
          <w:szCs w:val="16"/>
        </w:rPr>
        <w:t>*</w:t>
      </w:r>
      <w:r w:rsidRPr="00F81570">
        <w:t>approved form, withdraw an election under section</w:t>
      </w:r>
      <w:r w:rsidR="00F81570">
        <w:t> </w:t>
      </w:r>
      <w:r w:rsidRPr="00F81570">
        <w:t>27</w:t>
      </w:r>
      <w:r w:rsidR="00F81570">
        <w:noBreakHyphen/>
      </w:r>
      <w:r w:rsidRPr="00F81570">
        <w:t xml:space="preserve">10, unless your </w:t>
      </w:r>
      <w:r w:rsidR="00F81570" w:rsidRPr="00F81570">
        <w:rPr>
          <w:position w:val="6"/>
          <w:sz w:val="16"/>
        </w:rPr>
        <w:t>*</w:t>
      </w:r>
      <w:r w:rsidR="006340C5" w:rsidRPr="00F81570">
        <w:t>GST turnover</w:t>
      </w:r>
      <w:r w:rsidRPr="00F81570">
        <w:t xml:space="preserve"> meets the </w:t>
      </w:r>
      <w:r w:rsidR="00F81570" w:rsidRPr="00F81570">
        <w:rPr>
          <w:position w:val="6"/>
          <w:sz w:val="16"/>
          <w:szCs w:val="16"/>
        </w:rPr>
        <w:t>*</w:t>
      </w:r>
      <w:r w:rsidRPr="00F81570">
        <w:t>tax period turnover threshold.</w:t>
      </w:r>
    </w:p>
    <w:p w:rsidR="00300522" w:rsidRPr="00F81570" w:rsidRDefault="00300522" w:rsidP="00300522">
      <w:pPr>
        <w:pStyle w:val="subsection"/>
      </w:pPr>
      <w:r w:rsidRPr="00F81570">
        <w:tab/>
        <w:t>(2)</w:t>
      </w:r>
      <w:r w:rsidRPr="00F81570">
        <w:tab/>
        <w:t>The withdrawal takes effect on the day specified in the notice. However, the day specified:</w:t>
      </w:r>
    </w:p>
    <w:p w:rsidR="00300522" w:rsidRPr="00F81570" w:rsidRDefault="00300522" w:rsidP="00300522">
      <w:pPr>
        <w:pStyle w:val="paragraph"/>
      </w:pPr>
      <w:r w:rsidRPr="00F81570">
        <w:tab/>
        <w:t>(a)</w:t>
      </w:r>
      <w:r w:rsidRPr="00F81570">
        <w:tab/>
        <w:t>must be 1</w:t>
      </w:r>
      <w:r w:rsidR="00F81570">
        <w:t> </w:t>
      </w:r>
      <w:r w:rsidRPr="00F81570">
        <w:t>January, 1</w:t>
      </w:r>
      <w:r w:rsidR="00F81570">
        <w:t> </w:t>
      </w:r>
      <w:r w:rsidRPr="00F81570">
        <w:t>April, 1</w:t>
      </w:r>
      <w:r w:rsidR="00F81570">
        <w:t> </w:t>
      </w:r>
      <w:r w:rsidRPr="00F81570">
        <w:t>July or 1</w:t>
      </w:r>
      <w:r w:rsidR="00F81570">
        <w:t> </w:t>
      </w:r>
      <w:r w:rsidRPr="00F81570">
        <w:t>October, or any day occurring before the election takes effect; and</w:t>
      </w:r>
    </w:p>
    <w:p w:rsidR="00300522" w:rsidRPr="00F81570" w:rsidRDefault="00300522" w:rsidP="00300522">
      <w:pPr>
        <w:pStyle w:val="paragraph"/>
      </w:pPr>
      <w:r w:rsidRPr="00F81570">
        <w:tab/>
        <w:t>(b)</w:t>
      </w:r>
      <w:r w:rsidRPr="00F81570">
        <w:tab/>
        <w:t>must not be a day occurring earlier than 12 months after the election took effect.</w:t>
      </w:r>
    </w:p>
    <w:p w:rsidR="00300522" w:rsidRPr="00F81570" w:rsidRDefault="00300522" w:rsidP="00300522">
      <w:pPr>
        <w:pStyle w:val="ActHead5"/>
      </w:pPr>
      <w:bookmarkStart w:id="169" w:name="_Toc479085827"/>
      <w:r w:rsidRPr="00F81570">
        <w:rPr>
          <w:rStyle w:val="CharSectno"/>
        </w:rPr>
        <w:t>27</w:t>
      </w:r>
      <w:r w:rsidR="00F81570" w:rsidRPr="00F81570">
        <w:rPr>
          <w:rStyle w:val="CharSectno"/>
        </w:rPr>
        <w:noBreakHyphen/>
      </w:r>
      <w:r w:rsidRPr="00F81570">
        <w:rPr>
          <w:rStyle w:val="CharSectno"/>
        </w:rPr>
        <w:t>22</w:t>
      </w:r>
      <w:r w:rsidRPr="00F81570">
        <w:t xml:space="preserve">  Revoking elections of one month tax periods</w:t>
      </w:r>
      <w:bookmarkEnd w:id="169"/>
    </w:p>
    <w:p w:rsidR="00300522" w:rsidRPr="00F81570" w:rsidRDefault="00300522" w:rsidP="00300522">
      <w:pPr>
        <w:pStyle w:val="subsection"/>
      </w:pPr>
      <w:r w:rsidRPr="00F81570">
        <w:tab/>
        <w:t>(1)</w:t>
      </w:r>
      <w:r w:rsidRPr="00F81570">
        <w:tab/>
        <w:t xml:space="preserve">The Commissioner may, if you so request in the </w:t>
      </w:r>
      <w:r w:rsidR="00F81570" w:rsidRPr="00F81570">
        <w:rPr>
          <w:position w:val="6"/>
          <w:sz w:val="16"/>
          <w:szCs w:val="16"/>
        </w:rPr>
        <w:t>*</w:t>
      </w:r>
      <w:r w:rsidRPr="00F81570">
        <w:t>approved form, revoke your election under section</w:t>
      </w:r>
      <w:r w:rsidR="00F81570">
        <w:t> </w:t>
      </w:r>
      <w:r w:rsidRPr="00F81570">
        <w:t>27</w:t>
      </w:r>
      <w:r w:rsidR="00F81570">
        <w:noBreakHyphen/>
      </w:r>
      <w:r w:rsidRPr="00F81570">
        <w:t xml:space="preserve">10, with effect from a day occurring earlier than 12 months after the election took effect, unless the Commissioner is satisfied that your </w:t>
      </w:r>
      <w:r w:rsidR="00F81570" w:rsidRPr="00F81570">
        <w:rPr>
          <w:position w:val="6"/>
          <w:sz w:val="16"/>
        </w:rPr>
        <w:t>*</w:t>
      </w:r>
      <w:r w:rsidR="00CB1205" w:rsidRPr="00F81570">
        <w:t>GST turnover</w:t>
      </w:r>
      <w:r w:rsidRPr="00F81570">
        <w:t xml:space="preserve"> meets the </w:t>
      </w:r>
      <w:r w:rsidR="00F81570" w:rsidRPr="00F81570">
        <w:rPr>
          <w:position w:val="6"/>
          <w:sz w:val="16"/>
          <w:szCs w:val="16"/>
        </w:rPr>
        <w:t>*</w:t>
      </w:r>
      <w:r w:rsidRPr="00F81570">
        <w:t>tax period turnover threshold.</w:t>
      </w:r>
    </w:p>
    <w:p w:rsidR="00300522" w:rsidRPr="00F81570" w:rsidRDefault="00300522" w:rsidP="00300522">
      <w:pPr>
        <w:pStyle w:val="notetext"/>
      </w:pPr>
      <w:r w:rsidRPr="00F81570">
        <w:t>Note:</w:t>
      </w:r>
      <w:r w:rsidRPr="00F81570">
        <w:tab/>
        <w:t>Refusing to revoke your election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(2)</w:t>
      </w:r>
      <w:r w:rsidRPr="00F81570">
        <w:tab/>
        <w:t>In considering your request, the Commissioner may have regard to:</w:t>
      </w:r>
    </w:p>
    <w:p w:rsidR="00300522" w:rsidRPr="00F81570" w:rsidRDefault="00300522" w:rsidP="00300522">
      <w:pPr>
        <w:pStyle w:val="paragraph"/>
      </w:pPr>
      <w:r w:rsidRPr="00F81570">
        <w:tab/>
        <w:t>(a)</w:t>
      </w:r>
      <w:r w:rsidRPr="00F81570">
        <w:tab/>
        <w:t>for how long the tax periods applying to you have been each individual month; and</w:t>
      </w:r>
    </w:p>
    <w:p w:rsidR="00300522" w:rsidRPr="00F81570" w:rsidRDefault="00300522" w:rsidP="00300522">
      <w:pPr>
        <w:pStyle w:val="paragraph"/>
      </w:pPr>
      <w:r w:rsidRPr="00F81570">
        <w:tab/>
        <w:t>(b)</w:t>
      </w:r>
      <w:r w:rsidRPr="00F81570">
        <w:tab/>
        <w:t xml:space="preserve">whether you have previously been </w:t>
      </w:r>
      <w:r w:rsidR="00F81570" w:rsidRPr="00F81570">
        <w:rPr>
          <w:position w:val="6"/>
          <w:sz w:val="16"/>
          <w:szCs w:val="16"/>
        </w:rPr>
        <w:t>*</w:t>
      </w:r>
      <w:r w:rsidRPr="00F81570">
        <w:t>registered, and whether such tax periods had applied to you; and</w:t>
      </w:r>
    </w:p>
    <w:p w:rsidR="00300522" w:rsidRPr="00F81570" w:rsidRDefault="00300522" w:rsidP="00300522">
      <w:pPr>
        <w:pStyle w:val="paragraph"/>
      </w:pPr>
      <w:r w:rsidRPr="00F81570">
        <w:tab/>
        <w:t>(c)</w:t>
      </w:r>
      <w:r w:rsidRPr="00F81570">
        <w:tab/>
        <w:t>any other relevant matters.</w:t>
      </w:r>
    </w:p>
    <w:p w:rsidR="00300522" w:rsidRPr="00F81570" w:rsidRDefault="00300522" w:rsidP="00300522">
      <w:pPr>
        <w:pStyle w:val="subsection"/>
      </w:pPr>
      <w:r w:rsidRPr="00F81570">
        <w:tab/>
        <w:t>(3)</w:t>
      </w:r>
      <w:r w:rsidRPr="00F81570">
        <w:tab/>
        <w:t>The revocation:</w:t>
      </w:r>
    </w:p>
    <w:p w:rsidR="00300522" w:rsidRPr="00F81570" w:rsidRDefault="00300522" w:rsidP="00300522">
      <w:pPr>
        <w:pStyle w:val="paragraph"/>
      </w:pPr>
      <w:r w:rsidRPr="00F81570">
        <w:tab/>
        <w:t>(a)</w:t>
      </w:r>
      <w:r w:rsidRPr="00F81570">
        <w:tab/>
        <w:t>takes effect on the day specified in the instrument of revocation; or</w:t>
      </w:r>
    </w:p>
    <w:p w:rsidR="00300522" w:rsidRPr="00F81570" w:rsidRDefault="00300522" w:rsidP="00300522">
      <w:pPr>
        <w:pStyle w:val="paragraph"/>
      </w:pPr>
      <w:r w:rsidRPr="00F81570">
        <w:tab/>
        <w:t>(b)</w:t>
      </w:r>
      <w:r w:rsidRPr="00F81570">
        <w:tab/>
        <w:t>is taken to have had effect from a past day specified in the instrument of revocation.</w:t>
      </w:r>
    </w:p>
    <w:p w:rsidR="00300522" w:rsidRPr="00F81570" w:rsidRDefault="00300522" w:rsidP="00300522">
      <w:pPr>
        <w:pStyle w:val="subsection2"/>
      </w:pPr>
      <w:r w:rsidRPr="00F81570">
        <w:t>However, the day specified must be 1</w:t>
      </w:r>
      <w:r w:rsidR="00F81570">
        <w:t> </w:t>
      </w:r>
      <w:r w:rsidRPr="00F81570">
        <w:t>January, 1</w:t>
      </w:r>
      <w:r w:rsidR="00F81570">
        <w:t> </w:t>
      </w:r>
      <w:r w:rsidRPr="00F81570">
        <w:t>April, 1</w:t>
      </w:r>
      <w:r w:rsidR="00F81570">
        <w:t> </w:t>
      </w:r>
      <w:r w:rsidRPr="00F81570">
        <w:t>July or 1</w:t>
      </w:r>
      <w:r w:rsidR="00F81570">
        <w:t> </w:t>
      </w:r>
      <w:r w:rsidRPr="00F81570">
        <w:t>October.</w:t>
      </w:r>
    </w:p>
    <w:p w:rsidR="00300522" w:rsidRPr="00F81570" w:rsidRDefault="00300522" w:rsidP="00300522">
      <w:pPr>
        <w:pStyle w:val="notetext"/>
      </w:pPr>
      <w:r w:rsidRPr="00F81570">
        <w:t>Note:</w:t>
      </w:r>
      <w:r w:rsidRPr="00F81570">
        <w:tab/>
        <w:t>Deciding the date of effect of the revocation is a reviewable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170" w:name="_Toc479085828"/>
      <w:r w:rsidRPr="00F81570">
        <w:rPr>
          <w:rStyle w:val="CharSectno"/>
        </w:rPr>
        <w:t>27</w:t>
      </w:r>
      <w:r w:rsidR="00F81570" w:rsidRPr="00F81570">
        <w:rPr>
          <w:rStyle w:val="CharSectno"/>
        </w:rPr>
        <w:noBreakHyphen/>
      </w:r>
      <w:r w:rsidRPr="00F81570">
        <w:rPr>
          <w:rStyle w:val="CharSectno"/>
        </w:rPr>
        <w:t>25</w:t>
      </w:r>
      <w:r w:rsidRPr="00F81570">
        <w:t xml:space="preserve">  Revoking determinations of one month tax periods</w:t>
      </w:r>
      <w:bookmarkEnd w:id="170"/>
    </w:p>
    <w:p w:rsidR="00300522" w:rsidRPr="00F81570" w:rsidRDefault="00300522" w:rsidP="00300522">
      <w:pPr>
        <w:pStyle w:val="subsection"/>
      </w:pPr>
      <w:r w:rsidRPr="00F81570">
        <w:tab/>
        <w:t>(1)</w:t>
      </w:r>
      <w:r w:rsidRPr="00F81570">
        <w:tab/>
        <w:t>The Commissioner must revoke a determination under section</w:t>
      </w:r>
      <w:r w:rsidR="00F81570">
        <w:t> </w:t>
      </w:r>
      <w:r w:rsidRPr="00F81570">
        <w:t>27</w:t>
      </w:r>
      <w:r w:rsidR="00F81570">
        <w:noBreakHyphen/>
      </w:r>
      <w:r w:rsidRPr="00F81570">
        <w:t>15 relating to you if you so request, unless the Commissioner is satisfied that any of the grounds for making a determination under that section apply to you.</w:t>
      </w:r>
    </w:p>
    <w:p w:rsidR="00300522" w:rsidRPr="00F81570" w:rsidRDefault="00300522" w:rsidP="00300522">
      <w:pPr>
        <w:pStyle w:val="notetext"/>
      </w:pPr>
      <w:r w:rsidRPr="00F81570">
        <w:t>Note:</w:t>
      </w:r>
      <w:r w:rsidRPr="00F81570">
        <w:tab/>
        <w:t>Refusing to revoke a determination under this 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5E4075">
      <w:pPr>
        <w:pStyle w:val="subsection"/>
        <w:keepNext/>
        <w:keepLines/>
      </w:pPr>
      <w:r w:rsidRPr="00F81570">
        <w:tab/>
        <w:t>(2)</w:t>
      </w:r>
      <w:r w:rsidRPr="00F81570">
        <w:tab/>
        <w:t>The revocation takes effect on the day specified in the instrument of revocation. However, the day specified:</w:t>
      </w:r>
    </w:p>
    <w:p w:rsidR="00300522" w:rsidRPr="00F81570" w:rsidRDefault="00300522" w:rsidP="00300522">
      <w:pPr>
        <w:pStyle w:val="paragraph"/>
      </w:pPr>
      <w:r w:rsidRPr="00F81570">
        <w:tab/>
        <w:t>(a)</w:t>
      </w:r>
      <w:r w:rsidRPr="00F81570">
        <w:tab/>
        <w:t>must be 1</w:t>
      </w:r>
      <w:r w:rsidR="00F81570">
        <w:t> </w:t>
      </w:r>
      <w:r w:rsidRPr="00F81570">
        <w:t>January, 1</w:t>
      </w:r>
      <w:r w:rsidR="00F81570">
        <w:t> </w:t>
      </w:r>
      <w:r w:rsidRPr="00F81570">
        <w:t>April, 1</w:t>
      </w:r>
      <w:r w:rsidR="00F81570">
        <w:t> </w:t>
      </w:r>
      <w:r w:rsidRPr="00F81570">
        <w:t>July or 1</w:t>
      </w:r>
      <w:r w:rsidR="00F81570">
        <w:t> </w:t>
      </w:r>
      <w:r w:rsidRPr="00F81570">
        <w:t>October; and</w:t>
      </w:r>
    </w:p>
    <w:p w:rsidR="00300522" w:rsidRPr="00F81570" w:rsidRDefault="00300522" w:rsidP="00300522">
      <w:pPr>
        <w:pStyle w:val="paragraph"/>
      </w:pPr>
      <w:r w:rsidRPr="00F81570">
        <w:tab/>
        <w:t>(b)</w:t>
      </w:r>
      <w:r w:rsidRPr="00F81570">
        <w:tab/>
        <w:t>must not be a day occurring earlier than 12 months after the determination took effect.</w:t>
      </w:r>
    </w:p>
    <w:p w:rsidR="00300522" w:rsidRPr="00F81570" w:rsidRDefault="00300522" w:rsidP="00300522">
      <w:pPr>
        <w:pStyle w:val="notetext"/>
      </w:pPr>
      <w:r w:rsidRPr="00F81570">
        <w:t>Note:</w:t>
      </w:r>
      <w:r w:rsidRPr="00F81570">
        <w:tab/>
        <w:t>Deciding the date of effect of the revocation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ActHead5"/>
      </w:pPr>
      <w:bookmarkStart w:id="171" w:name="_Toc479085829"/>
      <w:r w:rsidRPr="00F81570">
        <w:rPr>
          <w:rStyle w:val="CharSectno"/>
        </w:rPr>
        <w:t>27</w:t>
      </w:r>
      <w:r w:rsidR="00F81570" w:rsidRPr="00F81570">
        <w:rPr>
          <w:rStyle w:val="CharSectno"/>
        </w:rPr>
        <w:noBreakHyphen/>
      </w:r>
      <w:r w:rsidRPr="00F81570">
        <w:rPr>
          <w:rStyle w:val="CharSectno"/>
        </w:rPr>
        <w:t>30</w:t>
      </w:r>
      <w:r w:rsidRPr="00F81570">
        <w:t xml:space="preserve">  Tax periods determined by the Commissioner to take account of changes in tax periods</w:t>
      </w:r>
      <w:bookmarkEnd w:id="171"/>
    </w:p>
    <w:p w:rsidR="00300522" w:rsidRPr="00F81570" w:rsidRDefault="00300522" w:rsidP="00300522">
      <w:pPr>
        <w:pStyle w:val="subsection"/>
      </w:pPr>
      <w:r w:rsidRPr="00F81570">
        <w:tab/>
        <w:t>(1)</w:t>
      </w:r>
      <w:r w:rsidRPr="00F81570">
        <w:tab/>
        <w:t xml:space="preserve">For the purpose of ensuring the effective operation of this </w:t>
      </w:r>
      <w:r w:rsidR="00A53099" w:rsidRPr="00F81570">
        <w:t>Division</w:t>
      </w:r>
      <w:r w:rsidR="00A36DB5" w:rsidRPr="00F81570">
        <w:t xml:space="preserve"> </w:t>
      </w:r>
      <w:r w:rsidRPr="00F81570">
        <w:t>where:</w:t>
      </w:r>
    </w:p>
    <w:p w:rsidR="00300522" w:rsidRPr="00F81570" w:rsidRDefault="00300522" w:rsidP="00300522">
      <w:pPr>
        <w:pStyle w:val="paragraph"/>
      </w:pPr>
      <w:r w:rsidRPr="00F81570">
        <w:tab/>
        <w:t>(a)</w:t>
      </w:r>
      <w:r w:rsidRPr="00F81570">
        <w:tab/>
        <w:t xml:space="preserve">you become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or</w:t>
      </w:r>
    </w:p>
    <w:p w:rsidR="00300522" w:rsidRPr="00F81570" w:rsidRDefault="00300522" w:rsidP="00300522">
      <w:pPr>
        <w:pStyle w:val="paragraph"/>
      </w:pPr>
      <w:r w:rsidRPr="00F81570">
        <w:tab/>
        <w:t>(b)</w:t>
      </w:r>
      <w:r w:rsidRPr="00F81570">
        <w:tab/>
        <w:t>the tax periods applying to you have changed;</w:t>
      </w:r>
    </w:p>
    <w:p w:rsidR="00300522" w:rsidRPr="00F81570" w:rsidRDefault="00300522" w:rsidP="00300522">
      <w:pPr>
        <w:pStyle w:val="subsection2"/>
      </w:pPr>
      <w:r w:rsidRPr="00F81570">
        <w:t xml:space="preserve">the Commissioner may, by written notice given to you, determine that a period specified in the notice is a </w:t>
      </w:r>
      <w:r w:rsidRPr="00F81570">
        <w:rPr>
          <w:b/>
          <w:bCs/>
          <w:i/>
          <w:iCs/>
        </w:rPr>
        <w:t>tax period</w:t>
      </w:r>
      <w:r w:rsidRPr="00F81570">
        <w:t xml:space="preserve"> that applies to you.</w:t>
      </w:r>
    </w:p>
    <w:p w:rsidR="00300522" w:rsidRPr="00F81570" w:rsidRDefault="00300522" w:rsidP="00300522">
      <w:pPr>
        <w:pStyle w:val="notetext"/>
      </w:pPr>
      <w:r w:rsidRPr="00F81570">
        <w:t>Note:</w:t>
      </w:r>
      <w:r w:rsidRPr="00F81570">
        <w:tab/>
        <w:t>Determining under this section a tax period applying to you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The period specified in the notice may start earlier than the day on which the notice is given to you.</w:t>
      </w:r>
    </w:p>
    <w:p w:rsidR="00300522" w:rsidRPr="00F81570" w:rsidRDefault="00300522" w:rsidP="00300522">
      <w:pPr>
        <w:pStyle w:val="subsection"/>
      </w:pPr>
      <w:r w:rsidRPr="00F81570">
        <w:tab/>
        <w:t>(3)</w:t>
      </w:r>
      <w:r w:rsidRPr="00F81570">
        <w:tab/>
        <w:t>However, the period specified in the notice:</w:t>
      </w:r>
    </w:p>
    <w:p w:rsidR="00300522" w:rsidRPr="00F81570" w:rsidRDefault="00300522" w:rsidP="00300522">
      <w:pPr>
        <w:pStyle w:val="paragraph"/>
      </w:pPr>
      <w:r w:rsidRPr="00F81570">
        <w:tab/>
        <w:t>(a)</w:t>
      </w:r>
      <w:r w:rsidRPr="00F81570">
        <w:tab/>
        <w:t>must be less than 3 months; and</w:t>
      </w:r>
    </w:p>
    <w:p w:rsidR="00300522" w:rsidRPr="00F81570" w:rsidRDefault="00300522" w:rsidP="00300522">
      <w:pPr>
        <w:pStyle w:val="paragraph"/>
      </w:pPr>
      <w:r w:rsidRPr="00F81570">
        <w:tab/>
        <w:t>(b)</w:t>
      </w:r>
      <w:r w:rsidRPr="00F81570">
        <w:tab/>
        <w:t xml:space="preserve">must not overlap with any part of any other tax period for which you have already given a </w:t>
      </w:r>
      <w:r w:rsidR="00F81570" w:rsidRPr="00F81570">
        <w:rPr>
          <w:position w:val="6"/>
          <w:sz w:val="16"/>
          <w:szCs w:val="16"/>
        </w:rPr>
        <w:t>*</w:t>
      </w:r>
      <w:r w:rsidRPr="00F81570">
        <w:t>GST return to the Commissioner.</w:t>
      </w:r>
    </w:p>
    <w:p w:rsidR="00300522" w:rsidRPr="00F81570" w:rsidRDefault="00300522" w:rsidP="00300522">
      <w:pPr>
        <w:pStyle w:val="TLPnoteright"/>
      </w:pPr>
      <w:r w:rsidRPr="00F81570">
        <w:t>For the giving of GST returns to the Commissioner, see Division</w:t>
      </w:r>
      <w:r w:rsidR="00F81570">
        <w:t> </w:t>
      </w:r>
      <w:r w:rsidRPr="00F81570">
        <w:t>31.</w:t>
      </w:r>
    </w:p>
    <w:p w:rsidR="00300522" w:rsidRPr="00F81570" w:rsidRDefault="00300522" w:rsidP="00300522">
      <w:pPr>
        <w:pStyle w:val="ActHead5"/>
      </w:pPr>
      <w:bookmarkStart w:id="172" w:name="_Toc479085830"/>
      <w:r w:rsidRPr="00F81570">
        <w:rPr>
          <w:rStyle w:val="CharSectno"/>
        </w:rPr>
        <w:t>27</w:t>
      </w:r>
      <w:r w:rsidR="00F81570" w:rsidRPr="00F81570">
        <w:rPr>
          <w:rStyle w:val="CharSectno"/>
        </w:rPr>
        <w:noBreakHyphen/>
      </w:r>
      <w:r w:rsidRPr="00F81570">
        <w:rPr>
          <w:rStyle w:val="CharSectno"/>
        </w:rPr>
        <w:t>35</w:t>
      </w:r>
      <w:r w:rsidRPr="00F81570">
        <w:t xml:space="preserve">  Changing the days on which your tax periods end</w:t>
      </w:r>
      <w:bookmarkEnd w:id="172"/>
    </w:p>
    <w:p w:rsidR="00300522" w:rsidRPr="00F81570" w:rsidRDefault="00300522" w:rsidP="00300522">
      <w:pPr>
        <w:pStyle w:val="subsection"/>
      </w:pPr>
      <w:r w:rsidRPr="00F81570">
        <w:tab/>
        <w:t>(1)</w:t>
      </w:r>
      <w:r w:rsidRPr="00F81570">
        <w:tab/>
        <w:t>You may change the day in each year on which a tax period would otherwise end. However:</w:t>
      </w:r>
    </w:p>
    <w:p w:rsidR="00300522" w:rsidRPr="00F81570" w:rsidRDefault="00300522" w:rsidP="00300522">
      <w:pPr>
        <w:pStyle w:val="paragraph"/>
      </w:pPr>
      <w:r w:rsidRPr="00F81570">
        <w:tab/>
        <w:t>(a)</w:t>
      </w:r>
      <w:r w:rsidRPr="00F81570">
        <w:tab/>
        <w:t>the day must be no more than 7 days earlier or 7 days later than a day on which one of the tax periods that applies to you would otherwise end if the days were not changed; and</w:t>
      </w:r>
    </w:p>
    <w:p w:rsidR="00300522" w:rsidRPr="00F81570" w:rsidRDefault="00300522" w:rsidP="00300522">
      <w:pPr>
        <w:pStyle w:val="paragraph"/>
      </w:pPr>
      <w:r w:rsidRPr="00F81570">
        <w:tab/>
        <w:t>(b)</w:t>
      </w:r>
      <w:r w:rsidRPr="00F81570">
        <w:tab/>
        <w:t>the change must be consistent with the commercial accounting periods that apply to you.</w:t>
      </w:r>
    </w:p>
    <w:p w:rsidR="00300522" w:rsidRPr="00F81570" w:rsidRDefault="00300522" w:rsidP="00300522">
      <w:pPr>
        <w:pStyle w:val="subsection"/>
      </w:pPr>
      <w:r w:rsidRPr="00F81570">
        <w:tab/>
        <w:t>(2)</w:t>
      </w:r>
      <w:r w:rsidRPr="00F81570">
        <w:tab/>
        <w:t>If the day on which a tax period ends is changed, the next tax period starts on the day after that day.</w:t>
      </w:r>
    </w:p>
    <w:p w:rsidR="00300522" w:rsidRPr="00F81570" w:rsidRDefault="00300522" w:rsidP="00300522">
      <w:pPr>
        <w:pStyle w:val="ActHead5"/>
      </w:pPr>
      <w:bookmarkStart w:id="173" w:name="_Toc479085831"/>
      <w:r w:rsidRPr="00F81570">
        <w:rPr>
          <w:rStyle w:val="CharSectno"/>
        </w:rPr>
        <w:t>27</w:t>
      </w:r>
      <w:r w:rsidR="00F81570" w:rsidRPr="00F81570">
        <w:rPr>
          <w:rStyle w:val="CharSectno"/>
        </w:rPr>
        <w:noBreakHyphen/>
      </w:r>
      <w:r w:rsidRPr="00F81570">
        <w:rPr>
          <w:rStyle w:val="CharSectno"/>
        </w:rPr>
        <w:t>37</w:t>
      </w:r>
      <w:r w:rsidRPr="00F81570">
        <w:t xml:space="preserve">  Special determination of tax periods on request</w:t>
      </w:r>
      <w:bookmarkEnd w:id="173"/>
    </w:p>
    <w:p w:rsidR="00300522" w:rsidRPr="00F81570" w:rsidRDefault="00300522" w:rsidP="00300522">
      <w:pPr>
        <w:pStyle w:val="subsection"/>
      </w:pPr>
      <w:r w:rsidRPr="00F81570">
        <w:tab/>
        <w:t>(1)</w:t>
      </w:r>
      <w:r w:rsidRPr="00F81570">
        <w:tab/>
        <w:t xml:space="preserve">The Commissioner may, in accordance with a request you make in the </w:t>
      </w:r>
      <w:r w:rsidR="00F81570" w:rsidRPr="00F81570">
        <w:rPr>
          <w:position w:val="6"/>
          <w:sz w:val="16"/>
          <w:szCs w:val="16"/>
        </w:rPr>
        <w:t>*</w:t>
      </w:r>
      <w:r w:rsidRPr="00F81570">
        <w:t>approved form, determine the tax periods applying to you to be the tax periods specified in the request if the Commissioner is satisfied that:</w:t>
      </w:r>
    </w:p>
    <w:p w:rsidR="00300522" w:rsidRPr="00F81570" w:rsidRDefault="00300522" w:rsidP="00300522">
      <w:pPr>
        <w:pStyle w:val="paragraph"/>
      </w:pPr>
      <w:r w:rsidRPr="00F81570">
        <w:tab/>
        <w:t>(a)</w:t>
      </w:r>
      <w:r w:rsidRPr="00F81570">
        <w:tab/>
        <w:t xml:space="preserve">your </w:t>
      </w:r>
      <w:r w:rsidR="00F81570" w:rsidRPr="00F81570">
        <w:rPr>
          <w:position w:val="6"/>
          <w:sz w:val="16"/>
        </w:rPr>
        <w:t>*</w:t>
      </w:r>
      <w:r w:rsidR="00F279AE" w:rsidRPr="00F81570">
        <w:t>GST turnover</w:t>
      </w:r>
      <w:r w:rsidRPr="00F81570">
        <w:t xml:space="preserve"> meets the </w:t>
      </w:r>
      <w:r w:rsidR="00F81570" w:rsidRPr="00F81570">
        <w:rPr>
          <w:position w:val="6"/>
          <w:sz w:val="16"/>
          <w:szCs w:val="16"/>
        </w:rPr>
        <w:t>*</w:t>
      </w:r>
      <w:r w:rsidRPr="00F81570">
        <w:t>tax period turnover threshold; and</w:t>
      </w:r>
    </w:p>
    <w:p w:rsidR="00300522" w:rsidRPr="00F81570" w:rsidRDefault="00300522" w:rsidP="00300522">
      <w:pPr>
        <w:pStyle w:val="paragraph"/>
      </w:pPr>
      <w:r w:rsidRPr="00F81570">
        <w:tab/>
        <w:t>(b)</w:t>
      </w:r>
      <w:r w:rsidRPr="00F81570">
        <w:tab/>
        <w:t>the tax periods specified in the request are consistent with the commercial accounting periods that apply to you; and</w:t>
      </w:r>
    </w:p>
    <w:p w:rsidR="00300522" w:rsidRPr="00F81570" w:rsidRDefault="00300522" w:rsidP="00300522">
      <w:pPr>
        <w:pStyle w:val="paragraph"/>
      </w:pPr>
      <w:r w:rsidRPr="00F81570">
        <w:tab/>
        <w:t>(c)</w:t>
      </w:r>
      <w:r w:rsidRPr="00F81570">
        <w:tab/>
        <w:t>the tax periods specified in the request would, if determined under this section, result in 12 complete tax periods in each year; and</w:t>
      </w:r>
    </w:p>
    <w:p w:rsidR="00300522" w:rsidRPr="00F81570" w:rsidRDefault="00300522" w:rsidP="00300522">
      <w:pPr>
        <w:pStyle w:val="paragraph"/>
      </w:pPr>
      <w:r w:rsidRPr="00F81570">
        <w:tab/>
        <w:t>(d)</w:t>
      </w:r>
      <w:r w:rsidRPr="00F81570">
        <w:tab/>
        <w:t>any other requirements specified in the regulations are complied with.</w:t>
      </w:r>
    </w:p>
    <w:p w:rsidR="00300522" w:rsidRPr="00F81570" w:rsidRDefault="00300522" w:rsidP="00300522">
      <w:pPr>
        <w:pStyle w:val="notetext"/>
      </w:pPr>
      <w:r w:rsidRPr="00F81570">
        <w:t>Note:</w:t>
      </w:r>
      <w:r w:rsidRPr="00F81570">
        <w:tab/>
        <w:t>Refusing a request for a determination under this 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A determination under this section overrides any determination under section</w:t>
      </w:r>
      <w:r w:rsidR="00F81570">
        <w:t> </w:t>
      </w:r>
      <w:r w:rsidRPr="00F81570">
        <w:t>27</w:t>
      </w:r>
      <w:r w:rsidR="00F81570">
        <w:noBreakHyphen/>
      </w:r>
      <w:r w:rsidRPr="00F81570">
        <w:t>15 or 27</w:t>
      </w:r>
      <w:r w:rsidR="00F81570">
        <w:noBreakHyphen/>
      </w:r>
      <w:r w:rsidRPr="00F81570">
        <w:t>30 relating to tax periods applying to you.</w:t>
      </w:r>
    </w:p>
    <w:p w:rsidR="00300522" w:rsidRPr="00F81570" w:rsidRDefault="00300522" w:rsidP="00300522">
      <w:pPr>
        <w:pStyle w:val="ActHead5"/>
      </w:pPr>
      <w:bookmarkStart w:id="174" w:name="_Toc479085832"/>
      <w:r w:rsidRPr="00F81570">
        <w:rPr>
          <w:rStyle w:val="CharSectno"/>
        </w:rPr>
        <w:t>27</w:t>
      </w:r>
      <w:r w:rsidR="00F81570" w:rsidRPr="00F81570">
        <w:rPr>
          <w:rStyle w:val="CharSectno"/>
        </w:rPr>
        <w:noBreakHyphen/>
      </w:r>
      <w:r w:rsidRPr="00F81570">
        <w:rPr>
          <w:rStyle w:val="CharSectno"/>
        </w:rPr>
        <w:t>38</w:t>
      </w:r>
      <w:r w:rsidRPr="00F81570">
        <w:t xml:space="preserve">  Revoking special determination of tax periods</w:t>
      </w:r>
      <w:bookmarkEnd w:id="174"/>
    </w:p>
    <w:p w:rsidR="00300522" w:rsidRPr="00F81570" w:rsidRDefault="00300522" w:rsidP="00300522">
      <w:pPr>
        <w:pStyle w:val="subsection"/>
      </w:pPr>
      <w:r w:rsidRPr="00F81570">
        <w:tab/>
        <w:t>(1)</w:t>
      </w:r>
      <w:r w:rsidRPr="00F81570">
        <w:tab/>
        <w:t>The Commissioner must revoke a determination under section</w:t>
      </w:r>
      <w:r w:rsidR="00F81570">
        <w:t> </w:t>
      </w:r>
      <w:r w:rsidRPr="00F81570">
        <w:t>27</w:t>
      </w:r>
      <w:r w:rsidR="00F81570">
        <w:noBreakHyphen/>
      </w:r>
      <w:r w:rsidRPr="00F81570">
        <w:t>37 if the Commissioner is satisfied that any of the requirements of paragraphs 27</w:t>
      </w:r>
      <w:r w:rsidR="00F81570">
        <w:noBreakHyphen/>
      </w:r>
      <w:r w:rsidRPr="00F81570">
        <w:t>37(1)(a), (b), (c) and (d) are not complied with.</w:t>
      </w:r>
    </w:p>
    <w:p w:rsidR="00300522" w:rsidRPr="00F81570" w:rsidRDefault="00300522" w:rsidP="00300522">
      <w:pPr>
        <w:pStyle w:val="notetext"/>
      </w:pPr>
      <w:r w:rsidRPr="00F81570">
        <w:t>Note:</w:t>
      </w:r>
      <w:r w:rsidRPr="00F81570">
        <w:tab/>
        <w:t>Revoking a determination under this 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The revocation takes effect on the day specified in the instrument of revocation. However, the day specified must be 1</w:t>
      </w:r>
      <w:r w:rsidR="00F81570">
        <w:t> </w:t>
      </w:r>
      <w:r w:rsidRPr="00F81570">
        <w:t>January, 1</w:t>
      </w:r>
      <w:r w:rsidR="00F81570">
        <w:t> </w:t>
      </w:r>
      <w:r w:rsidRPr="00F81570">
        <w:t>April, 1</w:t>
      </w:r>
      <w:r w:rsidR="00F81570">
        <w:t> </w:t>
      </w:r>
      <w:r w:rsidRPr="00F81570">
        <w:t>July or 1</w:t>
      </w:r>
      <w:r w:rsidR="00F81570">
        <w:t> </w:t>
      </w:r>
      <w:r w:rsidRPr="00F81570">
        <w:t>October.</w:t>
      </w:r>
    </w:p>
    <w:p w:rsidR="00300522" w:rsidRPr="00F81570" w:rsidRDefault="00300522" w:rsidP="00300522">
      <w:pPr>
        <w:pStyle w:val="notetext"/>
      </w:pPr>
      <w:r w:rsidRPr="00F81570">
        <w:t>Note:</w:t>
      </w:r>
      <w:r w:rsidRPr="00F81570">
        <w:tab/>
        <w:t>Deciding the date of effect of the revocation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(3)</w:t>
      </w:r>
      <w:r w:rsidRPr="00F81570">
        <w:tab/>
        <w:t>A revocation under this section revives any election under section</w:t>
      </w:r>
      <w:r w:rsidR="00F81570">
        <w:t> </w:t>
      </w:r>
      <w:r w:rsidRPr="00F81570">
        <w:t>27</w:t>
      </w:r>
      <w:r w:rsidR="00F81570">
        <w:noBreakHyphen/>
      </w:r>
      <w:r w:rsidRPr="00F81570">
        <w:t>10, or any determination under section</w:t>
      </w:r>
      <w:r w:rsidR="00F81570">
        <w:t> </w:t>
      </w:r>
      <w:r w:rsidRPr="00F81570">
        <w:t>27</w:t>
      </w:r>
      <w:r w:rsidR="00F81570">
        <w:noBreakHyphen/>
      </w:r>
      <w:r w:rsidRPr="00F81570">
        <w:t>15 or 27</w:t>
      </w:r>
      <w:r w:rsidR="00F81570">
        <w:noBreakHyphen/>
      </w:r>
      <w:r w:rsidRPr="00F81570">
        <w:t>30, relating to tax periods applying to you.</w:t>
      </w:r>
    </w:p>
    <w:p w:rsidR="008D0E5F" w:rsidRPr="00F81570" w:rsidRDefault="008D0E5F" w:rsidP="008D0E5F">
      <w:pPr>
        <w:pStyle w:val="ActHead5"/>
      </w:pPr>
      <w:bookmarkStart w:id="175" w:name="_Toc479085833"/>
      <w:r w:rsidRPr="00F81570">
        <w:rPr>
          <w:rStyle w:val="CharSectno"/>
        </w:rPr>
        <w:t>27</w:t>
      </w:r>
      <w:r w:rsidR="00F81570" w:rsidRPr="00F81570">
        <w:rPr>
          <w:rStyle w:val="CharSectno"/>
        </w:rPr>
        <w:noBreakHyphen/>
      </w:r>
      <w:r w:rsidRPr="00F81570">
        <w:rPr>
          <w:rStyle w:val="CharSectno"/>
        </w:rPr>
        <w:t>39</w:t>
      </w:r>
      <w:r w:rsidRPr="00F81570">
        <w:t xml:space="preserve">  Tax periods of incapacitated entities</w:t>
      </w:r>
      <w:bookmarkEnd w:id="175"/>
    </w:p>
    <w:p w:rsidR="008D0E5F" w:rsidRPr="00F81570" w:rsidRDefault="008D0E5F" w:rsidP="008D0E5F">
      <w:pPr>
        <w:pStyle w:val="subsection"/>
      </w:pPr>
      <w:r w:rsidRPr="00F81570">
        <w:tab/>
        <w:t>(1)</w:t>
      </w:r>
      <w:r w:rsidRPr="00F81570">
        <w:tab/>
        <w:t xml:space="preserve">If an entity becomes an </w:t>
      </w:r>
      <w:r w:rsidR="00F81570" w:rsidRPr="00F81570">
        <w:rPr>
          <w:position w:val="6"/>
          <w:sz w:val="16"/>
        </w:rPr>
        <w:t>*</w:t>
      </w:r>
      <w:r w:rsidRPr="00F81570">
        <w:t>incapacitated entity, the entity’s tax period at the time is taken to have ended at the end of the day before the entity became incapacitated.</w:t>
      </w:r>
    </w:p>
    <w:p w:rsidR="008D0E5F" w:rsidRPr="00F81570" w:rsidRDefault="008D0E5F" w:rsidP="008D0E5F">
      <w:pPr>
        <w:pStyle w:val="subsection"/>
      </w:pPr>
      <w:r w:rsidRPr="00F81570">
        <w:tab/>
        <w:t>(2)</w:t>
      </w:r>
      <w:r w:rsidRPr="00F81570">
        <w:tab/>
        <w:t xml:space="preserve">If a tax period (the </w:t>
      </w:r>
      <w:r w:rsidRPr="00F81570">
        <w:rPr>
          <w:b/>
          <w:i/>
        </w:rPr>
        <w:t>first tax period</w:t>
      </w:r>
      <w:r w:rsidRPr="00F81570">
        <w:t xml:space="preserve">) ends on a particular day because of </w:t>
      </w:r>
      <w:r w:rsidR="00F81570">
        <w:t>subsection (</w:t>
      </w:r>
      <w:r w:rsidRPr="00F81570">
        <w:t>1), the next tax period starts on the day after that day and ends when the first tax period would have ended but for that subsection.</w:t>
      </w:r>
    </w:p>
    <w:p w:rsidR="00300522" w:rsidRPr="00F81570" w:rsidRDefault="00300522" w:rsidP="00300522">
      <w:pPr>
        <w:pStyle w:val="ActHead5"/>
      </w:pPr>
      <w:bookmarkStart w:id="176" w:name="_Toc479085834"/>
      <w:r w:rsidRPr="00F81570">
        <w:rPr>
          <w:rStyle w:val="CharSectno"/>
        </w:rPr>
        <w:t>27</w:t>
      </w:r>
      <w:r w:rsidR="00F81570" w:rsidRPr="00F81570">
        <w:rPr>
          <w:rStyle w:val="CharSectno"/>
        </w:rPr>
        <w:noBreakHyphen/>
      </w:r>
      <w:r w:rsidRPr="00F81570">
        <w:rPr>
          <w:rStyle w:val="CharSectno"/>
        </w:rPr>
        <w:t>40</w:t>
      </w:r>
      <w:r w:rsidRPr="00F81570">
        <w:t xml:space="preserve">  An entity’s concluding tax period</w:t>
      </w:r>
      <w:bookmarkEnd w:id="176"/>
    </w:p>
    <w:p w:rsidR="008D0E5F" w:rsidRPr="00F81570" w:rsidRDefault="008D0E5F" w:rsidP="008D0E5F">
      <w:pPr>
        <w:pStyle w:val="subsection"/>
      </w:pPr>
      <w:r w:rsidRPr="00F81570">
        <w:tab/>
        <w:t>(1)</w:t>
      </w:r>
      <w:r w:rsidRPr="00F81570">
        <w:tab/>
        <w:t>If:</w:t>
      </w:r>
    </w:p>
    <w:p w:rsidR="008D0E5F" w:rsidRPr="00F81570" w:rsidRDefault="008D0E5F" w:rsidP="008D0E5F">
      <w:pPr>
        <w:pStyle w:val="paragraph"/>
      </w:pPr>
      <w:r w:rsidRPr="00F81570">
        <w:tab/>
        <w:t>(a)</w:t>
      </w:r>
      <w:r w:rsidRPr="00F81570">
        <w:tab/>
        <w:t>an individual dies; or</w:t>
      </w:r>
    </w:p>
    <w:p w:rsidR="008D0E5F" w:rsidRPr="00F81570" w:rsidRDefault="008D0E5F" w:rsidP="008D0E5F">
      <w:pPr>
        <w:pStyle w:val="paragraph"/>
      </w:pPr>
      <w:r w:rsidRPr="00F81570">
        <w:tab/>
        <w:t>(b)</w:t>
      </w:r>
      <w:r w:rsidRPr="00F81570">
        <w:tab/>
        <w:t>another entity for any reason ceases to exist;</w:t>
      </w:r>
    </w:p>
    <w:p w:rsidR="008D0E5F" w:rsidRPr="00F81570" w:rsidRDefault="008D0E5F" w:rsidP="008D0E5F">
      <w:pPr>
        <w:pStyle w:val="subsection2"/>
      </w:pPr>
      <w:r w:rsidRPr="00F81570">
        <w:t>the individual’s or entity’s tax period at the time is taken to have ceased at the end of the day before the death or cessation.</w:t>
      </w:r>
    </w:p>
    <w:p w:rsidR="00300522" w:rsidRPr="00F81570" w:rsidRDefault="00300522" w:rsidP="00300522">
      <w:pPr>
        <w:pStyle w:val="subsection"/>
      </w:pPr>
      <w:r w:rsidRPr="00F81570">
        <w:tab/>
        <w:t>(1A)</w:t>
      </w:r>
      <w:r w:rsidRPr="00F81570">
        <w:tab/>
        <w:t xml:space="preserve">If an entity ceases to </w:t>
      </w:r>
      <w:r w:rsidR="00F81570" w:rsidRPr="00F81570">
        <w:rPr>
          <w:position w:val="6"/>
          <w:sz w:val="16"/>
          <w:szCs w:val="16"/>
        </w:rPr>
        <w:t>*</w:t>
      </w:r>
      <w:r w:rsidRPr="00F81570">
        <w:t xml:space="preserve">carry on any </w:t>
      </w:r>
      <w:r w:rsidR="00F81570" w:rsidRPr="00F81570">
        <w:rPr>
          <w:position w:val="6"/>
          <w:sz w:val="16"/>
          <w:szCs w:val="16"/>
        </w:rPr>
        <w:t>*</w:t>
      </w:r>
      <w:r w:rsidRPr="00F81570">
        <w:t>enterprise, the entity’s tax period at the time is taken to have ceased at the end of the day on which the cessation occurred.</w:t>
      </w:r>
    </w:p>
    <w:p w:rsidR="00300522" w:rsidRPr="00F81570" w:rsidRDefault="00300522" w:rsidP="00300522">
      <w:pPr>
        <w:pStyle w:val="subsection"/>
      </w:pPr>
      <w:r w:rsidRPr="00F81570">
        <w:tab/>
        <w:t>(2)</w:t>
      </w:r>
      <w:r w:rsidRPr="00F81570">
        <w:tab/>
        <w:t xml:space="preserve">If an entity’s </w:t>
      </w:r>
      <w:r w:rsidR="00F81570" w:rsidRPr="00F81570">
        <w:rPr>
          <w:position w:val="6"/>
          <w:sz w:val="16"/>
          <w:szCs w:val="16"/>
        </w:rPr>
        <w:t>*</w:t>
      </w:r>
      <w:r w:rsidRPr="00F81570">
        <w:t xml:space="preserve">registration is cancelled, the entity’s tax period at the date of effect of the cancellation (the </w:t>
      </w:r>
      <w:r w:rsidRPr="00F81570">
        <w:rPr>
          <w:b/>
          <w:bCs/>
          <w:i/>
          <w:iCs/>
        </w:rPr>
        <w:t>cancellation day</w:t>
      </w:r>
      <w:r w:rsidRPr="00F81570">
        <w:t>) ceases at the end of the cancellation day.</w:t>
      </w:r>
    </w:p>
    <w:p w:rsidR="00300522" w:rsidRPr="00F81570" w:rsidRDefault="00300522" w:rsidP="005E4075">
      <w:pPr>
        <w:pStyle w:val="ActHead5"/>
      </w:pPr>
      <w:bookmarkStart w:id="177" w:name="_Toc479085835"/>
      <w:r w:rsidRPr="00F81570">
        <w:rPr>
          <w:rStyle w:val="CharSectno"/>
        </w:rPr>
        <w:t>27</w:t>
      </w:r>
      <w:r w:rsidR="00F81570" w:rsidRPr="00F81570">
        <w:rPr>
          <w:rStyle w:val="CharSectno"/>
        </w:rPr>
        <w:noBreakHyphen/>
      </w:r>
      <w:r w:rsidRPr="00F81570">
        <w:rPr>
          <w:rStyle w:val="CharSectno"/>
        </w:rPr>
        <w:t>99</w:t>
      </w:r>
      <w:r w:rsidRPr="00F81570">
        <w:t xml:space="preserve">  Special rules relating to tax periods</w:t>
      </w:r>
      <w:bookmarkEnd w:id="177"/>
    </w:p>
    <w:p w:rsidR="00300522" w:rsidRPr="00F81570" w:rsidRDefault="00300522" w:rsidP="005E4075">
      <w:pPr>
        <w:pStyle w:val="subsection"/>
        <w:keepNext/>
        <w:keepLines/>
      </w:pPr>
      <w:r w:rsidRPr="00F81570">
        <w:tab/>
      </w:r>
      <w:r w:rsidRPr="00F81570">
        <w:tab/>
        <w:t>Chapter</w:t>
      </w:r>
      <w:r w:rsidR="00F81570">
        <w:t> </w:t>
      </w:r>
      <w:r w:rsidRPr="00F81570">
        <w:t>4 contains special rules relating to tax periods,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F81570" w:rsidTr="00A7577B">
        <w:trPr>
          <w:tblHeader/>
        </w:trPr>
        <w:tc>
          <w:tcPr>
            <w:tcW w:w="5959" w:type="dxa"/>
            <w:gridSpan w:val="3"/>
            <w:tcBorders>
              <w:top w:val="single" w:sz="12" w:space="0" w:color="auto"/>
              <w:bottom w:val="single" w:sz="6" w:space="0" w:color="auto"/>
            </w:tcBorders>
            <w:shd w:val="clear" w:color="auto" w:fill="auto"/>
          </w:tcPr>
          <w:p w:rsidR="00300522" w:rsidRPr="00F81570" w:rsidRDefault="00300522" w:rsidP="00C87193">
            <w:pPr>
              <w:pStyle w:val="Tabletext"/>
              <w:keepNext/>
              <w:rPr>
                <w:b/>
              </w:rPr>
            </w:pPr>
            <w:r w:rsidRPr="00F81570">
              <w:rPr>
                <w:b/>
                <w:bCs/>
              </w:rPr>
              <w:t>Checklist of special rules</w:t>
            </w:r>
          </w:p>
        </w:tc>
      </w:tr>
      <w:tr w:rsidR="00300522" w:rsidRPr="00F81570"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F81570" w:rsidRDefault="00300522" w:rsidP="00C87193">
            <w:pPr>
              <w:pStyle w:val="Tabletext"/>
              <w:keepNext/>
              <w:rPr>
                <w:b/>
              </w:rPr>
            </w:pPr>
            <w:r w:rsidRPr="00F81570">
              <w:rPr>
                <w:b/>
                <w:bCs/>
              </w:rPr>
              <w:t>Item</w:t>
            </w:r>
          </w:p>
        </w:tc>
        <w:tc>
          <w:tcPr>
            <w:tcW w:w="3549" w:type="dxa"/>
            <w:tcBorders>
              <w:top w:val="single" w:sz="6" w:space="0" w:color="auto"/>
              <w:bottom w:val="single" w:sz="12" w:space="0" w:color="auto"/>
            </w:tcBorders>
            <w:shd w:val="clear" w:color="auto" w:fill="auto"/>
          </w:tcPr>
          <w:p w:rsidR="00300522" w:rsidRPr="00F81570" w:rsidRDefault="00300522" w:rsidP="00300522">
            <w:pPr>
              <w:pStyle w:val="Tabletext"/>
              <w:rPr>
                <w:b/>
              </w:rPr>
            </w:pPr>
            <w:r w:rsidRPr="00F81570">
              <w:rPr>
                <w:b/>
                <w:bCs/>
              </w:rPr>
              <w:t>For this case ...</w:t>
            </w:r>
          </w:p>
        </w:tc>
        <w:tc>
          <w:tcPr>
            <w:tcW w:w="1559" w:type="dxa"/>
            <w:tcBorders>
              <w:top w:val="single" w:sz="6" w:space="0" w:color="auto"/>
              <w:bottom w:val="single" w:sz="12" w:space="0" w:color="auto"/>
            </w:tcBorders>
            <w:shd w:val="clear" w:color="auto" w:fill="auto"/>
          </w:tcPr>
          <w:p w:rsidR="00300522" w:rsidRPr="00F81570" w:rsidRDefault="00300522" w:rsidP="00300522">
            <w:pPr>
              <w:pStyle w:val="Tabletext"/>
              <w:rPr>
                <w:b/>
              </w:rPr>
            </w:pPr>
            <w:r w:rsidRPr="00F81570">
              <w:rPr>
                <w:b/>
                <w:bCs/>
              </w:rPr>
              <w:t>See:</w:t>
            </w:r>
          </w:p>
        </w:tc>
      </w:tr>
      <w:tr w:rsidR="00300522" w:rsidRPr="00F81570"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1AAA</w:t>
            </w:r>
          </w:p>
        </w:tc>
        <w:tc>
          <w:tcPr>
            <w:tcW w:w="3549"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Annual tax periods</w:t>
            </w:r>
          </w:p>
        </w:tc>
        <w:tc>
          <w:tcPr>
            <w:tcW w:w="1559" w:type="dxa"/>
            <w:tcBorders>
              <w:top w:val="single" w:sz="12" w:space="0" w:color="auto"/>
              <w:bottom w:val="single" w:sz="4" w:space="0" w:color="auto"/>
            </w:tcBorders>
            <w:shd w:val="clear" w:color="auto" w:fill="auto"/>
          </w:tcPr>
          <w:p w:rsidR="00300522" w:rsidRPr="00F81570" w:rsidRDefault="00300522" w:rsidP="00C87193">
            <w:pPr>
              <w:pStyle w:val="Tabletext"/>
            </w:pPr>
            <w:r w:rsidRPr="00F81570">
              <w:t>Division</w:t>
            </w:r>
            <w:r w:rsidR="00F81570">
              <w:t> </w:t>
            </w:r>
            <w:r w:rsidRPr="00F81570">
              <w:t>151</w:t>
            </w:r>
          </w:p>
        </w:tc>
      </w:tr>
      <w:tr w:rsidR="00300522" w:rsidRPr="00F81570" w:rsidTr="00A7577B">
        <w:tblPrEx>
          <w:tblCellMar>
            <w:left w:w="107" w:type="dxa"/>
            <w:right w:w="107" w:type="dxa"/>
          </w:tblCellMar>
        </w:tblPrEx>
        <w:tc>
          <w:tcPr>
            <w:tcW w:w="851" w:type="dxa"/>
            <w:tcBorders>
              <w:bottom w:val="single" w:sz="4" w:space="0" w:color="auto"/>
            </w:tcBorders>
            <w:shd w:val="clear" w:color="auto" w:fill="auto"/>
          </w:tcPr>
          <w:p w:rsidR="00300522" w:rsidRPr="00F81570" w:rsidRDefault="00300522" w:rsidP="00300522">
            <w:pPr>
              <w:pStyle w:val="Tabletext"/>
            </w:pPr>
            <w:r w:rsidRPr="00F81570">
              <w:t>1</w:t>
            </w:r>
          </w:p>
        </w:tc>
        <w:tc>
          <w:tcPr>
            <w:tcW w:w="3549" w:type="dxa"/>
            <w:tcBorders>
              <w:bottom w:val="single" w:sz="4" w:space="0" w:color="auto"/>
            </w:tcBorders>
            <w:shd w:val="clear" w:color="auto" w:fill="auto"/>
          </w:tcPr>
          <w:p w:rsidR="00300522" w:rsidRPr="00F81570" w:rsidRDefault="00300522" w:rsidP="00300522">
            <w:pPr>
              <w:pStyle w:val="Tabletext"/>
            </w:pPr>
            <w:r w:rsidRPr="00F81570">
              <w:t>Changes in the extent of creditable purpose</w:t>
            </w:r>
          </w:p>
        </w:tc>
        <w:tc>
          <w:tcPr>
            <w:tcW w:w="1559"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129</w:t>
            </w:r>
          </w:p>
        </w:tc>
      </w:tr>
      <w:tr w:rsidR="008D0E5F" w:rsidRPr="00F81570" w:rsidTr="00A7577B">
        <w:tc>
          <w:tcPr>
            <w:tcW w:w="851" w:type="dxa"/>
            <w:tcBorders>
              <w:top w:val="single" w:sz="4" w:space="0" w:color="auto"/>
            </w:tcBorders>
            <w:shd w:val="clear" w:color="auto" w:fill="auto"/>
          </w:tcPr>
          <w:p w:rsidR="008D0E5F" w:rsidRPr="00F81570" w:rsidRDefault="008D0E5F" w:rsidP="008D0E5F">
            <w:pPr>
              <w:pStyle w:val="Tabletext"/>
            </w:pPr>
            <w:r w:rsidRPr="00F81570">
              <w:t>1AA</w:t>
            </w:r>
          </w:p>
        </w:tc>
        <w:tc>
          <w:tcPr>
            <w:tcW w:w="3549" w:type="dxa"/>
            <w:tcBorders>
              <w:top w:val="single" w:sz="4" w:space="0" w:color="auto"/>
            </w:tcBorders>
            <w:shd w:val="clear" w:color="auto" w:fill="auto"/>
          </w:tcPr>
          <w:p w:rsidR="008D0E5F" w:rsidRPr="00F81570" w:rsidRDefault="008D0E5F" w:rsidP="008D0E5F">
            <w:pPr>
              <w:pStyle w:val="Tabletext"/>
            </w:pPr>
            <w:r w:rsidRPr="00F81570">
              <w:t>GST groups</w:t>
            </w:r>
          </w:p>
        </w:tc>
        <w:tc>
          <w:tcPr>
            <w:tcW w:w="1559" w:type="dxa"/>
            <w:tcBorders>
              <w:top w:val="single" w:sz="4" w:space="0" w:color="auto"/>
            </w:tcBorders>
            <w:shd w:val="clear" w:color="auto" w:fill="auto"/>
          </w:tcPr>
          <w:p w:rsidR="008D0E5F" w:rsidRPr="00F81570" w:rsidRDefault="008D0E5F" w:rsidP="008D0E5F">
            <w:pPr>
              <w:pStyle w:val="Tabletext"/>
            </w:pPr>
            <w:r w:rsidRPr="00F81570">
              <w:t>Division</w:t>
            </w:r>
            <w:r w:rsidR="00F81570">
              <w:t> </w:t>
            </w:r>
            <w:r w:rsidRPr="00F81570">
              <w:t>48</w:t>
            </w:r>
          </w:p>
        </w:tc>
      </w:tr>
      <w:tr w:rsidR="00565321" w:rsidRPr="00F81570"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F81570" w:rsidRDefault="00565321" w:rsidP="004372E4">
            <w:pPr>
              <w:pStyle w:val="Tabletext"/>
            </w:pPr>
            <w:r w:rsidRPr="00F81570">
              <w:t>1AB</w:t>
            </w:r>
          </w:p>
        </w:tc>
        <w:tc>
          <w:tcPr>
            <w:tcW w:w="3544" w:type="dxa"/>
            <w:tcBorders>
              <w:top w:val="single" w:sz="4" w:space="0" w:color="auto"/>
              <w:bottom w:val="single" w:sz="4" w:space="0" w:color="auto"/>
            </w:tcBorders>
            <w:shd w:val="clear" w:color="auto" w:fill="auto"/>
          </w:tcPr>
          <w:p w:rsidR="00565321" w:rsidRPr="00F81570" w:rsidRDefault="00565321" w:rsidP="004372E4">
            <w:pPr>
              <w:pStyle w:val="Tabletext"/>
            </w:pPr>
            <w:r w:rsidRPr="00F81570">
              <w:t>Offshore supplies other than goods or real property</w:t>
            </w:r>
          </w:p>
        </w:tc>
        <w:tc>
          <w:tcPr>
            <w:tcW w:w="1564" w:type="dxa"/>
            <w:tcBorders>
              <w:top w:val="single" w:sz="4" w:space="0" w:color="auto"/>
              <w:bottom w:val="single" w:sz="4" w:space="0" w:color="auto"/>
            </w:tcBorders>
            <w:shd w:val="clear" w:color="auto" w:fill="auto"/>
          </w:tcPr>
          <w:p w:rsidR="00565321" w:rsidRPr="00F81570" w:rsidRDefault="00565321" w:rsidP="004372E4">
            <w:pPr>
              <w:pStyle w:val="Tabletext"/>
            </w:pPr>
            <w:r w:rsidRPr="00F81570">
              <w:t>Division</w:t>
            </w:r>
            <w:r w:rsidR="00F81570">
              <w:t> </w:t>
            </w:r>
            <w:r w:rsidRPr="00F81570">
              <w:t>84</w:t>
            </w:r>
          </w:p>
        </w:tc>
      </w:tr>
      <w:tr w:rsidR="00565321" w:rsidRPr="00F81570"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F81570" w:rsidRDefault="00565321" w:rsidP="004372E4">
            <w:pPr>
              <w:pStyle w:val="Tabletext"/>
            </w:pPr>
            <w:r w:rsidRPr="00F81570">
              <w:t>1AC</w:t>
            </w:r>
          </w:p>
        </w:tc>
        <w:tc>
          <w:tcPr>
            <w:tcW w:w="3544" w:type="dxa"/>
            <w:tcBorders>
              <w:top w:val="single" w:sz="4" w:space="0" w:color="auto"/>
            </w:tcBorders>
            <w:shd w:val="clear" w:color="auto" w:fill="auto"/>
          </w:tcPr>
          <w:p w:rsidR="00565321" w:rsidRPr="00F81570" w:rsidRDefault="00565321" w:rsidP="004372E4">
            <w:pPr>
              <w:pStyle w:val="Tabletext"/>
            </w:pPr>
            <w:r w:rsidRPr="00F81570">
              <w:t>Payment of GST by instalments</w:t>
            </w:r>
          </w:p>
        </w:tc>
        <w:tc>
          <w:tcPr>
            <w:tcW w:w="1564" w:type="dxa"/>
            <w:tcBorders>
              <w:top w:val="single" w:sz="4" w:space="0" w:color="auto"/>
            </w:tcBorders>
            <w:shd w:val="clear" w:color="auto" w:fill="auto"/>
          </w:tcPr>
          <w:p w:rsidR="00565321" w:rsidRPr="00F81570" w:rsidRDefault="00565321" w:rsidP="004372E4">
            <w:pPr>
              <w:pStyle w:val="Tabletext"/>
            </w:pPr>
            <w:r w:rsidRPr="00F81570">
              <w:t>Division</w:t>
            </w:r>
            <w:r w:rsidR="00F81570">
              <w:t> </w:t>
            </w:r>
            <w:r w:rsidRPr="00F81570">
              <w:t>162</w:t>
            </w:r>
          </w:p>
        </w:tc>
      </w:tr>
      <w:tr w:rsidR="00300522" w:rsidRPr="00F81570" w:rsidTr="00A7577B">
        <w:tblPrEx>
          <w:tblCellMar>
            <w:left w:w="107" w:type="dxa"/>
            <w:right w:w="107" w:type="dxa"/>
          </w:tblCellMar>
        </w:tblPrEx>
        <w:tc>
          <w:tcPr>
            <w:tcW w:w="851" w:type="dxa"/>
            <w:tcBorders>
              <w:bottom w:val="single" w:sz="4" w:space="0" w:color="auto"/>
            </w:tcBorders>
            <w:shd w:val="clear" w:color="auto" w:fill="auto"/>
          </w:tcPr>
          <w:p w:rsidR="00300522" w:rsidRPr="00F81570" w:rsidRDefault="00300522" w:rsidP="00300522">
            <w:pPr>
              <w:pStyle w:val="Tabletext"/>
            </w:pPr>
            <w:r w:rsidRPr="00F81570">
              <w:t>1A</w:t>
            </w:r>
          </w:p>
        </w:tc>
        <w:tc>
          <w:tcPr>
            <w:tcW w:w="3549" w:type="dxa"/>
            <w:tcBorders>
              <w:bottom w:val="single" w:sz="4" w:space="0" w:color="auto"/>
            </w:tcBorders>
            <w:shd w:val="clear" w:color="auto" w:fill="auto"/>
          </w:tcPr>
          <w:p w:rsidR="00300522" w:rsidRPr="00F81570" w:rsidRDefault="00300522" w:rsidP="00300522">
            <w:pPr>
              <w:pStyle w:val="Tabletext"/>
            </w:pPr>
            <w:r w:rsidRPr="00F81570">
              <w:t>Representatives of incapacitated entities</w:t>
            </w:r>
          </w:p>
        </w:tc>
        <w:tc>
          <w:tcPr>
            <w:tcW w:w="1559" w:type="dxa"/>
            <w:tcBorders>
              <w:bottom w:val="single" w:sz="4" w:space="0" w:color="auto"/>
            </w:tcBorders>
            <w:shd w:val="clear" w:color="auto" w:fill="auto"/>
          </w:tcPr>
          <w:p w:rsidR="00300522" w:rsidRPr="00F81570" w:rsidRDefault="008D0E5F" w:rsidP="00300522">
            <w:pPr>
              <w:pStyle w:val="Tabletext"/>
            </w:pPr>
            <w:r w:rsidRPr="00F81570">
              <w:t>Division</w:t>
            </w:r>
            <w:r w:rsidR="00F81570">
              <w:t> </w:t>
            </w:r>
            <w:r w:rsidRPr="00F81570">
              <w:t>58</w:t>
            </w:r>
          </w:p>
        </w:tc>
      </w:tr>
      <w:tr w:rsidR="00300522" w:rsidRPr="00F81570" w:rsidTr="00A7577B">
        <w:tblPrEx>
          <w:tblCellMar>
            <w:left w:w="107" w:type="dxa"/>
            <w:right w:w="107" w:type="dxa"/>
          </w:tblCellMar>
        </w:tblPrEx>
        <w:tc>
          <w:tcPr>
            <w:tcW w:w="851" w:type="dxa"/>
            <w:tcBorders>
              <w:bottom w:val="single" w:sz="12" w:space="0" w:color="auto"/>
            </w:tcBorders>
            <w:shd w:val="clear" w:color="auto" w:fill="auto"/>
          </w:tcPr>
          <w:p w:rsidR="00300522" w:rsidRPr="00F81570" w:rsidRDefault="00300522" w:rsidP="00300522">
            <w:pPr>
              <w:pStyle w:val="Tabletext"/>
            </w:pPr>
            <w:r w:rsidRPr="00F81570">
              <w:t>2</w:t>
            </w:r>
          </w:p>
        </w:tc>
        <w:tc>
          <w:tcPr>
            <w:tcW w:w="3549" w:type="dxa"/>
            <w:tcBorders>
              <w:bottom w:val="single" w:sz="12" w:space="0" w:color="auto"/>
            </w:tcBorders>
            <w:shd w:val="clear" w:color="auto" w:fill="auto"/>
          </w:tcPr>
          <w:p w:rsidR="00300522" w:rsidRPr="00F81570" w:rsidRDefault="00300522" w:rsidP="00300522">
            <w:pPr>
              <w:pStyle w:val="Tabletext"/>
            </w:pPr>
            <w:r w:rsidRPr="00F81570">
              <w:t>Resident agents acting for non</w:t>
            </w:r>
            <w:r w:rsidR="00F81570">
              <w:noBreakHyphen/>
            </w:r>
            <w:r w:rsidRPr="00F81570">
              <w:t>residents</w:t>
            </w:r>
          </w:p>
        </w:tc>
        <w:tc>
          <w:tcPr>
            <w:tcW w:w="1559"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57</w:t>
            </w:r>
          </w:p>
        </w:tc>
      </w:tr>
    </w:tbl>
    <w:p w:rsidR="00300522" w:rsidRPr="00F81570" w:rsidRDefault="00300522" w:rsidP="00A36DB5">
      <w:pPr>
        <w:pStyle w:val="ActHead3"/>
        <w:pageBreakBefore/>
      </w:pPr>
      <w:bookmarkStart w:id="178" w:name="_Toc479085836"/>
      <w:r w:rsidRPr="00F81570">
        <w:rPr>
          <w:rStyle w:val="CharDivNo"/>
        </w:rPr>
        <w:t>Division</w:t>
      </w:r>
      <w:r w:rsidR="00F81570" w:rsidRPr="00F81570">
        <w:rPr>
          <w:rStyle w:val="CharDivNo"/>
        </w:rPr>
        <w:t> </w:t>
      </w:r>
      <w:r w:rsidRPr="00F81570">
        <w:rPr>
          <w:rStyle w:val="CharDivNo"/>
        </w:rPr>
        <w:t>29</w:t>
      </w:r>
      <w:r w:rsidRPr="00F81570">
        <w:t>—</w:t>
      </w:r>
      <w:r w:rsidRPr="00F81570">
        <w:rPr>
          <w:rStyle w:val="CharDivText"/>
        </w:rPr>
        <w:t>What is attributable to tax periods</w:t>
      </w:r>
      <w:bookmarkEnd w:id="178"/>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29</w:t>
      </w:r>
      <w:r w:rsidR="00F81570">
        <w:noBreakHyphen/>
      </w:r>
      <w:r w:rsidRPr="00F81570">
        <w:t>A</w:t>
      </w:r>
      <w:r w:rsidRPr="00F81570">
        <w:tab/>
        <w:t>The attribution rules</w:t>
      </w:r>
    </w:p>
    <w:p w:rsidR="00300522" w:rsidRPr="00F81570" w:rsidRDefault="00300522" w:rsidP="00300522">
      <w:pPr>
        <w:pStyle w:val="TofSectsSubdiv"/>
      </w:pPr>
      <w:r w:rsidRPr="00F81570">
        <w:t>29</w:t>
      </w:r>
      <w:r w:rsidR="00F81570">
        <w:noBreakHyphen/>
      </w:r>
      <w:r w:rsidRPr="00F81570">
        <w:t>B</w:t>
      </w:r>
      <w:r w:rsidRPr="00F81570">
        <w:tab/>
        <w:t>Accounting on a cash basis</w:t>
      </w:r>
    </w:p>
    <w:p w:rsidR="00300522" w:rsidRPr="00F81570" w:rsidRDefault="00300522" w:rsidP="00300522">
      <w:pPr>
        <w:pStyle w:val="TofSectsSubdiv"/>
      </w:pPr>
      <w:r w:rsidRPr="00F81570">
        <w:t>29</w:t>
      </w:r>
      <w:r w:rsidR="00F81570">
        <w:noBreakHyphen/>
      </w:r>
      <w:r w:rsidRPr="00F81570">
        <w:t>C</w:t>
      </w:r>
      <w:r w:rsidRPr="00F81570">
        <w:tab/>
        <w:t>Tax invoices and adjustment notes</w:t>
      </w:r>
    </w:p>
    <w:p w:rsidR="00300522" w:rsidRPr="00F81570" w:rsidRDefault="00300522" w:rsidP="00300522">
      <w:pPr>
        <w:pStyle w:val="ActHead5"/>
      </w:pPr>
      <w:bookmarkStart w:id="179" w:name="_Toc479085837"/>
      <w:r w:rsidRPr="00F81570">
        <w:rPr>
          <w:rStyle w:val="CharSectno"/>
        </w:rPr>
        <w:t>29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179"/>
    </w:p>
    <w:p w:rsidR="00300522" w:rsidRPr="00F81570" w:rsidRDefault="00300522" w:rsidP="00300522">
      <w:pPr>
        <w:pStyle w:val="BoxText"/>
        <w:pBdr>
          <w:left w:val="single" w:sz="6" w:space="10" w:color="auto"/>
        </w:pBdr>
      </w:pPr>
      <w:r w:rsidRPr="00F81570">
        <w:t xml:space="preserve">This </w:t>
      </w:r>
      <w:r w:rsidR="00A53099" w:rsidRPr="00F81570">
        <w:t>Division</w:t>
      </w:r>
      <w:r w:rsidR="00A36DB5" w:rsidRPr="00F81570">
        <w:t xml:space="preserve"> </w:t>
      </w:r>
      <w:r w:rsidRPr="00F81570">
        <w:t>tells you the tax periods to which your taxable supplies, creditable acquisitions, creditable importations and adjustments are attributable. You need to know this to work out your net amounts under Part</w:t>
      </w:r>
      <w:r w:rsidR="00F81570">
        <w:t> </w:t>
      </w:r>
      <w:r w:rsidRPr="00F81570">
        <w:t>2</w:t>
      </w:r>
      <w:r w:rsidR="00F81570">
        <w:noBreakHyphen/>
      </w:r>
      <w:r w:rsidRPr="00F81570">
        <w:t>4.</w:t>
      </w:r>
    </w:p>
    <w:p w:rsidR="00300522" w:rsidRPr="00F81570" w:rsidRDefault="00300522" w:rsidP="00300522">
      <w:pPr>
        <w:pStyle w:val="notetext"/>
      </w:pPr>
      <w:r w:rsidRPr="00F81570">
        <w:t>Note:</w:t>
      </w:r>
      <w:r w:rsidRPr="00F81570">
        <w:tab/>
        <w:t xml:space="preserve">This </w:t>
      </w:r>
      <w:r w:rsidR="00A53099" w:rsidRPr="00F81570">
        <w:t>Division</w:t>
      </w:r>
      <w:r w:rsidR="00A36DB5" w:rsidRPr="00F81570">
        <w:t xml:space="preserve"> </w:t>
      </w:r>
      <w:r w:rsidRPr="00F81570">
        <w:t>does not deal with your taxable importations, because they are not attributed to tax periods. See section</w:t>
      </w:r>
      <w:r w:rsidR="00F81570">
        <w:t> </w:t>
      </w:r>
      <w:r w:rsidRPr="00F81570">
        <w:t>33</w:t>
      </w:r>
      <w:r w:rsidR="00F81570">
        <w:noBreakHyphen/>
      </w:r>
      <w:r w:rsidRPr="00F81570">
        <w:t xml:space="preserve">15 for payment of </w:t>
      </w:r>
      <w:r w:rsidR="00C014E8" w:rsidRPr="00F81570">
        <w:t>assessed GST</w:t>
      </w:r>
      <w:r w:rsidRPr="00F81570">
        <w:t xml:space="preserve"> on taxable importations.</w:t>
      </w:r>
    </w:p>
    <w:p w:rsidR="00300522" w:rsidRPr="00F81570" w:rsidRDefault="00300522" w:rsidP="00300522">
      <w:pPr>
        <w:pStyle w:val="ActHead4"/>
      </w:pPr>
      <w:bookmarkStart w:id="180" w:name="_Toc479085838"/>
      <w:r w:rsidRPr="00F81570">
        <w:rPr>
          <w:rStyle w:val="CharSubdNo"/>
        </w:rPr>
        <w:t>Subdivision</w:t>
      </w:r>
      <w:r w:rsidR="00F81570" w:rsidRPr="00F81570">
        <w:rPr>
          <w:rStyle w:val="CharSubdNo"/>
        </w:rPr>
        <w:t> </w:t>
      </w:r>
      <w:r w:rsidRPr="00F81570">
        <w:rPr>
          <w:rStyle w:val="CharSubdNo"/>
        </w:rPr>
        <w:t>29</w:t>
      </w:r>
      <w:r w:rsidR="00F81570" w:rsidRPr="00F81570">
        <w:rPr>
          <w:rStyle w:val="CharSubdNo"/>
        </w:rPr>
        <w:noBreakHyphen/>
      </w:r>
      <w:r w:rsidRPr="00F81570">
        <w:rPr>
          <w:rStyle w:val="CharSubdNo"/>
        </w:rPr>
        <w:t>A</w:t>
      </w:r>
      <w:r w:rsidRPr="00F81570">
        <w:t>—</w:t>
      </w:r>
      <w:r w:rsidRPr="00F81570">
        <w:rPr>
          <w:rStyle w:val="CharSubdText"/>
        </w:rPr>
        <w:t>The attribution rules</w:t>
      </w:r>
      <w:bookmarkEnd w:id="180"/>
    </w:p>
    <w:p w:rsidR="00300522" w:rsidRPr="00F81570" w:rsidRDefault="00300522" w:rsidP="00300522">
      <w:pPr>
        <w:pStyle w:val="ActHead5"/>
      </w:pPr>
      <w:bookmarkStart w:id="181" w:name="_Toc479085839"/>
      <w:r w:rsidRPr="00F81570">
        <w:rPr>
          <w:rStyle w:val="CharSectno"/>
        </w:rPr>
        <w:t>29</w:t>
      </w:r>
      <w:r w:rsidR="00F81570" w:rsidRPr="00F81570">
        <w:rPr>
          <w:rStyle w:val="CharSectno"/>
        </w:rPr>
        <w:noBreakHyphen/>
      </w:r>
      <w:r w:rsidRPr="00F81570">
        <w:rPr>
          <w:rStyle w:val="CharSectno"/>
        </w:rPr>
        <w:t>5</w:t>
      </w:r>
      <w:r w:rsidRPr="00F81570">
        <w:t xml:space="preserve">  Attributing the GST on your taxable supplies</w:t>
      </w:r>
      <w:bookmarkEnd w:id="181"/>
    </w:p>
    <w:p w:rsidR="00300522" w:rsidRPr="00F81570" w:rsidRDefault="00300522" w:rsidP="00300522">
      <w:pPr>
        <w:pStyle w:val="subsection"/>
      </w:pPr>
      <w:r w:rsidRPr="00F81570">
        <w:tab/>
        <w:t>(1)</w:t>
      </w:r>
      <w:r w:rsidRPr="00F81570">
        <w:tab/>
        <w:t xml:space="preserve">The GST payable by you on a </w:t>
      </w:r>
      <w:r w:rsidR="00F81570" w:rsidRPr="00F81570">
        <w:rPr>
          <w:position w:val="6"/>
          <w:sz w:val="16"/>
          <w:szCs w:val="16"/>
        </w:rPr>
        <w:t>*</w:t>
      </w:r>
      <w:r w:rsidRPr="00F81570">
        <w:t>taxable supply is attributable to:</w:t>
      </w:r>
    </w:p>
    <w:p w:rsidR="00300522" w:rsidRPr="00F81570" w:rsidRDefault="00300522" w:rsidP="00300522">
      <w:pPr>
        <w:pStyle w:val="paragraph"/>
      </w:pPr>
      <w:r w:rsidRPr="00F81570">
        <w:tab/>
        <w:t>(a)</w:t>
      </w:r>
      <w:r w:rsidRPr="00F81570">
        <w:tab/>
        <w:t xml:space="preserve">the tax period in which any of the </w:t>
      </w:r>
      <w:r w:rsidR="00F81570" w:rsidRPr="00F81570">
        <w:rPr>
          <w:position w:val="6"/>
          <w:sz w:val="16"/>
          <w:szCs w:val="16"/>
        </w:rPr>
        <w:t>*</w:t>
      </w:r>
      <w:r w:rsidRPr="00F81570">
        <w:t>consideration is received for the supply; or</w:t>
      </w:r>
    </w:p>
    <w:p w:rsidR="00300522" w:rsidRPr="00F81570" w:rsidRDefault="00300522" w:rsidP="00300522">
      <w:pPr>
        <w:pStyle w:val="paragraph"/>
      </w:pPr>
      <w:r w:rsidRPr="00F81570">
        <w:tab/>
        <w:t>(b)</w:t>
      </w:r>
      <w:r w:rsidRPr="00F81570">
        <w:tab/>
        <w:t xml:space="preserve">if, before any of the consideration is received, an </w:t>
      </w:r>
      <w:r w:rsidR="00F81570" w:rsidRPr="00F81570">
        <w:rPr>
          <w:position w:val="6"/>
          <w:sz w:val="16"/>
          <w:szCs w:val="16"/>
        </w:rPr>
        <w:t>*</w:t>
      </w:r>
      <w:r w:rsidRPr="00F81570">
        <w:t>invoice is issued relating to the supply—the tax period in which the invoice is issued.</w:t>
      </w:r>
    </w:p>
    <w:p w:rsidR="00300522" w:rsidRPr="00F81570" w:rsidRDefault="00300522" w:rsidP="00300522">
      <w:pPr>
        <w:pStyle w:val="subsection"/>
      </w:pPr>
      <w:r w:rsidRPr="00F81570">
        <w:tab/>
        <w:t>(2)</w:t>
      </w:r>
      <w:r w:rsidRPr="00F81570">
        <w:tab/>
        <w:t xml:space="preserve">However, if you </w:t>
      </w:r>
      <w:r w:rsidR="00F81570" w:rsidRPr="00F81570">
        <w:rPr>
          <w:position w:val="6"/>
          <w:sz w:val="16"/>
          <w:szCs w:val="16"/>
        </w:rPr>
        <w:t>*</w:t>
      </w:r>
      <w:r w:rsidRPr="00F81570">
        <w:t>account on a cash basis, then:</w:t>
      </w:r>
    </w:p>
    <w:p w:rsidR="00300522" w:rsidRPr="00F81570" w:rsidRDefault="00300522" w:rsidP="00300522">
      <w:pPr>
        <w:pStyle w:val="paragraph"/>
      </w:pPr>
      <w:r w:rsidRPr="00F81570">
        <w:tab/>
        <w:t>(a)</w:t>
      </w:r>
      <w:r w:rsidRPr="00F81570">
        <w:tab/>
        <w:t xml:space="preserve">if, in a tax period, </w:t>
      </w:r>
      <w:r w:rsidRPr="00F81570">
        <w:rPr>
          <w:i/>
          <w:iCs/>
        </w:rPr>
        <w:t>all</w:t>
      </w:r>
      <w:r w:rsidRPr="00F81570">
        <w:t xml:space="preserve"> of the </w:t>
      </w:r>
      <w:r w:rsidR="00F81570" w:rsidRPr="00F81570">
        <w:rPr>
          <w:position w:val="6"/>
          <w:sz w:val="16"/>
          <w:szCs w:val="16"/>
        </w:rPr>
        <w:t>*</w:t>
      </w:r>
      <w:r w:rsidRPr="00F81570">
        <w:t xml:space="preserve">consideration is received for a </w:t>
      </w:r>
      <w:r w:rsidR="00F81570" w:rsidRPr="00F81570">
        <w:rPr>
          <w:position w:val="6"/>
          <w:sz w:val="16"/>
          <w:szCs w:val="16"/>
        </w:rPr>
        <w:t>*</w:t>
      </w:r>
      <w:r w:rsidRPr="00F81570">
        <w:t>taxable supply—GST on the supply is attributable to that tax period; or</w:t>
      </w:r>
    </w:p>
    <w:p w:rsidR="00300522" w:rsidRPr="00F81570" w:rsidRDefault="00300522" w:rsidP="00300522">
      <w:pPr>
        <w:pStyle w:val="paragraph"/>
      </w:pPr>
      <w:r w:rsidRPr="00F81570">
        <w:tab/>
        <w:t>(b)</w:t>
      </w:r>
      <w:r w:rsidRPr="00F81570">
        <w:tab/>
        <w:t xml:space="preserve">if, in a tax period, </w:t>
      </w:r>
      <w:r w:rsidRPr="00F81570">
        <w:rPr>
          <w:i/>
          <w:iCs/>
        </w:rPr>
        <w:t>part</w:t>
      </w:r>
      <w:r w:rsidRPr="00F81570">
        <w:t xml:space="preserve"> of the consideration is received—GST on the supply is attributable to that tax period, but only to the extent that the consideration is received in that tax period; or</w:t>
      </w:r>
    </w:p>
    <w:p w:rsidR="00300522" w:rsidRPr="00F81570" w:rsidRDefault="00300522" w:rsidP="00300522">
      <w:pPr>
        <w:pStyle w:val="paragraph"/>
      </w:pPr>
      <w:r w:rsidRPr="00F81570">
        <w:tab/>
        <w:t>(c)</w:t>
      </w:r>
      <w:r w:rsidRPr="00F81570">
        <w:tab/>
        <w:t xml:space="preserve">if, in a tax period, </w:t>
      </w:r>
      <w:r w:rsidRPr="00F81570">
        <w:rPr>
          <w:i/>
          <w:iCs/>
        </w:rPr>
        <w:t>none</w:t>
      </w:r>
      <w:r w:rsidRPr="00F81570">
        <w:t xml:space="preserve"> of the consideration is received—none of the GST on the supply is attributable to that tax period.</w:t>
      </w:r>
    </w:p>
    <w:p w:rsidR="00300522" w:rsidRPr="00F81570" w:rsidRDefault="00300522" w:rsidP="00300522">
      <w:pPr>
        <w:pStyle w:val="ActHead5"/>
      </w:pPr>
      <w:bookmarkStart w:id="182" w:name="_Toc479085840"/>
      <w:r w:rsidRPr="00F81570">
        <w:rPr>
          <w:rStyle w:val="CharSectno"/>
        </w:rPr>
        <w:t>29</w:t>
      </w:r>
      <w:r w:rsidR="00F81570" w:rsidRPr="00F81570">
        <w:rPr>
          <w:rStyle w:val="CharSectno"/>
        </w:rPr>
        <w:noBreakHyphen/>
      </w:r>
      <w:r w:rsidRPr="00F81570">
        <w:rPr>
          <w:rStyle w:val="CharSectno"/>
        </w:rPr>
        <w:t>10</w:t>
      </w:r>
      <w:r w:rsidRPr="00F81570">
        <w:t xml:space="preserve">  Attributing the input tax credits for your creditable acquisitions</w:t>
      </w:r>
      <w:bookmarkEnd w:id="182"/>
    </w:p>
    <w:p w:rsidR="00300522" w:rsidRPr="00F81570" w:rsidRDefault="00300522" w:rsidP="00300522">
      <w:pPr>
        <w:pStyle w:val="subsection"/>
      </w:pPr>
      <w:r w:rsidRPr="00F81570">
        <w:tab/>
        <w:t>(1)</w:t>
      </w:r>
      <w:r w:rsidRPr="00F81570">
        <w:tab/>
        <w:t xml:space="preserve">The input tax credit to which you are entitled for a </w:t>
      </w:r>
      <w:r w:rsidR="00F81570" w:rsidRPr="00F81570">
        <w:rPr>
          <w:position w:val="6"/>
          <w:sz w:val="16"/>
          <w:szCs w:val="16"/>
        </w:rPr>
        <w:t>*</w:t>
      </w:r>
      <w:r w:rsidRPr="00F81570">
        <w:t>creditable acquisition is attributable to:</w:t>
      </w:r>
    </w:p>
    <w:p w:rsidR="00300522" w:rsidRPr="00F81570" w:rsidRDefault="00300522" w:rsidP="00300522">
      <w:pPr>
        <w:pStyle w:val="paragraph"/>
      </w:pPr>
      <w:r w:rsidRPr="00F81570">
        <w:tab/>
        <w:t>(a)</w:t>
      </w:r>
      <w:r w:rsidRPr="00F81570">
        <w:tab/>
        <w:t xml:space="preserve">the tax period in which you provide any of the </w:t>
      </w:r>
      <w:r w:rsidR="00F81570" w:rsidRPr="00F81570">
        <w:rPr>
          <w:position w:val="6"/>
          <w:sz w:val="16"/>
          <w:szCs w:val="16"/>
        </w:rPr>
        <w:t>*</w:t>
      </w:r>
      <w:r w:rsidRPr="00F81570">
        <w:t>consideration for the acquisition; or</w:t>
      </w:r>
    </w:p>
    <w:p w:rsidR="00300522" w:rsidRPr="00F81570" w:rsidRDefault="00300522" w:rsidP="00300522">
      <w:pPr>
        <w:pStyle w:val="paragraph"/>
      </w:pPr>
      <w:r w:rsidRPr="00F81570">
        <w:tab/>
        <w:t>(b)</w:t>
      </w:r>
      <w:r w:rsidRPr="00F81570">
        <w:tab/>
        <w:t xml:space="preserve">if, before you provide any of the consideration, an </w:t>
      </w:r>
      <w:r w:rsidR="00F81570" w:rsidRPr="00F81570">
        <w:rPr>
          <w:position w:val="6"/>
          <w:sz w:val="16"/>
          <w:szCs w:val="16"/>
        </w:rPr>
        <w:t>*</w:t>
      </w:r>
      <w:r w:rsidRPr="00F81570">
        <w:t>invoice is issued relating to the acquisition—the tax period in which the invoice is issued.</w:t>
      </w:r>
    </w:p>
    <w:p w:rsidR="00300522" w:rsidRPr="00F81570" w:rsidRDefault="00300522" w:rsidP="00300522">
      <w:pPr>
        <w:pStyle w:val="subsection"/>
      </w:pPr>
      <w:r w:rsidRPr="00F81570">
        <w:tab/>
        <w:t>(2)</w:t>
      </w:r>
      <w:r w:rsidRPr="00F81570">
        <w:tab/>
        <w:t xml:space="preserve">However, if you </w:t>
      </w:r>
      <w:r w:rsidR="00F81570" w:rsidRPr="00F81570">
        <w:rPr>
          <w:position w:val="6"/>
          <w:sz w:val="16"/>
          <w:szCs w:val="16"/>
        </w:rPr>
        <w:t>*</w:t>
      </w:r>
      <w:r w:rsidRPr="00F81570">
        <w:t>account on a cash basis, then:</w:t>
      </w:r>
    </w:p>
    <w:p w:rsidR="00300522" w:rsidRPr="00F81570" w:rsidRDefault="00300522" w:rsidP="00300522">
      <w:pPr>
        <w:pStyle w:val="paragraph"/>
      </w:pPr>
      <w:r w:rsidRPr="00F81570">
        <w:tab/>
        <w:t>(a)</w:t>
      </w:r>
      <w:r w:rsidRPr="00F81570">
        <w:tab/>
        <w:t xml:space="preserve">if, in a tax period, you provide </w:t>
      </w:r>
      <w:r w:rsidRPr="00F81570">
        <w:rPr>
          <w:i/>
          <w:iCs/>
        </w:rPr>
        <w:t>all</w:t>
      </w:r>
      <w:r w:rsidRPr="00F81570">
        <w:t xml:space="preserve"> of the </w:t>
      </w:r>
      <w:r w:rsidR="00F81570" w:rsidRPr="00F81570">
        <w:rPr>
          <w:position w:val="6"/>
          <w:sz w:val="16"/>
          <w:szCs w:val="16"/>
        </w:rPr>
        <w:t>*</w:t>
      </w:r>
      <w:r w:rsidRPr="00F81570">
        <w:t xml:space="preserve">consideration for a </w:t>
      </w:r>
      <w:r w:rsidR="00F81570" w:rsidRPr="00F81570">
        <w:rPr>
          <w:position w:val="6"/>
          <w:sz w:val="16"/>
          <w:szCs w:val="16"/>
        </w:rPr>
        <w:t>*</w:t>
      </w:r>
      <w:r w:rsidRPr="00F81570">
        <w:t>creditable acquisition—the input tax credit for the acquisition is attributable to that tax period; or</w:t>
      </w:r>
    </w:p>
    <w:p w:rsidR="00300522" w:rsidRPr="00F81570" w:rsidRDefault="00300522" w:rsidP="00300522">
      <w:pPr>
        <w:pStyle w:val="paragraph"/>
      </w:pPr>
      <w:r w:rsidRPr="00F81570">
        <w:tab/>
        <w:t>(b)</w:t>
      </w:r>
      <w:r w:rsidRPr="00F81570">
        <w:tab/>
        <w:t xml:space="preserve">if, in a tax period, you provide </w:t>
      </w:r>
      <w:r w:rsidRPr="00F81570">
        <w:rPr>
          <w:i/>
          <w:iCs/>
        </w:rPr>
        <w:t>part</w:t>
      </w:r>
      <w:r w:rsidRPr="00F81570">
        <w:t xml:space="preserve"> of the consideration—the input tax credit for the acquisition is attributable to that tax period, but only to the extent that you provided the consideration in that tax period; or</w:t>
      </w:r>
    </w:p>
    <w:p w:rsidR="00300522" w:rsidRPr="00F81570" w:rsidRDefault="00300522" w:rsidP="00300522">
      <w:pPr>
        <w:pStyle w:val="paragraph"/>
      </w:pPr>
      <w:r w:rsidRPr="00F81570">
        <w:tab/>
        <w:t>(c)</w:t>
      </w:r>
      <w:r w:rsidRPr="00F81570">
        <w:tab/>
        <w:t xml:space="preserve">if, in a tax period, </w:t>
      </w:r>
      <w:r w:rsidRPr="00F81570">
        <w:rPr>
          <w:i/>
          <w:iCs/>
        </w:rPr>
        <w:t>none</w:t>
      </w:r>
      <w:r w:rsidRPr="00F81570">
        <w:t xml:space="preserve"> of the consideration is provided—none of the input tax credit for the acquisition is attributable to that tax period.</w:t>
      </w:r>
    </w:p>
    <w:p w:rsidR="00300522" w:rsidRPr="00F81570" w:rsidRDefault="00300522" w:rsidP="00300522">
      <w:pPr>
        <w:pStyle w:val="subsection"/>
      </w:pPr>
      <w:r w:rsidRPr="00F81570">
        <w:tab/>
        <w:t>(3)</w:t>
      </w:r>
      <w:r w:rsidRPr="00F81570">
        <w:tab/>
        <w:t xml:space="preserve">If you do not hold a </w:t>
      </w:r>
      <w:r w:rsidR="00F81570" w:rsidRPr="00F81570">
        <w:rPr>
          <w:position w:val="6"/>
          <w:sz w:val="16"/>
          <w:szCs w:val="16"/>
        </w:rPr>
        <w:t>*</w:t>
      </w:r>
      <w:r w:rsidRPr="00F81570">
        <w:t xml:space="preserve">tax invoice for a </w:t>
      </w:r>
      <w:r w:rsidR="00F81570" w:rsidRPr="00F81570">
        <w:rPr>
          <w:position w:val="6"/>
          <w:sz w:val="16"/>
          <w:szCs w:val="16"/>
        </w:rPr>
        <w:t>*</w:t>
      </w:r>
      <w:r w:rsidRPr="00F81570">
        <w:t xml:space="preserve">creditable acquisition when you give to the Commissioner a </w:t>
      </w:r>
      <w:r w:rsidR="00F81570" w:rsidRPr="00F81570">
        <w:rPr>
          <w:position w:val="6"/>
          <w:sz w:val="16"/>
          <w:szCs w:val="16"/>
        </w:rPr>
        <w:t>*</w:t>
      </w:r>
      <w:r w:rsidRPr="00F81570">
        <w:t>GST return for the tax period to which the input tax credit (or any part of the input tax credit) on the acquisition would otherwise be attributable:</w:t>
      </w:r>
    </w:p>
    <w:p w:rsidR="00300522" w:rsidRPr="00F81570" w:rsidRDefault="00300522" w:rsidP="00300522">
      <w:pPr>
        <w:pStyle w:val="paragraph"/>
      </w:pPr>
      <w:r w:rsidRPr="00F81570">
        <w:tab/>
        <w:t>(a)</w:t>
      </w:r>
      <w:r w:rsidRPr="00F81570">
        <w:tab/>
        <w:t>the input tax credit (including any part of the input tax credit) is not attributable to that tax period; and</w:t>
      </w:r>
    </w:p>
    <w:p w:rsidR="00300522" w:rsidRPr="00F81570" w:rsidRDefault="00300522" w:rsidP="00300522">
      <w:pPr>
        <w:pStyle w:val="paragraph"/>
      </w:pPr>
      <w:r w:rsidRPr="00F81570">
        <w:tab/>
        <w:t>(b)</w:t>
      </w:r>
      <w:r w:rsidRPr="00F81570">
        <w:tab/>
        <w:t>the input tax credit (or part) is attributable to the first tax period for which you give to the Commissioner a GST return at a time when you hold that tax invoice.</w:t>
      </w:r>
    </w:p>
    <w:p w:rsidR="00300522" w:rsidRPr="00F81570" w:rsidRDefault="00300522" w:rsidP="00300522">
      <w:pPr>
        <w:pStyle w:val="subsection2"/>
      </w:pPr>
      <w:r w:rsidRPr="00F81570">
        <w:t>However, this subsection does not apply in circumstances of a kind determined in writing by the Commissioner to be circumstances in which the requirement for a tax invoice does not apply.</w:t>
      </w:r>
    </w:p>
    <w:p w:rsidR="00300522" w:rsidRPr="00F81570" w:rsidRDefault="00300522" w:rsidP="00300522">
      <w:pPr>
        <w:pStyle w:val="TLPnoteright"/>
      </w:pPr>
      <w:r w:rsidRPr="00F81570">
        <w:t>For the giving of GST returns to the Commissioner, see Division</w:t>
      </w:r>
      <w:r w:rsidR="00F81570">
        <w:t> </w:t>
      </w:r>
      <w:r w:rsidRPr="00F81570">
        <w:t>31.</w:t>
      </w:r>
    </w:p>
    <w:p w:rsidR="00300522" w:rsidRPr="00F81570" w:rsidRDefault="00300522" w:rsidP="00300522">
      <w:pPr>
        <w:pStyle w:val="subsection"/>
      </w:pPr>
      <w:r w:rsidRPr="00F81570">
        <w:tab/>
        <w:t>(4)</w:t>
      </w:r>
      <w:r w:rsidRPr="00F81570">
        <w:tab/>
        <w:t xml:space="preserve">If the </w:t>
      </w:r>
      <w:r w:rsidR="00F81570" w:rsidRPr="00F81570">
        <w:rPr>
          <w:position w:val="6"/>
          <w:sz w:val="16"/>
          <w:szCs w:val="16"/>
        </w:rPr>
        <w:t>*</w:t>
      </w:r>
      <w:r w:rsidRPr="00F81570">
        <w:t xml:space="preserve">GST return for </w:t>
      </w:r>
      <w:r w:rsidR="00646DBE" w:rsidRPr="00F81570">
        <w:t>a tax period</w:t>
      </w:r>
      <w:r w:rsidRPr="00F81570">
        <w:t xml:space="preserve"> does not take into account an input tax credit attributable to that tax period:</w:t>
      </w:r>
    </w:p>
    <w:p w:rsidR="00300522" w:rsidRPr="00F81570" w:rsidRDefault="00300522" w:rsidP="00300522">
      <w:pPr>
        <w:pStyle w:val="paragraph"/>
      </w:pPr>
      <w:r w:rsidRPr="00F81570">
        <w:tab/>
        <w:t>(a)</w:t>
      </w:r>
      <w:r w:rsidRPr="00F81570">
        <w:tab/>
        <w:t>the input tax credit is not attributable to that tax period; and</w:t>
      </w:r>
    </w:p>
    <w:p w:rsidR="00300522" w:rsidRPr="00F81570" w:rsidRDefault="00300522" w:rsidP="00300522">
      <w:pPr>
        <w:pStyle w:val="paragraph"/>
      </w:pPr>
      <w:r w:rsidRPr="00F81570">
        <w:tab/>
        <w:t>(b)</w:t>
      </w:r>
      <w:r w:rsidRPr="00F81570">
        <w:tab/>
        <w:t>the input tax credit is attributable to the first tax period for which you give the Commissioner a GST return that does take it into account.</w:t>
      </w:r>
    </w:p>
    <w:p w:rsidR="007506D9" w:rsidRPr="00F81570" w:rsidRDefault="007506D9" w:rsidP="007506D9">
      <w:pPr>
        <w:pStyle w:val="notetext"/>
      </w:pPr>
      <w:r w:rsidRPr="00F81570">
        <w:t>Note:</w:t>
      </w:r>
      <w:r w:rsidRPr="00F81570">
        <w:tab/>
        <w:t>Section</w:t>
      </w:r>
      <w:r w:rsidR="00F81570">
        <w:t> </w:t>
      </w:r>
      <w:r w:rsidRPr="00F81570">
        <w:t>93</w:t>
      </w:r>
      <w:r w:rsidR="00F81570">
        <w:noBreakHyphen/>
      </w:r>
      <w:r w:rsidRPr="00F81570">
        <w:t xml:space="preserve">5 </w:t>
      </w:r>
      <w:r w:rsidR="002535C9" w:rsidRPr="00F81570">
        <w:t>or 93</w:t>
      </w:r>
      <w:r w:rsidR="00F81570">
        <w:noBreakHyphen/>
      </w:r>
      <w:r w:rsidR="002535C9" w:rsidRPr="00F81570">
        <w:t xml:space="preserve">15 </w:t>
      </w:r>
      <w:r w:rsidRPr="00F81570">
        <w:t>may provide a time limit on your entitlement to an input tax credit.</w:t>
      </w:r>
    </w:p>
    <w:p w:rsidR="00300522" w:rsidRPr="00F81570" w:rsidRDefault="00300522" w:rsidP="00300522">
      <w:pPr>
        <w:pStyle w:val="ActHead5"/>
      </w:pPr>
      <w:bookmarkStart w:id="183" w:name="_Toc479085841"/>
      <w:r w:rsidRPr="00F81570">
        <w:rPr>
          <w:rStyle w:val="CharSectno"/>
        </w:rPr>
        <w:t>29</w:t>
      </w:r>
      <w:r w:rsidR="00F81570" w:rsidRPr="00F81570">
        <w:rPr>
          <w:rStyle w:val="CharSectno"/>
        </w:rPr>
        <w:noBreakHyphen/>
      </w:r>
      <w:r w:rsidRPr="00F81570">
        <w:rPr>
          <w:rStyle w:val="CharSectno"/>
        </w:rPr>
        <w:t>15</w:t>
      </w:r>
      <w:r w:rsidRPr="00F81570">
        <w:t xml:space="preserve">  Attributing the input tax credits for your creditable importations</w:t>
      </w:r>
      <w:bookmarkEnd w:id="183"/>
    </w:p>
    <w:p w:rsidR="00300522" w:rsidRPr="00F81570" w:rsidRDefault="00300522" w:rsidP="00300522">
      <w:pPr>
        <w:pStyle w:val="subsection"/>
      </w:pPr>
      <w:r w:rsidRPr="00F81570">
        <w:tab/>
        <w:t>(1)</w:t>
      </w:r>
      <w:r w:rsidRPr="00F81570">
        <w:tab/>
        <w:t xml:space="preserve">The input tax credit to which you are entitled for a </w:t>
      </w:r>
      <w:r w:rsidR="00F81570" w:rsidRPr="00F81570">
        <w:rPr>
          <w:position w:val="6"/>
          <w:sz w:val="16"/>
          <w:szCs w:val="16"/>
        </w:rPr>
        <w:t>*</w:t>
      </w:r>
      <w:r w:rsidRPr="00F81570">
        <w:t xml:space="preserve">creditable importation is attributable to the tax period in which you pay the </w:t>
      </w:r>
      <w:r w:rsidR="00F81570" w:rsidRPr="00F81570">
        <w:rPr>
          <w:position w:val="6"/>
          <w:sz w:val="16"/>
        </w:rPr>
        <w:t>*</w:t>
      </w:r>
      <w:r w:rsidR="000F1840" w:rsidRPr="00F81570">
        <w:t>assessed GST</w:t>
      </w:r>
      <w:r w:rsidRPr="00F81570">
        <w:t xml:space="preserve"> on the importation.</w:t>
      </w:r>
    </w:p>
    <w:p w:rsidR="00300522" w:rsidRPr="00F81570" w:rsidRDefault="00300522" w:rsidP="00300522">
      <w:pPr>
        <w:pStyle w:val="subsection"/>
      </w:pPr>
      <w:r w:rsidRPr="00F81570">
        <w:tab/>
        <w:t>(2)</w:t>
      </w:r>
      <w:r w:rsidRPr="00F81570">
        <w:tab/>
        <w:t>However, if paragraph</w:t>
      </w:r>
      <w:r w:rsidR="00F81570">
        <w:t> </w:t>
      </w:r>
      <w:r w:rsidRPr="00F81570">
        <w:t>33</w:t>
      </w:r>
      <w:r w:rsidR="00F81570">
        <w:noBreakHyphen/>
      </w:r>
      <w:r w:rsidRPr="00F81570">
        <w:t xml:space="preserve">15(1)(b) applies to payment of the </w:t>
      </w:r>
      <w:r w:rsidR="00F81570" w:rsidRPr="00F81570">
        <w:rPr>
          <w:position w:val="6"/>
          <w:sz w:val="16"/>
        </w:rPr>
        <w:t>*</w:t>
      </w:r>
      <w:r w:rsidR="00E42E58" w:rsidRPr="00F81570">
        <w:t>assessed GST</w:t>
      </w:r>
      <w:r w:rsidRPr="00F81570">
        <w:t xml:space="preserve"> on the importation, the input tax credit is attributable to the tax period in which the liability for the GST arose.</w:t>
      </w:r>
    </w:p>
    <w:p w:rsidR="00300522" w:rsidRPr="00F81570" w:rsidRDefault="00300522" w:rsidP="00300522">
      <w:pPr>
        <w:pStyle w:val="ActHead5"/>
      </w:pPr>
      <w:bookmarkStart w:id="184" w:name="_Toc479085842"/>
      <w:r w:rsidRPr="00F81570">
        <w:rPr>
          <w:rStyle w:val="CharSectno"/>
        </w:rPr>
        <w:t>29</w:t>
      </w:r>
      <w:r w:rsidR="00F81570" w:rsidRPr="00F81570">
        <w:rPr>
          <w:rStyle w:val="CharSectno"/>
        </w:rPr>
        <w:noBreakHyphen/>
      </w:r>
      <w:r w:rsidRPr="00F81570">
        <w:rPr>
          <w:rStyle w:val="CharSectno"/>
        </w:rPr>
        <w:t>20</w:t>
      </w:r>
      <w:r w:rsidRPr="00F81570">
        <w:t xml:space="preserve">  Attributing your adjustments</w:t>
      </w:r>
      <w:bookmarkEnd w:id="184"/>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adjustment that you have is attributable to the tax period in which you become aware of the adjustment.</w:t>
      </w:r>
    </w:p>
    <w:p w:rsidR="00300522" w:rsidRPr="00F81570" w:rsidRDefault="00300522" w:rsidP="00300522">
      <w:pPr>
        <w:pStyle w:val="subsection"/>
      </w:pPr>
      <w:r w:rsidRPr="00F81570">
        <w:tab/>
        <w:t>(2)</w:t>
      </w:r>
      <w:r w:rsidRPr="00F81570">
        <w:tab/>
        <w:t xml:space="preserve">However, if you </w:t>
      </w:r>
      <w:r w:rsidR="00F81570" w:rsidRPr="00F81570">
        <w:rPr>
          <w:position w:val="6"/>
          <w:sz w:val="16"/>
          <w:szCs w:val="16"/>
        </w:rPr>
        <w:t>*</w:t>
      </w:r>
      <w:r w:rsidRPr="00F81570">
        <w:t xml:space="preserve">account on a cash basis, and the </w:t>
      </w:r>
      <w:r w:rsidR="00F81570" w:rsidRPr="00F81570">
        <w:rPr>
          <w:position w:val="6"/>
          <w:sz w:val="16"/>
          <w:szCs w:val="16"/>
        </w:rPr>
        <w:t>*</w:t>
      </w:r>
      <w:r w:rsidRPr="00F81570">
        <w:t xml:space="preserve">adjustment arises from an </w:t>
      </w:r>
      <w:r w:rsidR="00F81570" w:rsidRPr="00F81570">
        <w:rPr>
          <w:position w:val="6"/>
          <w:sz w:val="16"/>
          <w:szCs w:val="16"/>
        </w:rPr>
        <w:t>*</w:t>
      </w:r>
      <w:r w:rsidRPr="00F81570">
        <w:t xml:space="preserve">adjustment event as a result of which you are liable to provide </w:t>
      </w:r>
      <w:r w:rsidR="00F81570" w:rsidRPr="00F81570">
        <w:rPr>
          <w:position w:val="6"/>
          <w:sz w:val="16"/>
          <w:szCs w:val="16"/>
        </w:rPr>
        <w:t>*</w:t>
      </w:r>
      <w:r w:rsidRPr="00F81570">
        <w:t>consideration, then:</w:t>
      </w:r>
    </w:p>
    <w:p w:rsidR="00300522" w:rsidRPr="00F81570" w:rsidRDefault="00300522" w:rsidP="00300522">
      <w:pPr>
        <w:pStyle w:val="paragraph"/>
      </w:pPr>
      <w:r w:rsidRPr="00F81570">
        <w:tab/>
        <w:t>(a)</w:t>
      </w:r>
      <w:r w:rsidRPr="00F81570">
        <w:tab/>
        <w:t xml:space="preserve">if, in a tax period, </w:t>
      </w:r>
      <w:r w:rsidRPr="00F81570">
        <w:rPr>
          <w:i/>
          <w:iCs/>
        </w:rPr>
        <w:t xml:space="preserve">all </w:t>
      </w:r>
      <w:r w:rsidRPr="00F81570">
        <w:t xml:space="preserve">of the consideration is provided—the </w:t>
      </w:r>
      <w:r w:rsidR="00F81570" w:rsidRPr="00F81570">
        <w:rPr>
          <w:position w:val="6"/>
          <w:sz w:val="16"/>
          <w:szCs w:val="16"/>
        </w:rPr>
        <w:t>*</w:t>
      </w:r>
      <w:r w:rsidRPr="00F81570">
        <w:t>adjustment is attributable to that tax period; or</w:t>
      </w:r>
    </w:p>
    <w:p w:rsidR="00300522" w:rsidRPr="00F81570" w:rsidRDefault="00300522" w:rsidP="00300522">
      <w:pPr>
        <w:pStyle w:val="paragraph"/>
      </w:pPr>
      <w:r w:rsidRPr="00F81570">
        <w:tab/>
        <w:t>(b)</w:t>
      </w:r>
      <w:r w:rsidRPr="00F81570">
        <w:tab/>
        <w:t xml:space="preserve">if, in a tax period, </w:t>
      </w:r>
      <w:r w:rsidRPr="00F81570">
        <w:rPr>
          <w:i/>
          <w:iCs/>
        </w:rPr>
        <w:t xml:space="preserve">part </w:t>
      </w:r>
      <w:r w:rsidRPr="00F81570">
        <w:t>of the consideration is provided—the adjustment is attributable to that tax period, but only to the extent that the consideration is provided in that tax period; or</w:t>
      </w:r>
    </w:p>
    <w:p w:rsidR="00300522" w:rsidRPr="00F81570" w:rsidRDefault="00300522" w:rsidP="00300522">
      <w:pPr>
        <w:pStyle w:val="paragraph"/>
      </w:pPr>
      <w:r w:rsidRPr="00F81570">
        <w:tab/>
        <w:t>(c)</w:t>
      </w:r>
      <w:r w:rsidRPr="00F81570">
        <w:tab/>
        <w:t xml:space="preserve">if, in a tax period, </w:t>
      </w:r>
      <w:r w:rsidRPr="00F81570">
        <w:rPr>
          <w:i/>
          <w:iCs/>
        </w:rPr>
        <w:t>none</w:t>
      </w:r>
      <w:r w:rsidRPr="00F81570">
        <w:t xml:space="preserve"> of the consideration is provided—none of the adjustment is attributable to that tax period.</w:t>
      </w:r>
    </w:p>
    <w:p w:rsidR="00300522" w:rsidRPr="00F81570" w:rsidRDefault="00300522" w:rsidP="00520EF5">
      <w:pPr>
        <w:pStyle w:val="subsection"/>
        <w:keepNext/>
        <w:keepLines/>
      </w:pPr>
      <w:r w:rsidRPr="00F81570">
        <w:tab/>
        <w:t>(3)</w:t>
      </w:r>
      <w:r w:rsidRPr="00F81570">
        <w:tab/>
        <w:t>If:</w:t>
      </w:r>
    </w:p>
    <w:p w:rsidR="00300522" w:rsidRPr="00F81570" w:rsidRDefault="00300522" w:rsidP="00300522">
      <w:pPr>
        <w:pStyle w:val="paragraph"/>
      </w:pPr>
      <w:r w:rsidRPr="00F81570">
        <w:tab/>
        <w:t>(a)</w:t>
      </w:r>
      <w:r w:rsidRPr="00F81570">
        <w:tab/>
        <w:t xml:space="preserve">you have a </w:t>
      </w:r>
      <w:r w:rsidR="00F81570" w:rsidRPr="00F81570">
        <w:rPr>
          <w:position w:val="6"/>
          <w:sz w:val="16"/>
          <w:szCs w:val="16"/>
        </w:rPr>
        <w:t>*</w:t>
      </w:r>
      <w:r w:rsidRPr="00F81570">
        <w:t xml:space="preserve">decreasing adjustment arising from an </w:t>
      </w:r>
      <w:r w:rsidR="00F81570" w:rsidRPr="00F81570">
        <w:rPr>
          <w:position w:val="6"/>
          <w:sz w:val="16"/>
          <w:szCs w:val="16"/>
        </w:rPr>
        <w:t>*</w:t>
      </w:r>
      <w:r w:rsidRPr="00F81570">
        <w:t>adjustment event; and</w:t>
      </w:r>
    </w:p>
    <w:p w:rsidR="00300522" w:rsidRPr="00F81570" w:rsidRDefault="00300522" w:rsidP="00300522">
      <w:pPr>
        <w:pStyle w:val="paragraph"/>
      </w:pPr>
      <w:r w:rsidRPr="00F81570">
        <w:tab/>
        <w:t>(b)</w:t>
      </w:r>
      <w:r w:rsidRPr="00F81570">
        <w:tab/>
        <w:t xml:space="preserve">you do not hold an </w:t>
      </w:r>
      <w:r w:rsidR="00F81570" w:rsidRPr="00F81570">
        <w:rPr>
          <w:position w:val="6"/>
          <w:sz w:val="16"/>
          <w:szCs w:val="16"/>
        </w:rPr>
        <w:t>*</w:t>
      </w:r>
      <w:r w:rsidRPr="00F81570">
        <w:t xml:space="preserve">adjustment note for the adjustment when you give to the Commissioner a </w:t>
      </w:r>
      <w:r w:rsidR="00F81570" w:rsidRPr="00F81570">
        <w:rPr>
          <w:position w:val="6"/>
          <w:sz w:val="16"/>
          <w:szCs w:val="16"/>
        </w:rPr>
        <w:t>*</w:t>
      </w:r>
      <w:r w:rsidRPr="00F81570">
        <w:t>GST return for the tax period to which the adjustment (or any part of the adjustment) would otherwise be attributable;</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(c)</w:t>
      </w:r>
      <w:r w:rsidRPr="00F81570">
        <w:tab/>
        <w:t>the adjustment (including any part of the adjustment) is not attributable to that tax period; and</w:t>
      </w:r>
    </w:p>
    <w:p w:rsidR="00300522" w:rsidRPr="00F81570" w:rsidRDefault="00300522" w:rsidP="00300522">
      <w:pPr>
        <w:pStyle w:val="paragraph"/>
      </w:pPr>
      <w:r w:rsidRPr="00F81570">
        <w:tab/>
        <w:t>(d)</w:t>
      </w:r>
      <w:r w:rsidRPr="00F81570">
        <w:tab/>
        <w:t>the adjustment (or part) is attributable to the first tax period for which you give to the Commissioner a GST return at a time when you hold that adjustment note.</w:t>
      </w:r>
    </w:p>
    <w:p w:rsidR="00300522" w:rsidRPr="00F81570" w:rsidRDefault="00300522" w:rsidP="00300522">
      <w:pPr>
        <w:pStyle w:val="subsection2"/>
      </w:pPr>
      <w:r w:rsidRPr="00F81570">
        <w:t>However, this subsection does not apply in circumstances of a kind determined in writing by the Commissioner to be circumstances in which the requirement for an adjustment note does not apply.</w:t>
      </w:r>
    </w:p>
    <w:p w:rsidR="00300522" w:rsidRPr="00F81570" w:rsidRDefault="00300522" w:rsidP="00300522">
      <w:pPr>
        <w:pStyle w:val="TLPnoteright"/>
      </w:pPr>
      <w:r w:rsidRPr="00F81570">
        <w:t>For the giving of GST returns to the Commissioner, see Division</w:t>
      </w:r>
      <w:r w:rsidR="00F81570">
        <w:t> </w:t>
      </w:r>
      <w:r w:rsidRPr="00F81570">
        <w:t>31.</w:t>
      </w:r>
    </w:p>
    <w:p w:rsidR="00300522" w:rsidRPr="00F81570" w:rsidRDefault="00300522" w:rsidP="00300522">
      <w:pPr>
        <w:pStyle w:val="ActHead5"/>
      </w:pPr>
      <w:bookmarkStart w:id="185" w:name="_Toc479085843"/>
      <w:r w:rsidRPr="00F81570">
        <w:rPr>
          <w:rStyle w:val="CharSectno"/>
        </w:rPr>
        <w:t>29</w:t>
      </w:r>
      <w:r w:rsidR="00F81570" w:rsidRPr="00F81570">
        <w:rPr>
          <w:rStyle w:val="CharSectno"/>
        </w:rPr>
        <w:noBreakHyphen/>
      </w:r>
      <w:r w:rsidRPr="00F81570">
        <w:rPr>
          <w:rStyle w:val="CharSectno"/>
        </w:rPr>
        <w:t>25</w:t>
      </w:r>
      <w:r w:rsidRPr="00F81570">
        <w:t xml:space="preserve">  Commissioner may determine particular attribution rules</w:t>
      </w:r>
      <w:bookmarkEnd w:id="185"/>
    </w:p>
    <w:p w:rsidR="00300522" w:rsidRPr="00F81570" w:rsidRDefault="00300522" w:rsidP="00300522">
      <w:pPr>
        <w:pStyle w:val="subsection"/>
      </w:pPr>
      <w:r w:rsidRPr="00F81570">
        <w:tab/>
        <w:t>(1)</w:t>
      </w:r>
      <w:r w:rsidRPr="00F81570">
        <w:tab/>
        <w:t>The Commissioner may, in writing, determine the tax periods to which:</w:t>
      </w:r>
    </w:p>
    <w:p w:rsidR="00300522" w:rsidRPr="00F81570" w:rsidRDefault="00300522" w:rsidP="00300522">
      <w:pPr>
        <w:pStyle w:val="paragraph"/>
      </w:pPr>
      <w:r w:rsidRPr="00F81570">
        <w:tab/>
        <w:t>(a)</w:t>
      </w:r>
      <w:r w:rsidRPr="00F81570">
        <w:tab/>
        <w:t xml:space="preserve">GST on </w:t>
      </w:r>
      <w:r w:rsidR="00F81570" w:rsidRPr="00F81570">
        <w:rPr>
          <w:position w:val="6"/>
          <w:sz w:val="16"/>
          <w:szCs w:val="16"/>
        </w:rPr>
        <w:t>*</w:t>
      </w:r>
      <w:r w:rsidRPr="00F81570">
        <w:t>taxable supplies of a specified kind; or</w:t>
      </w:r>
    </w:p>
    <w:p w:rsidR="00300522" w:rsidRPr="00F81570" w:rsidRDefault="00300522" w:rsidP="00300522">
      <w:pPr>
        <w:pStyle w:val="paragraph"/>
      </w:pPr>
      <w:r w:rsidRPr="00F81570">
        <w:tab/>
        <w:t>(b)</w:t>
      </w:r>
      <w:r w:rsidRPr="00F81570">
        <w:tab/>
        <w:t xml:space="preserve">input tax credits for </w:t>
      </w:r>
      <w:r w:rsidR="00F81570" w:rsidRPr="00F81570">
        <w:rPr>
          <w:position w:val="6"/>
          <w:sz w:val="16"/>
          <w:szCs w:val="16"/>
        </w:rPr>
        <w:t>*</w:t>
      </w:r>
      <w:r w:rsidRPr="00F81570">
        <w:t>creditable acquisitions of a specified kind; or</w:t>
      </w:r>
    </w:p>
    <w:p w:rsidR="00300522" w:rsidRPr="00F81570" w:rsidRDefault="00300522" w:rsidP="00300522">
      <w:pPr>
        <w:pStyle w:val="paragraph"/>
      </w:pPr>
      <w:r w:rsidRPr="00F81570">
        <w:tab/>
        <w:t>(c)</w:t>
      </w:r>
      <w:r w:rsidRPr="00F81570">
        <w:tab/>
        <w:t xml:space="preserve">input tax credits for </w:t>
      </w:r>
      <w:r w:rsidR="00F81570" w:rsidRPr="00F81570">
        <w:rPr>
          <w:position w:val="6"/>
          <w:sz w:val="16"/>
          <w:szCs w:val="16"/>
        </w:rPr>
        <w:t>*</w:t>
      </w:r>
      <w:r w:rsidRPr="00F81570">
        <w:t>creditable importations of a specified kind; or</w:t>
      </w:r>
    </w:p>
    <w:p w:rsidR="00300522" w:rsidRPr="00F81570" w:rsidRDefault="00300522" w:rsidP="00300522">
      <w:pPr>
        <w:pStyle w:val="paragraph"/>
      </w:pPr>
      <w:r w:rsidRPr="00F81570">
        <w:tab/>
        <w:t>(d)</w:t>
      </w:r>
      <w:r w:rsidRPr="00F81570">
        <w:tab/>
      </w:r>
      <w:r w:rsidR="00F81570" w:rsidRPr="00F81570">
        <w:rPr>
          <w:position w:val="6"/>
          <w:sz w:val="16"/>
          <w:szCs w:val="16"/>
        </w:rPr>
        <w:t>*</w:t>
      </w:r>
      <w:r w:rsidRPr="00F81570">
        <w:t>adjustments of a specified kind;</w:t>
      </w:r>
    </w:p>
    <w:p w:rsidR="00300522" w:rsidRPr="00F81570" w:rsidRDefault="00300522" w:rsidP="00300522">
      <w:pPr>
        <w:pStyle w:val="subsection2"/>
      </w:pPr>
      <w:r w:rsidRPr="00F81570">
        <w:t>are attributable.</w:t>
      </w:r>
    </w:p>
    <w:p w:rsidR="00300522" w:rsidRPr="00F81570" w:rsidRDefault="00300522" w:rsidP="00300522">
      <w:pPr>
        <w:pStyle w:val="subsection"/>
      </w:pPr>
      <w:r w:rsidRPr="00F81570">
        <w:tab/>
        <w:t>(2)</w:t>
      </w:r>
      <w:r w:rsidRPr="00F81570">
        <w:tab/>
        <w:t xml:space="preserve">However, the Commissioner must not make a determination under this section unless satisfied that it is necessary to prevent the provisions of this </w:t>
      </w:r>
      <w:r w:rsidR="00A53099" w:rsidRPr="00F81570">
        <w:t>Division</w:t>
      </w:r>
      <w:r w:rsidR="00A36DB5" w:rsidRPr="00F81570">
        <w:t xml:space="preserve"> </w:t>
      </w:r>
      <w:r w:rsidRPr="00F81570">
        <w:t>and Chapter</w:t>
      </w:r>
      <w:r w:rsidR="00F81570">
        <w:t> </w:t>
      </w:r>
      <w:r w:rsidRPr="00F81570">
        <w:t>4 applying in a way that is inappropriate in circumstances involving:</w:t>
      </w:r>
    </w:p>
    <w:p w:rsidR="00300522" w:rsidRPr="00F81570" w:rsidRDefault="00300522" w:rsidP="00300522">
      <w:pPr>
        <w:pStyle w:val="paragraph"/>
      </w:pPr>
      <w:r w:rsidRPr="00F81570">
        <w:tab/>
        <w:t>(a)</w:t>
      </w:r>
      <w:r w:rsidRPr="00F81570">
        <w:tab/>
        <w:t>a supply or acquisition in which possession of goods passes, but title in the goods will, or may, pass at some time in the future; or</w:t>
      </w:r>
    </w:p>
    <w:p w:rsidR="00300522" w:rsidRPr="00F81570" w:rsidRDefault="00300522" w:rsidP="00300522">
      <w:pPr>
        <w:pStyle w:val="paragraph"/>
      </w:pPr>
      <w:r w:rsidRPr="00F81570">
        <w:tab/>
        <w:t>(b)</w:t>
      </w:r>
      <w:r w:rsidRPr="00F81570">
        <w:tab/>
        <w:t xml:space="preserve">a supply or acquisition for which payment is made or an </w:t>
      </w:r>
      <w:r w:rsidR="00F81570" w:rsidRPr="00F81570">
        <w:rPr>
          <w:position w:val="6"/>
          <w:sz w:val="16"/>
          <w:szCs w:val="16"/>
        </w:rPr>
        <w:t>*</w:t>
      </w:r>
      <w:r w:rsidRPr="00F81570">
        <w:t>invoice is issued, but use, enjoyment or passing of title will, or may, occur at some time in the future; or</w:t>
      </w:r>
    </w:p>
    <w:p w:rsidR="00300522" w:rsidRPr="00F81570" w:rsidRDefault="00300522" w:rsidP="00300522">
      <w:pPr>
        <w:pStyle w:val="paragraph"/>
      </w:pPr>
      <w:r w:rsidRPr="00F81570">
        <w:tab/>
        <w:t>(c)</w:t>
      </w:r>
      <w:r w:rsidRPr="00F81570">
        <w:tab/>
        <w:t xml:space="preserve">a supply or acquisition occurring, but still being subject to a statutory cooling off period under an </w:t>
      </w:r>
      <w:r w:rsidR="00F81570" w:rsidRPr="00F81570">
        <w:rPr>
          <w:position w:val="6"/>
          <w:sz w:val="16"/>
          <w:szCs w:val="16"/>
        </w:rPr>
        <w:t>*</w:t>
      </w:r>
      <w:r w:rsidRPr="00F81570">
        <w:t>Australian law; or</w:t>
      </w:r>
    </w:p>
    <w:p w:rsidR="00300522" w:rsidRPr="00F81570" w:rsidRDefault="00300522" w:rsidP="00300522">
      <w:pPr>
        <w:pStyle w:val="paragraph"/>
      </w:pPr>
      <w:r w:rsidRPr="00F81570">
        <w:tab/>
        <w:t>(d)</w:t>
      </w:r>
      <w:r w:rsidRPr="00F81570">
        <w:tab/>
        <w:t xml:space="preserve">a supply or acquisition occurring before the supplier or </w:t>
      </w:r>
      <w:r w:rsidR="00F81570" w:rsidRPr="00F81570">
        <w:rPr>
          <w:position w:val="6"/>
          <w:sz w:val="16"/>
          <w:szCs w:val="16"/>
        </w:rPr>
        <w:t>*</w:t>
      </w:r>
      <w:r w:rsidRPr="00F81570">
        <w:t>recipient knows it has occurred; or</w:t>
      </w:r>
    </w:p>
    <w:p w:rsidR="00300522" w:rsidRPr="00F81570" w:rsidRDefault="00300522" w:rsidP="00300522">
      <w:pPr>
        <w:pStyle w:val="paragraph"/>
      </w:pPr>
      <w:r w:rsidRPr="00F81570">
        <w:tab/>
        <w:t>(e)</w:t>
      </w:r>
      <w:r w:rsidRPr="00F81570">
        <w:tab/>
        <w:t xml:space="preserve">a supply or acquisition occurring before the supplier or recipient knows the total </w:t>
      </w:r>
      <w:r w:rsidR="00F81570" w:rsidRPr="00F81570">
        <w:rPr>
          <w:position w:val="6"/>
          <w:sz w:val="16"/>
          <w:szCs w:val="16"/>
        </w:rPr>
        <w:t>*</w:t>
      </w:r>
      <w:r w:rsidRPr="00F81570">
        <w:t>consideration; or</w:t>
      </w:r>
    </w:p>
    <w:p w:rsidR="00300522" w:rsidRPr="00F81570" w:rsidRDefault="00300522" w:rsidP="00300522">
      <w:pPr>
        <w:pStyle w:val="paragraph"/>
      </w:pPr>
      <w:r w:rsidRPr="00F81570">
        <w:tab/>
        <w:t>(f)</w:t>
      </w:r>
      <w:r w:rsidRPr="00F81570">
        <w:tab/>
        <w:t>a supply or acquisition made under a contract that is subject to preconditions; or</w:t>
      </w:r>
    </w:p>
    <w:p w:rsidR="00300522" w:rsidRPr="00F81570" w:rsidRDefault="00300522" w:rsidP="00300522">
      <w:pPr>
        <w:pStyle w:val="paragraph"/>
      </w:pPr>
      <w:r w:rsidRPr="00F81570">
        <w:tab/>
        <w:t>(g)</w:t>
      </w:r>
      <w:r w:rsidRPr="00F81570">
        <w:tab/>
        <w:t xml:space="preserve">a supply or acquisition made under a contract that provides for retention of some or all of the consideration until certain conditions are met; or </w:t>
      </w:r>
    </w:p>
    <w:p w:rsidR="00300522" w:rsidRPr="00F81570" w:rsidRDefault="00300522" w:rsidP="00300522">
      <w:pPr>
        <w:pStyle w:val="paragraph"/>
      </w:pPr>
      <w:r w:rsidRPr="00F81570">
        <w:tab/>
        <w:t>(h)</w:t>
      </w:r>
      <w:r w:rsidRPr="00F81570">
        <w:tab/>
        <w:t>a supply or acquisition for which the GST treatment will be unknown until a later supply is made.</w:t>
      </w:r>
    </w:p>
    <w:p w:rsidR="00300522" w:rsidRPr="00F81570" w:rsidRDefault="00300522" w:rsidP="00300522">
      <w:pPr>
        <w:pStyle w:val="subsection"/>
      </w:pPr>
      <w:r w:rsidRPr="00F81570">
        <w:tab/>
        <w:t>(3)</w:t>
      </w:r>
      <w:r w:rsidRPr="00F81570">
        <w:tab/>
        <w:t xml:space="preserve">Determinations under </w:t>
      </w:r>
      <w:r w:rsidR="00F81570">
        <w:t>subsection (</w:t>
      </w:r>
      <w:r w:rsidRPr="00F81570">
        <w:t xml:space="preserve">1) override the provisions of this </w:t>
      </w:r>
      <w:r w:rsidR="00A53099" w:rsidRPr="00F81570">
        <w:t>Division</w:t>
      </w:r>
      <w:r w:rsidR="00A36DB5" w:rsidRPr="00F81570">
        <w:t xml:space="preserve"> </w:t>
      </w:r>
      <w:r w:rsidRPr="00F81570">
        <w:t>(except this section) and Chapter</w:t>
      </w:r>
      <w:r w:rsidR="00F81570">
        <w:t> </w:t>
      </w:r>
      <w:r w:rsidRPr="00F81570">
        <w:t>4, but only to the extent of any inconsistency.</w:t>
      </w:r>
    </w:p>
    <w:p w:rsidR="00300522" w:rsidRPr="00F81570" w:rsidRDefault="00300522" w:rsidP="00217974">
      <w:pPr>
        <w:pStyle w:val="ActHead5"/>
      </w:pPr>
      <w:bookmarkStart w:id="186" w:name="_Toc479085844"/>
      <w:r w:rsidRPr="00F81570">
        <w:rPr>
          <w:rStyle w:val="CharSectno"/>
        </w:rPr>
        <w:t>29</w:t>
      </w:r>
      <w:r w:rsidR="00F81570" w:rsidRPr="00F81570">
        <w:rPr>
          <w:rStyle w:val="CharSectno"/>
        </w:rPr>
        <w:noBreakHyphen/>
      </w:r>
      <w:r w:rsidRPr="00F81570">
        <w:rPr>
          <w:rStyle w:val="CharSectno"/>
        </w:rPr>
        <w:t>39</w:t>
      </w:r>
      <w:r w:rsidRPr="00F81570">
        <w:t xml:space="preserve">  Special rules relating to attribution rules</w:t>
      </w:r>
      <w:bookmarkEnd w:id="186"/>
    </w:p>
    <w:p w:rsidR="00300522" w:rsidRPr="00F81570" w:rsidRDefault="00300522" w:rsidP="00217974">
      <w:pPr>
        <w:pStyle w:val="subsection"/>
        <w:keepNext/>
        <w:keepLines/>
      </w:pPr>
      <w:r w:rsidRPr="00F81570">
        <w:tab/>
      </w:r>
      <w:r w:rsidRPr="00F81570">
        <w:tab/>
        <w:t>Chapter</w:t>
      </w:r>
      <w:r w:rsidR="00F81570">
        <w:t> </w:t>
      </w:r>
      <w:r w:rsidRPr="00F81570">
        <w:t>4 contains special rules relating to attribution rules, as follows:</w:t>
      </w:r>
    </w:p>
    <w:p w:rsidR="00A53099" w:rsidRPr="00F81570"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81570" w:rsidTr="00A53099">
        <w:trPr>
          <w:tblHeader/>
        </w:trPr>
        <w:tc>
          <w:tcPr>
            <w:tcW w:w="5954" w:type="dxa"/>
            <w:gridSpan w:val="3"/>
            <w:tcBorders>
              <w:top w:val="single" w:sz="12" w:space="0" w:color="auto"/>
              <w:bottom w:val="single" w:sz="6" w:space="0" w:color="auto"/>
            </w:tcBorders>
            <w:shd w:val="clear" w:color="auto" w:fill="auto"/>
          </w:tcPr>
          <w:p w:rsidR="00300522" w:rsidRPr="00F81570" w:rsidRDefault="00300522" w:rsidP="000A6D5B">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For this case ...</w:t>
            </w:r>
          </w:p>
        </w:tc>
        <w:tc>
          <w:tcPr>
            <w:tcW w:w="1701" w:type="dxa"/>
            <w:tcBorders>
              <w:top w:val="single" w:sz="6" w:space="0" w:color="auto"/>
              <w:bottom w:val="single" w:sz="12" w:space="0" w:color="auto"/>
            </w:tcBorders>
            <w:shd w:val="clear" w:color="auto" w:fill="auto"/>
          </w:tcPr>
          <w:p w:rsidR="00300522" w:rsidRPr="00F81570" w:rsidRDefault="00300522" w:rsidP="000A6D5B">
            <w:pPr>
              <w:pStyle w:val="Tabletext"/>
              <w:keepNext/>
              <w:keepLines/>
              <w:rPr>
                <w:b/>
              </w:rPr>
            </w:pPr>
            <w:r w:rsidRPr="00F81570">
              <w:rPr>
                <w:b/>
                <w:bCs/>
              </w:rPr>
              <w:t>See:</w:t>
            </w:r>
          </w:p>
        </w:tc>
      </w:tr>
      <w:tr w:rsidR="00300522" w:rsidRPr="00F81570" w:rsidTr="00A53099">
        <w:tblPrEx>
          <w:tblCellMar>
            <w:left w:w="107" w:type="dxa"/>
            <w:right w:w="107" w:type="dxa"/>
          </w:tblCellMar>
        </w:tblPrEx>
        <w:tc>
          <w:tcPr>
            <w:tcW w:w="709" w:type="dxa"/>
            <w:tcBorders>
              <w:top w:val="single" w:sz="12" w:space="0" w:color="auto"/>
            </w:tcBorders>
            <w:shd w:val="clear" w:color="auto" w:fill="auto"/>
          </w:tcPr>
          <w:p w:rsidR="00300522" w:rsidRPr="00F81570" w:rsidRDefault="00300522" w:rsidP="00300522">
            <w:pPr>
              <w:pStyle w:val="Tabletext"/>
            </w:pPr>
            <w:r w:rsidRPr="00F81570">
              <w:t>1</w:t>
            </w:r>
          </w:p>
        </w:tc>
        <w:tc>
          <w:tcPr>
            <w:tcW w:w="3544" w:type="dxa"/>
            <w:tcBorders>
              <w:top w:val="single" w:sz="12" w:space="0" w:color="auto"/>
            </w:tcBorders>
            <w:shd w:val="clear" w:color="auto" w:fill="auto"/>
          </w:tcPr>
          <w:p w:rsidR="00300522" w:rsidRPr="00F81570" w:rsidRDefault="00300522" w:rsidP="00300522">
            <w:pPr>
              <w:pStyle w:val="Tabletext"/>
            </w:pPr>
            <w:r w:rsidRPr="00F81570">
              <w:t>Agents and insurance brokers</w:t>
            </w:r>
          </w:p>
        </w:tc>
        <w:tc>
          <w:tcPr>
            <w:tcW w:w="1701"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153</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Associates</w:t>
            </w:r>
          </w:p>
        </w:tc>
        <w:tc>
          <w:tcPr>
            <w:tcW w:w="1701" w:type="dxa"/>
            <w:shd w:val="clear" w:color="auto" w:fill="auto"/>
          </w:tcPr>
          <w:p w:rsidR="00300522" w:rsidRPr="00F81570" w:rsidRDefault="00300522" w:rsidP="00300522">
            <w:pPr>
              <w:pStyle w:val="Tabletext"/>
            </w:pPr>
            <w:r w:rsidRPr="00F81570">
              <w:t>Division</w:t>
            </w:r>
            <w:r w:rsidR="00F81570">
              <w:t> </w:t>
            </w:r>
            <w:r w:rsidRPr="00F81570">
              <w:t>72</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Cancelled lay</w:t>
            </w:r>
            <w:r w:rsidR="00F81570">
              <w:noBreakHyphen/>
            </w:r>
            <w:r w:rsidRPr="00F81570">
              <w:t>by sales</w:t>
            </w:r>
          </w:p>
        </w:tc>
        <w:tc>
          <w:tcPr>
            <w:tcW w:w="1701" w:type="dxa"/>
            <w:shd w:val="clear" w:color="auto" w:fill="auto"/>
          </w:tcPr>
          <w:p w:rsidR="00300522" w:rsidRPr="00F81570" w:rsidRDefault="00300522" w:rsidP="00300522">
            <w:pPr>
              <w:pStyle w:val="Tabletext"/>
            </w:pPr>
            <w:r w:rsidRPr="00F81570">
              <w:t>Division</w:t>
            </w:r>
            <w:r w:rsidR="00F81570">
              <w:t> </w:t>
            </w:r>
            <w:r w:rsidRPr="00F81570">
              <w:t>102</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4</w:t>
            </w:r>
          </w:p>
        </w:tc>
        <w:tc>
          <w:tcPr>
            <w:tcW w:w="3544" w:type="dxa"/>
            <w:shd w:val="clear" w:color="auto" w:fill="auto"/>
          </w:tcPr>
          <w:p w:rsidR="00300522" w:rsidRPr="00F81570" w:rsidRDefault="00300522" w:rsidP="00300522">
            <w:pPr>
              <w:pStyle w:val="Tabletext"/>
            </w:pPr>
            <w:r w:rsidRPr="00F81570">
              <w:t>Cessation of registration</w:t>
            </w:r>
          </w:p>
        </w:tc>
        <w:tc>
          <w:tcPr>
            <w:tcW w:w="1701" w:type="dxa"/>
            <w:shd w:val="clear" w:color="auto" w:fill="auto"/>
          </w:tcPr>
          <w:p w:rsidR="00300522" w:rsidRPr="00F81570" w:rsidRDefault="00300522" w:rsidP="00300522">
            <w:pPr>
              <w:pStyle w:val="Tabletext"/>
            </w:pPr>
            <w:r w:rsidRPr="00F81570">
              <w:t>Division</w:t>
            </w:r>
            <w:r w:rsidR="00F81570">
              <w:t> </w:t>
            </w:r>
            <w:r w:rsidRPr="00F81570">
              <w:t>138</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5</w:t>
            </w:r>
          </w:p>
        </w:tc>
        <w:tc>
          <w:tcPr>
            <w:tcW w:w="3544" w:type="dxa"/>
            <w:shd w:val="clear" w:color="auto" w:fill="auto"/>
          </w:tcPr>
          <w:p w:rsidR="00300522" w:rsidRPr="00F81570" w:rsidRDefault="00300522" w:rsidP="00300522">
            <w:pPr>
              <w:pStyle w:val="Tabletext"/>
            </w:pPr>
            <w:r w:rsidRPr="00F81570">
              <w:t>Changes in the extent of creditable purpose</w:t>
            </w:r>
          </w:p>
        </w:tc>
        <w:tc>
          <w:tcPr>
            <w:tcW w:w="1701" w:type="dxa"/>
            <w:shd w:val="clear" w:color="auto" w:fill="auto"/>
          </w:tcPr>
          <w:p w:rsidR="00300522" w:rsidRPr="00F81570" w:rsidRDefault="00300522" w:rsidP="00300522">
            <w:pPr>
              <w:pStyle w:val="Tabletext"/>
            </w:pPr>
            <w:r w:rsidRPr="00F81570">
              <w:t>Division</w:t>
            </w:r>
            <w:r w:rsidR="00F81570">
              <w:t> </w:t>
            </w:r>
            <w:r w:rsidRPr="00F81570">
              <w:t>129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6</w:t>
            </w:r>
          </w:p>
        </w:tc>
        <w:tc>
          <w:tcPr>
            <w:tcW w:w="3544" w:type="dxa"/>
            <w:shd w:val="clear" w:color="auto" w:fill="auto"/>
          </w:tcPr>
          <w:p w:rsidR="00300522" w:rsidRPr="00F81570" w:rsidRDefault="00300522" w:rsidP="00300522">
            <w:pPr>
              <w:pStyle w:val="Tabletext"/>
            </w:pPr>
            <w:r w:rsidRPr="00F81570">
              <w:t>Changing your accounting basis</w:t>
            </w:r>
          </w:p>
        </w:tc>
        <w:tc>
          <w:tcPr>
            <w:tcW w:w="1701" w:type="dxa"/>
            <w:shd w:val="clear" w:color="auto" w:fill="auto"/>
          </w:tcPr>
          <w:p w:rsidR="00300522" w:rsidRPr="00F81570" w:rsidRDefault="00300522" w:rsidP="00300522">
            <w:pPr>
              <w:pStyle w:val="Tabletext"/>
            </w:pPr>
            <w:r w:rsidRPr="00F81570">
              <w:t>Division</w:t>
            </w:r>
            <w:r w:rsidR="00F81570">
              <w:t> </w:t>
            </w:r>
            <w:r w:rsidRPr="00F81570">
              <w:t>159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7</w:t>
            </w:r>
          </w:p>
        </w:tc>
        <w:tc>
          <w:tcPr>
            <w:tcW w:w="3544" w:type="dxa"/>
            <w:shd w:val="clear" w:color="auto" w:fill="auto"/>
          </w:tcPr>
          <w:p w:rsidR="00300522" w:rsidRPr="00F81570" w:rsidRDefault="00300522" w:rsidP="00300522">
            <w:pPr>
              <w:pStyle w:val="Tabletext"/>
            </w:pPr>
            <w:r w:rsidRPr="00F81570">
              <w:t>Company amalgamations</w:t>
            </w:r>
          </w:p>
        </w:tc>
        <w:tc>
          <w:tcPr>
            <w:tcW w:w="1701" w:type="dxa"/>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w:t>
            </w:r>
          </w:p>
        </w:tc>
        <w:tc>
          <w:tcPr>
            <w:tcW w:w="3544" w:type="dxa"/>
            <w:shd w:val="clear" w:color="auto" w:fill="auto"/>
          </w:tcPr>
          <w:p w:rsidR="00300522" w:rsidRPr="00F81570" w:rsidRDefault="00300522" w:rsidP="00300522">
            <w:pPr>
              <w:pStyle w:val="Tabletext"/>
            </w:pPr>
            <w:r w:rsidRPr="00F81570">
              <w:t>Deposits as security</w:t>
            </w:r>
          </w:p>
        </w:tc>
        <w:tc>
          <w:tcPr>
            <w:tcW w:w="1701" w:type="dxa"/>
            <w:shd w:val="clear" w:color="auto" w:fill="auto"/>
          </w:tcPr>
          <w:p w:rsidR="00300522" w:rsidRPr="00F81570" w:rsidRDefault="00300522" w:rsidP="00300522">
            <w:pPr>
              <w:pStyle w:val="Tabletext"/>
            </w:pPr>
            <w:r w:rsidRPr="00F81570">
              <w:t>Division</w:t>
            </w:r>
            <w:r w:rsidR="00F81570">
              <w:t> </w:t>
            </w:r>
            <w:r w:rsidRPr="00F81570">
              <w:t>99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8A</w:t>
            </w:r>
          </w:p>
        </w:tc>
        <w:tc>
          <w:tcPr>
            <w:tcW w:w="3544" w:type="dxa"/>
            <w:shd w:val="clear" w:color="auto" w:fill="auto"/>
          </w:tcPr>
          <w:p w:rsidR="00300522" w:rsidRPr="00F81570" w:rsidRDefault="00300522" w:rsidP="00300522">
            <w:pPr>
              <w:pStyle w:val="Tabletext"/>
            </w:pPr>
            <w:r w:rsidRPr="00F81570">
              <w:t>Distributions from deceased estates</w:t>
            </w:r>
          </w:p>
        </w:tc>
        <w:tc>
          <w:tcPr>
            <w:tcW w:w="1701" w:type="dxa"/>
            <w:shd w:val="clear" w:color="auto" w:fill="auto"/>
          </w:tcPr>
          <w:p w:rsidR="00300522" w:rsidRPr="00F81570" w:rsidRDefault="00300522" w:rsidP="00300522">
            <w:pPr>
              <w:pStyle w:val="Tabletext"/>
            </w:pPr>
            <w:r w:rsidRPr="00F81570">
              <w:t>Division</w:t>
            </w:r>
            <w:r w:rsidR="00F81570">
              <w:t> </w:t>
            </w:r>
            <w:r w:rsidRPr="00F81570">
              <w:t>139</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8AA</w:t>
            </w:r>
          </w:p>
        </w:tc>
        <w:tc>
          <w:tcPr>
            <w:tcW w:w="3544" w:type="dxa"/>
            <w:shd w:val="clear" w:color="auto" w:fill="auto"/>
          </w:tcPr>
          <w:p w:rsidR="00712B5B" w:rsidRPr="00F81570" w:rsidRDefault="00712B5B" w:rsidP="00300522">
            <w:pPr>
              <w:pStyle w:val="Tabletext"/>
            </w:pPr>
            <w:r w:rsidRPr="00F81570">
              <w:t>Hire purchase agreements</w:t>
            </w:r>
          </w:p>
        </w:tc>
        <w:tc>
          <w:tcPr>
            <w:tcW w:w="1701" w:type="dxa"/>
            <w:shd w:val="clear" w:color="auto" w:fill="auto"/>
          </w:tcPr>
          <w:p w:rsidR="00712B5B" w:rsidRPr="00F81570" w:rsidRDefault="00712B5B" w:rsidP="00300522">
            <w:pPr>
              <w:pStyle w:val="Tabletext"/>
            </w:pPr>
            <w:r w:rsidRPr="00F81570">
              <w:t>Division</w:t>
            </w:r>
            <w:r w:rsidR="00F81570">
              <w:t> </w:t>
            </w:r>
            <w:r w:rsidRPr="00F81570">
              <w:t>158</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8B</w:t>
            </w:r>
          </w:p>
        </w:tc>
        <w:tc>
          <w:tcPr>
            <w:tcW w:w="3544" w:type="dxa"/>
            <w:shd w:val="clear" w:color="auto" w:fill="auto"/>
          </w:tcPr>
          <w:p w:rsidR="00712B5B" w:rsidRPr="00F81570" w:rsidRDefault="00712B5B" w:rsidP="00300522">
            <w:pPr>
              <w:pStyle w:val="Tabletext"/>
            </w:pPr>
            <w:r w:rsidRPr="00F81570">
              <w:t>Non</w:t>
            </w:r>
            <w:r w:rsidR="00F81570">
              <w:noBreakHyphen/>
            </w:r>
            <w:r w:rsidRPr="00F81570">
              <w:t>deductible expenses</w:t>
            </w:r>
          </w:p>
        </w:tc>
        <w:tc>
          <w:tcPr>
            <w:tcW w:w="1701" w:type="dxa"/>
            <w:shd w:val="clear" w:color="auto" w:fill="auto"/>
          </w:tcPr>
          <w:p w:rsidR="00712B5B" w:rsidRPr="00F81570" w:rsidRDefault="00712B5B" w:rsidP="00300522">
            <w:pPr>
              <w:pStyle w:val="Tabletext"/>
            </w:pPr>
            <w:r w:rsidRPr="00F81570">
              <w:t>Division</w:t>
            </w:r>
            <w:r w:rsidR="00F81570">
              <w:t> </w:t>
            </w:r>
            <w:r w:rsidRPr="00F81570">
              <w:t>69</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9</w:t>
            </w:r>
          </w:p>
        </w:tc>
        <w:tc>
          <w:tcPr>
            <w:tcW w:w="3544" w:type="dxa"/>
            <w:shd w:val="clear" w:color="auto" w:fill="auto"/>
          </w:tcPr>
          <w:p w:rsidR="00712B5B" w:rsidRPr="00F81570" w:rsidRDefault="00712B5B" w:rsidP="00300522">
            <w:pPr>
              <w:pStyle w:val="Tabletext"/>
            </w:pPr>
            <w:r w:rsidRPr="00F81570">
              <w:t>Pre</w:t>
            </w:r>
            <w:r w:rsidR="00F81570">
              <w:noBreakHyphen/>
            </w:r>
            <w:r w:rsidRPr="00F81570">
              <w:t>establishment costs</w:t>
            </w:r>
          </w:p>
        </w:tc>
        <w:tc>
          <w:tcPr>
            <w:tcW w:w="1701" w:type="dxa"/>
            <w:shd w:val="clear" w:color="auto" w:fill="auto"/>
          </w:tcPr>
          <w:p w:rsidR="00712B5B" w:rsidRPr="00F81570" w:rsidRDefault="00712B5B" w:rsidP="00300522">
            <w:pPr>
              <w:pStyle w:val="Tabletext"/>
            </w:pPr>
            <w:r w:rsidRPr="00F81570">
              <w:t>Division</w:t>
            </w:r>
            <w:r w:rsidR="00F81570">
              <w:t> </w:t>
            </w:r>
            <w:r w:rsidRPr="00F81570">
              <w:t>60</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10</w:t>
            </w:r>
          </w:p>
        </w:tc>
        <w:tc>
          <w:tcPr>
            <w:tcW w:w="3544" w:type="dxa"/>
            <w:shd w:val="clear" w:color="auto" w:fill="auto"/>
          </w:tcPr>
          <w:p w:rsidR="00712B5B" w:rsidRPr="00F81570" w:rsidRDefault="00712B5B" w:rsidP="00300522">
            <w:pPr>
              <w:pStyle w:val="Tabletext"/>
            </w:pPr>
            <w:r w:rsidRPr="00F81570">
              <w:t>Reimbursement of employees etc.</w:t>
            </w:r>
          </w:p>
        </w:tc>
        <w:tc>
          <w:tcPr>
            <w:tcW w:w="1701" w:type="dxa"/>
            <w:shd w:val="clear" w:color="auto" w:fill="auto"/>
          </w:tcPr>
          <w:p w:rsidR="00712B5B" w:rsidRPr="00F81570" w:rsidRDefault="00712B5B" w:rsidP="00300522">
            <w:pPr>
              <w:pStyle w:val="Tabletext"/>
            </w:pPr>
            <w:r w:rsidRPr="00F81570">
              <w:t>Division</w:t>
            </w:r>
            <w:r w:rsidR="00F81570">
              <w:t> </w:t>
            </w:r>
            <w:r w:rsidRPr="00F81570">
              <w:t>111</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11</w:t>
            </w:r>
          </w:p>
        </w:tc>
        <w:tc>
          <w:tcPr>
            <w:tcW w:w="3544" w:type="dxa"/>
            <w:shd w:val="clear" w:color="auto" w:fill="auto"/>
          </w:tcPr>
          <w:p w:rsidR="00712B5B" w:rsidRPr="00F81570" w:rsidRDefault="00712B5B" w:rsidP="00300522">
            <w:pPr>
              <w:pStyle w:val="Tabletext"/>
            </w:pPr>
            <w:r w:rsidRPr="00F81570">
              <w:t>Representatives of incapacitated entities</w:t>
            </w:r>
          </w:p>
        </w:tc>
        <w:tc>
          <w:tcPr>
            <w:tcW w:w="1701" w:type="dxa"/>
            <w:shd w:val="clear" w:color="auto" w:fill="auto"/>
          </w:tcPr>
          <w:p w:rsidR="00712B5B" w:rsidRPr="00F81570" w:rsidRDefault="00712B5B" w:rsidP="00300522">
            <w:pPr>
              <w:pStyle w:val="Tabletext"/>
            </w:pPr>
            <w:r w:rsidRPr="00F81570">
              <w:t>Division</w:t>
            </w:r>
            <w:r w:rsidR="00F81570">
              <w:t> </w:t>
            </w:r>
            <w:r w:rsidRPr="00F81570">
              <w:t>58</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11A</w:t>
            </w:r>
          </w:p>
        </w:tc>
        <w:tc>
          <w:tcPr>
            <w:tcW w:w="3544" w:type="dxa"/>
            <w:shd w:val="clear" w:color="auto" w:fill="auto"/>
          </w:tcPr>
          <w:p w:rsidR="00712B5B" w:rsidRPr="00F81570" w:rsidRDefault="00712B5B" w:rsidP="00300522">
            <w:pPr>
              <w:pStyle w:val="Tabletext"/>
            </w:pPr>
            <w:r w:rsidRPr="00F81570">
              <w:t>Second</w:t>
            </w:r>
            <w:r w:rsidR="00F81570">
              <w:noBreakHyphen/>
            </w:r>
            <w:r w:rsidRPr="00F81570">
              <w:t>hand goods</w:t>
            </w:r>
          </w:p>
        </w:tc>
        <w:tc>
          <w:tcPr>
            <w:tcW w:w="1701" w:type="dxa"/>
            <w:shd w:val="clear" w:color="auto" w:fill="auto"/>
          </w:tcPr>
          <w:p w:rsidR="00712B5B" w:rsidRPr="00F81570" w:rsidRDefault="00712B5B" w:rsidP="00300522">
            <w:pPr>
              <w:pStyle w:val="Tabletext"/>
            </w:pPr>
            <w:r w:rsidRPr="00F81570">
              <w:t>Division</w:t>
            </w:r>
            <w:r w:rsidR="00F81570">
              <w:t> </w:t>
            </w:r>
            <w:r w:rsidRPr="00F81570">
              <w:t>66</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12</w:t>
            </w:r>
          </w:p>
        </w:tc>
        <w:tc>
          <w:tcPr>
            <w:tcW w:w="3544" w:type="dxa"/>
            <w:shd w:val="clear" w:color="auto" w:fill="auto"/>
          </w:tcPr>
          <w:p w:rsidR="00712B5B" w:rsidRPr="00F81570" w:rsidRDefault="00712B5B" w:rsidP="00300522">
            <w:pPr>
              <w:pStyle w:val="Tabletext"/>
            </w:pPr>
            <w:r w:rsidRPr="00F81570">
              <w:t>Supplies and acquisitions made on a progressive or periodic basis</w:t>
            </w:r>
          </w:p>
        </w:tc>
        <w:tc>
          <w:tcPr>
            <w:tcW w:w="1701" w:type="dxa"/>
            <w:shd w:val="clear" w:color="auto" w:fill="auto"/>
          </w:tcPr>
          <w:p w:rsidR="00712B5B" w:rsidRPr="00F81570" w:rsidRDefault="00712B5B" w:rsidP="00300522">
            <w:pPr>
              <w:pStyle w:val="Tabletext"/>
            </w:pPr>
            <w:r w:rsidRPr="00F81570">
              <w:t>Division</w:t>
            </w:r>
            <w:r w:rsidR="00F81570">
              <w:t> </w:t>
            </w:r>
            <w:r w:rsidRPr="00F81570">
              <w:t>156</w:t>
            </w:r>
          </w:p>
        </w:tc>
      </w:tr>
      <w:tr w:rsidR="00712B5B" w:rsidRPr="00F81570" w:rsidTr="00A53099">
        <w:tblPrEx>
          <w:tblCellMar>
            <w:left w:w="107" w:type="dxa"/>
            <w:right w:w="107" w:type="dxa"/>
          </w:tblCellMar>
        </w:tblPrEx>
        <w:tc>
          <w:tcPr>
            <w:tcW w:w="709" w:type="dxa"/>
            <w:shd w:val="clear" w:color="auto" w:fill="auto"/>
          </w:tcPr>
          <w:p w:rsidR="00712B5B" w:rsidRPr="00F81570" w:rsidRDefault="00712B5B" w:rsidP="00300522">
            <w:pPr>
              <w:pStyle w:val="Tabletext"/>
            </w:pPr>
            <w:r w:rsidRPr="00F81570">
              <w:t>13</w:t>
            </w:r>
          </w:p>
        </w:tc>
        <w:tc>
          <w:tcPr>
            <w:tcW w:w="3544" w:type="dxa"/>
            <w:shd w:val="clear" w:color="auto" w:fill="auto"/>
          </w:tcPr>
          <w:p w:rsidR="00712B5B" w:rsidRPr="00F81570" w:rsidRDefault="00712B5B" w:rsidP="00300522">
            <w:pPr>
              <w:pStyle w:val="Tabletext"/>
            </w:pPr>
            <w:r w:rsidRPr="00F81570">
              <w:t>Supplies of things acquired etc. without full input tax credits</w:t>
            </w:r>
          </w:p>
        </w:tc>
        <w:tc>
          <w:tcPr>
            <w:tcW w:w="1701" w:type="dxa"/>
            <w:shd w:val="clear" w:color="auto" w:fill="auto"/>
          </w:tcPr>
          <w:p w:rsidR="00712B5B" w:rsidRPr="00F81570" w:rsidRDefault="00712B5B" w:rsidP="00300522">
            <w:pPr>
              <w:pStyle w:val="Tabletext"/>
            </w:pPr>
            <w:r w:rsidRPr="00F81570">
              <w:t>Division</w:t>
            </w:r>
            <w:r w:rsidR="00F81570">
              <w:t> </w:t>
            </w:r>
            <w:r w:rsidRPr="00F81570">
              <w:t>132</w:t>
            </w:r>
          </w:p>
        </w:tc>
      </w:tr>
      <w:tr w:rsidR="00712B5B" w:rsidRPr="00F81570" w:rsidTr="00A53099">
        <w:tc>
          <w:tcPr>
            <w:tcW w:w="709" w:type="dxa"/>
            <w:tcBorders>
              <w:bottom w:val="single" w:sz="4" w:space="0" w:color="auto"/>
            </w:tcBorders>
            <w:shd w:val="clear" w:color="auto" w:fill="auto"/>
          </w:tcPr>
          <w:p w:rsidR="00712B5B" w:rsidRPr="00F81570" w:rsidRDefault="00712B5B" w:rsidP="0063554A">
            <w:pPr>
              <w:pStyle w:val="Tabletext"/>
            </w:pPr>
            <w:r w:rsidRPr="00F81570">
              <w:t>13A</w:t>
            </w:r>
          </w:p>
        </w:tc>
        <w:tc>
          <w:tcPr>
            <w:tcW w:w="3544" w:type="dxa"/>
            <w:tcBorders>
              <w:bottom w:val="single" w:sz="4" w:space="0" w:color="auto"/>
            </w:tcBorders>
            <w:shd w:val="clear" w:color="auto" w:fill="auto"/>
          </w:tcPr>
          <w:p w:rsidR="00712B5B" w:rsidRPr="00F81570" w:rsidRDefault="00712B5B" w:rsidP="0063554A">
            <w:pPr>
              <w:pStyle w:val="Tabletext"/>
            </w:pPr>
            <w:r w:rsidRPr="00F81570">
              <w:t>Third party payments</w:t>
            </w:r>
          </w:p>
        </w:tc>
        <w:tc>
          <w:tcPr>
            <w:tcW w:w="1701" w:type="dxa"/>
            <w:tcBorders>
              <w:bottom w:val="single" w:sz="4" w:space="0" w:color="auto"/>
            </w:tcBorders>
            <w:shd w:val="clear" w:color="auto" w:fill="auto"/>
          </w:tcPr>
          <w:p w:rsidR="00712B5B" w:rsidRPr="00F81570" w:rsidRDefault="00712B5B" w:rsidP="0063554A">
            <w:pPr>
              <w:pStyle w:val="Tabletext"/>
            </w:pPr>
            <w:r w:rsidRPr="00F81570">
              <w:t>Division</w:t>
            </w:r>
            <w:r w:rsidR="00F81570">
              <w:t> </w:t>
            </w:r>
            <w:r w:rsidRPr="00F81570">
              <w:t>134</w:t>
            </w:r>
          </w:p>
        </w:tc>
      </w:tr>
      <w:tr w:rsidR="00712B5B" w:rsidRPr="00F81570" w:rsidTr="00A53099">
        <w:tblPrEx>
          <w:tblCellMar>
            <w:left w:w="107" w:type="dxa"/>
            <w:right w:w="107" w:type="dxa"/>
          </w:tblCellMar>
        </w:tblPrEx>
        <w:tc>
          <w:tcPr>
            <w:tcW w:w="709" w:type="dxa"/>
            <w:tcBorders>
              <w:bottom w:val="single" w:sz="12" w:space="0" w:color="auto"/>
            </w:tcBorders>
            <w:shd w:val="clear" w:color="auto" w:fill="auto"/>
          </w:tcPr>
          <w:p w:rsidR="00712B5B" w:rsidRPr="00F81570" w:rsidRDefault="00712B5B" w:rsidP="00300522">
            <w:pPr>
              <w:pStyle w:val="Tabletext"/>
            </w:pPr>
            <w:r w:rsidRPr="00F81570">
              <w:t>14</w:t>
            </w:r>
          </w:p>
        </w:tc>
        <w:tc>
          <w:tcPr>
            <w:tcW w:w="3544" w:type="dxa"/>
            <w:tcBorders>
              <w:bottom w:val="single" w:sz="12" w:space="0" w:color="auto"/>
            </w:tcBorders>
            <w:shd w:val="clear" w:color="auto" w:fill="auto"/>
          </w:tcPr>
          <w:p w:rsidR="00712B5B" w:rsidRPr="00F81570" w:rsidRDefault="00712B5B" w:rsidP="00300522">
            <w:pPr>
              <w:pStyle w:val="Tabletext"/>
            </w:pPr>
            <w:r w:rsidRPr="00F81570">
              <w:t>Tradex scheme goods</w:t>
            </w:r>
          </w:p>
        </w:tc>
        <w:tc>
          <w:tcPr>
            <w:tcW w:w="1701" w:type="dxa"/>
            <w:tcBorders>
              <w:bottom w:val="single" w:sz="12" w:space="0" w:color="auto"/>
            </w:tcBorders>
            <w:shd w:val="clear" w:color="auto" w:fill="auto"/>
          </w:tcPr>
          <w:p w:rsidR="00712B5B" w:rsidRPr="00F81570" w:rsidRDefault="00712B5B" w:rsidP="00300522">
            <w:pPr>
              <w:pStyle w:val="Tabletext"/>
            </w:pPr>
            <w:r w:rsidRPr="00F81570">
              <w:t>Division</w:t>
            </w:r>
            <w:r w:rsidR="00F81570">
              <w:t> </w:t>
            </w:r>
            <w:r w:rsidRPr="00F81570">
              <w:t>141</w:t>
            </w:r>
          </w:p>
        </w:tc>
      </w:tr>
    </w:tbl>
    <w:p w:rsidR="00300522" w:rsidRPr="00F81570" w:rsidRDefault="00300522" w:rsidP="00300522">
      <w:pPr>
        <w:pStyle w:val="ActHead4"/>
      </w:pPr>
      <w:bookmarkStart w:id="187" w:name="_Toc479085845"/>
      <w:r w:rsidRPr="00F81570">
        <w:rPr>
          <w:rStyle w:val="CharSubdNo"/>
        </w:rPr>
        <w:t>Subdivision</w:t>
      </w:r>
      <w:r w:rsidR="00F81570" w:rsidRPr="00F81570">
        <w:rPr>
          <w:rStyle w:val="CharSubdNo"/>
        </w:rPr>
        <w:t> </w:t>
      </w:r>
      <w:r w:rsidRPr="00F81570">
        <w:rPr>
          <w:rStyle w:val="CharSubdNo"/>
        </w:rPr>
        <w:t>29</w:t>
      </w:r>
      <w:r w:rsidR="00F81570" w:rsidRPr="00F81570">
        <w:rPr>
          <w:rStyle w:val="CharSubdNo"/>
        </w:rPr>
        <w:noBreakHyphen/>
      </w:r>
      <w:r w:rsidRPr="00F81570">
        <w:rPr>
          <w:rStyle w:val="CharSubdNo"/>
        </w:rPr>
        <w:t>B</w:t>
      </w:r>
      <w:r w:rsidRPr="00F81570">
        <w:t>—</w:t>
      </w:r>
      <w:r w:rsidRPr="00F81570">
        <w:rPr>
          <w:rStyle w:val="CharSubdText"/>
        </w:rPr>
        <w:t>Accounting on a cash basis</w:t>
      </w:r>
      <w:bookmarkEnd w:id="187"/>
    </w:p>
    <w:p w:rsidR="00300522" w:rsidRPr="00F81570" w:rsidRDefault="00300522" w:rsidP="00300522">
      <w:pPr>
        <w:pStyle w:val="ActHead5"/>
      </w:pPr>
      <w:bookmarkStart w:id="188" w:name="_Toc479085846"/>
      <w:r w:rsidRPr="00F81570">
        <w:rPr>
          <w:rStyle w:val="CharSectno"/>
        </w:rPr>
        <w:t>29</w:t>
      </w:r>
      <w:r w:rsidR="00F81570" w:rsidRPr="00F81570">
        <w:rPr>
          <w:rStyle w:val="CharSectno"/>
        </w:rPr>
        <w:noBreakHyphen/>
      </w:r>
      <w:r w:rsidRPr="00F81570">
        <w:rPr>
          <w:rStyle w:val="CharSectno"/>
        </w:rPr>
        <w:t>40</w:t>
      </w:r>
      <w:r w:rsidRPr="00F81570">
        <w:t xml:space="preserve">  Choosing to account on a cash basis</w:t>
      </w:r>
      <w:bookmarkEnd w:id="188"/>
    </w:p>
    <w:p w:rsidR="00300522" w:rsidRPr="00F81570" w:rsidRDefault="00300522" w:rsidP="00300522">
      <w:pPr>
        <w:pStyle w:val="subsection"/>
      </w:pPr>
      <w:r w:rsidRPr="00F81570">
        <w:tab/>
        <w:t>(1)</w:t>
      </w:r>
      <w:r w:rsidRPr="00F81570">
        <w:tab/>
      </w:r>
      <w:r w:rsidR="00022C20" w:rsidRPr="00F81570">
        <w:t xml:space="preserve">You may choose to </w:t>
      </w:r>
      <w:r w:rsidR="00F81570" w:rsidRPr="00F81570">
        <w:rPr>
          <w:position w:val="6"/>
          <w:sz w:val="16"/>
        </w:rPr>
        <w:t>*</w:t>
      </w:r>
      <w:r w:rsidR="00022C20" w:rsidRPr="00F81570">
        <w:t>account on a cash basis, with effect from the first day of the tax period that you choose, if</w:t>
      </w:r>
      <w:r w:rsidRPr="00F81570">
        <w:t>:</w:t>
      </w:r>
    </w:p>
    <w:p w:rsidR="009525DE" w:rsidRPr="00F81570" w:rsidRDefault="009525DE" w:rsidP="009525DE">
      <w:pPr>
        <w:pStyle w:val="paragraph"/>
      </w:pPr>
      <w:r w:rsidRPr="00F81570">
        <w:tab/>
        <w:t>(a)</w:t>
      </w:r>
      <w:r w:rsidRPr="00F81570">
        <w:tab/>
        <w:t xml:space="preserve">you are a </w:t>
      </w:r>
      <w:r w:rsidR="00F81570" w:rsidRPr="00F81570">
        <w:rPr>
          <w:position w:val="6"/>
          <w:sz w:val="16"/>
        </w:rPr>
        <w:t>*</w:t>
      </w:r>
      <w:r w:rsidRPr="00F81570">
        <w:t>small business entity (other than because of subsection</w:t>
      </w:r>
      <w:r w:rsidR="00F81570">
        <w:t> </w:t>
      </w:r>
      <w:r w:rsidRPr="00F81570">
        <w:t>328</w:t>
      </w:r>
      <w:r w:rsidR="00F81570">
        <w:noBreakHyphen/>
      </w:r>
      <w:r w:rsidRPr="00F81570">
        <w:t xml:space="preserve">110(4) of the </w:t>
      </w:r>
      <w:r w:rsidR="00F81570" w:rsidRPr="00F81570">
        <w:rPr>
          <w:position w:val="6"/>
          <w:sz w:val="16"/>
        </w:rPr>
        <w:t>*</w:t>
      </w:r>
      <w:r w:rsidRPr="00F81570">
        <w:t xml:space="preserve">ITAA 1997) for the </w:t>
      </w:r>
      <w:r w:rsidR="00F81570" w:rsidRPr="00F81570">
        <w:rPr>
          <w:position w:val="6"/>
          <w:sz w:val="16"/>
        </w:rPr>
        <w:t>*</w:t>
      </w:r>
      <w:r w:rsidRPr="00F81570">
        <w:t>income year in which you make your choice; or</w:t>
      </w:r>
    </w:p>
    <w:p w:rsidR="009525DE" w:rsidRPr="00F81570" w:rsidRDefault="009525DE" w:rsidP="009525DE">
      <w:pPr>
        <w:pStyle w:val="paragraph"/>
      </w:pPr>
      <w:r w:rsidRPr="00F81570">
        <w:tab/>
        <w:t>(ab)</w:t>
      </w:r>
      <w:r w:rsidRPr="00F81570">
        <w:tab/>
        <w:t xml:space="preserve">you do not carry on a </w:t>
      </w:r>
      <w:r w:rsidR="00F81570" w:rsidRPr="00F81570">
        <w:rPr>
          <w:position w:val="6"/>
          <w:sz w:val="16"/>
        </w:rPr>
        <w:t>*</w:t>
      </w:r>
      <w:r w:rsidRPr="00F81570">
        <w:t xml:space="preserve">business and your </w:t>
      </w:r>
      <w:r w:rsidR="00F81570" w:rsidRPr="00F81570">
        <w:rPr>
          <w:position w:val="6"/>
          <w:sz w:val="16"/>
        </w:rPr>
        <w:t>*</w:t>
      </w:r>
      <w:r w:rsidRPr="00F81570">
        <w:t xml:space="preserve">GST turnover does not exceed the </w:t>
      </w:r>
      <w:r w:rsidR="00F81570" w:rsidRPr="00F81570">
        <w:rPr>
          <w:position w:val="6"/>
          <w:sz w:val="16"/>
        </w:rPr>
        <w:t>*</w:t>
      </w:r>
      <w:r w:rsidRPr="00F81570">
        <w:t>cash accounting turnover threshold; or</w:t>
      </w:r>
    </w:p>
    <w:p w:rsidR="00300522" w:rsidRPr="00F81570" w:rsidRDefault="00300522" w:rsidP="00300522">
      <w:pPr>
        <w:pStyle w:val="paragraph"/>
      </w:pPr>
      <w:r w:rsidRPr="00F81570">
        <w:tab/>
        <w:t>(b)</w:t>
      </w:r>
      <w:r w:rsidRPr="00F81570">
        <w:tab/>
        <w:t>for income tax purposes, you account for your income using the receipts method; or</w:t>
      </w:r>
    </w:p>
    <w:p w:rsidR="00300522" w:rsidRPr="00F81570" w:rsidRDefault="00300522" w:rsidP="00300522">
      <w:pPr>
        <w:pStyle w:val="paragraph"/>
      </w:pPr>
      <w:r w:rsidRPr="00F81570">
        <w:tab/>
        <w:t>(c)</w:t>
      </w:r>
      <w:r w:rsidRPr="00F81570">
        <w:tab/>
        <w:t xml:space="preserve">each of the </w:t>
      </w:r>
      <w:r w:rsidR="00F81570" w:rsidRPr="00F81570">
        <w:rPr>
          <w:position w:val="6"/>
          <w:sz w:val="16"/>
          <w:szCs w:val="16"/>
        </w:rPr>
        <w:t>*</w:t>
      </w:r>
      <w:r w:rsidRPr="00F81570">
        <w:t xml:space="preserve">enterprises that you </w:t>
      </w:r>
      <w:r w:rsidR="00F81570" w:rsidRPr="00F81570">
        <w:rPr>
          <w:position w:val="6"/>
          <w:sz w:val="16"/>
          <w:szCs w:val="16"/>
        </w:rPr>
        <w:t>*</w:t>
      </w:r>
      <w:r w:rsidRPr="00F81570">
        <w:t xml:space="preserve">carry on is an enterprise of a kind that the Commissioner determines, in writing, to be a kind of enterprise in respect of which a choice to </w:t>
      </w:r>
      <w:r w:rsidR="00F81570" w:rsidRPr="00F81570">
        <w:rPr>
          <w:position w:val="6"/>
          <w:sz w:val="16"/>
          <w:szCs w:val="16"/>
        </w:rPr>
        <w:t>*</w:t>
      </w:r>
      <w:r w:rsidRPr="00F81570">
        <w:t xml:space="preserve">account on a cash basis may be made under </w:t>
      </w:r>
      <w:r w:rsidR="00D80695" w:rsidRPr="00F81570">
        <w:t>this section.</w:t>
      </w:r>
    </w:p>
    <w:p w:rsidR="00300522" w:rsidRPr="00F81570" w:rsidRDefault="00300522" w:rsidP="00300522">
      <w:pPr>
        <w:pStyle w:val="subsection"/>
      </w:pPr>
      <w:r w:rsidRPr="00F81570">
        <w:tab/>
        <w:t>(3)</w:t>
      </w:r>
      <w:r w:rsidRPr="00F81570">
        <w:tab/>
        <w:t xml:space="preserve">The </w:t>
      </w:r>
      <w:r w:rsidRPr="00F81570">
        <w:rPr>
          <w:b/>
          <w:i/>
        </w:rPr>
        <w:t>cash accounting turnover threshold</w:t>
      </w:r>
      <w:r w:rsidRPr="00F81570">
        <w:t xml:space="preserve"> is:</w:t>
      </w:r>
    </w:p>
    <w:p w:rsidR="00D80695" w:rsidRPr="00F81570" w:rsidRDefault="00D80695" w:rsidP="00D80695">
      <w:pPr>
        <w:pStyle w:val="paragraph"/>
      </w:pPr>
      <w:r w:rsidRPr="00F81570">
        <w:tab/>
        <w:t>(a)</w:t>
      </w:r>
      <w:r w:rsidRPr="00F81570">
        <w:tab/>
        <w:t>$2 million; or</w:t>
      </w:r>
    </w:p>
    <w:p w:rsidR="00300522" w:rsidRPr="00F81570" w:rsidRDefault="00300522" w:rsidP="00300522">
      <w:pPr>
        <w:pStyle w:val="paragraph"/>
      </w:pPr>
      <w:r w:rsidRPr="00F81570">
        <w:tab/>
        <w:t>(b)</w:t>
      </w:r>
      <w:r w:rsidRPr="00F81570">
        <w:tab/>
        <w:t>such higher amount as the regulations specify.</w:t>
      </w:r>
    </w:p>
    <w:p w:rsidR="00300522" w:rsidRPr="00F81570" w:rsidRDefault="00300522" w:rsidP="00300522">
      <w:pPr>
        <w:pStyle w:val="ActHead5"/>
      </w:pPr>
      <w:bookmarkStart w:id="189" w:name="_Toc479085847"/>
      <w:r w:rsidRPr="00F81570">
        <w:rPr>
          <w:rStyle w:val="CharSectno"/>
        </w:rPr>
        <w:t>29</w:t>
      </w:r>
      <w:r w:rsidR="00F81570" w:rsidRPr="00F81570">
        <w:rPr>
          <w:rStyle w:val="CharSectno"/>
        </w:rPr>
        <w:noBreakHyphen/>
      </w:r>
      <w:r w:rsidRPr="00F81570">
        <w:rPr>
          <w:rStyle w:val="CharSectno"/>
        </w:rPr>
        <w:t>45</w:t>
      </w:r>
      <w:r w:rsidRPr="00F81570">
        <w:t xml:space="preserve">  Permission to account on a cash basis</w:t>
      </w:r>
      <w:bookmarkEnd w:id="189"/>
    </w:p>
    <w:p w:rsidR="00300522" w:rsidRPr="00F81570" w:rsidRDefault="00300522" w:rsidP="00300522">
      <w:pPr>
        <w:pStyle w:val="subsection"/>
      </w:pPr>
      <w:r w:rsidRPr="00F81570">
        <w:tab/>
        <w:t>(1)</w:t>
      </w:r>
      <w:r w:rsidRPr="00F81570">
        <w:tab/>
        <w:t xml:space="preserve">The Commissioner may permit you to </w:t>
      </w:r>
      <w:r w:rsidR="00F81570" w:rsidRPr="00F81570">
        <w:rPr>
          <w:position w:val="6"/>
          <w:sz w:val="16"/>
          <w:szCs w:val="16"/>
        </w:rPr>
        <w:t>*</w:t>
      </w:r>
      <w:r w:rsidRPr="00F81570">
        <w:t>account on a cash basis if:</w:t>
      </w:r>
    </w:p>
    <w:p w:rsidR="00300522" w:rsidRPr="00F81570" w:rsidRDefault="00300522" w:rsidP="00300522">
      <w:pPr>
        <w:pStyle w:val="paragraph"/>
      </w:pPr>
      <w:r w:rsidRPr="00F81570">
        <w:tab/>
        <w:t>(a)</w:t>
      </w:r>
      <w:r w:rsidRPr="00F81570">
        <w:tab/>
        <w:t xml:space="preserve">you apply to the Commissioner in the </w:t>
      </w:r>
      <w:r w:rsidR="00F81570" w:rsidRPr="00F81570">
        <w:rPr>
          <w:position w:val="6"/>
          <w:sz w:val="16"/>
          <w:szCs w:val="16"/>
        </w:rPr>
        <w:t>*</w:t>
      </w:r>
      <w:r w:rsidRPr="00F81570">
        <w:t>approved form for permission to account on a cash basis; and</w:t>
      </w:r>
    </w:p>
    <w:p w:rsidR="00300522" w:rsidRPr="00F81570" w:rsidRDefault="00300522" w:rsidP="00300522">
      <w:pPr>
        <w:pStyle w:val="paragraph"/>
      </w:pPr>
      <w:r w:rsidRPr="00F81570">
        <w:tab/>
        <w:t>(b)</w:t>
      </w:r>
      <w:r w:rsidRPr="00F81570">
        <w:tab/>
        <w:t>the Commissioner is satisfied that, having regard to:</w:t>
      </w:r>
    </w:p>
    <w:p w:rsidR="00300522" w:rsidRPr="00F81570" w:rsidRDefault="00300522" w:rsidP="00300522">
      <w:pPr>
        <w:pStyle w:val="paragraphsub"/>
      </w:pPr>
      <w:r w:rsidRPr="00F81570">
        <w:tab/>
        <w:t>(i)</w:t>
      </w:r>
      <w:r w:rsidRPr="00F81570">
        <w:tab/>
        <w:t xml:space="preserve">the nature and size of the </w:t>
      </w:r>
      <w:r w:rsidR="00F81570" w:rsidRPr="00F81570">
        <w:rPr>
          <w:position w:val="6"/>
          <w:sz w:val="16"/>
          <w:szCs w:val="16"/>
        </w:rPr>
        <w:t>*</w:t>
      </w:r>
      <w:r w:rsidRPr="00F81570">
        <w:t xml:space="preserve">enterprise that you </w:t>
      </w:r>
      <w:r w:rsidR="00F81570" w:rsidRPr="00F81570">
        <w:rPr>
          <w:position w:val="6"/>
          <w:sz w:val="16"/>
          <w:szCs w:val="16"/>
        </w:rPr>
        <w:t>*</w:t>
      </w:r>
      <w:r w:rsidRPr="00F81570">
        <w:t>carry on; and</w:t>
      </w:r>
    </w:p>
    <w:p w:rsidR="00300522" w:rsidRPr="00F81570" w:rsidRDefault="00300522" w:rsidP="00300522">
      <w:pPr>
        <w:pStyle w:val="paragraphsub"/>
      </w:pPr>
      <w:r w:rsidRPr="00F81570">
        <w:tab/>
        <w:t>(ii)</w:t>
      </w:r>
      <w:r w:rsidRPr="00F81570">
        <w:tab/>
        <w:t>the nature of the accounting system that you use;</w:t>
      </w:r>
    </w:p>
    <w:p w:rsidR="00300522" w:rsidRPr="00F81570" w:rsidRDefault="00300522" w:rsidP="00300522">
      <w:pPr>
        <w:pStyle w:val="paragraph"/>
      </w:pPr>
      <w:r w:rsidRPr="00F81570">
        <w:tab/>
      </w:r>
      <w:r w:rsidRPr="00F81570">
        <w:tab/>
        <w:t>it is appropriate to permit you to account on a cash basis.</w:t>
      </w:r>
    </w:p>
    <w:p w:rsidR="00300522" w:rsidRPr="00F81570" w:rsidRDefault="00300522" w:rsidP="00300522">
      <w:pPr>
        <w:pStyle w:val="notetext"/>
      </w:pPr>
      <w:r w:rsidRPr="00F81570">
        <w:t>Note:</w:t>
      </w:r>
      <w:r w:rsidRPr="00F81570">
        <w:tab/>
        <w:t>Refusing to permit you to account on a cash basis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 xml:space="preserve">The Commissioner must notify you in writing of any decision he or she makes in relation to you under this section. If the Commissioner decides to permit you to </w:t>
      </w:r>
      <w:r w:rsidR="00F81570" w:rsidRPr="00F81570">
        <w:rPr>
          <w:position w:val="6"/>
          <w:sz w:val="16"/>
          <w:szCs w:val="16"/>
        </w:rPr>
        <w:t>*</w:t>
      </w:r>
      <w:r w:rsidRPr="00F81570">
        <w:t>account on a cash basis, the notice must specify the date of effect of your permission.</w:t>
      </w:r>
    </w:p>
    <w:p w:rsidR="00300522" w:rsidRPr="00F81570" w:rsidRDefault="00300522" w:rsidP="00300522">
      <w:pPr>
        <w:pStyle w:val="notetext"/>
      </w:pPr>
      <w:r w:rsidRPr="00F81570">
        <w:t>Note:</w:t>
      </w:r>
      <w:r w:rsidRPr="00F81570">
        <w:tab/>
        <w:t>Deciding the date of effect of your permission to account on a cash basis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ActHead5"/>
      </w:pPr>
      <w:bookmarkStart w:id="190" w:name="_Toc479085848"/>
      <w:r w:rsidRPr="00F81570">
        <w:rPr>
          <w:rStyle w:val="CharSectno"/>
        </w:rPr>
        <w:t>29</w:t>
      </w:r>
      <w:r w:rsidR="00F81570" w:rsidRPr="00F81570">
        <w:rPr>
          <w:rStyle w:val="CharSectno"/>
        </w:rPr>
        <w:noBreakHyphen/>
      </w:r>
      <w:r w:rsidRPr="00F81570">
        <w:rPr>
          <w:rStyle w:val="CharSectno"/>
        </w:rPr>
        <w:t>50</w:t>
      </w:r>
      <w:r w:rsidRPr="00F81570">
        <w:t xml:space="preserve">  Ceasing to account on a cash basis</w:t>
      </w:r>
      <w:bookmarkEnd w:id="190"/>
    </w:p>
    <w:p w:rsidR="00300522" w:rsidRPr="00F81570" w:rsidRDefault="00300522" w:rsidP="00300522">
      <w:pPr>
        <w:pStyle w:val="subsection"/>
      </w:pPr>
      <w:r w:rsidRPr="00F81570">
        <w:tab/>
        <w:t>(1)</w:t>
      </w:r>
      <w:r w:rsidRPr="00F81570">
        <w:tab/>
        <w:t xml:space="preserve">You cease to </w:t>
      </w:r>
      <w:r w:rsidR="00F81570" w:rsidRPr="00F81570">
        <w:rPr>
          <w:position w:val="6"/>
          <w:sz w:val="16"/>
          <w:szCs w:val="16"/>
        </w:rPr>
        <w:t>*</w:t>
      </w:r>
      <w:r w:rsidRPr="00F81570">
        <w:t>account on a cash basis if:</w:t>
      </w:r>
    </w:p>
    <w:p w:rsidR="0027388A" w:rsidRPr="00F81570" w:rsidRDefault="0027388A" w:rsidP="0027388A">
      <w:pPr>
        <w:pStyle w:val="paragraph"/>
      </w:pPr>
      <w:r w:rsidRPr="00F81570">
        <w:tab/>
        <w:t>(a)</w:t>
      </w:r>
      <w:r w:rsidRPr="00F81570">
        <w:tab/>
        <w:t>in a case to which paragraph</w:t>
      </w:r>
      <w:r w:rsidR="00F81570">
        <w:t> </w:t>
      </w:r>
      <w:r w:rsidRPr="00F81570">
        <w:t>29</w:t>
      </w:r>
      <w:r w:rsidR="00F81570">
        <w:noBreakHyphen/>
      </w:r>
      <w:r w:rsidRPr="00F81570">
        <w:t xml:space="preserve">40(1)(a) applied—you are not a </w:t>
      </w:r>
      <w:r w:rsidR="00F81570" w:rsidRPr="00F81570">
        <w:rPr>
          <w:position w:val="6"/>
          <w:sz w:val="16"/>
        </w:rPr>
        <w:t>*</w:t>
      </w:r>
      <w:r w:rsidRPr="00F81570">
        <w:t xml:space="preserve">small business entity of the kind referred to in that paragraph for an </w:t>
      </w:r>
      <w:r w:rsidR="00F81570" w:rsidRPr="00F81570">
        <w:rPr>
          <w:position w:val="6"/>
          <w:sz w:val="16"/>
        </w:rPr>
        <w:t>*</w:t>
      </w:r>
      <w:r w:rsidRPr="00F81570">
        <w:t xml:space="preserve">income year and you do not have permission to </w:t>
      </w:r>
      <w:r w:rsidR="00F81570" w:rsidRPr="00F81570">
        <w:rPr>
          <w:position w:val="6"/>
          <w:sz w:val="16"/>
        </w:rPr>
        <w:t>*</w:t>
      </w:r>
      <w:r w:rsidRPr="00F81570">
        <w:t>account on a cash basis; or</w:t>
      </w:r>
    </w:p>
    <w:p w:rsidR="0027388A" w:rsidRPr="00F81570" w:rsidRDefault="0027388A" w:rsidP="0027388A">
      <w:pPr>
        <w:pStyle w:val="paragraph"/>
      </w:pPr>
      <w:r w:rsidRPr="00F81570">
        <w:tab/>
        <w:t>(ab)</w:t>
      </w:r>
      <w:r w:rsidRPr="00F81570">
        <w:tab/>
        <w:t>in a case to which paragraph</w:t>
      </w:r>
      <w:r w:rsidR="00F81570">
        <w:t> </w:t>
      </w:r>
      <w:r w:rsidRPr="00F81570">
        <w:t>29</w:t>
      </w:r>
      <w:r w:rsidR="00F81570">
        <w:noBreakHyphen/>
      </w:r>
      <w:r w:rsidRPr="00F81570">
        <w:t>40(1)(ab) applied—you do not satisfy the requirements of that paragraph and you do not have permission to account on a cash basis; or</w:t>
      </w:r>
    </w:p>
    <w:p w:rsidR="00300522" w:rsidRPr="00F81570" w:rsidRDefault="00300522" w:rsidP="00300522">
      <w:pPr>
        <w:pStyle w:val="paragraph"/>
      </w:pPr>
      <w:r w:rsidRPr="00F81570">
        <w:tab/>
        <w:t>(b)</w:t>
      </w:r>
      <w:r w:rsidRPr="00F81570">
        <w:tab/>
        <w:t xml:space="preserve">you notify the Commissioner, in the </w:t>
      </w:r>
      <w:r w:rsidR="00F81570" w:rsidRPr="00F81570">
        <w:rPr>
          <w:position w:val="6"/>
          <w:sz w:val="16"/>
          <w:szCs w:val="16"/>
        </w:rPr>
        <w:t>*</w:t>
      </w:r>
      <w:r w:rsidRPr="00F81570">
        <w:t xml:space="preserve">approved form, that you are ceasing to </w:t>
      </w:r>
      <w:r w:rsidR="00F81570" w:rsidRPr="00F81570">
        <w:rPr>
          <w:position w:val="6"/>
          <w:sz w:val="16"/>
          <w:szCs w:val="16"/>
        </w:rPr>
        <w:t>*</w:t>
      </w:r>
      <w:r w:rsidRPr="00F81570">
        <w:t>account on a cash basis.</w:t>
      </w:r>
    </w:p>
    <w:p w:rsidR="008524B9" w:rsidRPr="00F81570" w:rsidRDefault="008524B9" w:rsidP="008524B9">
      <w:pPr>
        <w:pStyle w:val="subsection"/>
      </w:pPr>
      <w:r w:rsidRPr="00F81570">
        <w:tab/>
        <w:t>(2)</w:t>
      </w:r>
      <w:r w:rsidRPr="00F81570">
        <w:tab/>
        <w:t>The date of effect of your cessation is the first day of the next tax period to commence after:</w:t>
      </w:r>
    </w:p>
    <w:p w:rsidR="008524B9" w:rsidRPr="00F81570" w:rsidRDefault="008524B9" w:rsidP="008524B9">
      <w:pPr>
        <w:pStyle w:val="paragraph"/>
      </w:pPr>
      <w:r w:rsidRPr="00F81570">
        <w:tab/>
        <w:t>(a)</w:t>
      </w:r>
      <w:r w:rsidRPr="00F81570">
        <w:tab/>
        <w:t xml:space="preserve">if </w:t>
      </w:r>
      <w:r w:rsidR="00F81570">
        <w:t>paragraph (</w:t>
      </w:r>
      <w:r w:rsidRPr="00F81570">
        <w:t xml:space="preserve">1)(a) applies—the start of the </w:t>
      </w:r>
      <w:r w:rsidR="00F81570" w:rsidRPr="00F81570">
        <w:rPr>
          <w:position w:val="6"/>
          <w:sz w:val="16"/>
        </w:rPr>
        <w:t>*</w:t>
      </w:r>
      <w:r w:rsidRPr="00F81570">
        <w:t>income year referred to in that paragraph; or</w:t>
      </w:r>
    </w:p>
    <w:p w:rsidR="008524B9" w:rsidRPr="00F81570" w:rsidRDefault="008524B9" w:rsidP="008524B9">
      <w:pPr>
        <w:pStyle w:val="paragraph"/>
      </w:pPr>
      <w:r w:rsidRPr="00F81570">
        <w:tab/>
        <w:t>(b)</w:t>
      </w:r>
      <w:r w:rsidRPr="00F81570">
        <w:tab/>
        <w:t xml:space="preserve">if </w:t>
      </w:r>
      <w:r w:rsidR="00F81570">
        <w:t>paragraph (</w:t>
      </w:r>
      <w:r w:rsidRPr="00F81570">
        <w:t>1)(ab) applies—you do not satisfy the requirements of paragraph</w:t>
      </w:r>
      <w:r w:rsidR="00F81570">
        <w:t> </w:t>
      </w:r>
      <w:r w:rsidRPr="00F81570">
        <w:t>29</w:t>
      </w:r>
      <w:r w:rsidR="00F81570">
        <w:noBreakHyphen/>
      </w:r>
      <w:r w:rsidRPr="00F81570">
        <w:t>40(1)(ab); or</w:t>
      </w:r>
    </w:p>
    <w:p w:rsidR="008524B9" w:rsidRPr="00F81570" w:rsidRDefault="008524B9" w:rsidP="008524B9">
      <w:pPr>
        <w:pStyle w:val="paragraph"/>
      </w:pPr>
      <w:r w:rsidRPr="00F81570">
        <w:tab/>
        <w:t>(c)</w:t>
      </w:r>
      <w:r w:rsidRPr="00F81570">
        <w:tab/>
        <w:t xml:space="preserve">if </w:t>
      </w:r>
      <w:r w:rsidR="00F81570">
        <w:t>paragraph (</w:t>
      </w:r>
      <w:r w:rsidRPr="00F81570">
        <w:t>1)(b) applies—you notify the Commissioner.</w:t>
      </w:r>
    </w:p>
    <w:p w:rsidR="00300522" w:rsidRPr="00F81570" w:rsidRDefault="00300522" w:rsidP="00300522">
      <w:pPr>
        <w:pStyle w:val="subsection"/>
      </w:pPr>
      <w:r w:rsidRPr="00F81570">
        <w:tab/>
        <w:t>(3)</w:t>
      </w:r>
      <w:r w:rsidRPr="00F81570">
        <w:tab/>
        <w:t xml:space="preserve">The Commissioner must revoke any permission for you to </w:t>
      </w:r>
      <w:r w:rsidR="00F81570" w:rsidRPr="00F81570">
        <w:rPr>
          <w:position w:val="6"/>
          <w:sz w:val="16"/>
          <w:szCs w:val="16"/>
        </w:rPr>
        <w:t>*</w:t>
      </w:r>
      <w:r w:rsidRPr="00F81570">
        <w:t>account on a cash basis if the Commissioner is satisfied that:</w:t>
      </w:r>
    </w:p>
    <w:p w:rsidR="00A47F8F" w:rsidRPr="00F81570" w:rsidRDefault="00A47F8F" w:rsidP="00A47F8F">
      <w:pPr>
        <w:pStyle w:val="paragraph"/>
      </w:pPr>
      <w:r w:rsidRPr="00F81570">
        <w:tab/>
        <w:t>(a)</w:t>
      </w:r>
      <w:r w:rsidRPr="00F81570">
        <w:tab/>
        <w:t>either:</w:t>
      </w:r>
    </w:p>
    <w:p w:rsidR="00A47F8F" w:rsidRPr="00F81570" w:rsidRDefault="00A47F8F" w:rsidP="00A47F8F">
      <w:pPr>
        <w:pStyle w:val="paragraphsub"/>
      </w:pPr>
      <w:r w:rsidRPr="00F81570">
        <w:tab/>
        <w:t>(i)</w:t>
      </w:r>
      <w:r w:rsidRPr="00F81570">
        <w:tab/>
        <w:t xml:space="preserve">you carry on a </w:t>
      </w:r>
      <w:r w:rsidR="00F81570" w:rsidRPr="00F81570">
        <w:rPr>
          <w:position w:val="6"/>
          <w:sz w:val="16"/>
        </w:rPr>
        <w:t>*</w:t>
      </w:r>
      <w:r w:rsidRPr="00F81570">
        <w:t xml:space="preserve">business but you are not a </w:t>
      </w:r>
      <w:r w:rsidR="00F81570" w:rsidRPr="00F81570">
        <w:rPr>
          <w:position w:val="6"/>
          <w:sz w:val="16"/>
        </w:rPr>
        <w:t>*</w:t>
      </w:r>
      <w:r w:rsidRPr="00F81570">
        <w:t>small business entity (other than because of subsection</w:t>
      </w:r>
      <w:r w:rsidR="00F81570">
        <w:t> </w:t>
      </w:r>
      <w:r w:rsidRPr="00F81570">
        <w:t>328</w:t>
      </w:r>
      <w:r w:rsidR="00F81570">
        <w:noBreakHyphen/>
      </w:r>
      <w:r w:rsidRPr="00F81570">
        <w:t xml:space="preserve">110(4) of the </w:t>
      </w:r>
      <w:r w:rsidR="00F81570" w:rsidRPr="00F81570">
        <w:rPr>
          <w:position w:val="6"/>
          <w:sz w:val="16"/>
        </w:rPr>
        <w:t>*</w:t>
      </w:r>
      <w:r w:rsidRPr="00F81570">
        <w:t xml:space="preserve">ITAA 1997) for an </w:t>
      </w:r>
      <w:r w:rsidR="00F81570" w:rsidRPr="00F81570">
        <w:rPr>
          <w:position w:val="6"/>
          <w:sz w:val="16"/>
        </w:rPr>
        <w:t>*</w:t>
      </w:r>
      <w:r w:rsidRPr="00F81570">
        <w:t>income year; or</w:t>
      </w:r>
    </w:p>
    <w:p w:rsidR="00A47F8F" w:rsidRPr="00F81570" w:rsidRDefault="00A47F8F" w:rsidP="00A47F8F">
      <w:pPr>
        <w:pStyle w:val="paragraphsub"/>
      </w:pPr>
      <w:r w:rsidRPr="00F81570">
        <w:tab/>
        <w:t>(ii)</w:t>
      </w:r>
      <w:r w:rsidRPr="00F81570">
        <w:tab/>
        <w:t xml:space="preserve">you do not carry on a business and your </w:t>
      </w:r>
      <w:r w:rsidR="00F81570" w:rsidRPr="00F81570">
        <w:rPr>
          <w:position w:val="6"/>
          <w:sz w:val="16"/>
        </w:rPr>
        <w:t>*</w:t>
      </w:r>
      <w:r w:rsidRPr="00F81570">
        <w:t xml:space="preserve">GST turnover meets the </w:t>
      </w:r>
      <w:r w:rsidR="00F81570" w:rsidRPr="00F81570">
        <w:rPr>
          <w:position w:val="6"/>
          <w:sz w:val="16"/>
        </w:rPr>
        <w:t>*</w:t>
      </w:r>
      <w:r w:rsidRPr="00F81570">
        <w:t>cash accounting turnover threshold; and</w:t>
      </w:r>
    </w:p>
    <w:p w:rsidR="00300522" w:rsidRPr="00F81570" w:rsidRDefault="00300522" w:rsidP="00300522">
      <w:pPr>
        <w:pStyle w:val="paragraph"/>
      </w:pPr>
      <w:r w:rsidRPr="00F81570">
        <w:tab/>
        <w:t>(b)</w:t>
      </w:r>
      <w:r w:rsidRPr="00F81570">
        <w:tab/>
        <w:t>it is not appropriate to permit you to account on a cash basis.</w:t>
      </w:r>
    </w:p>
    <w:p w:rsidR="00300522" w:rsidRPr="00F81570" w:rsidRDefault="00300522" w:rsidP="00300522">
      <w:pPr>
        <w:pStyle w:val="notetext"/>
      </w:pPr>
      <w:r w:rsidRPr="00F81570">
        <w:t>Note:</w:t>
      </w:r>
      <w:r w:rsidRPr="00F81570">
        <w:tab/>
        <w:t>Revoking your permission to account on a cash basis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(4)</w:t>
      </w:r>
      <w:r w:rsidRPr="00F81570">
        <w:tab/>
        <w:t xml:space="preserve">The Commissioner must notify you in writing of his or her decision under </w:t>
      </w:r>
      <w:r w:rsidR="00F81570">
        <w:t>subsection (</w:t>
      </w:r>
      <w:r w:rsidRPr="00F81570">
        <w:t>3). The notice must specify the date of effect of the revocation, which can be the first day of any tax period starting before, on or after the day on which the Commissioner makes the decision.</w:t>
      </w:r>
    </w:p>
    <w:p w:rsidR="00300522" w:rsidRPr="00F81570" w:rsidRDefault="00300522" w:rsidP="00300522">
      <w:pPr>
        <w:pStyle w:val="notetext"/>
      </w:pPr>
      <w:r w:rsidRPr="00F81570">
        <w:t>Note:</w:t>
      </w:r>
      <w:r w:rsidRPr="00F81570">
        <w:tab/>
        <w:t>Deciding the date of effect of the revocation of your permission to account on a cash basis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ActHead5"/>
      </w:pPr>
      <w:bookmarkStart w:id="191" w:name="_Toc479085849"/>
      <w:r w:rsidRPr="00F81570">
        <w:rPr>
          <w:rStyle w:val="CharSectno"/>
        </w:rPr>
        <w:t>29</w:t>
      </w:r>
      <w:r w:rsidR="00F81570" w:rsidRPr="00F81570">
        <w:rPr>
          <w:rStyle w:val="CharSectno"/>
        </w:rPr>
        <w:noBreakHyphen/>
      </w:r>
      <w:r w:rsidRPr="00F81570">
        <w:rPr>
          <w:rStyle w:val="CharSectno"/>
        </w:rPr>
        <w:t>69</w:t>
      </w:r>
      <w:r w:rsidRPr="00F81570">
        <w:t xml:space="preserve">  Special rules relating to accounting on a cash basis</w:t>
      </w:r>
      <w:bookmarkEnd w:id="191"/>
    </w:p>
    <w:p w:rsidR="00300522" w:rsidRPr="00F81570" w:rsidRDefault="00300522" w:rsidP="00300522">
      <w:pPr>
        <w:pStyle w:val="subsection"/>
      </w:pPr>
      <w:r w:rsidRPr="00F81570">
        <w:tab/>
      </w:r>
      <w:r w:rsidRPr="00F81570">
        <w:tab/>
        <w:t>Chapter</w:t>
      </w:r>
      <w:r w:rsidR="00F81570">
        <w:t> </w:t>
      </w:r>
      <w:r w:rsidRPr="00F81570">
        <w:t>4 contains special rules relating to accounting on a cash basis,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300522">
            <w:pPr>
              <w:pStyle w:val="Tabletext"/>
              <w:keepNext/>
              <w:rPr>
                <w:b/>
              </w:rPr>
            </w:pPr>
            <w:r w:rsidRPr="00F81570">
              <w:rPr>
                <w:b/>
                <w:bCs/>
              </w:rPr>
              <w:t>Checklist of special rules</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300522">
            <w:pPr>
              <w:pStyle w:val="Tabletext"/>
              <w:keepNext/>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300522">
            <w:pPr>
              <w:pStyle w:val="Tabletext"/>
              <w:keepNext/>
              <w:rPr>
                <w:b/>
              </w:rPr>
            </w:pPr>
            <w:r w:rsidRPr="00F81570">
              <w:rPr>
                <w:b/>
                <w:bCs/>
              </w:rPr>
              <w:t>For this case ...</w:t>
            </w:r>
          </w:p>
        </w:tc>
        <w:tc>
          <w:tcPr>
            <w:tcW w:w="1753" w:type="dxa"/>
            <w:tcBorders>
              <w:top w:val="single" w:sz="6" w:space="0" w:color="auto"/>
              <w:bottom w:val="single" w:sz="12" w:space="0" w:color="auto"/>
            </w:tcBorders>
            <w:shd w:val="clear" w:color="auto" w:fill="auto"/>
          </w:tcPr>
          <w:p w:rsidR="00300522" w:rsidRPr="00F81570" w:rsidRDefault="00300522" w:rsidP="00300522">
            <w:pPr>
              <w:pStyle w:val="Tabletext"/>
              <w:keepNext/>
              <w:rPr>
                <w:b/>
              </w:rPr>
            </w:pPr>
            <w:r w:rsidRPr="00F81570">
              <w:rPr>
                <w:b/>
                <w:bCs/>
              </w:rPr>
              <w:t>See:</w:t>
            </w:r>
          </w:p>
        </w:tc>
      </w:tr>
      <w:tr w:rsidR="00300522" w:rsidRPr="00F81570"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1</w:t>
            </w:r>
          </w:p>
        </w:tc>
        <w:tc>
          <w:tcPr>
            <w:tcW w:w="3544"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 xml:space="preserve">Accounting basis of </w:t>
            </w:r>
            <w:r w:rsidR="00834795" w:rsidRPr="00F81570">
              <w:t>charities</w:t>
            </w:r>
            <w:r w:rsidRPr="00F81570">
              <w:t xml:space="preserve"> etc.</w:t>
            </w:r>
          </w:p>
        </w:tc>
        <w:tc>
          <w:tcPr>
            <w:tcW w:w="1753"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157</w:t>
            </w:r>
          </w:p>
        </w:tc>
      </w:tr>
      <w:tr w:rsidR="00FF046B" w:rsidRPr="00F81570" w:rsidTr="00A53099">
        <w:tblPrEx>
          <w:tblCellMar>
            <w:left w:w="107" w:type="dxa"/>
            <w:right w:w="107" w:type="dxa"/>
          </w:tblCellMar>
        </w:tblPrEx>
        <w:tc>
          <w:tcPr>
            <w:tcW w:w="624" w:type="dxa"/>
            <w:tcBorders>
              <w:bottom w:val="single" w:sz="12" w:space="0" w:color="auto"/>
            </w:tcBorders>
            <w:shd w:val="clear" w:color="auto" w:fill="auto"/>
          </w:tcPr>
          <w:p w:rsidR="00FF046B" w:rsidRPr="00F81570" w:rsidRDefault="00FF046B" w:rsidP="00300522">
            <w:pPr>
              <w:pStyle w:val="Tabletext"/>
            </w:pPr>
            <w:r w:rsidRPr="00F81570">
              <w:t>2</w:t>
            </w:r>
          </w:p>
        </w:tc>
        <w:tc>
          <w:tcPr>
            <w:tcW w:w="3544" w:type="dxa"/>
            <w:tcBorders>
              <w:bottom w:val="single" w:sz="12" w:space="0" w:color="auto"/>
            </w:tcBorders>
            <w:shd w:val="clear" w:color="auto" w:fill="auto"/>
          </w:tcPr>
          <w:p w:rsidR="00FF046B" w:rsidRPr="00F81570" w:rsidRDefault="00FF046B" w:rsidP="00300522">
            <w:pPr>
              <w:pStyle w:val="Tabletext"/>
            </w:pPr>
            <w:r w:rsidRPr="00F81570">
              <w:t>Hire purchase agreements</w:t>
            </w:r>
          </w:p>
        </w:tc>
        <w:tc>
          <w:tcPr>
            <w:tcW w:w="1753" w:type="dxa"/>
            <w:tcBorders>
              <w:bottom w:val="single" w:sz="12" w:space="0" w:color="auto"/>
            </w:tcBorders>
            <w:shd w:val="clear" w:color="auto" w:fill="auto"/>
          </w:tcPr>
          <w:p w:rsidR="00FF046B" w:rsidRPr="00F81570" w:rsidRDefault="00FF046B" w:rsidP="00300522">
            <w:pPr>
              <w:pStyle w:val="Tabletext"/>
            </w:pPr>
            <w:r w:rsidRPr="00F81570">
              <w:t>Division</w:t>
            </w:r>
            <w:r w:rsidR="00F81570">
              <w:t> </w:t>
            </w:r>
            <w:r w:rsidRPr="00F81570">
              <w:t>158</w:t>
            </w:r>
          </w:p>
        </w:tc>
      </w:tr>
    </w:tbl>
    <w:p w:rsidR="00300522" w:rsidRPr="00F81570" w:rsidRDefault="00300522" w:rsidP="00300522">
      <w:pPr>
        <w:pStyle w:val="ActHead4"/>
      </w:pPr>
      <w:bookmarkStart w:id="192" w:name="_Toc479085850"/>
      <w:r w:rsidRPr="00F81570">
        <w:rPr>
          <w:rStyle w:val="CharSubdNo"/>
        </w:rPr>
        <w:t>Subdivision</w:t>
      </w:r>
      <w:r w:rsidR="00F81570" w:rsidRPr="00F81570">
        <w:rPr>
          <w:rStyle w:val="CharSubdNo"/>
        </w:rPr>
        <w:t> </w:t>
      </w:r>
      <w:r w:rsidRPr="00F81570">
        <w:rPr>
          <w:rStyle w:val="CharSubdNo"/>
        </w:rPr>
        <w:t>29</w:t>
      </w:r>
      <w:r w:rsidR="00F81570" w:rsidRPr="00F81570">
        <w:rPr>
          <w:rStyle w:val="CharSubdNo"/>
        </w:rPr>
        <w:noBreakHyphen/>
      </w:r>
      <w:r w:rsidRPr="00F81570">
        <w:rPr>
          <w:rStyle w:val="CharSubdNo"/>
        </w:rPr>
        <w:t>C</w:t>
      </w:r>
      <w:r w:rsidRPr="00F81570">
        <w:t>—</w:t>
      </w:r>
      <w:r w:rsidRPr="00F81570">
        <w:rPr>
          <w:rStyle w:val="CharSubdText"/>
        </w:rPr>
        <w:t>Tax invoices and adjustment notes</w:t>
      </w:r>
      <w:bookmarkEnd w:id="192"/>
    </w:p>
    <w:p w:rsidR="00300522" w:rsidRPr="00F81570" w:rsidRDefault="00300522" w:rsidP="00300522">
      <w:pPr>
        <w:pStyle w:val="ActHead5"/>
      </w:pPr>
      <w:bookmarkStart w:id="193" w:name="_Toc479085851"/>
      <w:r w:rsidRPr="00F81570">
        <w:rPr>
          <w:rStyle w:val="CharSectno"/>
        </w:rPr>
        <w:t>29</w:t>
      </w:r>
      <w:r w:rsidR="00F81570" w:rsidRPr="00F81570">
        <w:rPr>
          <w:rStyle w:val="CharSectno"/>
        </w:rPr>
        <w:noBreakHyphen/>
      </w:r>
      <w:r w:rsidRPr="00F81570">
        <w:rPr>
          <w:rStyle w:val="CharSectno"/>
        </w:rPr>
        <w:t>70</w:t>
      </w:r>
      <w:r w:rsidRPr="00F81570">
        <w:t xml:space="preserve">  Tax invoices</w:t>
      </w:r>
      <w:bookmarkEnd w:id="193"/>
    </w:p>
    <w:p w:rsidR="00521C09" w:rsidRPr="00F81570" w:rsidRDefault="00521C09" w:rsidP="00521C09">
      <w:pPr>
        <w:pStyle w:val="subsection"/>
      </w:pPr>
      <w:r w:rsidRPr="00F81570">
        <w:tab/>
        <w:t>(1)</w:t>
      </w:r>
      <w:r w:rsidRPr="00F81570">
        <w:tab/>
        <w:t xml:space="preserve">A </w:t>
      </w:r>
      <w:r w:rsidRPr="00F81570">
        <w:rPr>
          <w:b/>
          <w:i/>
        </w:rPr>
        <w:t>tax invoice</w:t>
      </w:r>
      <w:r w:rsidRPr="00F81570">
        <w:t xml:space="preserve"> is a document that complies with the following requirements:</w:t>
      </w:r>
    </w:p>
    <w:p w:rsidR="00521C09" w:rsidRPr="00F81570" w:rsidRDefault="00521C09" w:rsidP="00521C09">
      <w:pPr>
        <w:pStyle w:val="paragraph"/>
      </w:pPr>
      <w:r w:rsidRPr="00F81570">
        <w:tab/>
        <w:t>(a)</w:t>
      </w:r>
      <w:r w:rsidRPr="00F81570">
        <w:tab/>
        <w:t xml:space="preserve">it is issued by the supplier of the supply or supplies to which the document relates, unless it is a </w:t>
      </w:r>
      <w:r w:rsidR="00F81570" w:rsidRPr="00F81570">
        <w:rPr>
          <w:position w:val="6"/>
          <w:sz w:val="16"/>
        </w:rPr>
        <w:t>*</w:t>
      </w:r>
      <w:r w:rsidRPr="00F81570">
        <w:t xml:space="preserve">recipient created tax invoice (in which case it is issued by the </w:t>
      </w:r>
      <w:r w:rsidR="00F81570" w:rsidRPr="00F81570">
        <w:rPr>
          <w:position w:val="6"/>
          <w:sz w:val="16"/>
        </w:rPr>
        <w:t>*</w:t>
      </w:r>
      <w:r w:rsidRPr="00F81570">
        <w:t>recipient);</w:t>
      </w:r>
    </w:p>
    <w:p w:rsidR="00521C09" w:rsidRPr="00F81570" w:rsidRDefault="00521C09" w:rsidP="00521C09">
      <w:pPr>
        <w:pStyle w:val="paragraph"/>
      </w:pPr>
      <w:r w:rsidRPr="00F81570">
        <w:tab/>
        <w:t>(b)</w:t>
      </w:r>
      <w:r w:rsidRPr="00F81570">
        <w:tab/>
        <w:t xml:space="preserve">it is in the </w:t>
      </w:r>
      <w:r w:rsidR="00F81570" w:rsidRPr="00F81570">
        <w:rPr>
          <w:position w:val="6"/>
          <w:sz w:val="16"/>
        </w:rPr>
        <w:t>*</w:t>
      </w:r>
      <w:r w:rsidRPr="00F81570">
        <w:t>approved form;</w:t>
      </w:r>
    </w:p>
    <w:p w:rsidR="00521C09" w:rsidRPr="00F81570" w:rsidRDefault="00521C09" w:rsidP="00521C09">
      <w:pPr>
        <w:pStyle w:val="paragraph"/>
      </w:pPr>
      <w:r w:rsidRPr="00F81570">
        <w:tab/>
        <w:t>(c)</w:t>
      </w:r>
      <w:r w:rsidRPr="00F81570">
        <w:tab/>
        <w:t>it contains enough information to enable the following to be clearly ascertained:</w:t>
      </w:r>
    </w:p>
    <w:p w:rsidR="00521C09" w:rsidRPr="00F81570" w:rsidRDefault="00521C09" w:rsidP="00521C09">
      <w:pPr>
        <w:pStyle w:val="paragraphsub"/>
      </w:pPr>
      <w:r w:rsidRPr="00F81570">
        <w:tab/>
        <w:t>(i)</w:t>
      </w:r>
      <w:r w:rsidRPr="00F81570">
        <w:tab/>
        <w:t xml:space="preserve">the supplier’s identity and the supplier’s </w:t>
      </w:r>
      <w:r w:rsidR="00F81570" w:rsidRPr="00F81570">
        <w:rPr>
          <w:position w:val="6"/>
          <w:sz w:val="16"/>
        </w:rPr>
        <w:t>*</w:t>
      </w:r>
      <w:r w:rsidRPr="00F81570">
        <w:t>ABN;</w:t>
      </w:r>
    </w:p>
    <w:p w:rsidR="00521C09" w:rsidRPr="00F81570" w:rsidRDefault="00521C09" w:rsidP="00521C09">
      <w:pPr>
        <w:pStyle w:val="paragraphsub"/>
      </w:pPr>
      <w:r w:rsidRPr="00F81570">
        <w:tab/>
        <w:t>(ii)</w:t>
      </w:r>
      <w:r w:rsidRPr="00F81570">
        <w:tab/>
        <w:t xml:space="preserve">if the total </w:t>
      </w:r>
      <w:r w:rsidR="00F81570" w:rsidRPr="00F81570">
        <w:rPr>
          <w:position w:val="6"/>
          <w:sz w:val="16"/>
        </w:rPr>
        <w:t>*</w:t>
      </w:r>
      <w:r w:rsidRPr="00F81570">
        <w:t>price of the supply or supplies is at least $1,000 or such higher amount as the regulations specify, or if the document was issued by the recipient—the recipient’s identity or the recipient’s ABN;</w:t>
      </w:r>
    </w:p>
    <w:p w:rsidR="00521C09" w:rsidRPr="00F81570" w:rsidRDefault="00521C09" w:rsidP="00521C09">
      <w:pPr>
        <w:pStyle w:val="paragraphsub"/>
      </w:pPr>
      <w:r w:rsidRPr="00F81570">
        <w:tab/>
        <w:t>(iii)</w:t>
      </w:r>
      <w:r w:rsidRPr="00F81570">
        <w:tab/>
        <w:t>what is supplied, including the quantity (if applicable) and the price of what is supplied;</w:t>
      </w:r>
    </w:p>
    <w:p w:rsidR="00521C09" w:rsidRPr="00F81570" w:rsidRDefault="00521C09" w:rsidP="00521C09">
      <w:pPr>
        <w:pStyle w:val="paragraphsub"/>
      </w:pPr>
      <w:r w:rsidRPr="00F81570">
        <w:tab/>
        <w:t>(iv)</w:t>
      </w:r>
      <w:r w:rsidRPr="00F81570">
        <w:tab/>
        <w:t xml:space="preserve">the extent to which each supply to which the document relates is a </w:t>
      </w:r>
      <w:r w:rsidR="00F81570" w:rsidRPr="00F81570">
        <w:rPr>
          <w:position w:val="6"/>
          <w:sz w:val="16"/>
        </w:rPr>
        <w:t>*</w:t>
      </w:r>
      <w:r w:rsidRPr="00F81570">
        <w:t>taxable supply;</w:t>
      </w:r>
    </w:p>
    <w:p w:rsidR="00521C09" w:rsidRPr="00F81570" w:rsidRDefault="00521C09" w:rsidP="00521C09">
      <w:pPr>
        <w:pStyle w:val="paragraphsub"/>
      </w:pPr>
      <w:r w:rsidRPr="00F81570">
        <w:tab/>
        <w:t>(v)</w:t>
      </w:r>
      <w:r w:rsidRPr="00F81570">
        <w:tab/>
        <w:t>the date the document is issued;</w:t>
      </w:r>
    </w:p>
    <w:p w:rsidR="00521C09" w:rsidRPr="00F81570" w:rsidRDefault="00521C09" w:rsidP="00521C09">
      <w:pPr>
        <w:pStyle w:val="paragraphsub"/>
      </w:pPr>
      <w:r w:rsidRPr="00F81570">
        <w:tab/>
        <w:t>(vi)</w:t>
      </w:r>
      <w:r w:rsidRPr="00F81570">
        <w:tab/>
        <w:t>the amount of GST (if any) payable in relation to each supply to which the document relates;</w:t>
      </w:r>
    </w:p>
    <w:p w:rsidR="00521C09" w:rsidRPr="00F81570" w:rsidRDefault="00521C09" w:rsidP="00521C09">
      <w:pPr>
        <w:pStyle w:val="paragraphsub"/>
      </w:pPr>
      <w:r w:rsidRPr="00F81570">
        <w:tab/>
        <w:t>(vii)</w:t>
      </w:r>
      <w:r w:rsidRPr="00F81570">
        <w:tab/>
        <w:t>if the document was issued by the recipient and GST is payable in relation to any supply—that the GST is payable by the supplier;</w:t>
      </w:r>
    </w:p>
    <w:p w:rsidR="00521C09" w:rsidRPr="00F81570" w:rsidRDefault="00521C09" w:rsidP="00521C09">
      <w:pPr>
        <w:pStyle w:val="paragraphsub"/>
      </w:pPr>
      <w:r w:rsidRPr="00F81570">
        <w:tab/>
        <w:t>(viii)</w:t>
      </w:r>
      <w:r w:rsidRPr="00F81570">
        <w:tab/>
        <w:t>such other matters as the regulations specify;</w:t>
      </w:r>
    </w:p>
    <w:p w:rsidR="00521C09" w:rsidRPr="00F81570" w:rsidRDefault="00521C09" w:rsidP="00521C09">
      <w:pPr>
        <w:pStyle w:val="paragraph"/>
      </w:pPr>
      <w:r w:rsidRPr="00F81570">
        <w:tab/>
        <w:t>(d)</w:t>
      </w:r>
      <w:r w:rsidRPr="00F81570">
        <w:tab/>
        <w:t>it can be clearly ascertained from the document that the document was intended to be a tax invoice or, if it was issued by the recipient, a recipient created tax invoice.</w:t>
      </w:r>
    </w:p>
    <w:p w:rsidR="00521C09" w:rsidRPr="00F81570" w:rsidRDefault="00521C09" w:rsidP="00521C09">
      <w:pPr>
        <w:pStyle w:val="notetext"/>
      </w:pPr>
      <w:r w:rsidRPr="00F81570">
        <w:t>Note:</w:t>
      </w:r>
      <w:r w:rsidRPr="00F81570">
        <w:tab/>
        <w:t>If the recipient is a member of a GST group, section</w:t>
      </w:r>
      <w:r w:rsidR="00F81570">
        <w:t> </w:t>
      </w:r>
      <w:r w:rsidRPr="00F81570">
        <w:t>48</w:t>
      </w:r>
      <w:r w:rsidR="00F81570">
        <w:noBreakHyphen/>
      </w:r>
      <w:r w:rsidRPr="00F81570">
        <w:t>57 may relax the requirements relating to the recipient’s identity or the recipient’s ABN.</w:t>
      </w:r>
    </w:p>
    <w:p w:rsidR="00521C09" w:rsidRPr="00F81570" w:rsidRDefault="00521C09" w:rsidP="005E4075">
      <w:pPr>
        <w:pStyle w:val="subsection"/>
        <w:keepNext/>
        <w:keepLines/>
      </w:pPr>
      <w:r w:rsidRPr="00F81570">
        <w:tab/>
        <w:t>(1A)</w:t>
      </w:r>
      <w:r w:rsidRPr="00F81570">
        <w:tab/>
        <w:t xml:space="preserve">A document issued by an entity to another entity may be treated by the other entity as a </w:t>
      </w:r>
      <w:r w:rsidR="00F81570" w:rsidRPr="00F81570">
        <w:rPr>
          <w:position w:val="6"/>
          <w:sz w:val="16"/>
        </w:rPr>
        <w:t>*</w:t>
      </w:r>
      <w:r w:rsidRPr="00F81570">
        <w:t>tax invoice for the purposes of this Act if:</w:t>
      </w:r>
    </w:p>
    <w:p w:rsidR="00521C09" w:rsidRPr="00F81570" w:rsidRDefault="00521C09" w:rsidP="00521C09">
      <w:pPr>
        <w:pStyle w:val="paragraph"/>
      </w:pPr>
      <w:r w:rsidRPr="00F81570">
        <w:tab/>
        <w:t>(a)</w:t>
      </w:r>
      <w:r w:rsidRPr="00F81570">
        <w:tab/>
        <w:t>it would comply with the requirements for a tax invoice but for the fact that it does not contain certain information; and</w:t>
      </w:r>
    </w:p>
    <w:p w:rsidR="00521C09" w:rsidRPr="00F81570" w:rsidRDefault="00521C09" w:rsidP="00521C09">
      <w:pPr>
        <w:pStyle w:val="paragraph"/>
      </w:pPr>
      <w:r w:rsidRPr="00F81570">
        <w:tab/>
        <w:t>(b)</w:t>
      </w:r>
      <w:r w:rsidRPr="00F81570">
        <w:tab/>
        <w:t>all of that information can be clearly ascertained from other documents given by the entity to the other entity.</w:t>
      </w:r>
    </w:p>
    <w:p w:rsidR="00521C09" w:rsidRPr="00F81570" w:rsidRDefault="00521C09" w:rsidP="00521C09">
      <w:pPr>
        <w:pStyle w:val="notetext"/>
      </w:pPr>
      <w:r w:rsidRPr="00F81570">
        <w:t>Note:</w:t>
      </w:r>
      <w:r w:rsidRPr="00F81570">
        <w:tab/>
        <w:t xml:space="preserve">The requirements for a tax invoices are primarily contained in </w:t>
      </w:r>
      <w:r w:rsidR="00F81570">
        <w:t>subsection (</w:t>
      </w:r>
      <w:r w:rsidRPr="00F81570">
        <w:t>1), but can be affected by sections</w:t>
      </w:r>
      <w:r w:rsidR="00F81570">
        <w:t> </w:t>
      </w:r>
      <w:r w:rsidRPr="00F81570">
        <w:t>48</w:t>
      </w:r>
      <w:r w:rsidR="00F81570">
        <w:noBreakHyphen/>
      </w:r>
      <w:r w:rsidRPr="00F81570">
        <w:t>57 and 54</w:t>
      </w:r>
      <w:r w:rsidR="00F81570">
        <w:noBreakHyphen/>
      </w:r>
      <w:r w:rsidRPr="00F81570">
        <w:t>50.</w:t>
      </w:r>
    </w:p>
    <w:p w:rsidR="00521C09" w:rsidRPr="00F81570" w:rsidRDefault="00521C09" w:rsidP="00521C09">
      <w:pPr>
        <w:pStyle w:val="subsection"/>
      </w:pPr>
      <w:r w:rsidRPr="00F81570">
        <w:tab/>
        <w:t>(1B)</w:t>
      </w:r>
      <w:r w:rsidRPr="00F81570">
        <w:tab/>
        <w:t xml:space="preserve">However, the Commissioner may treat as a </w:t>
      </w:r>
      <w:r w:rsidR="00F81570" w:rsidRPr="00F81570">
        <w:rPr>
          <w:position w:val="6"/>
          <w:sz w:val="16"/>
        </w:rPr>
        <w:t>*</w:t>
      </w:r>
      <w:r w:rsidRPr="00F81570">
        <w:t>tax invoice a particular document that would not, apart from this subsection, be a tax invoice.</w:t>
      </w:r>
    </w:p>
    <w:p w:rsidR="00300522" w:rsidRPr="00F81570" w:rsidRDefault="00300522" w:rsidP="00300522">
      <w:pPr>
        <w:pStyle w:val="subsection"/>
      </w:pPr>
      <w:r w:rsidRPr="00F81570">
        <w:tab/>
        <w:t>(2)</w:t>
      </w:r>
      <w:r w:rsidRPr="00F81570">
        <w:tab/>
        <w:t xml:space="preserve">The supplier of a </w:t>
      </w:r>
      <w:r w:rsidR="00F81570" w:rsidRPr="00F81570">
        <w:rPr>
          <w:position w:val="6"/>
          <w:sz w:val="16"/>
          <w:szCs w:val="16"/>
        </w:rPr>
        <w:t>*</w:t>
      </w:r>
      <w:r w:rsidRPr="00F81570">
        <w:t xml:space="preserve">taxable supply must, within 28 days after the </w:t>
      </w:r>
      <w:r w:rsidR="00F81570" w:rsidRPr="00F81570">
        <w:rPr>
          <w:position w:val="6"/>
          <w:sz w:val="16"/>
          <w:szCs w:val="16"/>
        </w:rPr>
        <w:t>*</w:t>
      </w:r>
      <w:r w:rsidRPr="00F81570">
        <w:t xml:space="preserve">recipient of the supply requests it, give to the recipient a </w:t>
      </w:r>
      <w:r w:rsidR="00F81570" w:rsidRPr="00F81570">
        <w:rPr>
          <w:position w:val="6"/>
          <w:sz w:val="16"/>
          <w:szCs w:val="16"/>
        </w:rPr>
        <w:t>*</w:t>
      </w:r>
      <w:r w:rsidRPr="00F81570">
        <w:t xml:space="preserve">tax invoice for the supply, unless it is a </w:t>
      </w:r>
      <w:r w:rsidR="00F81570" w:rsidRPr="00F81570">
        <w:rPr>
          <w:position w:val="6"/>
          <w:sz w:val="16"/>
          <w:szCs w:val="16"/>
        </w:rPr>
        <w:t>*</w:t>
      </w:r>
      <w:r w:rsidRPr="00F81570">
        <w:t>recipient created tax invoice.</w:t>
      </w:r>
    </w:p>
    <w:p w:rsidR="00300522" w:rsidRPr="00F81570" w:rsidRDefault="00300522" w:rsidP="00300522">
      <w:pPr>
        <w:pStyle w:val="subsection"/>
      </w:pPr>
      <w:r w:rsidRPr="00F81570">
        <w:tab/>
        <w:t>(3)</w:t>
      </w:r>
      <w:r w:rsidRPr="00F81570">
        <w:tab/>
        <w:t xml:space="preserve">A </w:t>
      </w:r>
      <w:r w:rsidRPr="00F81570">
        <w:rPr>
          <w:b/>
          <w:bCs/>
          <w:i/>
          <w:iCs/>
        </w:rPr>
        <w:t>recipient created tax invoice</w:t>
      </w:r>
      <w:r w:rsidRPr="00F81570">
        <w:t xml:space="preserve"> is a </w:t>
      </w:r>
      <w:r w:rsidR="00F81570" w:rsidRPr="00F81570">
        <w:rPr>
          <w:position w:val="6"/>
          <w:sz w:val="16"/>
          <w:szCs w:val="16"/>
        </w:rPr>
        <w:t>*</w:t>
      </w:r>
      <w:r w:rsidRPr="00F81570">
        <w:t xml:space="preserve">tax invoice belonging to a class of tax invoices that the Commissioner has determined in writing may be issued by the </w:t>
      </w:r>
      <w:r w:rsidR="00F81570" w:rsidRPr="00F81570">
        <w:rPr>
          <w:position w:val="6"/>
          <w:sz w:val="16"/>
          <w:szCs w:val="16"/>
        </w:rPr>
        <w:t>*</w:t>
      </w:r>
      <w:r w:rsidRPr="00F81570">
        <w:t xml:space="preserve">recipient of a </w:t>
      </w:r>
      <w:r w:rsidR="00F81570" w:rsidRPr="00F81570">
        <w:rPr>
          <w:position w:val="6"/>
          <w:sz w:val="16"/>
          <w:szCs w:val="16"/>
        </w:rPr>
        <w:t>*</w:t>
      </w:r>
      <w:r w:rsidRPr="00F81570">
        <w:t>taxable supply.</w:t>
      </w:r>
    </w:p>
    <w:p w:rsidR="00300522" w:rsidRPr="00F81570" w:rsidRDefault="00300522" w:rsidP="00300522">
      <w:pPr>
        <w:pStyle w:val="ActHead5"/>
      </w:pPr>
      <w:bookmarkStart w:id="194" w:name="_Toc479085852"/>
      <w:r w:rsidRPr="00F81570">
        <w:rPr>
          <w:rStyle w:val="CharSectno"/>
        </w:rPr>
        <w:t>29</w:t>
      </w:r>
      <w:r w:rsidR="00F81570" w:rsidRPr="00F81570">
        <w:rPr>
          <w:rStyle w:val="CharSectno"/>
        </w:rPr>
        <w:noBreakHyphen/>
      </w:r>
      <w:r w:rsidRPr="00F81570">
        <w:rPr>
          <w:rStyle w:val="CharSectno"/>
        </w:rPr>
        <w:t>75</w:t>
      </w:r>
      <w:r w:rsidRPr="00F81570">
        <w:t xml:space="preserve">  Adjustment notes</w:t>
      </w:r>
      <w:bookmarkEnd w:id="194"/>
    </w:p>
    <w:p w:rsidR="00300522" w:rsidRPr="00F81570" w:rsidRDefault="00300522" w:rsidP="00300522">
      <w:pPr>
        <w:pStyle w:val="subsection"/>
      </w:pPr>
      <w:r w:rsidRPr="00F81570">
        <w:tab/>
        <w:t>(1)</w:t>
      </w:r>
      <w:r w:rsidRPr="00F81570">
        <w:tab/>
        <w:t xml:space="preserve">An </w:t>
      </w:r>
      <w:r w:rsidRPr="00F81570">
        <w:rPr>
          <w:b/>
          <w:bCs/>
          <w:i/>
          <w:iCs/>
        </w:rPr>
        <w:t>adjustment note</w:t>
      </w:r>
      <w:r w:rsidRPr="00F81570">
        <w:t xml:space="preserve"> for an </w:t>
      </w:r>
      <w:r w:rsidR="00F81570" w:rsidRPr="00F81570">
        <w:rPr>
          <w:position w:val="6"/>
          <w:sz w:val="16"/>
          <w:szCs w:val="16"/>
        </w:rPr>
        <w:t>*</w:t>
      </w:r>
      <w:r w:rsidRPr="00F81570">
        <w:t xml:space="preserve">adjustment that arises from an </w:t>
      </w:r>
      <w:r w:rsidR="00F81570" w:rsidRPr="00F81570">
        <w:rPr>
          <w:position w:val="6"/>
          <w:sz w:val="16"/>
          <w:szCs w:val="16"/>
        </w:rPr>
        <w:t>*</w:t>
      </w:r>
      <w:r w:rsidRPr="00F81570">
        <w:t xml:space="preserve">adjustment event relating to a </w:t>
      </w:r>
      <w:r w:rsidR="00F81570" w:rsidRPr="00F81570">
        <w:rPr>
          <w:position w:val="6"/>
          <w:sz w:val="16"/>
          <w:szCs w:val="16"/>
        </w:rPr>
        <w:t>*</w:t>
      </w:r>
      <w:r w:rsidRPr="00F81570">
        <w:t>taxable supply:</w:t>
      </w:r>
    </w:p>
    <w:p w:rsidR="00300522" w:rsidRPr="00F81570" w:rsidRDefault="00300522" w:rsidP="00300522">
      <w:pPr>
        <w:pStyle w:val="paragraph"/>
      </w:pPr>
      <w:r w:rsidRPr="00F81570">
        <w:tab/>
        <w:t>(a)</w:t>
      </w:r>
      <w:r w:rsidRPr="00F81570">
        <w:tab/>
        <w:t xml:space="preserve">must be issued by the supplier of the </w:t>
      </w:r>
      <w:r w:rsidR="00F81570" w:rsidRPr="00F81570">
        <w:rPr>
          <w:position w:val="6"/>
          <w:sz w:val="16"/>
          <w:szCs w:val="16"/>
        </w:rPr>
        <w:t>*</w:t>
      </w:r>
      <w:r w:rsidRPr="00F81570">
        <w:t xml:space="preserve">taxable supply in the circumstances set out in </w:t>
      </w:r>
      <w:r w:rsidR="00F81570">
        <w:t>subsection (</w:t>
      </w:r>
      <w:r w:rsidRPr="00F81570">
        <w:t>2); and</w:t>
      </w:r>
    </w:p>
    <w:p w:rsidR="00300522" w:rsidRPr="00F81570" w:rsidRDefault="00300522" w:rsidP="00300522">
      <w:pPr>
        <w:pStyle w:val="paragraph"/>
      </w:pPr>
      <w:r w:rsidRPr="00F81570">
        <w:tab/>
        <w:t>(b)</w:t>
      </w:r>
      <w:r w:rsidRPr="00F81570">
        <w:tab/>
        <w:t xml:space="preserve">must set out the </w:t>
      </w:r>
      <w:r w:rsidR="00F81570" w:rsidRPr="00F81570">
        <w:rPr>
          <w:position w:val="6"/>
          <w:sz w:val="16"/>
          <w:szCs w:val="16"/>
        </w:rPr>
        <w:t>*</w:t>
      </w:r>
      <w:r w:rsidRPr="00F81570">
        <w:t>ABN of the entity that issues it; and</w:t>
      </w:r>
    </w:p>
    <w:p w:rsidR="00300522" w:rsidRPr="00F81570" w:rsidRDefault="00300522" w:rsidP="00300522">
      <w:pPr>
        <w:pStyle w:val="paragraph"/>
      </w:pPr>
      <w:r w:rsidRPr="00F81570">
        <w:tab/>
        <w:t>(c)</w:t>
      </w:r>
      <w:r w:rsidRPr="00F81570">
        <w:tab/>
        <w:t>must contain such other information as the Commissioner determines in writing; and</w:t>
      </w:r>
    </w:p>
    <w:p w:rsidR="00300522" w:rsidRPr="00F81570" w:rsidRDefault="00300522" w:rsidP="00300522">
      <w:pPr>
        <w:pStyle w:val="paragraph"/>
      </w:pPr>
      <w:r w:rsidRPr="00F81570">
        <w:tab/>
        <w:t>(d)</w:t>
      </w:r>
      <w:r w:rsidRPr="00F81570">
        <w:tab/>
        <w:t xml:space="preserve">must be in the </w:t>
      </w:r>
      <w:r w:rsidR="00F81570" w:rsidRPr="00F81570">
        <w:rPr>
          <w:position w:val="6"/>
          <w:sz w:val="16"/>
          <w:szCs w:val="16"/>
        </w:rPr>
        <w:t>*</w:t>
      </w:r>
      <w:r w:rsidRPr="00F81570">
        <w:t>approved form.</w:t>
      </w:r>
    </w:p>
    <w:p w:rsidR="00300522" w:rsidRPr="00F81570" w:rsidRDefault="00300522" w:rsidP="00300522">
      <w:pPr>
        <w:pStyle w:val="subsection2"/>
      </w:pPr>
      <w:r w:rsidRPr="00F81570">
        <w:t>However, the Commissioner may treat as an adjustment note a particular document that is not an adjustment note.</w:t>
      </w:r>
    </w:p>
    <w:p w:rsidR="00300522" w:rsidRPr="00F81570" w:rsidRDefault="00300522" w:rsidP="005E4075">
      <w:pPr>
        <w:pStyle w:val="subsection"/>
        <w:keepNext/>
        <w:keepLines/>
      </w:pPr>
      <w:r w:rsidRPr="00F81570">
        <w:tab/>
        <w:t>(2)</w:t>
      </w:r>
      <w:r w:rsidRPr="00F81570">
        <w:tab/>
        <w:t xml:space="preserve">The supplier of the </w:t>
      </w:r>
      <w:r w:rsidR="00F81570" w:rsidRPr="00F81570">
        <w:rPr>
          <w:position w:val="6"/>
          <w:sz w:val="16"/>
          <w:szCs w:val="16"/>
        </w:rPr>
        <w:t>*</w:t>
      </w:r>
      <w:r w:rsidRPr="00F81570">
        <w:t>taxable supply must:</w:t>
      </w:r>
    </w:p>
    <w:p w:rsidR="00300522" w:rsidRPr="00F81570" w:rsidRDefault="00300522" w:rsidP="00300522">
      <w:pPr>
        <w:pStyle w:val="paragraph"/>
      </w:pPr>
      <w:r w:rsidRPr="00F81570">
        <w:tab/>
        <w:t>(a)</w:t>
      </w:r>
      <w:r w:rsidRPr="00F81570">
        <w:tab/>
        <w:t xml:space="preserve">within 28 days after the </w:t>
      </w:r>
      <w:r w:rsidR="00F81570" w:rsidRPr="00F81570">
        <w:rPr>
          <w:position w:val="6"/>
          <w:sz w:val="16"/>
          <w:szCs w:val="16"/>
        </w:rPr>
        <w:t>*</w:t>
      </w:r>
      <w:r w:rsidRPr="00F81570">
        <w:t xml:space="preserve">recipient of the supply requests the supplier to give an </w:t>
      </w:r>
      <w:r w:rsidR="00F81570" w:rsidRPr="00F81570">
        <w:rPr>
          <w:position w:val="6"/>
          <w:sz w:val="16"/>
          <w:szCs w:val="16"/>
        </w:rPr>
        <w:t>*</w:t>
      </w:r>
      <w:r w:rsidRPr="00F81570">
        <w:t xml:space="preserve">adjustment note for the </w:t>
      </w:r>
      <w:r w:rsidR="00F81570" w:rsidRPr="00F81570">
        <w:rPr>
          <w:position w:val="6"/>
          <w:sz w:val="16"/>
          <w:szCs w:val="16"/>
        </w:rPr>
        <w:t>*</w:t>
      </w:r>
      <w:r w:rsidRPr="00F81570">
        <w:t>adjustment relating to the supply; or</w:t>
      </w:r>
    </w:p>
    <w:p w:rsidR="00300522" w:rsidRPr="00F81570" w:rsidRDefault="00300522" w:rsidP="00300522">
      <w:pPr>
        <w:pStyle w:val="paragraph"/>
      </w:pPr>
      <w:r w:rsidRPr="00F81570">
        <w:tab/>
        <w:t>(b)</w:t>
      </w:r>
      <w:r w:rsidRPr="00F81570">
        <w:tab/>
        <w:t xml:space="preserve">if the supplier has issued a </w:t>
      </w:r>
      <w:r w:rsidR="00F81570" w:rsidRPr="00F81570">
        <w:rPr>
          <w:position w:val="6"/>
          <w:sz w:val="16"/>
          <w:szCs w:val="16"/>
        </w:rPr>
        <w:t>*</w:t>
      </w:r>
      <w:r w:rsidRPr="00F81570">
        <w:t>tax invoice in relation to the supply (or the recipient has requested one) and the supplier becomes aware of the adjustment before an adjustment note is requested—within 28 days after becoming aware of that fact;</w:t>
      </w:r>
    </w:p>
    <w:p w:rsidR="00300522" w:rsidRPr="00F81570" w:rsidRDefault="00300522" w:rsidP="00300522">
      <w:pPr>
        <w:pStyle w:val="subsection2"/>
      </w:pPr>
      <w:r w:rsidRPr="00F81570">
        <w:t xml:space="preserve">give to the recipient an </w:t>
      </w:r>
      <w:r w:rsidR="00F81570" w:rsidRPr="00F81570">
        <w:rPr>
          <w:position w:val="6"/>
          <w:sz w:val="16"/>
          <w:szCs w:val="16"/>
        </w:rPr>
        <w:t>*</w:t>
      </w:r>
      <w:r w:rsidRPr="00F81570">
        <w:t xml:space="preserve">adjustment note for the </w:t>
      </w:r>
      <w:r w:rsidR="00F81570" w:rsidRPr="00F81570">
        <w:rPr>
          <w:position w:val="6"/>
          <w:sz w:val="16"/>
          <w:szCs w:val="16"/>
        </w:rPr>
        <w:t>*</w:t>
      </w:r>
      <w:r w:rsidRPr="00F81570">
        <w:t xml:space="preserve">adjustment, unless any </w:t>
      </w:r>
      <w:r w:rsidR="00F81570" w:rsidRPr="00F81570">
        <w:rPr>
          <w:position w:val="6"/>
          <w:sz w:val="16"/>
          <w:szCs w:val="16"/>
        </w:rPr>
        <w:t>*</w:t>
      </w:r>
      <w:r w:rsidRPr="00F81570">
        <w:t xml:space="preserve">tax invoice relating to the supply would have been a </w:t>
      </w:r>
      <w:r w:rsidR="00F81570" w:rsidRPr="00F81570">
        <w:rPr>
          <w:position w:val="6"/>
          <w:sz w:val="16"/>
          <w:szCs w:val="16"/>
        </w:rPr>
        <w:t>*</w:t>
      </w:r>
      <w:r w:rsidRPr="00F81570">
        <w:t>recipient created tax invoice (in which case it must be issued by the recipient).</w:t>
      </w:r>
    </w:p>
    <w:p w:rsidR="00300522" w:rsidRPr="00F81570" w:rsidRDefault="00300522" w:rsidP="00300522">
      <w:pPr>
        <w:pStyle w:val="subsection"/>
      </w:pPr>
      <w:r w:rsidRPr="00F81570">
        <w:tab/>
        <w:t>(3)</w:t>
      </w:r>
      <w:r w:rsidRPr="00F81570">
        <w:tab/>
        <w:t xml:space="preserve">However, in circumstances that the Commissioner determines in writing, </w:t>
      </w:r>
      <w:r w:rsidR="00F81570">
        <w:t>paragraph (</w:t>
      </w:r>
      <w:r w:rsidRPr="00F81570">
        <w:t xml:space="preserve">2)(b) has effect as if the number of days referred to in that paragraph is the number of days specified in the determination in relation to those circumstances. </w:t>
      </w:r>
    </w:p>
    <w:p w:rsidR="00300522" w:rsidRPr="00F81570" w:rsidRDefault="00300522" w:rsidP="00300522">
      <w:pPr>
        <w:pStyle w:val="subsection"/>
      </w:pPr>
      <w:r w:rsidRPr="00F81570">
        <w:tab/>
        <w:t>(4)</w:t>
      </w:r>
      <w:r w:rsidRPr="00F81570">
        <w:tab/>
        <w:t xml:space="preserve">Those circumstances may, for example, include the kind of the </w:t>
      </w:r>
      <w:r w:rsidR="00F81570" w:rsidRPr="00F81570">
        <w:rPr>
          <w:position w:val="6"/>
          <w:sz w:val="16"/>
          <w:szCs w:val="16"/>
        </w:rPr>
        <w:t>*</w:t>
      </w:r>
      <w:r w:rsidRPr="00F81570">
        <w:t xml:space="preserve">taxable supply. </w:t>
      </w:r>
    </w:p>
    <w:p w:rsidR="00300522" w:rsidRPr="00F81570" w:rsidRDefault="00300522" w:rsidP="00300522">
      <w:pPr>
        <w:pStyle w:val="ActHead5"/>
      </w:pPr>
      <w:bookmarkStart w:id="195" w:name="_Toc479085853"/>
      <w:r w:rsidRPr="00F81570">
        <w:rPr>
          <w:rStyle w:val="CharSectno"/>
        </w:rPr>
        <w:t>29</w:t>
      </w:r>
      <w:r w:rsidR="00F81570" w:rsidRPr="00F81570">
        <w:rPr>
          <w:rStyle w:val="CharSectno"/>
        </w:rPr>
        <w:noBreakHyphen/>
      </w:r>
      <w:r w:rsidRPr="00F81570">
        <w:rPr>
          <w:rStyle w:val="CharSectno"/>
        </w:rPr>
        <w:t>80</w:t>
      </w:r>
      <w:r w:rsidRPr="00F81570">
        <w:t xml:space="preserve">  Tax invoices and adjustment notes not required for low value transactions</w:t>
      </w:r>
      <w:bookmarkEnd w:id="195"/>
    </w:p>
    <w:p w:rsidR="00300522" w:rsidRPr="00F81570" w:rsidRDefault="00300522" w:rsidP="00300522">
      <w:pPr>
        <w:pStyle w:val="subsection"/>
      </w:pPr>
      <w:r w:rsidRPr="00F81570">
        <w:tab/>
        <w:t>(1)</w:t>
      </w:r>
      <w:r w:rsidRPr="00F81570">
        <w:tab/>
        <w:t>Subsections</w:t>
      </w:r>
      <w:r w:rsidR="00F81570">
        <w:t> </w:t>
      </w:r>
      <w:r w:rsidRPr="00F81570">
        <w:t>29</w:t>
      </w:r>
      <w:r w:rsidR="00F81570">
        <w:noBreakHyphen/>
      </w:r>
      <w:r w:rsidRPr="00F81570">
        <w:t>10(3) and 29</w:t>
      </w:r>
      <w:r w:rsidR="00F81570">
        <w:noBreakHyphen/>
      </w:r>
      <w:r w:rsidRPr="00F81570">
        <w:t xml:space="preserve">70(2) do not apply to a </w:t>
      </w:r>
      <w:r w:rsidR="00F81570" w:rsidRPr="00F81570">
        <w:rPr>
          <w:position w:val="6"/>
          <w:sz w:val="16"/>
          <w:szCs w:val="16"/>
        </w:rPr>
        <w:t>*</w:t>
      </w:r>
      <w:r w:rsidRPr="00F81570">
        <w:t xml:space="preserve">creditable acquisition that relates to a </w:t>
      </w:r>
      <w:r w:rsidR="00F81570" w:rsidRPr="00F81570">
        <w:rPr>
          <w:position w:val="6"/>
          <w:sz w:val="16"/>
          <w:szCs w:val="16"/>
        </w:rPr>
        <w:t>*</w:t>
      </w:r>
      <w:r w:rsidRPr="00F81570">
        <w:t xml:space="preserve">taxable supply the </w:t>
      </w:r>
      <w:r w:rsidR="00F81570" w:rsidRPr="00F81570">
        <w:rPr>
          <w:position w:val="6"/>
          <w:sz w:val="16"/>
          <w:szCs w:val="16"/>
        </w:rPr>
        <w:t>*</w:t>
      </w:r>
      <w:r w:rsidRPr="00F81570">
        <w:t>value of which does not exceed $50, or such higher amount as the regulations specify.</w:t>
      </w:r>
    </w:p>
    <w:p w:rsidR="00300522" w:rsidRPr="00F81570" w:rsidRDefault="00300522" w:rsidP="00300522">
      <w:pPr>
        <w:pStyle w:val="subsection"/>
      </w:pPr>
      <w:r w:rsidRPr="00F81570">
        <w:tab/>
        <w:t>(2)</w:t>
      </w:r>
      <w:r w:rsidRPr="00F81570">
        <w:tab/>
        <w:t>Subsections</w:t>
      </w:r>
      <w:r w:rsidR="00F81570">
        <w:t> </w:t>
      </w:r>
      <w:r w:rsidRPr="00F81570">
        <w:t>29</w:t>
      </w:r>
      <w:r w:rsidR="00F81570">
        <w:noBreakHyphen/>
      </w:r>
      <w:r w:rsidRPr="00F81570">
        <w:t>20(3) and 29</w:t>
      </w:r>
      <w:r w:rsidR="00F81570">
        <w:noBreakHyphen/>
      </w:r>
      <w:r w:rsidRPr="00F81570">
        <w:t xml:space="preserve">75(2) do not apply to a </w:t>
      </w:r>
      <w:r w:rsidR="00F81570" w:rsidRPr="00F81570">
        <w:rPr>
          <w:position w:val="6"/>
          <w:sz w:val="16"/>
          <w:szCs w:val="16"/>
        </w:rPr>
        <w:t>*</w:t>
      </w:r>
      <w:r w:rsidRPr="00F81570">
        <w:t>decreasing adjustment of an amount that does not exceed $50, or such higher amount as the regulations specify.</w:t>
      </w:r>
    </w:p>
    <w:p w:rsidR="00300522" w:rsidRPr="00F81570" w:rsidRDefault="00300522" w:rsidP="005E4075">
      <w:pPr>
        <w:pStyle w:val="ActHead5"/>
      </w:pPr>
      <w:bookmarkStart w:id="196" w:name="_Toc479085854"/>
      <w:r w:rsidRPr="00F81570">
        <w:rPr>
          <w:rStyle w:val="CharSectno"/>
        </w:rPr>
        <w:t>29</w:t>
      </w:r>
      <w:r w:rsidR="00F81570" w:rsidRPr="00F81570">
        <w:rPr>
          <w:rStyle w:val="CharSectno"/>
        </w:rPr>
        <w:noBreakHyphen/>
      </w:r>
      <w:r w:rsidRPr="00F81570">
        <w:rPr>
          <w:rStyle w:val="CharSectno"/>
        </w:rPr>
        <w:t>99</w:t>
      </w:r>
      <w:r w:rsidRPr="00F81570">
        <w:t xml:space="preserve">  Special rules relating to tax invoices and adjustment notes</w:t>
      </w:r>
      <w:bookmarkEnd w:id="196"/>
    </w:p>
    <w:p w:rsidR="00300522" w:rsidRPr="00F81570" w:rsidRDefault="00300522" w:rsidP="005E4075">
      <w:pPr>
        <w:pStyle w:val="subsection"/>
        <w:keepNext/>
        <w:keepLines/>
      </w:pPr>
      <w:r w:rsidRPr="00F81570">
        <w:tab/>
      </w:r>
      <w:r w:rsidRPr="00F81570">
        <w:tab/>
        <w:t>Chapter</w:t>
      </w:r>
      <w:r w:rsidR="00F81570">
        <w:t> </w:t>
      </w:r>
      <w:r w:rsidRPr="00F81570">
        <w:t>4 contains special rules relating to tax invoices and adjustment notes,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F81570" w:rsidTr="00A7577B">
        <w:trPr>
          <w:tblHeader/>
        </w:trPr>
        <w:tc>
          <w:tcPr>
            <w:tcW w:w="5926" w:type="dxa"/>
            <w:gridSpan w:val="3"/>
            <w:tcBorders>
              <w:top w:val="single" w:sz="12" w:space="0" w:color="auto"/>
              <w:bottom w:val="single" w:sz="6" w:space="0" w:color="auto"/>
            </w:tcBorders>
            <w:shd w:val="clear" w:color="auto" w:fill="auto"/>
          </w:tcPr>
          <w:p w:rsidR="00300522" w:rsidRPr="00F81570" w:rsidRDefault="00300522" w:rsidP="00AA15A5">
            <w:pPr>
              <w:pStyle w:val="Tabletext"/>
              <w:keepNext/>
              <w:keepLines/>
              <w:rPr>
                <w:b/>
              </w:rPr>
            </w:pPr>
            <w:r w:rsidRPr="00F81570">
              <w:rPr>
                <w:b/>
                <w:bCs/>
              </w:rPr>
              <w:t>Checklist of special rules</w:t>
            </w:r>
          </w:p>
        </w:tc>
      </w:tr>
      <w:tr w:rsidR="00300522" w:rsidRPr="00F81570"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AA15A5">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AA15A5">
            <w:pPr>
              <w:pStyle w:val="Tabletext"/>
              <w:keepNext/>
              <w:keepLines/>
              <w:rPr>
                <w:b/>
              </w:rPr>
            </w:pPr>
            <w:r w:rsidRPr="00F81570">
              <w:rPr>
                <w:b/>
                <w:bCs/>
              </w:rPr>
              <w:t>For this case ...</w:t>
            </w:r>
          </w:p>
        </w:tc>
        <w:tc>
          <w:tcPr>
            <w:tcW w:w="1758" w:type="dxa"/>
            <w:tcBorders>
              <w:top w:val="single" w:sz="6" w:space="0" w:color="auto"/>
              <w:bottom w:val="single" w:sz="12" w:space="0" w:color="auto"/>
            </w:tcBorders>
            <w:shd w:val="clear" w:color="auto" w:fill="auto"/>
          </w:tcPr>
          <w:p w:rsidR="00300522" w:rsidRPr="00F81570" w:rsidRDefault="00300522" w:rsidP="00AA15A5">
            <w:pPr>
              <w:pStyle w:val="Tabletext"/>
              <w:keepNext/>
              <w:keepLines/>
              <w:rPr>
                <w:b/>
              </w:rPr>
            </w:pPr>
            <w:r w:rsidRPr="00F81570">
              <w:rPr>
                <w:b/>
                <w:bCs/>
              </w:rPr>
              <w:t>See:</w:t>
            </w:r>
          </w:p>
        </w:tc>
      </w:tr>
      <w:tr w:rsidR="00300522" w:rsidRPr="00F81570" w:rsidTr="00A7577B">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3544" w:type="dxa"/>
            <w:tcBorders>
              <w:top w:val="single" w:sz="12" w:space="0" w:color="auto"/>
            </w:tcBorders>
            <w:shd w:val="clear" w:color="auto" w:fill="auto"/>
          </w:tcPr>
          <w:p w:rsidR="00300522" w:rsidRPr="00F81570" w:rsidRDefault="00300522" w:rsidP="00300522">
            <w:pPr>
              <w:pStyle w:val="Tabletext"/>
            </w:pPr>
            <w:r w:rsidRPr="00F81570">
              <w:t>Agents and insurance brokers</w:t>
            </w:r>
          </w:p>
        </w:tc>
        <w:tc>
          <w:tcPr>
            <w:tcW w:w="1758"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153</w:t>
            </w:r>
          </w:p>
        </w:tc>
      </w:tr>
      <w:tr w:rsidR="00300522" w:rsidRPr="00F81570" w:rsidTr="00A7577B">
        <w:tblPrEx>
          <w:tblCellMar>
            <w:left w:w="107" w:type="dxa"/>
            <w:right w:w="107" w:type="dxa"/>
          </w:tblCellMar>
        </w:tblPrEx>
        <w:tc>
          <w:tcPr>
            <w:tcW w:w="624" w:type="dxa"/>
            <w:shd w:val="clear" w:color="auto" w:fill="auto"/>
          </w:tcPr>
          <w:p w:rsidR="00300522" w:rsidRPr="00F81570" w:rsidRDefault="00300522" w:rsidP="00C87193">
            <w:pPr>
              <w:pStyle w:val="Tabletext"/>
            </w:pPr>
            <w:r w:rsidRPr="00F81570">
              <w:t>1A</w:t>
            </w:r>
          </w:p>
        </w:tc>
        <w:tc>
          <w:tcPr>
            <w:tcW w:w="3544" w:type="dxa"/>
            <w:shd w:val="clear" w:color="auto" w:fill="auto"/>
          </w:tcPr>
          <w:p w:rsidR="00300522" w:rsidRPr="00F81570" w:rsidRDefault="00300522" w:rsidP="00C87193">
            <w:pPr>
              <w:pStyle w:val="Tabletext"/>
            </w:pPr>
            <w:r w:rsidRPr="00F81570">
              <w:t>Annual apportionment of creditable purpose</w:t>
            </w:r>
          </w:p>
        </w:tc>
        <w:tc>
          <w:tcPr>
            <w:tcW w:w="1758" w:type="dxa"/>
            <w:shd w:val="clear" w:color="auto" w:fill="auto"/>
          </w:tcPr>
          <w:p w:rsidR="00300522" w:rsidRPr="00F81570" w:rsidRDefault="00300522" w:rsidP="00C87193">
            <w:pPr>
              <w:pStyle w:val="Tabletext"/>
            </w:pPr>
            <w:r w:rsidRPr="00F81570">
              <w:t>Division</w:t>
            </w:r>
            <w:r w:rsidR="00F81570">
              <w:t> </w:t>
            </w:r>
            <w:r w:rsidRPr="00F81570">
              <w:t>131</w:t>
            </w:r>
          </w:p>
        </w:tc>
      </w:tr>
      <w:tr w:rsidR="00300522" w:rsidRPr="00F81570" w:rsidTr="00A7577B">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Gambling</w:t>
            </w:r>
          </w:p>
        </w:tc>
        <w:tc>
          <w:tcPr>
            <w:tcW w:w="1758" w:type="dxa"/>
            <w:shd w:val="clear" w:color="auto" w:fill="auto"/>
          </w:tcPr>
          <w:p w:rsidR="00300522" w:rsidRPr="00F81570" w:rsidRDefault="00300522" w:rsidP="00300522">
            <w:pPr>
              <w:pStyle w:val="Tabletext"/>
            </w:pPr>
            <w:r w:rsidRPr="00F81570">
              <w:t>Division</w:t>
            </w:r>
            <w:r w:rsidR="00F81570">
              <w:t> </w:t>
            </w:r>
            <w:r w:rsidRPr="00F81570">
              <w:t>126</w:t>
            </w:r>
          </w:p>
        </w:tc>
      </w:tr>
      <w:tr w:rsidR="00300522" w:rsidRPr="00F81570" w:rsidTr="00A7577B">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GST branches</w:t>
            </w:r>
          </w:p>
        </w:tc>
        <w:tc>
          <w:tcPr>
            <w:tcW w:w="1758" w:type="dxa"/>
            <w:shd w:val="clear" w:color="auto" w:fill="auto"/>
          </w:tcPr>
          <w:p w:rsidR="00300522" w:rsidRPr="00F81570" w:rsidRDefault="00300522" w:rsidP="00300522">
            <w:pPr>
              <w:pStyle w:val="Tabletext"/>
            </w:pPr>
            <w:r w:rsidRPr="00F81570">
              <w:t>Division</w:t>
            </w:r>
            <w:r w:rsidR="00F81570">
              <w:t> </w:t>
            </w:r>
            <w:r w:rsidRPr="00F81570">
              <w:t>54</w:t>
            </w:r>
          </w:p>
        </w:tc>
      </w:tr>
      <w:tr w:rsidR="00135F3C" w:rsidRPr="00F81570" w:rsidTr="00A7577B">
        <w:tblPrEx>
          <w:tblCellMar>
            <w:left w:w="107" w:type="dxa"/>
            <w:right w:w="107" w:type="dxa"/>
          </w:tblCellMar>
        </w:tblPrEx>
        <w:tc>
          <w:tcPr>
            <w:tcW w:w="624" w:type="dxa"/>
            <w:shd w:val="clear" w:color="auto" w:fill="auto"/>
          </w:tcPr>
          <w:p w:rsidR="00135F3C" w:rsidRPr="00F81570" w:rsidRDefault="00135F3C" w:rsidP="00300522">
            <w:pPr>
              <w:pStyle w:val="Tabletext"/>
            </w:pPr>
            <w:r w:rsidRPr="00F81570">
              <w:t>3A</w:t>
            </w:r>
          </w:p>
        </w:tc>
        <w:tc>
          <w:tcPr>
            <w:tcW w:w="3544" w:type="dxa"/>
            <w:shd w:val="clear" w:color="auto" w:fill="auto"/>
          </w:tcPr>
          <w:p w:rsidR="00135F3C" w:rsidRPr="00F81570" w:rsidRDefault="00135F3C" w:rsidP="00300522">
            <w:pPr>
              <w:pStyle w:val="Tabletext"/>
            </w:pPr>
            <w:r w:rsidRPr="00F81570">
              <w:t>GST groups</w:t>
            </w:r>
          </w:p>
        </w:tc>
        <w:tc>
          <w:tcPr>
            <w:tcW w:w="1758" w:type="dxa"/>
            <w:shd w:val="clear" w:color="auto" w:fill="auto"/>
          </w:tcPr>
          <w:p w:rsidR="00135F3C" w:rsidRPr="00F81570" w:rsidRDefault="00135F3C" w:rsidP="00300522">
            <w:pPr>
              <w:pStyle w:val="Tabletext"/>
            </w:pPr>
            <w:r w:rsidRPr="00F81570">
              <w:t>Division</w:t>
            </w:r>
            <w:r w:rsidR="00F81570">
              <w:t> </w:t>
            </w:r>
            <w:r w:rsidRPr="00F81570">
              <w:t>48</w:t>
            </w:r>
          </w:p>
        </w:tc>
      </w:tr>
      <w:tr w:rsidR="00300522" w:rsidRPr="00F81570" w:rsidTr="00A7577B">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4</w:t>
            </w:r>
          </w:p>
        </w:tc>
        <w:tc>
          <w:tcPr>
            <w:tcW w:w="3544" w:type="dxa"/>
            <w:tcBorders>
              <w:bottom w:val="single" w:sz="4" w:space="0" w:color="auto"/>
            </w:tcBorders>
            <w:shd w:val="clear" w:color="auto" w:fill="auto"/>
          </w:tcPr>
          <w:p w:rsidR="00300522" w:rsidRPr="00F81570" w:rsidRDefault="00300522" w:rsidP="00300522">
            <w:pPr>
              <w:pStyle w:val="Tabletext"/>
            </w:pPr>
            <w:r w:rsidRPr="00F81570">
              <w:t>Non</w:t>
            </w:r>
            <w:r w:rsidR="00F81570">
              <w:noBreakHyphen/>
            </w:r>
            <w:r w:rsidRPr="00F81570">
              <w:t xml:space="preserve">residents making supplies connected with </w:t>
            </w:r>
            <w:r w:rsidR="008523E9" w:rsidRPr="00F81570">
              <w:t>the indirect tax zone</w:t>
            </w:r>
          </w:p>
        </w:tc>
        <w:tc>
          <w:tcPr>
            <w:tcW w:w="1758"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83</w:t>
            </w:r>
          </w:p>
        </w:tc>
      </w:tr>
      <w:tr w:rsidR="005067AC" w:rsidRPr="00F81570" w:rsidTr="007C4C0D">
        <w:tblPrEx>
          <w:tblCellMar>
            <w:left w:w="107" w:type="dxa"/>
            <w:right w:w="107" w:type="dxa"/>
          </w:tblCellMar>
        </w:tblPrEx>
        <w:tc>
          <w:tcPr>
            <w:tcW w:w="624" w:type="dxa"/>
            <w:tcBorders>
              <w:bottom w:val="single" w:sz="4" w:space="0" w:color="auto"/>
            </w:tcBorders>
            <w:shd w:val="clear" w:color="auto" w:fill="auto"/>
          </w:tcPr>
          <w:p w:rsidR="005067AC" w:rsidRPr="00F81570" w:rsidRDefault="005067AC" w:rsidP="00300522">
            <w:pPr>
              <w:pStyle w:val="Tabletext"/>
            </w:pPr>
            <w:r w:rsidRPr="00F81570">
              <w:t>4A</w:t>
            </w:r>
          </w:p>
        </w:tc>
        <w:tc>
          <w:tcPr>
            <w:tcW w:w="3544" w:type="dxa"/>
            <w:tcBorders>
              <w:bottom w:val="single" w:sz="4" w:space="0" w:color="auto"/>
            </w:tcBorders>
            <w:shd w:val="clear" w:color="auto" w:fill="auto"/>
          </w:tcPr>
          <w:p w:rsidR="005067AC" w:rsidRPr="00F81570" w:rsidRDefault="005067AC" w:rsidP="00300522">
            <w:pPr>
              <w:pStyle w:val="Tabletext"/>
            </w:pPr>
            <w:r w:rsidRPr="00F81570">
              <w:t>Offshore supplies other than goods or real property</w:t>
            </w:r>
          </w:p>
        </w:tc>
        <w:tc>
          <w:tcPr>
            <w:tcW w:w="1758" w:type="dxa"/>
            <w:tcBorders>
              <w:bottom w:val="single" w:sz="4" w:space="0" w:color="auto"/>
            </w:tcBorders>
            <w:shd w:val="clear" w:color="auto" w:fill="auto"/>
          </w:tcPr>
          <w:p w:rsidR="005067AC" w:rsidRPr="00F81570" w:rsidRDefault="005067AC" w:rsidP="00300522">
            <w:pPr>
              <w:pStyle w:val="Tabletext"/>
            </w:pPr>
            <w:r w:rsidRPr="00F81570">
              <w:t>Division</w:t>
            </w:r>
            <w:r w:rsidR="00F81570">
              <w:t> </w:t>
            </w:r>
            <w:r w:rsidRPr="00F81570">
              <w:t>84</w:t>
            </w:r>
          </w:p>
        </w:tc>
      </w:tr>
      <w:tr w:rsidR="00300522" w:rsidRPr="00F81570" w:rsidTr="00A7577B">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5</w:t>
            </w:r>
          </w:p>
        </w:tc>
        <w:tc>
          <w:tcPr>
            <w:tcW w:w="3544" w:type="dxa"/>
            <w:tcBorders>
              <w:bottom w:val="single" w:sz="12" w:space="0" w:color="auto"/>
            </w:tcBorders>
            <w:shd w:val="clear" w:color="auto" w:fill="auto"/>
          </w:tcPr>
          <w:p w:rsidR="00300522" w:rsidRPr="00F81570" w:rsidRDefault="00300522"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r w:rsidR="00707ED4" w:rsidRPr="00F81570">
              <w:t>.</w:t>
            </w:r>
          </w:p>
        </w:tc>
        <w:tc>
          <w:tcPr>
            <w:tcW w:w="1758"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75</w:t>
            </w:r>
          </w:p>
        </w:tc>
      </w:tr>
    </w:tbl>
    <w:p w:rsidR="00300522" w:rsidRPr="00F81570" w:rsidRDefault="00300522" w:rsidP="00A36DB5">
      <w:pPr>
        <w:pStyle w:val="ActHead2"/>
        <w:pageBreakBefore/>
      </w:pPr>
      <w:bookmarkStart w:id="197" w:name="_Toc479085855"/>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7</w:t>
      </w:r>
      <w:r w:rsidRPr="00F81570">
        <w:t>—</w:t>
      </w:r>
      <w:r w:rsidRPr="00F81570">
        <w:rPr>
          <w:rStyle w:val="CharPartText"/>
        </w:rPr>
        <w:t>Returns, payments and refunds</w:t>
      </w:r>
      <w:bookmarkEnd w:id="197"/>
    </w:p>
    <w:p w:rsidR="00300522" w:rsidRPr="00F81570" w:rsidRDefault="00300522" w:rsidP="00300522">
      <w:pPr>
        <w:pStyle w:val="ActHead3"/>
      </w:pPr>
      <w:bookmarkStart w:id="198" w:name="_Toc479085856"/>
      <w:r w:rsidRPr="00F81570">
        <w:rPr>
          <w:rStyle w:val="CharDivNo"/>
        </w:rPr>
        <w:t>Division</w:t>
      </w:r>
      <w:r w:rsidR="00F81570" w:rsidRPr="00F81570">
        <w:rPr>
          <w:rStyle w:val="CharDivNo"/>
        </w:rPr>
        <w:t> </w:t>
      </w:r>
      <w:r w:rsidRPr="00F81570">
        <w:rPr>
          <w:rStyle w:val="CharDivNo"/>
        </w:rPr>
        <w:t>31</w:t>
      </w:r>
      <w:r w:rsidRPr="00F81570">
        <w:t>—</w:t>
      </w:r>
      <w:r w:rsidRPr="00F81570">
        <w:rPr>
          <w:rStyle w:val="CharDivText"/>
        </w:rPr>
        <w:t>GST returns</w:t>
      </w:r>
      <w:bookmarkEnd w:id="198"/>
    </w:p>
    <w:p w:rsidR="00300522" w:rsidRPr="00F81570" w:rsidRDefault="00300522" w:rsidP="00300522">
      <w:pPr>
        <w:pStyle w:val="ActHead5"/>
      </w:pPr>
      <w:bookmarkStart w:id="199" w:name="_Toc479085857"/>
      <w:r w:rsidRPr="00F81570">
        <w:rPr>
          <w:rStyle w:val="CharSectno"/>
        </w:rPr>
        <w:t>31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199"/>
    </w:p>
    <w:p w:rsidR="00300522" w:rsidRPr="00F81570" w:rsidRDefault="00300522" w:rsidP="00300522">
      <w:pPr>
        <w:pStyle w:val="BoxText"/>
        <w:pBdr>
          <w:left w:val="single" w:sz="6" w:space="10" w:color="auto"/>
        </w:pBdr>
      </w:pPr>
      <w:r w:rsidRPr="00F81570">
        <w:t xml:space="preserve">This </w:t>
      </w:r>
      <w:r w:rsidR="00A53099" w:rsidRPr="00F81570">
        <w:t>Division</w:t>
      </w:r>
      <w:r w:rsidR="00A36DB5" w:rsidRPr="00F81570">
        <w:t xml:space="preserve"> </w:t>
      </w:r>
      <w:r w:rsidRPr="00F81570">
        <w:t>is about your obligation (if you are registered or required to be registered) to give to the Commissioner GST returns for each tax period.</w:t>
      </w:r>
    </w:p>
    <w:p w:rsidR="00300522" w:rsidRPr="00F81570" w:rsidRDefault="00300522" w:rsidP="00300522">
      <w:pPr>
        <w:pStyle w:val="TLPnoteright"/>
      </w:pPr>
      <w:r w:rsidRPr="00F81570">
        <w:t xml:space="preserve">For the penalties for failing to comply with these obligations, see the </w:t>
      </w:r>
      <w:r w:rsidRPr="00F81570">
        <w:rPr>
          <w:i/>
          <w:iCs/>
        </w:rPr>
        <w:t>Taxation Administration Act 1953</w:t>
      </w:r>
      <w:r w:rsidRPr="00F81570">
        <w:t>.</w:t>
      </w:r>
    </w:p>
    <w:p w:rsidR="00300522" w:rsidRPr="00F81570" w:rsidRDefault="00300522" w:rsidP="00300522">
      <w:pPr>
        <w:pStyle w:val="ActHead5"/>
      </w:pPr>
      <w:bookmarkStart w:id="200" w:name="_Toc479085858"/>
      <w:r w:rsidRPr="00F81570">
        <w:rPr>
          <w:rStyle w:val="CharSectno"/>
        </w:rPr>
        <w:t>31</w:t>
      </w:r>
      <w:r w:rsidR="00F81570" w:rsidRPr="00F81570">
        <w:rPr>
          <w:rStyle w:val="CharSectno"/>
        </w:rPr>
        <w:noBreakHyphen/>
      </w:r>
      <w:r w:rsidRPr="00F81570">
        <w:rPr>
          <w:rStyle w:val="CharSectno"/>
        </w:rPr>
        <w:t>5</w:t>
      </w:r>
      <w:r w:rsidRPr="00F81570">
        <w:t xml:space="preserve">  Who must give GST returns</w:t>
      </w:r>
      <w:bookmarkEnd w:id="200"/>
    </w:p>
    <w:p w:rsidR="00300522" w:rsidRPr="00F81570" w:rsidRDefault="00300522" w:rsidP="00300522">
      <w:pPr>
        <w:pStyle w:val="subsection"/>
      </w:pPr>
      <w:r w:rsidRPr="00F81570">
        <w:tab/>
        <w:t>(1)</w:t>
      </w:r>
      <w:r w:rsidRPr="00F81570">
        <w:tab/>
        <w:t xml:space="preserve">If 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you must give to the Commissioner a </w:t>
      </w:r>
      <w:r w:rsidR="00F81570" w:rsidRPr="00F81570">
        <w:rPr>
          <w:position w:val="6"/>
          <w:sz w:val="16"/>
          <w:szCs w:val="16"/>
        </w:rPr>
        <w:t>*</w:t>
      </w:r>
      <w:r w:rsidRPr="00F81570">
        <w:t>GST return for each tax period.</w:t>
      </w:r>
    </w:p>
    <w:p w:rsidR="00300522" w:rsidRPr="00F81570" w:rsidRDefault="00300522" w:rsidP="00300522">
      <w:pPr>
        <w:pStyle w:val="subsection"/>
      </w:pPr>
      <w:r w:rsidRPr="00F81570">
        <w:tab/>
        <w:t>(2)</w:t>
      </w:r>
      <w:r w:rsidRPr="00F81570">
        <w:tab/>
        <w:t>You must give the return whether or not:</w:t>
      </w:r>
    </w:p>
    <w:p w:rsidR="00300522" w:rsidRPr="00F81570" w:rsidRDefault="00300522" w:rsidP="00300522">
      <w:pPr>
        <w:pStyle w:val="paragraph"/>
      </w:pPr>
      <w:r w:rsidRPr="00F81570">
        <w:tab/>
        <w:t>(a)</w:t>
      </w:r>
      <w:r w:rsidRPr="00F81570">
        <w:tab/>
        <w:t xml:space="preserve">your </w:t>
      </w:r>
      <w:r w:rsidR="00F81570" w:rsidRPr="00F81570">
        <w:rPr>
          <w:position w:val="6"/>
          <w:sz w:val="16"/>
          <w:szCs w:val="16"/>
        </w:rPr>
        <w:t>*</w:t>
      </w:r>
      <w:r w:rsidRPr="00F81570">
        <w:t>net amount for the tax period is zero; or</w:t>
      </w:r>
    </w:p>
    <w:p w:rsidR="00300522" w:rsidRPr="00F81570" w:rsidRDefault="00300522" w:rsidP="00300522">
      <w:pPr>
        <w:pStyle w:val="paragraph"/>
      </w:pPr>
      <w:r w:rsidRPr="00F81570">
        <w:tab/>
        <w:t>(b)</w:t>
      </w:r>
      <w:r w:rsidRPr="00F81570">
        <w:tab/>
        <w:t xml:space="preserve">you are liable for the GST on any </w:t>
      </w:r>
      <w:r w:rsidR="00F81570" w:rsidRPr="00F81570">
        <w:rPr>
          <w:position w:val="6"/>
          <w:sz w:val="16"/>
          <w:szCs w:val="16"/>
        </w:rPr>
        <w:t>*</w:t>
      </w:r>
      <w:r w:rsidRPr="00F81570">
        <w:t>taxable supplies that are attributable to the tax period.</w:t>
      </w:r>
    </w:p>
    <w:p w:rsidR="00300522" w:rsidRPr="00F81570" w:rsidRDefault="00300522" w:rsidP="00300522">
      <w:pPr>
        <w:pStyle w:val="ActHead5"/>
      </w:pPr>
      <w:bookmarkStart w:id="201" w:name="_Toc479085859"/>
      <w:r w:rsidRPr="00F81570">
        <w:rPr>
          <w:rStyle w:val="CharSectno"/>
        </w:rPr>
        <w:t>31</w:t>
      </w:r>
      <w:r w:rsidR="00F81570" w:rsidRPr="00F81570">
        <w:rPr>
          <w:rStyle w:val="CharSectno"/>
        </w:rPr>
        <w:noBreakHyphen/>
      </w:r>
      <w:r w:rsidRPr="00F81570">
        <w:rPr>
          <w:rStyle w:val="CharSectno"/>
        </w:rPr>
        <w:t>8</w:t>
      </w:r>
      <w:r w:rsidRPr="00F81570">
        <w:t xml:space="preserve">  When GST returns must be given—quarterly tax periods</w:t>
      </w:r>
      <w:bookmarkEnd w:id="201"/>
    </w:p>
    <w:p w:rsidR="00300522" w:rsidRPr="00F81570" w:rsidRDefault="00300522" w:rsidP="00300522">
      <w:pPr>
        <w:pStyle w:val="subsection"/>
      </w:pPr>
      <w:r w:rsidRPr="00F81570">
        <w:tab/>
        <w:t>(1)</w:t>
      </w:r>
      <w:r w:rsidRPr="00F81570">
        <w:tab/>
        <w:t xml:space="preserve">If a tax period applying to you is a </w:t>
      </w:r>
      <w:r w:rsidR="00F81570" w:rsidRPr="00F81570">
        <w:rPr>
          <w:position w:val="6"/>
          <w:sz w:val="16"/>
          <w:szCs w:val="16"/>
        </w:rPr>
        <w:t>*</w:t>
      </w:r>
      <w:r w:rsidRPr="00F81570">
        <w:t xml:space="preserve">quarterly tax period, you must give your </w:t>
      </w:r>
      <w:r w:rsidR="00F81570" w:rsidRPr="00F81570">
        <w:rPr>
          <w:position w:val="6"/>
          <w:sz w:val="16"/>
          <w:szCs w:val="16"/>
        </w:rPr>
        <w:t>*</w:t>
      </w:r>
      <w:r w:rsidRPr="00F81570">
        <w:t>GST return for the tax period to the Commissioner:</w:t>
      </w:r>
    </w:p>
    <w:p w:rsidR="00300522" w:rsidRPr="00F81570" w:rsidRDefault="00300522" w:rsidP="00300522">
      <w:pPr>
        <w:pStyle w:val="paragraph"/>
      </w:pPr>
      <w:r w:rsidRPr="00F81570">
        <w:tab/>
        <w:t>(a)</w:t>
      </w:r>
      <w:r w:rsidRPr="00F81570">
        <w:tab/>
        <w:t>as provided in the following table; or</w:t>
      </w:r>
    </w:p>
    <w:p w:rsidR="00300522" w:rsidRPr="00F81570" w:rsidRDefault="00300522" w:rsidP="00300522">
      <w:pPr>
        <w:pStyle w:val="paragraph"/>
      </w:pPr>
      <w:r w:rsidRPr="00F81570">
        <w:tab/>
        <w:t>(b)</w:t>
      </w:r>
      <w:r w:rsidRPr="00F81570">
        <w:tab/>
        <w:t>within such further period as the Commissioner allows.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When quarterly GST returns must be given</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260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Give the GST return to the Commissioner on or before this day:</w:t>
            </w:r>
          </w:p>
        </w:tc>
      </w:tr>
      <w:tr w:rsidR="00300522" w:rsidRPr="00F81570" w:rsidTr="00A53099">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2603" w:type="dxa"/>
            <w:tcBorders>
              <w:top w:val="single" w:sz="12" w:space="0" w:color="auto"/>
            </w:tcBorders>
            <w:shd w:val="clear" w:color="auto" w:fill="auto"/>
          </w:tcPr>
          <w:p w:rsidR="00300522" w:rsidRPr="00F81570" w:rsidRDefault="00300522" w:rsidP="00300522">
            <w:pPr>
              <w:pStyle w:val="Tabletext"/>
            </w:pPr>
            <w:r w:rsidRPr="00F81570">
              <w:t>1</w:t>
            </w:r>
            <w:r w:rsidR="00F81570">
              <w:t> </w:t>
            </w:r>
            <w:r w:rsidRPr="00F81570">
              <w:t>September</w:t>
            </w:r>
          </w:p>
        </w:tc>
        <w:tc>
          <w:tcPr>
            <w:tcW w:w="2694" w:type="dxa"/>
            <w:tcBorders>
              <w:top w:val="single" w:sz="12" w:space="0" w:color="auto"/>
            </w:tcBorders>
            <w:shd w:val="clear" w:color="auto" w:fill="auto"/>
          </w:tcPr>
          <w:p w:rsidR="00300522" w:rsidRPr="00F81570" w:rsidRDefault="00300522" w:rsidP="00300522">
            <w:pPr>
              <w:pStyle w:val="Tabletext"/>
            </w:pPr>
            <w:r w:rsidRPr="00F81570">
              <w:t>the following 28</w:t>
            </w:r>
            <w:r w:rsidR="00F81570">
              <w:t> </w:t>
            </w:r>
            <w:r w:rsidRPr="00F81570">
              <w:t>October</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2603" w:type="dxa"/>
            <w:shd w:val="clear" w:color="auto" w:fill="auto"/>
          </w:tcPr>
          <w:p w:rsidR="00300522" w:rsidRPr="00F81570" w:rsidRDefault="00300522" w:rsidP="00300522">
            <w:pPr>
              <w:pStyle w:val="Tabletext"/>
            </w:pPr>
            <w:r w:rsidRPr="00F81570">
              <w:t>1</w:t>
            </w:r>
            <w:r w:rsidR="00F81570">
              <w:t> </w:t>
            </w:r>
            <w:r w:rsidRPr="00F81570">
              <w:t>December</w:t>
            </w:r>
          </w:p>
        </w:tc>
        <w:tc>
          <w:tcPr>
            <w:tcW w:w="2694" w:type="dxa"/>
            <w:shd w:val="clear" w:color="auto" w:fill="auto"/>
          </w:tcPr>
          <w:p w:rsidR="00300522" w:rsidRPr="00F81570" w:rsidRDefault="00300522" w:rsidP="00300522">
            <w:pPr>
              <w:pStyle w:val="Tabletext"/>
            </w:pPr>
            <w:r w:rsidRPr="00F81570">
              <w:t>the following 28</w:t>
            </w:r>
            <w:r w:rsidR="00F81570">
              <w:t> </w:t>
            </w:r>
            <w:r w:rsidRPr="00F81570">
              <w:t>February</w:t>
            </w:r>
          </w:p>
        </w:tc>
      </w:tr>
      <w:tr w:rsidR="00300522" w:rsidRPr="00F81570" w:rsidTr="00A5309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3</w:t>
            </w:r>
          </w:p>
        </w:tc>
        <w:tc>
          <w:tcPr>
            <w:tcW w:w="2603" w:type="dxa"/>
            <w:tcBorders>
              <w:bottom w:val="single" w:sz="4" w:space="0" w:color="auto"/>
            </w:tcBorders>
            <w:shd w:val="clear" w:color="auto" w:fill="auto"/>
          </w:tcPr>
          <w:p w:rsidR="00300522" w:rsidRPr="00F81570" w:rsidRDefault="00300522" w:rsidP="00300522">
            <w:pPr>
              <w:pStyle w:val="Tabletext"/>
            </w:pPr>
            <w:r w:rsidRPr="00F81570">
              <w:t>1</w:t>
            </w:r>
            <w:r w:rsidR="00F81570">
              <w:t> </w:t>
            </w:r>
            <w:r w:rsidRPr="00F81570">
              <w:t>March</w:t>
            </w:r>
          </w:p>
        </w:tc>
        <w:tc>
          <w:tcPr>
            <w:tcW w:w="2694" w:type="dxa"/>
            <w:tcBorders>
              <w:bottom w:val="single" w:sz="4" w:space="0" w:color="auto"/>
            </w:tcBorders>
            <w:shd w:val="clear" w:color="auto" w:fill="auto"/>
          </w:tcPr>
          <w:p w:rsidR="00300522" w:rsidRPr="00F81570" w:rsidRDefault="00300522" w:rsidP="00300522">
            <w:pPr>
              <w:pStyle w:val="Tabletext"/>
            </w:pPr>
            <w:r w:rsidRPr="00F81570">
              <w:t>the following 28</w:t>
            </w:r>
            <w:r w:rsidR="00F81570">
              <w:t> </w:t>
            </w:r>
            <w:r w:rsidRPr="00F81570">
              <w:t>April</w:t>
            </w:r>
          </w:p>
        </w:tc>
      </w:tr>
      <w:tr w:rsidR="00300522" w:rsidRPr="00F81570" w:rsidTr="00A53099">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4</w:t>
            </w:r>
          </w:p>
        </w:tc>
        <w:tc>
          <w:tcPr>
            <w:tcW w:w="2603" w:type="dxa"/>
            <w:tcBorders>
              <w:bottom w:val="single" w:sz="12" w:space="0" w:color="auto"/>
            </w:tcBorders>
            <w:shd w:val="clear" w:color="auto" w:fill="auto"/>
          </w:tcPr>
          <w:p w:rsidR="00300522" w:rsidRPr="00F81570" w:rsidRDefault="00300522" w:rsidP="00300522">
            <w:pPr>
              <w:pStyle w:val="Tabletext"/>
            </w:pPr>
            <w:r w:rsidRPr="00F81570">
              <w:t>1</w:t>
            </w:r>
            <w:r w:rsidR="00F81570">
              <w:t> </w:t>
            </w:r>
            <w:r w:rsidRPr="00F81570">
              <w:t>June</w:t>
            </w:r>
          </w:p>
        </w:tc>
        <w:tc>
          <w:tcPr>
            <w:tcW w:w="2694" w:type="dxa"/>
            <w:tcBorders>
              <w:bottom w:val="single" w:sz="12" w:space="0" w:color="auto"/>
            </w:tcBorders>
            <w:shd w:val="clear" w:color="auto" w:fill="auto"/>
          </w:tcPr>
          <w:p w:rsidR="00300522" w:rsidRPr="00F81570" w:rsidRDefault="00300522" w:rsidP="00300522">
            <w:pPr>
              <w:pStyle w:val="Tabletext"/>
            </w:pPr>
            <w:r w:rsidRPr="00F81570">
              <w:t>the following 28</w:t>
            </w:r>
            <w:r w:rsidR="00F81570">
              <w:t> </w:t>
            </w:r>
            <w:r w:rsidRPr="00F81570">
              <w:t>July</w:t>
            </w:r>
          </w:p>
        </w:tc>
      </w:tr>
    </w:tbl>
    <w:p w:rsidR="00300522" w:rsidRPr="00F81570" w:rsidRDefault="00300522" w:rsidP="00300522">
      <w:pPr>
        <w:pStyle w:val="subsection"/>
      </w:pPr>
      <w:r w:rsidRPr="00F81570">
        <w:tab/>
        <w:t>(2)</w:t>
      </w:r>
      <w:r w:rsidRPr="00F81570">
        <w:tab/>
        <w:t xml:space="preserve">A tax period is a </w:t>
      </w:r>
      <w:r w:rsidRPr="00F81570">
        <w:rPr>
          <w:b/>
          <w:bCs/>
          <w:i/>
          <w:iCs/>
        </w:rPr>
        <w:t>quarterly tax period</w:t>
      </w:r>
      <w:r w:rsidRPr="00F81570">
        <w:t xml:space="preserve"> if:</w:t>
      </w:r>
    </w:p>
    <w:p w:rsidR="00300522" w:rsidRPr="00F81570" w:rsidRDefault="00300522" w:rsidP="00300522">
      <w:pPr>
        <w:pStyle w:val="paragraph"/>
      </w:pPr>
      <w:r w:rsidRPr="00F81570">
        <w:tab/>
        <w:t>(a)</w:t>
      </w:r>
      <w:r w:rsidRPr="00F81570">
        <w:tab/>
        <w:t>it is a period of 3 months; or</w:t>
      </w:r>
    </w:p>
    <w:p w:rsidR="00300522" w:rsidRPr="00F81570" w:rsidRDefault="00300522" w:rsidP="00300522">
      <w:pPr>
        <w:pStyle w:val="paragraph"/>
      </w:pPr>
      <w:r w:rsidRPr="00F81570">
        <w:tab/>
        <w:t>(b)</w:t>
      </w:r>
      <w:r w:rsidRPr="00F81570">
        <w:tab/>
        <w:t>it would be a period of 3 months but for the application of section</w:t>
      </w:r>
      <w:r w:rsidR="00F81570">
        <w:t> </w:t>
      </w:r>
      <w:r w:rsidRPr="00F81570">
        <w:t>27</w:t>
      </w:r>
      <w:r w:rsidR="00F81570">
        <w:noBreakHyphen/>
      </w:r>
      <w:r w:rsidRPr="00F81570">
        <w:t>30 or 27</w:t>
      </w:r>
      <w:r w:rsidR="00F81570">
        <w:noBreakHyphen/>
      </w:r>
      <w:r w:rsidRPr="00F81570">
        <w:t>35.</w:t>
      </w:r>
    </w:p>
    <w:p w:rsidR="00300522" w:rsidRPr="00F81570" w:rsidRDefault="00300522" w:rsidP="00300522">
      <w:pPr>
        <w:pStyle w:val="notetext"/>
      </w:pPr>
      <w:r w:rsidRPr="00F81570">
        <w:t>Note:</w:t>
      </w:r>
      <w:r w:rsidRPr="00F81570">
        <w:tab/>
        <w:t>Under section</w:t>
      </w:r>
      <w:r w:rsidR="00F81570">
        <w:t> </w:t>
      </w:r>
      <w:r w:rsidRPr="00F81570">
        <w:t>27</w:t>
      </w:r>
      <w:r w:rsidR="00F81570">
        <w:noBreakHyphen/>
      </w:r>
      <w:r w:rsidRPr="00F81570">
        <w:t>30, a tax period can be determined to take account of changes in tax periods. Under section</w:t>
      </w:r>
      <w:r w:rsidR="00F81570">
        <w:t> </w:t>
      </w:r>
      <w:r w:rsidRPr="00F81570">
        <w:t>27</w:t>
      </w:r>
      <w:r w:rsidR="00F81570">
        <w:noBreakHyphen/>
      </w:r>
      <w:r w:rsidRPr="00F81570">
        <w:t>35, the start or finish of a 3 month tax period can vary by up to 7 days from the start or finish of a normal quarter.</w:t>
      </w:r>
    </w:p>
    <w:p w:rsidR="00300522" w:rsidRPr="00F81570" w:rsidRDefault="00300522" w:rsidP="00300522">
      <w:pPr>
        <w:pStyle w:val="ActHead5"/>
      </w:pPr>
      <w:bookmarkStart w:id="202" w:name="_Toc479085860"/>
      <w:r w:rsidRPr="00F81570">
        <w:rPr>
          <w:rStyle w:val="CharSectno"/>
        </w:rPr>
        <w:t>31</w:t>
      </w:r>
      <w:r w:rsidR="00F81570" w:rsidRPr="00F81570">
        <w:rPr>
          <w:rStyle w:val="CharSectno"/>
        </w:rPr>
        <w:noBreakHyphen/>
      </w:r>
      <w:r w:rsidRPr="00F81570">
        <w:rPr>
          <w:rStyle w:val="CharSectno"/>
        </w:rPr>
        <w:t>10</w:t>
      </w:r>
      <w:r w:rsidRPr="00F81570">
        <w:t xml:space="preserve">  When GST returns must be given—other tax periods</w:t>
      </w:r>
      <w:bookmarkEnd w:id="202"/>
    </w:p>
    <w:p w:rsidR="00300522" w:rsidRPr="00F81570" w:rsidRDefault="00300522" w:rsidP="00300522">
      <w:pPr>
        <w:pStyle w:val="subsection"/>
      </w:pPr>
      <w:r w:rsidRPr="00F81570">
        <w:tab/>
        <w:t>(1)</w:t>
      </w:r>
      <w:r w:rsidRPr="00F81570">
        <w:tab/>
        <w:t xml:space="preserve">You must give your </w:t>
      </w:r>
      <w:r w:rsidR="00F81570" w:rsidRPr="00F81570">
        <w:rPr>
          <w:position w:val="6"/>
          <w:sz w:val="16"/>
          <w:szCs w:val="16"/>
        </w:rPr>
        <w:t>*</w:t>
      </w:r>
      <w:r w:rsidRPr="00F81570">
        <w:t xml:space="preserve">GST return for a tax period (other than a </w:t>
      </w:r>
      <w:r w:rsidR="00F81570" w:rsidRPr="00F81570">
        <w:rPr>
          <w:position w:val="6"/>
          <w:sz w:val="16"/>
          <w:szCs w:val="16"/>
        </w:rPr>
        <w:t>*</w:t>
      </w:r>
      <w:r w:rsidRPr="00F81570">
        <w:t>quarterly tax period) to the Commissioner:</w:t>
      </w:r>
    </w:p>
    <w:p w:rsidR="00300522" w:rsidRPr="00F81570" w:rsidRDefault="00300522" w:rsidP="00300522">
      <w:pPr>
        <w:pStyle w:val="paragraph"/>
      </w:pPr>
      <w:r w:rsidRPr="00F81570">
        <w:tab/>
        <w:t>(a)</w:t>
      </w:r>
      <w:r w:rsidRPr="00F81570">
        <w:tab/>
        <w:t>on or before the 21st day of the month following the end of that tax period; or</w:t>
      </w:r>
    </w:p>
    <w:p w:rsidR="00300522" w:rsidRPr="00F81570" w:rsidRDefault="00300522" w:rsidP="00300522">
      <w:pPr>
        <w:pStyle w:val="paragraph"/>
      </w:pPr>
      <w:r w:rsidRPr="00F81570">
        <w:tab/>
        <w:t>(b)</w:t>
      </w:r>
      <w:r w:rsidRPr="00F81570">
        <w:tab/>
        <w:t>within such further period as the Commissioner allows.</w:t>
      </w:r>
    </w:p>
    <w:p w:rsidR="00300522" w:rsidRPr="00F81570" w:rsidRDefault="00300522" w:rsidP="00300522">
      <w:pPr>
        <w:pStyle w:val="subsection"/>
      </w:pPr>
      <w:r w:rsidRPr="00F81570">
        <w:tab/>
        <w:t>(2)</w:t>
      </w:r>
      <w:r w:rsidRPr="00F81570">
        <w:tab/>
        <w:t xml:space="preserve">However, if the tax period ends during the first 7 days of a month, you must give the </w:t>
      </w:r>
      <w:r w:rsidR="00F81570" w:rsidRPr="00F81570">
        <w:rPr>
          <w:position w:val="6"/>
          <w:sz w:val="16"/>
          <w:szCs w:val="16"/>
        </w:rPr>
        <w:t>*</w:t>
      </w:r>
      <w:r w:rsidRPr="00F81570">
        <w:t>GST return to the Commissioner:</w:t>
      </w:r>
    </w:p>
    <w:p w:rsidR="00300522" w:rsidRPr="00F81570" w:rsidRDefault="00300522" w:rsidP="00300522">
      <w:pPr>
        <w:pStyle w:val="paragraph"/>
      </w:pPr>
      <w:r w:rsidRPr="00F81570">
        <w:tab/>
        <w:t>(a)</w:t>
      </w:r>
      <w:r w:rsidRPr="00F81570">
        <w:tab/>
        <w:t>on or before the 21st day of that month; or</w:t>
      </w:r>
    </w:p>
    <w:p w:rsidR="00300522" w:rsidRPr="00F81570" w:rsidRDefault="00300522" w:rsidP="00300522">
      <w:pPr>
        <w:pStyle w:val="paragraph"/>
      </w:pPr>
      <w:r w:rsidRPr="00F81570">
        <w:tab/>
        <w:t>(b)</w:t>
      </w:r>
      <w:r w:rsidRPr="00F81570">
        <w:tab/>
        <w:t>within such further period as the Commissioner allows.</w:t>
      </w:r>
    </w:p>
    <w:p w:rsidR="00300522" w:rsidRPr="00F81570" w:rsidRDefault="00300522" w:rsidP="00300522">
      <w:pPr>
        <w:pStyle w:val="ActHead5"/>
      </w:pPr>
      <w:bookmarkStart w:id="203" w:name="_Toc479085861"/>
      <w:r w:rsidRPr="00F81570">
        <w:rPr>
          <w:rStyle w:val="CharSectno"/>
        </w:rPr>
        <w:t>31</w:t>
      </w:r>
      <w:r w:rsidR="00F81570" w:rsidRPr="00F81570">
        <w:rPr>
          <w:rStyle w:val="CharSectno"/>
        </w:rPr>
        <w:noBreakHyphen/>
      </w:r>
      <w:r w:rsidRPr="00F81570">
        <w:rPr>
          <w:rStyle w:val="CharSectno"/>
        </w:rPr>
        <w:t>15</w:t>
      </w:r>
      <w:r w:rsidRPr="00F81570">
        <w:t xml:space="preserve">  The form and contents of GST returns</w:t>
      </w:r>
      <w:bookmarkEnd w:id="203"/>
    </w:p>
    <w:p w:rsidR="00300522" w:rsidRPr="00F81570" w:rsidRDefault="00300522" w:rsidP="00300522">
      <w:pPr>
        <w:pStyle w:val="subsection"/>
      </w:pPr>
      <w:r w:rsidRPr="00F81570">
        <w:tab/>
        <w:t>(1)</w:t>
      </w:r>
      <w:r w:rsidRPr="00F81570">
        <w:tab/>
        <w:t xml:space="preserve">Your </w:t>
      </w:r>
      <w:r w:rsidR="00F81570" w:rsidRPr="00F81570">
        <w:rPr>
          <w:position w:val="6"/>
          <w:sz w:val="16"/>
          <w:szCs w:val="16"/>
        </w:rPr>
        <w:t>*</w:t>
      </w:r>
      <w:r w:rsidRPr="00F81570">
        <w:t xml:space="preserve">GST return for a tax period must be in the </w:t>
      </w:r>
      <w:r w:rsidR="00F81570" w:rsidRPr="00F81570">
        <w:rPr>
          <w:position w:val="6"/>
          <w:sz w:val="16"/>
          <w:szCs w:val="16"/>
        </w:rPr>
        <w:t>*</w:t>
      </w:r>
      <w:r w:rsidRPr="00F81570">
        <w:t>approved form.</w:t>
      </w:r>
    </w:p>
    <w:p w:rsidR="00300522" w:rsidRPr="00F81570" w:rsidRDefault="00300522" w:rsidP="00300522">
      <w:pPr>
        <w:pStyle w:val="subsection"/>
      </w:pPr>
      <w:r w:rsidRPr="00F81570">
        <w:tab/>
        <w:t>(2)</w:t>
      </w:r>
      <w:r w:rsidRPr="00F81570">
        <w:tab/>
        <w:t>However, if during the tax period:</w:t>
      </w:r>
    </w:p>
    <w:p w:rsidR="00300522" w:rsidRPr="00F81570" w:rsidRDefault="00300522" w:rsidP="00300522">
      <w:pPr>
        <w:pStyle w:val="paragraph"/>
      </w:pPr>
      <w:r w:rsidRPr="00F81570">
        <w:tab/>
        <w:t>(a)</w:t>
      </w:r>
      <w:r w:rsidRPr="00F81570">
        <w:tab/>
        <w:t xml:space="preserve">you are not liable for the GST on any </w:t>
      </w:r>
      <w:r w:rsidR="00F81570" w:rsidRPr="00F81570">
        <w:rPr>
          <w:position w:val="6"/>
          <w:sz w:val="16"/>
          <w:szCs w:val="16"/>
        </w:rPr>
        <w:t>*</w:t>
      </w:r>
      <w:r w:rsidRPr="00F81570">
        <w:t xml:space="preserve">taxable supplies, and you did not make any supplies that would have been taxable supplies had they not been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 and</w:t>
      </w:r>
    </w:p>
    <w:p w:rsidR="00300522" w:rsidRPr="00F81570" w:rsidRDefault="00300522" w:rsidP="00300522">
      <w:pPr>
        <w:pStyle w:val="paragraph"/>
      </w:pPr>
      <w:r w:rsidRPr="00F81570">
        <w:tab/>
        <w:t>(b)</w:t>
      </w:r>
      <w:r w:rsidRPr="00F81570">
        <w:tab/>
        <w:t xml:space="preserve">you are not liable for the GST on any </w:t>
      </w:r>
      <w:r w:rsidR="00F81570" w:rsidRPr="00F81570">
        <w:rPr>
          <w:position w:val="6"/>
          <w:sz w:val="16"/>
          <w:szCs w:val="16"/>
        </w:rPr>
        <w:t>*</w:t>
      </w:r>
      <w:r w:rsidRPr="00F81570">
        <w:t>taxable importations the GST on which is payable at the time when GST on taxable supplies is normally payable; and</w:t>
      </w:r>
    </w:p>
    <w:p w:rsidR="00300522" w:rsidRPr="00F81570" w:rsidRDefault="00300522" w:rsidP="00300522">
      <w:pPr>
        <w:pStyle w:val="paragraph"/>
      </w:pPr>
      <w:r w:rsidRPr="00F81570">
        <w:tab/>
        <w:t>(c)</w:t>
      </w:r>
      <w:r w:rsidRPr="00F81570">
        <w:tab/>
        <w:t xml:space="preserve">you are not entitled to the input tax credits on any </w:t>
      </w:r>
      <w:r w:rsidR="00F81570" w:rsidRPr="00F81570">
        <w:rPr>
          <w:position w:val="6"/>
          <w:sz w:val="16"/>
          <w:szCs w:val="16"/>
        </w:rPr>
        <w:t>*</w:t>
      </w:r>
      <w:r w:rsidRPr="00F81570">
        <w:t xml:space="preserve">creditable acquisitions or </w:t>
      </w:r>
      <w:r w:rsidR="00F81570" w:rsidRPr="00F81570">
        <w:rPr>
          <w:position w:val="6"/>
          <w:sz w:val="16"/>
          <w:szCs w:val="16"/>
        </w:rPr>
        <w:t>*</w:t>
      </w:r>
      <w:r w:rsidRPr="00F81570">
        <w:t>creditable importations;</w:t>
      </w:r>
    </w:p>
    <w:p w:rsidR="00300522" w:rsidRPr="00F81570" w:rsidRDefault="00300522" w:rsidP="00300522">
      <w:pPr>
        <w:pStyle w:val="subsection2"/>
      </w:pPr>
      <w:r w:rsidRPr="00F81570">
        <w:t xml:space="preserve">you may give your </w:t>
      </w:r>
      <w:r w:rsidR="00F81570" w:rsidRPr="00F81570">
        <w:rPr>
          <w:position w:val="6"/>
          <w:sz w:val="16"/>
          <w:szCs w:val="16"/>
        </w:rPr>
        <w:t>*</w:t>
      </w:r>
      <w:r w:rsidRPr="00F81570">
        <w:t>GST return for the period to the Commissioner in the manner the Commissioner requires.</w:t>
      </w:r>
    </w:p>
    <w:p w:rsidR="00300522" w:rsidRPr="00F81570" w:rsidRDefault="00300522" w:rsidP="00300522">
      <w:pPr>
        <w:pStyle w:val="ActHead5"/>
      </w:pPr>
      <w:bookmarkStart w:id="204" w:name="_Toc479085862"/>
      <w:r w:rsidRPr="00F81570">
        <w:rPr>
          <w:rStyle w:val="CharSectno"/>
        </w:rPr>
        <w:t>31</w:t>
      </w:r>
      <w:r w:rsidR="00F81570" w:rsidRPr="00F81570">
        <w:rPr>
          <w:rStyle w:val="CharSectno"/>
        </w:rPr>
        <w:noBreakHyphen/>
      </w:r>
      <w:r w:rsidRPr="00F81570">
        <w:rPr>
          <w:rStyle w:val="CharSectno"/>
        </w:rPr>
        <w:t>20</w:t>
      </w:r>
      <w:r w:rsidRPr="00F81570">
        <w:t xml:space="preserve">  Additional GST returns</w:t>
      </w:r>
      <w:bookmarkEnd w:id="204"/>
    </w:p>
    <w:p w:rsidR="001F1863" w:rsidRPr="00F81570" w:rsidRDefault="001F1863" w:rsidP="001F1863">
      <w:pPr>
        <w:pStyle w:val="subsection"/>
      </w:pPr>
      <w:r w:rsidRPr="00F81570">
        <w:tab/>
        <w:t>(1)</w:t>
      </w:r>
      <w:r w:rsidRPr="00F81570">
        <w:tab/>
        <w:t xml:space="preserve">You must, if required by the Commissioner, whether before or after the end of a tax period, give to the Commissioner, within the time required, a </w:t>
      </w:r>
      <w:r w:rsidR="00F81570" w:rsidRPr="00F81570">
        <w:rPr>
          <w:position w:val="6"/>
          <w:sz w:val="16"/>
        </w:rPr>
        <w:t>*</w:t>
      </w:r>
      <w:r w:rsidRPr="00F81570">
        <w:t>GST return or a further or fuller GST return for the tax period or a specified period, whether or not you have given the Commissioner a GST return for the tax period under section</w:t>
      </w:r>
      <w:r w:rsidR="00F81570">
        <w:t> </w:t>
      </w:r>
      <w:r w:rsidRPr="00F81570">
        <w:t>31</w:t>
      </w:r>
      <w:r w:rsidR="00F81570">
        <w:noBreakHyphen/>
      </w:r>
      <w:r w:rsidRPr="00F81570">
        <w:t>5.</w:t>
      </w:r>
    </w:p>
    <w:p w:rsidR="00300522" w:rsidRPr="00F81570" w:rsidRDefault="00300522" w:rsidP="00300522">
      <w:pPr>
        <w:pStyle w:val="subsection"/>
      </w:pPr>
      <w:r w:rsidRPr="00F81570">
        <w:tab/>
        <w:t>(2)</w:t>
      </w:r>
      <w:r w:rsidRPr="00F81570">
        <w:tab/>
        <w:t xml:space="preserve">The </w:t>
      </w:r>
      <w:r w:rsidR="00F81570" w:rsidRPr="00F81570">
        <w:rPr>
          <w:position w:val="6"/>
          <w:sz w:val="16"/>
          <w:szCs w:val="16"/>
        </w:rPr>
        <w:t>*</w:t>
      </w:r>
      <w:r w:rsidRPr="00F81570">
        <w:t xml:space="preserve">approved form for a further or fuller </w:t>
      </w:r>
      <w:r w:rsidR="00F81570" w:rsidRPr="00F81570">
        <w:rPr>
          <w:position w:val="6"/>
          <w:sz w:val="16"/>
          <w:szCs w:val="16"/>
        </w:rPr>
        <w:t>*</w:t>
      </w:r>
      <w:r w:rsidRPr="00F81570">
        <w:t>GST return may require information to be provided relating to:</w:t>
      </w:r>
    </w:p>
    <w:p w:rsidR="00300522" w:rsidRPr="00F81570" w:rsidRDefault="00300522" w:rsidP="00300522">
      <w:pPr>
        <w:pStyle w:val="paragraph"/>
      </w:pPr>
      <w:r w:rsidRPr="00F81570">
        <w:tab/>
        <w:t>(a)</w:t>
      </w:r>
      <w:r w:rsidRPr="00F81570">
        <w:tab/>
        <w:t>the tax period to which the return relates; or</w:t>
      </w:r>
    </w:p>
    <w:p w:rsidR="00300522" w:rsidRPr="00F81570" w:rsidRDefault="00300522" w:rsidP="00300522">
      <w:pPr>
        <w:pStyle w:val="paragraph"/>
      </w:pPr>
      <w:r w:rsidRPr="00F81570">
        <w:tab/>
        <w:t>(b)</w:t>
      </w:r>
      <w:r w:rsidRPr="00F81570">
        <w:tab/>
        <w:t>one or more preceding tax periods; or</w:t>
      </w:r>
    </w:p>
    <w:p w:rsidR="00300522" w:rsidRPr="00F81570" w:rsidRDefault="00300522" w:rsidP="00300522">
      <w:pPr>
        <w:pStyle w:val="paragraph"/>
      </w:pPr>
      <w:r w:rsidRPr="00F81570">
        <w:tab/>
        <w:t>(c)</w:t>
      </w:r>
      <w:r w:rsidRPr="00F81570">
        <w:tab/>
        <w:t>both the tax period to which the return relates, and one or more preceding tax periods.</w:t>
      </w:r>
    </w:p>
    <w:p w:rsidR="00300522" w:rsidRPr="00F81570" w:rsidRDefault="00300522" w:rsidP="00300522">
      <w:pPr>
        <w:pStyle w:val="ActHead5"/>
      </w:pPr>
      <w:bookmarkStart w:id="205" w:name="_Toc479085863"/>
      <w:r w:rsidRPr="00F81570">
        <w:rPr>
          <w:rStyle w:val="CharSectno"/>
        </w:rPr>
        <w:t>31</w:t>
      </w:r>
      <w:r w:rsidR="00F81570" w:rsidRPr="00F81570">
        <w:rPr>
          <w:rStyle w:val="CharSectno"/>
        </w:rPr>
        <w:noBreakHyphen/>
      </w:r>
      <w:r w:rsidRPr="00F81570">
        <w:rPr>
          <w:rStyle w:val="CharSectno"/>
        </w:rPr>
        <w:t>25</w:t>
      </w:r>
      <w:r w:rsidRPr="00F81570">
        <w:t xml:space="preserve">  Electronic lodgment of GST returns</w:t>
      </w:r>
      <w:bookmarkEnd w:id="205"/>
    </w:p>
    <w:p w:rsidR="00300522" w:rsidRPr="00F81570" w:rsidRDefault="00300522" w:rsidP="00300522">
      <w:pPr>
        <w:pStyle w:val="subsection"/>
      </w:pPr>
      <w:r w:rsidRPr="00F81570">
        <w:tab/>
        <w:t>(1)</w:t>
      </w:r>
      <w:r w:rsidRPr="00F81570">
        <w:tab/>
        <w:t xml:space="preserve">You may give your </w:t>
      </w:r>
      <w:r w:rsidR="00F81570" w:rsidRPr="00F81570">
        <w:rPr>
          <w:position w:val="6"/>
          <w:sz w:val="16"/>
          <w:szCs w:val="16"/>
        </w:rPr>
        <w:t>*</w:t>
      </w:r>
      <w:r w:rsidRPr="00F81570">
        <w:t xml:space="preserve">GST returns to the Commissioner by </w:t>
      </w:r>
      <w:r w:rsidR="00F81570" w:rsidRPr="00F81570">
        <w:rPr>
          <w:position w:val="6"/>
          <w:sz w:val="16"/>
          <w:szCs w:val="16"/>
        </w:rPr>
        <w:t>*</w:t>
      </w:r>
      <w:r w:rsidRPr="00F81570">
        <w:t>lodging them electronically.</w:t>
      </w:r>
    </w:p>
    <w:p w:rsidR="00300522" w:rsidRPr="00F81570" w:rsidRDefault="00300522" w:rsidP="00300522">
      <w:pPr>
        <w:pStyle w:val="notetext"/>
      </w:pPr>
      <w:r w:rsidRPr="00F81570">
        <w:t>Note:</w:t>
      </w:r>
      <w:r w:rsidRPr="00F81570">
        <w:tab/>
        <w:t>Section</w:t>
      </w:r>
      <w:r w:rsidR="00F81570">
        <w:t> </w:t>
      </w:r>
      <w:r w:rsidRPr="00F81570">
        <w:t>388</w:t>
      </w:r>
      <w:r w:rsidR="00F81570">
        <w:noBreakHyphen/>
      </w:r>
      <w:r w:rsidRPr="00F81570">
        <w:t>75 in Schedule</w:t>
      </w:r>
      <w:r w:rsidR="00F81570">
        <w:t> </w:t>
      </w:r>
      <w:r w:rsidRPr="00F81570">
        <w:t xml:space="preserve">1 to the </w:t>
      </w:r>
      <w:r w:rsidRPr="00F81570">
        <w:rPr>
          <w:i/>
          <w:iCs/>
        </w:rPr>
        <w:t>Taxation Administration Act 1953</w:t>
      </w:r>
      <w:r w:rsidRPr="00F81570">
        <w:t xml:space="preserve"> deals with signing returns. </w:t>
      </w:r>
    </w:p>
    <w:p w:rsidR="00300522" w:rsidRPr="00F81570" w:rsidRDefault="00300522" w:rsidP="00300522">
      <w:pPr>
        <w:pStyle w:val="subsection"/>
      </w:pPr>
      <w:r w:rsidRPr="00F81570">
        <w:tab/>
        <w:t>(2)</w:t>
      </w:r>
      <w:r w:rsidRPr="00F81570">
        <w:tab/>
        <w:t xml:space="preserve">However, if your </w:t>
      </w:r>
      <w:r w:rsidR="00F81570" w:rsidRPr="00F81570">
        <w:rPr>
          <w:position w:val="6"/>
          <w:sz w:val="16"/>
        </w:rPr>
        <w:t>*</w:t>
      </w:r>
      <w:r w:rsidR="00D50B16" w:rsidRPr="00F81570">
        <w:t>GST turnover</w:t>
      </w:r>
      <w:r w:rsidRPr="00F81570">
        <w:t xml:space="preserve"> meets the </w:t>
      </w:r>
      <w:r w:rsidR="00F81570" w:rsidRPr="00F81570">
        <w:rPr>
          <w:position w:val="6"/>
          <w:sz w:val="16"/>
          <w:szCs w:val="16"/>
        </w:rPr>
        <w:t>*</w:t>
      </w:r>
      <w:r w:rsidRPr="00F81570">
        <w:t xml:space="preserve">electronic lodgment turnover threshold, you </w:t>
      </w:r>
      <w:r w:rsidRPr="00F81570">
        <w:rPr>
          <w:i/>
          <w:iCs/>
        </w:rPr>
        <w:t>must</w:t>
      </w:r>
      <w:r w:rsidRPr="00F81570">
        <w:t xml:space="preserve"> give your </w:t>
      </w:r>
      <w:r w:rsidR="00F81570" w:rsidRPr="00F81570">
        <w:rPr>
          <w:position w:val="6"/>
          <w:sz w:val="16"/>
          <w:szCs w:val="16"/>
        </w:rPr>
        <w:t>*</w:t>
      </w:r>
      <w:r w:rsidRPr="00F81570">
        <w:t xml:space="preserve">GST returns to the Commissioner by </w:t>
      </w:r>
      <w:r w:rsidR="00F81570" w:rsidRPr="00F81570">
        <w:rPr>
          <w:position w:val="6"/>
          <w:sz w:val="16"/>
          <w:szCs w:val="16"/>
        </w:rPr>
        <w:t>*</w:t>
      </w:r>
      <w:r w:rsidRPr="00F81570">
        <w:t>lodging them electronically, unless the Commissioner otherwise approves.</w:t>
      </w:r>
    </w:p>
    <w:p w:rsidR="00300522" w:rsidRPr="00F81570" w:rsidRDefault="00300522" w:rsidP="00300522">
      <w:pPr>
        <w:pStyle w:val="notetext"/>
      </w:pPr>
      <w:r w:rsidRPr="00F81570">
        <w:t>Note 1:</w:t>
      </w:r>
      <w:r w:rsidRPr="00F81570">
        <w:tab/>
        <w:t>A penalty applies if you fail to lodge your GST return electronically as required—see section</w:t>
      </w:r>
      <w:r w:rsidR="00F81570">
        <w:t> </w:t>
      </w:r>
      <w:r w:rsidRPr="00F81570">
        <w:t>288</w:t>
      </w:r>
      <w:r w:rsidR="00F81570">
        <w:noBreakHyphen/>
      </w:r>
      <w:r w:rsidRPr="00F81570">
        <w:t>10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notetext"/>
      </w:pPr>
      <w:r w:rsidRPr="00F81570">
        <w:t>Note 2:</w:t>
      </w:r>
      <w:r w:rsidRPr="00F81570">
        <w:tab/>
        <w:t>If you lodge your GST return electronically, you must also electronically notify the Commissioner of other BAS amounts—see section</w:t>
      </w:r>
      <w:r w:rsidR="00F81570">
        <w:t> </w:t>
      </w:r>
      <w:r w:rsidRPr="00F81570">
        <w:t>388</w:t>
      </w:r>
      <w:r w:rsidR="00F81570">
        <w:noBreakHyphen/>
      </w:r>
      <w:r w:rsidRPr="00F81570">
        <w:t>80 in that Schedule.</w:t>
      </w:r>
    </w:p>
    <w:p w:rsidR="00300522" w:rsidRPr="00F81570" w:rsidRDefault="00300522" w:rsidP="00300522">
      <w:pPr>
        <w:pStyle w:val="subsection"/>
      </w:pPr>
      <w:r w:rsidRPr="00F81570">
        <w:tab/>
        <w:t>(3)</w:t>
      </w:r>
      <w:r w:rsidRPr="00F81570">
        <w:tab/>
        <w:t xml:space="preserve">A </w:t>
      </w:r>
      <w:r w:rsidR="00F81570" w:rsidRPr="00F81570">
        <w:rPr>
          <w:position w:val="6"/>
          <w:sz w:val="16"/>
          <w:szCs w:val="16"/>
        </w:rPr>
        <w:t>*</w:t>
      </w:r>
      <w:r w:rsidRPr="00F81570">
        <w:t xml:space="preserve">GST return is </w:t>
      </w:r>
      <w:r w:rsidRPr="00F81570">
        <w:rPr>
          <w:b/>
          <w:bCs/>
          <w:i/>
          <w:iCs/>
        </w:rPr>
        <w:t>lodged electronically</w:t>
      </w:r>
      <w:r w:rsidRPr="00F81570">
        <w:t xml:space="preserve"> if it is transmitted to the Commissioner in an electronic format approved by the Commissioner.</w:t>
      </w:r>
    </w:p>
    <w:p w:rsidR="00300522" w:rsidRPr="00F81570" w:rsidRDefault="00300522" w:rsidP="00300522">
      <w:pPr>
        <w:pStyle w:val="subsection"/>
      </w:pPr>
      <w:r w:rsidRPr="00F81570">
        <w:tab/>
        <w:t>(4)</w:t>
      </w:r>
      <w:r w:rsidRPr="00F81570">
        <w:tab/>
        <w:t xml:space="preserve">The </w:t>
      </w:r>
      <w:r w:rsidRPr="00F81570">
        <w:rPr>
          <w:b/>
          <w:bCs/>
          <w:i/>
          <w:iCs/>
        </w:rPr>
        <w:t>electronic lodgment turnover threshold</w:t>
      </w:r>
      <w:r w:rsidRPr="00F81570">
        <w:t xml:space="preserve"> is:</w:t>
      </w:r>
    </w:p>
    <w:p w:rsidR="00300522" w:rsidRPr="00F81570" w:rsidRDefault="00300522" w:rsidP="00300522">
      <w:pPr>
        <w:pStyle w:val="paragraph"/>
      </w:pPr>
      <w:r w:rsidRPr="00F81570">
        <w:tab/>
        <w:t>(a)</w:t>
      </w:r>
      <w:r w:rsidRPr="00F81570">
        <w:tab/>
        <w:t>$20 million; or</w:t>
      </w:r>
    </w:p>
    <w:p w:rsidR="00300522" w:rsidRPr="00F81570" w:rsidRDefault="00300522" w:rsidP="00300522">
      <w:pPr>
        <w:pStyle w:val="paragraph"/>
      </w:pPr>
      <w:r w:rsidRPr="00F81570">
        <w:tab/>
        <w:t>(b)</w:t>
      </w:r>
      <w:r w:rsidRPr="00F81570">
        <w:tab/>
        <w:t>such higher amount as the regulations specify.</w:t>
      </w:r>
    </w:p>
    <w:p w:rsidR="00300522" w:rsidRPr="00F81570" w:rsidRDefault="00300522" w:rsidP="00300522">
      <w:pPr>
        <w:pStyle w:val="ActHead5"/>
      </w:pPr>
      <w:bookmarkStart w:id="206" w:name="_Toc479085864"/>
      <w:r w:rsidRPr="00F81570">
        <w:rPr>
          <w:rStyle w:val="CharSectno"/>
        </w:rPr>
        <w:t>31</w:t>
      </w:r>
      <w:r w:rsidR="00F81570" w:rsidRPr="00F81570">
        <w:rPr>
          <w:rStyle w:val="CharSectno"/>
        </w:rPr>
        <w:noBreakHyphen/>
      </w:r>
      <w:r w:rsidRPr="00F81570">
        <w:rPr>
          <w:rStyle w:val="CharSectno"/>
        </w:rPr>
        <w:t>99</w:t>
      </w:r>
      <w:r w:rsidRPr="00F81570">
        <w:t xml:space="preserve">  Special rules relating to GST returns</w:t>
      </w:r>
      <w:bookmarkEnd w:id="206"/>
    </w:p>
    <w:p w:rsidR="00300522" w:rsidRPr="00F81570" w:rsidRDefault="00300522" w:rsidP="00300522">
      <w:pPr>
        <w:pStyle w:val="subsection"/>
      </w:pPr>
      <w:r w:rsidRPr="00F81570">
        <w:tab/>
      </w:r>
      <w:r w:rsidRPr="00F81570">
        <w:tab/>
        <w:t>Chapter</w:t>
      </w:r>
      <w:r w:rsidR="00F81570">
        <w:t> </w:t>
      </w:r>
      <w:r w:rsidRPr="00F81570">
        <w:t xml:space="preserve">4 contains special rules relating to </w:t>
      </w:r>
      <w:r w:rsidR="00F81570" w:rsidRPr="00F81570">
        <w:rPr>
          <w:position w:val="6"/>
          <w:sz w:val="16"/>
          <w:szCs w:val="16"/>
        </w:rPr>
        <w:t>*</w:t>
      </w:r>
      <w:r w:rsidRPr="00F81570">
        <w:t>GST returns, as follows:</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81570" w:rsidTr="007446F2">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554C0F">
            <w:pPr>
              <w:pStyle w:val="Tabletext"/>
              <w:keepNext/>
              <w:keepLines/>
              <w:rPr>
                <w:b/>
              </w:rPr>
            </w:pPr>
            <w:r w:rsidRPr="00F81570">
              <w:rPr>
                <w:b/>
                <w:bCs/>
              </w:rPr>
              <w:t>Checklist of special rules</w:t>
            </w:r>
          </w:p>
        </w:tc>
      </w:tr>
      <w:tr w:rsidR="00300522" w:rsidRPr="00F8157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554C0F">
            <w:pPr>
              <w:pStyle w:val="Tabletext"/>
              <w:keepNext/>
              <w:keepLines/>
              <w:rPr>
                <w:b/>
              </w:rPr>
            </w:pPr>
            <w:bookmarkStart w:id="207" w:name="CU_2192494"/>
            <w:bookmarkStart w:id="208" w:name="CU_2193172"/>
            <w:bookmarkEnd w:id="207"/>
            <w:bookmarkEnd w:id="208"/>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554C0F">
            <w:pPr>
              <w:pStyle w:val="Tabletext"/>
              <w:keepNext/>
              <w:keepLines/>
              <w:rPr>
                <w:b/>
              </w:rPr>
            </w:pPr>
            <w:r w:rsidRPr="00F81570">
              <w:rPr>
                <w:b/>
                <w:bCs/>
              </w:rPr>
              <w:t>For this case …</w:t>
            </w:r>
          </w:p>
        </w:tc>
        <w:tc>
          <w:tcPr>
            <w:tcW w:w="1753" w:type="dxa"/>
            <w:tcBorders>
              <w:top w:val="single" w:sz="6" w:space="0" w:color="auto"/>
              <w:bottom w:val="single" w:sz="12" w:space="0" w:color="auto"/>
            </w:tcBorders>
            <w:shd w:val="clear" w:color="auto" w:fill="auto"/>
          </w:tcPr>
          <w:p w:rsidR="00300522" w:rsidRPr="00F81570" w:rsidRDefault="00300522" w:rsidP="00554C0F">
            <w:pPr>
              <w:pStyle w:val="Tabletext"/>
              <w:keepNext/>
              <w:keepLines/>
              <w:rPr>
                <w:b/>
              </w:rPr>
            </w:pPr>
            <w:r w:rsidRPr="00F81570">
              <w:rPr>
                <w:b/>
                <w:bCs/>
              </w:rPr>
              <w:t>See:</w:t>
            </w:r>
          </w:p>
        </w:tc>
      </w:tr>
      <w:tr w:rsidR="00300522" w:rsidRPr="00F81570" w:rsidTr="007446F2">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554C0F">
            <w:pPr>
              <w:pStyle w:val="Tabletext"/>
              <w:keepNext/>
              <w:keepLines/>
            </w:pPr>
            <w:r w:rsidRPr="00F81570">
              <w:t>1A</w:t>
            </w:r>
          </w:p>
        </w:tc>
        <w:tc>
          <w:tcPr>
            <w:tcW w:w="3544" w:type="dxa"/>
            <w:tcBorders>
              <w:top w:val="single" w:sz="12" w:space="0" w:color="auto"/>
            </w:tcBorders>
            <w:shd w:val="clear" w:color="auto" w:fill="auto"/>
          </w:tcPr>
          <w:p w:rsidR="00300522" w:rsidRPr="00F81570" w:rsidRDefault="00300522" w:rsidP="00554C0F">
            <w:pPr>
              <w:pStyle w:val="Tabletext"/>
              <w:keepNext/>
              <w:keepLines/>
            </w:pPr>
            <w:r w:rsidRPr="00F81570">
              <w:t>Annual tax periods</w:t>
            </w:r>
          </w:p>
        </w:tc>
        <w:tc>
          <w:tcPr>
            <w:tcW w:w="1753" w:type="dxa"/>
            <w:tcBorders>
              <w:top w:val="single" w:sz="12" w:space="0" w:color="auto"/>
            </w:tcBorders>
            <w:shd w:val="clear" w:color="auto" w:fill="auto"/>
          </w:tcPr>
          <w:p w:rsidR="00300522" w:rsidRPr="00F81570" w:rsidRDefault="00300522" w:rsidP="00554C0F">
            <w:pPr>
              <w:pStyle w:val="Tabletext"/>
              <w:keepNext/>
              <w:keepLines/>
            </w:pPr>
            <w:r w:rsidRPr="00F81570">
              <w:t>Division</w:t>
            </w:r>
            <w:r w:rsidR="00F81570">
              <w:t> </w:t>
            </w:r>
            <w:r w:rsidRPr="00F81570">
              <w:t>151</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GST branches</w:t>
            </w:r>
          </w:p>
        </w:tc>
        <w:tc>
          <w:tcPr>
            <w:tcW w:w="1753" w:type="dxa"/>
            <w:shd w:val="clear" w:color="auto" w:fill="auto"/>
          </w:tcPr>
          <w:p w:rsidR="00300522" w:rsidRPr="00F81570" w:rsidRDefault="00300522" w:rsidP="00300522">
            <w:pPr>
              <w:pStyle w:val="Tabletext"/>
            </w:pPr>
            <w:r w:rsidRPr="00F81570">
              <w:t>Division</w:t>
            </w:r>
            <w:r w:rsidR="00F81570">
              <w:t> </w:t>
            </w:r>
            <w:r w:rsidRPr="00F81570">
              <w:t>54</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GST groups</w:t>
            </w:r>
          </w:p>
        </w:tc>
        <w:tc>
          <w:tcPr>
            <w:tcW w:w="1753" w:type="dxa"/>
            <w:shd w:val="clear" w:color="auto" w:fill="auto"/>
          </w:tcPr>
          <w:p w:rsidR="00300522" w:rsidRPr="00F81570" w:rsidRDefault="00300522" w:rsidP="00300522">
            <w:pPr>
              <w:pStyle w:val="Tabletext"/>
            </w:pPr>
            <w:r w:rsidRPr="00F81570">
              <w:t>Division</w:t>
            </w:r>
            <w:r w:rsidR="00F81570">
              <w:t> </w:t>
            </w:r>
            <w:r w:rsidRPr="00F81570">
              <w:t>48</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GST joint ventures</w:t>
            </w:r>
          </w:p>
        </w:tc>
        <w:tc>
          <w:tcPr>
            <w:tcW w:w="1753"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4</w:t>
            </w:r>
          </w:p>
        </w:tc>
        <w:tc>
          <w:tcPr>
            <w:tcW w:w="3544" w:type="dxa"/>
            <w:shd w:val="clear" w:color="auto" w:fill="auto"/>
          </w:tcPr>
          <w:p w:rsidR="00300522" w:rsidRPr="00F81570" w:rsidRDefault="00300522" w:rsidP="00300522">
            <w:pPr>
              <w:pStyle w:val="Tabletext"/>
            </w:pPr>
            <w:r w:rsidRPr="00F81570">
              <w:t>Insurance</w:t>
            </w:r>
          </w:p>
        </w:tc>
        <w:tc>
          <w:tcPr>
            <w:tcW w:w="1753" w:type="dxa"/>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4A</w:t>
            </w:r>
          </w:p>
        </w:tc>
        <w:tc>
          <w:tcPr>
            <w:tcW w:w="3544" w:type="dxa"/>
            <w:shd w:val="clear" w:color="auto" w:fill="auto"/>
          </w:tcPr>
          <w:p w:rsidR="00300522" w:rsidRPr="00F81570" w:rsidRDefault="00300522" w:rsidP="00300522">
            <w:pPr>
              <w:pStyle w:val="Tabletext"/>
            </w:pPr>
            <w:r w:rsidRPr="00F81570">
              <w:t>Payment of GST by instalments</w:t>
            </w:r>
          </w:p>
        </w:tc>
        <w:tc>
          <w:tcPr>
            <w:tcW w:w="1753" w:type="dxa"/>
            <w:shd w:val="clear" w:color="auto" w:fill="auto"/>
          </w:tcPr>
          <w:p w:rsidR="00300522" w:rsidRPr="00F81570" w:rsidRDefault="00300522" w:rsidP="00300522">
            <w:pPr>
              <w:pStyle w:val="Tabletext"/>
            </w:pPr>
            <w:r w:rsidRPr="00F81570">
              <w:t>Division</w:t>
            </w:r>
            <w:r w:rsidR="00F81570">
              <w:t> </w:t>
            </w:r>
            <w:r w:rsidRPr="00F81570">
              <w:t>162</w:t>
            </w:r>
          </w:p>
        </w:tc>
      </w:tr>
      <w:tr w:rsidR="008079CE" w:rsidRPr="00F81570" w:rsidTr="00A53099">
        <w:tblPrEx>
          <w:tblCellMar>
            <w:left w:w="107" w:type="dxa"/>
            <w:right w:w="107" w:type="dxa"/>
          </w:tblCellMar>
        </w:tblPrEx>
        <w:tc>
          <w:tcPr>
            <w:tcW w:w="624" w:type="dxa"/>
            <w:shd w:val="clear" w:color="auto" w:fill="auto"/>
          </w:tcPr>
          <w:p w:rsidR="008079CE" w:rsidRPr="00F81570" w:rsidRDefault="008079CE" w:rsidP="00300522">
            <w:pPr>
              <w:pStyle w:val="Tabletext"/>
            </w:pPr>
            <w:r w:rsidRPr="00F81570">
              <w:t>4B</w:t>
            </w:r>
          </w:p>
        </w:tc>
        <w:tc>
          <w:tcPr>
            <w:tcW w:w="3544" w:type="dxa"/>
            <w:shd w:val="clear" w:color="auto" w:fill="auto"/>
          </w:tcPr>
          <w:p w:rsidR="008079CE" w:rsidRPr="00F81570" w:rsidRDefault="008079CE" w:rsidP="00300522">
            <w:pPr>
              <w:pStyle w:val="Tabletext"/>
            </w:pPr>
            <w:r w:rsidRPr="00F81570">
              <w:t>Representatives of incapacitated entities</w:t>
            </w:r>
          </w:p>
        </w:tc>
        <w:tc>
          <w:tcPr>
            <w:tcW w:w="1753" w:type="dxa"/>
            <w:shd w:val="clear" w:color="auto" w:fill="auto"/>
          </w:tcPr>
          <w:p w:rsidR="008079CE" w:rsidRPr="00F81570" w:rsidRDefault="008079CE" w:rsidP="00300522">
            <w:pPr>
              <w:pStyle w:val="Tabletext"/>
            </w:pPr>
            <w:r w:rsidRPr="00F81570">
              <w:t>Division</w:t>
            </w:r>
            <w:r w:rsidR="00F81570">
              <w:t> </w:t>
            </w:r>
            <w:r w:rsidRPr="00F81570">
              <w:t>58</w:t>
            </w:r>
          </w:p>
        </w:tc>
      </w:tr>
      <w:tr w:rsidR="008079CE" w:rsidRPr="00F81570" w:rsidTr="007F31A9">
        <w:tblPrEx>
          <w:tblCellMar>
            <w:left w:w="107" w:type="dxa"/>
            <w:right w:w="107" w:type="dxa"/>
          </w:tblCellMar>
        </w:tblPrEx>
        <w:tc>
          <w:tcPr>
            <w:tcW w:w="624" w:type="dxa"/>
            <w:tcBorders>
              <w:bottom w:val="single" w:sz="4" w:space="0" w:color="auto"/>
            </w:tcBorders>
            <w:shd w:val="clear" w:color="auto" w:fill="auto"/>
          </w:tcPr>
          <w:p w:rsidR="008079CE" w:rsidRPr="00F81570" w:rsidRDefault="008079CE" w:rsidP="00300522">
            <w:pPr>
              <w:pStyle w:val="Tabletext"/>
            </w:pPr>
            <w:r w:rsidRPr="00F81570">
              <w:t>5</w:t>
            </w:r>
          </w:p>
        </w:tc>
        <w:tc>
          <w:tcPr>
            <w:tcW w:w="3544" w:type="dxa"/>
            <w:tcBorders>
              <w:bottom w:val="single" w:sz="4" w:space="0" w:color="auto"/>
            </w:tcBorders>
            <w:shd w:val="clear" w:color="auto" w:fill="auto"/>
          </w:tcPr>
          <w:p w:rsidR="008079CE" w:rsidRPr="00F81570" w:rsidRDefault="008079CE" w:rsidP="00300522">
            <w:pPr>
              <w:pStyle w:val="Tabletext"/>
            </w:pPr>
            <w:r w:rsidRPr="00F81570">
              <w:t>Resident agents acting for non</w:t>
            </w:r>
            <w:r w:rsidR="00F81570">
              <w:noBreakHyphen/>
            </w:r>
            <w:r w:rsidRPr="00F81570">
              <w:t>residents</w:t>
            </w:r>
          </w:p>
        </w:tc>
        <w:tc>
          <w:tcPr>
            <w:tcW w:w="1753" w:type="dxa"/>
            <w:tcBorders>
              <w:bottom w:val="single" w:sz="4" w:space="0" w:color="auto"/>
            </w:tcBorders>
            <w:shd w:val="clear" w:color="auto" w:fill="auto"/>
          </w:tcPr>
          <w:p w:rsidR="008079CE" w:rsidRPr="00F81570" w:rsidRDefault="008079CE" w:rsidP="00300522">
            <w:pPr>
              <w:pStyle w:val="Tabletext"/>
            </w:pPr>
            <w:r w:rsidRPr="00F81570">
              <w:t>Division</w:t>
            </w:r>
            <w:r w:rsidR="00F81570">
              <w:t> </w:t>
            </w:r>
            <w:r w:rsidRPr="00F81570">
              <w:t>57</w:t>
            </w:r>
          </w:p>
        </w:tc>
      </w:tr>
      <w:tr w:rsidR="008079CE" w:rsidRPr="00F81570" w:rsidTr="007F31A9">
        <w:tblPrEx>
          <w:tblCellMar>
            <w:left w:w="107" w:type="dxa"/>
            <w:right w:w="107" w:type="dxa"/>
          </w:tblCellMar>
        </w:tblPrEx>
        <w:tc>
          <w:tcPr>
            <w:tcW w:w="624" w:type="dxa"/>
            <w:tcBorders>
              <w:bottom w:val="single" w:sz="12" w:space="0" w:color="auto"/>
            </w:tcBorders>
            <w:shd w:val="clear" w:color="auto" w:fill="auto"/>
          </w:tcPr>
          <w:p w:rsidR="008079CE" w:rsidRPr="00F81570" w:rsidRDefault="008079CE" w:rsidP="00300522">
            <w:pPr>
              <w:pStyle w:val="Tabletext"/>
            </w:pPr>
            <w:bookmarkStart w:id="209" w:name="CU_11192831"/>
            <w:bookmarkStart w:id="210" w:name="CU_11193509"/>
            <w:bookmarkEnd w:id="209"/>
            <w:bookmarkEnd w:id="210"/>
            <w:r w:rsidRPr="00F81570">
              <w:t>6</w:t>
            </w:r>
          </w:p>
        </w:tc>
        <w:tc>
          <w:tcPr>
            <w:tcW w:w="3544" w:type="dxa"/>
            <w:tcBorders>
              <w:bottom w:val="single" w:sz="12" w:space="0" w:color="auto"/>
            </w:tcBorders>
            <w:shd w:val="clear" w:color="auto" w:fill="auto"/>
          </w:tcPr>
          <w:p w:rsidR="008079CE" w:rsidRPr="00F81570" w:rsidRDefault="008079CE" w:rsidP="00300522">
            <w:pPr>
              <w:pStyle w:val="Tabletext"/>
            </w:pPr>
            <w:r w:rsidRPr="00F81570">
              <w:t>Supplies in satisfaction of debts</w:t>
            </w:r>
          </w:p>
        </w:tc>
        <w:tc>
          <w:tcPr>
            <w:tcW w:w="1753" w:type="dxa"/>
            <w:tcBorders>
              <w:bottom w:val="single" w:sz="12" w:space="0" w:color="auto"/>
            </w:tcBorders>
            <w:shd w:val="clear" w:color="auto" w:fill="auto"/>
          </w:tcPr>
          <w:p w:rsidR="008079CE" w:rsidRPr="00F81570" w:rsidRDefault="008079CE" w:rsidP="00300522">
            <w:pPr>
              <w:pStyle w:val="Tabletext"/>
            </w:pPr>
            <w:r w:rsidRPr="00F81570">
              <w:t>Division</w:t>
            </w:r>
            <w:r w:rsidR="00F81570">
              <w:t> </w:t>
            </w:r>
            <w:r w:rsidRPr="00F81570">
              <w:t>105</w:t>
            </w:r>
          </w:p>
        </w:tc>
      </w:tr>
    </w:tbl>
    <w:p w:rsidR="00300522" w:rsidRPr="00F81570" w:rsidRDefault="00300522" w:rsidP="00A36DB5">
      <w:pPr>
        <w:pStyle w:val="ActHead3"/>
        <w:pageBreakBefore/>
      </w:pPr>
      <w:bookmarkStart w:id="211" w:name="_Toc479085865"/>
      <w:r w:rsidRPr="00F81570">
        <w:rPr>
          <w:rStyle w:val="CharDivNo"/>
        </w:rPr>
        <w:t>Division</w:t>
      </w:r>
      <w:r w:rsidR="00F81570" w:rsidRPr="00F81570">
        <w:rPr>
          <w:rStyle w:val="CharDivNo"/>
        </w:rPr>
        <w:t> </w:t>
      </w:r>
      <w:r w:rsidRPr="00F81570">
        <w:rPr>
          <w:rStyle w:val="CharDivNo"/>
        </w:rPr>
        <w:t>33</w:t>
      </w:r>
      <w:r w:rsidRPr="00F81570">
        <w:t>—</w:t>
      </w:r>
      <w:r w:rsidRPr="00F81570">
        <w:rPr>
          <w:rStyle w:val="CharDivText"/>
        </w:rPr>
        <w:t>Payments of GST</w:t>
      </w:r>
      <w:bookmarkEnd w:id="211"/>
    </w:p>
    <w:p w:rsidR="00300522" w:rsidRPr="00F81570" w:rsidRDefault="00300522" w:rsidP="00300522">
      <w:pPr>
        <w:pStyle w:val="ActHead5"/>
      </w:pPr>
      <w:bookmarkStart w:id="212" w:name="_Toc479085866"/>
      <w:r w:rsidRPr="00F81570">
        <w:rPr>
          <w:rStyle w:val="CharSectno"/>
        </w:rPr>
        <w:t>33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212"/>
    </w:p>
    <w:p w:rsidR="00300522" w:rsidRPr="00F81570" w:rsidRDefault="00300522" w:rsidP="00300522">
      <w:pPr>
        <w:pStyle w:val="BoxText"/>
        <w:pBdr>
          <w:left w:val="single" w:sz="6" w:space="10" w:color="auto"/>
        </w:pBdr>
      </w:pPr>
      <w:r w:rsidRPr="00F81570">
        <w:t xml:space="preserve">This </w:t>
      </w:r>
      <w:r w:rsidR="00A53099" w:rsidRPr="00F81570">
        <w:t>Division</w:t>
      </w:r>
      <w:r w:rsidR="00A36DB5" w:rsidRPr="00F81570">
        <w:t xml:space="preserve"> </w:t>
      </w:r>
      <w:r w:rsidRPr="00F81570">
        <w:t>is about your obligation to pay to the Commonwealth amounts of GST that remain after off</w:t>
      </w:r>
      <w:r w:rsidR="00F81570">
        <w:noBreakHyphen/>
      </w:r>
      <w:r w:rsidRPr="00F81570">
        <w:t xml:space="preserve">setting your entitlements to input tax credits. The obligation to pay arises for any of your </w:t>
      </w:r>
      <w:r w:rsidR="00A3253D" w:rsidRPr="00F81570">
        <w:t>assessed net amounts</w:t>
      </w:r>
      <w:r w:rsidRPr="00F81570">
        <w:t xml:space="preserve"> that are </w:t>
      </w:r>
      <w:r w:rsidRPr="00F81570">
        <w:rPr>
          <w:i/>
          <w:iCs/>
        </w:rPr>
        <w:t>greater</w:t>
      </w:r>
      <w:r w:rsidRPr="00F81570">
        <w:t xml:space="preserve"> than zero.</w:t>
      </w:r>
    </w:p>
    <w:p w:rsidR="00B40F11" w:rsidRPr="00F81570" w:rsidRDefault="00B40F11" w:rsidP="00B40F11">
      <w:pPr>
        <w:pStyle w:val="notetext"/>
      </w:pPr>
      <w:r w:rsidRPr="00F81570">
        <w:t>Note 1A:</w:t>
      </w:r>
      <w:r w:rsidRPr="00F81570">
        <w:tab/>
        <w:t>For provisions about assessment (including self</w:t>
      </w:r>
      <w:r w:rsidR="00F81570">
        <w:noBreakHyphen/>
      </w:r>
      <w:r w:rsidRPr="00F81570">
        <w:t>assessment), see Division</w:t>
      </w:r>
      <w:r w:rsidR="00F81570">
        <w:t> </w:t>
      </w:r>
      <w:r w:rsidRPr="00F81570">
        <w:t>155 in Schedule</w:t>
      </w:r>
      <w:r w:rsidR="00F81570">
        <w:t> </w:t>
      </w:r>
      <w:r w:rsidRPr="00F81570">
        <w:t xml:space="preserve">1 to the </w:t>
      </w:r>
      <w:r w:rsidRPr="00F81570">
        <w:rPr>
          <w:i/>
        </w:rPr>
        <w:t>Taxation Administration Act 1953</w:t>
      </w:r>
      <w:r w:rsidRPr="00F81570">
        <w:t>.</w:t>
      </w:r>
    </w:p>
    <w:p w:rsidR="00300522" w:rsidRPr="00F81570" w:rsidRDefault="00300522" w:rsidP="00300522">
      <w:pPr>
        <w:pStyle w:val="notetext"/>
      </w:pPr>
      <w:r w:rsidRPr="00F81570">
        <w:t>Note 1:</w:t>
      </w:r>
      <w:r w:rsidRPr="00F81570">
        <w:tab/>
        <w:t xml:space="preserve">For the penalties for failing to comply with these obligations, see the </w:t>
      </w:r>
      <w:r w:rsidRPr="00F81570">
        <w:rPr>
          <w:i/>
        </w:rPr>
        <w:t>Taxation Administration Act 1953</w:t>
      </w:r>
      <w:r w:rsidRPr="00F81570">
        <w:t>.</w:t>
      </w:r>
    </w:p>
    <w:p w:rsidR="00300522" w:rsidRPr="00F81570" w:rsidRDefault="00300522" w:rsidP="00300522">
      <w:pPr>
        <w:pStyle w:val="notetext"/>
      </w:pPr>
      <w:r w:rsidRPr="00F81570">
        <w:t>Note 2:</w:t>
      </w:r>
      <w:r w:rsidRPr="00F81570">
        <w:tab/>
        <w:t>For provisions about collection and recovery of GST, see Subdivision</w:t>
      </w:r>
      <w:r w:rsidR="00F81570">
        <w:t> </w:t>
      </w:r>
      <w:r w:rsidRPr="00F81570">
        <w:t>105</w:t>
      </w:r>
      <w:r w:rsidR="00F81570">
        <w:noBreakHyphen/>
      </w:r>
      <w:r w:rsidRPr="00F81570">
        <w:t>C, and Part</w:t>
      </w:r>
      <w:r w:rsidR="00F81570">
        <w:t> </w:t>
      </w:r>
      <w:r w:rsidRPr="00F81570">
        <w:t>4</w:t>
      </w:r>
      <w:r w:rsidR="00F81570">
        <w:noBreakHyphen/>
      </w:r>
      <w:r w:rsidRPr="00F81570">
        <w:t>15, in Schedule</w:t>
      </w:r>
      <w:r w:rsidR="00F81570">
        <w:t> </w:t>
      </w:r>
      <w:r w:rsidRPr="00F81570">
        <w:t xml:space="preserve">1 to the </w:t>
      </w:r>
      <w:r w:rsidRPr="00F81570">
        <w:rPr>
          <w:i/>
        </w:rPr>
        <w:t>Taxation Administration Act 1953</w:t>
      </w:r>
      <w:r w:rsidRPr="00F81570">
        <w:t>.</w:t>
      </w:r>
    </w:p>
    <w:p w:rsidR="00300522" w:rsidRPr="00F81570" w:rsidRDefault="00300522" w:rsidP="00300522">
      <w:pPr>
        <w:pStyle w:val="notetext"/>
      </w:pPr>
      <w:r w:rsidRPr="00F81570">
        <w:t>Note 3:</w:t>
      </w:r>
      <w:r w:rsidRPr="00F81570">
        <w:tab/>
        <w:t>Payments of GST on importations of goods are dealt with separately in section</w:t>
      </w:r>
      <w:r w:rsidR="00F81570">
        <w:t> </w:t>
      </w:r>
      <w:r w:rsidRPr="00F81570">
        <w:t>33</w:t>
      </w:r>
      <w:r w:rsidR="00F81570">
        <w:noBreakHyphen/>
      </w:r>
      <w:r w:rsidRPr="00F81570">
        <w:t>15 of this Act.</w:t>
      </w:r>
    </w:p>
    <w:p w:rsidR="005432D9" w:rsidRPr="00F81570" w:rsidRDefault="005432D9" w:rsidP="005432D9">
      <w:pPr>
        <w:pStyle w:val="ActHead5"/>
      </w:pPr>
      <w:bookmarkStart w:id="213" w:name="_Toc479085867"/>
      <w:r w:rsidRPr="00F81570">
        <w:rPr>
          <w:rStyle w:val="CharSectno"/>
        </w:rPr>
        <w:t>33</w:t>
      </w:r>
      <w:r w:rsidR="00F81570" w:rsidRPr="00F81570">
        <w:rPr>
          <w:rStyle w:val="CharSectno"/>
        </w:rPr>
        <w:noBreakHyphen/>
      </w:r>
      <w:r w:rsidRPr="00F81570">
        <w:rPr>
          <w:rStyle w:val="CharSectno"/>
        </w:rPr>
        <w:t>3</w:t>
      </w:r>
      <w:r w:rsidRPr="00F81570">
        <w:t xml:space="preserve">  When payments of assessed net amounts must be made—quarterly tax periods</w:t>
      </w:r>
      <w:bookmarkEnd w:id="213"/>
    </w:p>
    <w:p w:rsidR="00300522" w:rsidRPr="00F81570" w:rsidRDefault="00300522" w:rsidP="00300522">
      <w:pPr>
        <w:pStyle w:val="subsection"/>
      </w:pPr>
      <w:r w:rsidRPr="00F81570">
        <w:tab/>
      </w:r>
      <w:r w:rsidRPr="00F81570">
        <w:tab/>
        <w:t>If:</w:t>
      </w:r>
    </w:p>
    <w:p w:rsidR="00300522" w:rsidRPr="00F81570" w:rsidRDefault="00300522" w:rsidP="00300522">
      <w:pPr>
        <w:pStyle w:val="paragraph"/>
      </w:pPr>
      <w:r w:rsidRPr="00F81570">
        <w:tab/>
        <w:t>(a)</w:t>
      </w:r>
      <w:r w:rsidRPr="00F81570">
        <w:tab/>
        <w:t xml:space="preserve">the </w:t>
      </w:r>
      <w:r w:rsidR="00F81570" w:rsidRPr="00F81570">
        <w:rPr>
          <w:position w:val="6"/>
          <w:sz w:val="16"/>
        </w:rPr>
        <w:t>*</w:t>
      </w:r>
      <w:r w:rsidR="000D73F9" w:rsidRPr="00F81570">
        <w:t>assessed net amount</w:t>
      </w:r>
      <w:r w:rsidRPr="00F81570">
        <w:t xml:space="preserve"> for a tax period applying to you is greater than zero; and</w:t>
      </w:r>
    </w:p>
    <w:p w:rsidR="00300522" w:rsidRPr="00F81570" w:rsidRDefault="00300522" w:rsidP="00300522">
      <w:pPr>
        <w:pStyle w:val="paragraph"/>
      </w:pPr>
      <w:r w:rsidRPr="00F81570">
        <w:tab/>
        <w:t>(b)</w:t>
      </w:r>
      <w:r w:rsidRPr="00F81570">
        <w:tab/>
        <w:t xml:space="preserve">the tax period is a </w:t>
      </w:r>
      <w:r w:rsidR="00F81570" w:rsidRPr="00F81570">
        <w:rPr>
          <w:position w:val="6"/>
          <w:sz w:val="16"/>
          <w:szCs w:val="16"/>
        </w:rPr>
        <w:t>*</w:t>
      </w:r>
      <w:r w:rsidRPr="00F81570">
        <w:t>quarterly tax period;</w:t>
      </w:r>
    </w:p>
    <w:p w:rsidR="00300522" w:rsidRPr="00F81570" w:rsidRDefault="00300522" w:rsidP="00300522">
      <w:pPr>
        <w:pStyle w:val="subsection2"/>
      </w:pPr>
      <w:r w:rsidRPr="00F81570">
        <w:t xml:space="preserve">you </w:t>
      </w:r>
      <w:r w:rsidR="0098426F" w:rsidRPr="00F81570">
        <w:t>must pay the assessed net amount</w:t>
      </w:r>
      <w:r w:rsidRPr="00F81570">
        <w:t xml:space="preserve"> to the Commissioner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When quarterly GST payments must be made</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260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 xml:space="preserve">Pay the </w:t>
            </w:r>
            <w:r w:rsidR="00CF0CC5" w:rsidRPr="00F81570">
              <w:rPr>
                <w:b/>
              </w:rPr>
              <w:t>assessed net amount</w:t>
            </w:r>
            <w:r w:rsidRPr="00F81570">
              <w:rPr>
                <w:b/>
                <w:bCs/>
              </w:rPr>
              <w:t xml:space="preserve"> to the Commissioner on or before this day:</w:t>
            </w:r>
          </w:p>
        </w:tc>
      </w:tr>
      <w:tr w:rsidR="00300522" w:rsidRPr="00F81570" w:rsidTr="00A53099">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2603" w:type="dxa"/>
            <w:tcBorders>
              <w:top w:val="single" w:sz="12" w:space="0" w:color="auto"/>
            </w:tcBorders>
            <w:shd w:val="clear" w:color="auto" w:fill="auto"/>
          </w:tcPr>
          <w:p w:rsidR="00300522" w:rsidRPr="00F81570" w:rsidRDefault="00300522" w:rsidP="00300522">
            <w:pPr>
              <w:pStyle w:val="Tabletext"/>
            </w:pPr>
            <w:r w:rsidRPr="00F81570">
              <w:t>1</w:t>
            </w:r>
            <w:r w:rsidR="00F81570">
              <w:t> </w:t>
            </w:r>
            <w:r w:rsidRPr="00F81570">
              <w:t>September</w:t>
            </w:r>
          </w:p>
        </w:tc>
        <w:tc>
          <w:tcPr>
            <w:tcW w:w="2694" w:type="dxa"/>
            <w:tcBorders>
              <w:top w:val="single" w:sz="12" w:space="0" w:color="auto"/>
            </w:tcBorders>
            <w:shd w:val="clear" w:color="auto" w:fill="auto"/>
          </w:tcPr>
          <w:p w:rsidR="00300522" w:rsidRPr="00F81570" w:rsidRDefault="00300522" w:rsidP="00300522">
            <w:pPr>
              <w:pStyle w:val="Tabletext"/>
            </w:pPr>
            <w:r w:rsidRPr="00F81570">
              <w:t>the following 28</w:t>
            </w:r>
            <w:r w:rsidR="00F81570">
              <w:t> </w:t>
            </w:r>
            <w:r w:rsidRPr="00F81570">
              <w:t>October</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2603" w:type="dxa"/>
            <w:shd w:val="clear" w:color="auto" w:fill="auto"/>
          </w:tcPr>
          <w:p w:rsidR="00300522" w:rsidRPr="00F81570" w:rsidRDefault="00300522" w:rsidP="00300522">
            <w:pPr>
              <w:pStyle w:val="Tabletext"/>
            </w:pPr>
            <w:r w:rsidRPr="00F81570">
              <w:t>1</w:t>
            </w:r>
            <w:r w:rsidR="00F81570">
              <w:t> </w:t>
            </w:r>
            <w:r w:rsidRPr="00F81570">
              <w:t>December</w:t>
            </w:r>
          </w:p>
        </w:tc>
        <w:tc>
          <w:tcPr>
            <w:tcW w:w="2694" w:type="dxa"/>
            <w:shd w:val="clear" w:color="auto" w:fill="auto"/>
          </w:tcPr>
          <w:p w:rsidR="00300522" w:rsidRPr="00F81570" w:rsidRDefault="00300522" w:rsidP="00300522">
            <w:pPr>
              <w:pStyle w:val="Tabletext"/>
            </w:pPr>
            <w:r w:rsidRPr="00F81570">
              <w:t>the following 28</w:t>
            </w:r>
            <w:r w:rsidR="00F81570">
              <w:t> </w:t>
            </w:r>
            <w:r w:rsidRPr="00F81570">
              <w:t>February</w:t>
            </w:r>
          </w:p>
        </w:tc>
      </w:tr>
      <w:tr w:rsidR="00300522" w:rsidRPr="00F81570" w:rsidTr="00A5309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3</w:t>
            </w:r>
          </w:p>
        </w:tc>
        <w:tc>
          <w:tcPr>
            <w:tcW w:w="2603" w:type="dxa"/>
            <w:tcBorders>
              <w:bottom w:val="single" w:sz="4" w:space="0" w:color="auto"/>
            </w:tcBorders>
            <w:shd w:val="clear" w:color="auto" w:fill="auto"/>
          </w:tcPr>
          <w:p w:rsidR="00300522" w:rsidRPr="00F81570" w:rsidRDefault="00300522" w:rsidP="00300522">
            <w:pPr>
              <w:pStyle w:val="Tabletext"/>
            </w:pPr>
            <w:r w:rsidRPr="00F81570">
              <w:t>1</w:t>
            </w:r>
            <w:r w:rsidR="00F81570">
              <w:t> </w:t>
            </w:r>
            <w:r w:rsidRPr="00F81570">
              <w:t>March</w:t>
            </w:r>
          </w:p>
        </w:tc>
        <w:tc>
          <w:tcPr>
            <w:tcW w:w="2694" w:type="dxa"/>
            <w:tcBorders>
              <w:bottom w:val="single" w:sz="4" w:space="0" w:color="auto"/>
            </w:tcBorders>
            <w:shd w:val="clear" w:color="auto" w:fill="auto"/>
          </w:tcPr>
          <w:p w:rsidR="00300522" w:rsidRPr="00F81570" w:rsidRDefault="00300522" w:rsidP="00300522">
            <w:pPr>
              <w:pStyle w:val="Tabletext"/>
            </w:pPr>
            <w:r w:rsidRPr="00F81570">
              <w:t>the following 28</w:t>
            </w:r>
            <w:r w:rsidR="00F81570">
              <w:t> </w:t>
            </w:r>
            <w:r w:rsidRPr="00F81570">
              <w:t>April</w:t>
            </w:r>
          </w:p>
        </w:tc>
      </w:tr>
      <w:tr w:rsidR="00300522" w:rsidRPr="00F81570" w:rsidTr="00A53099">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4</w:t>
            </w:r>
          </w:p>
        </w:tc>
        <w:tc>
          <w:tcPr>
            <w:tcW w:w="2603" w:type="dxa"/>
            <w:tcBorders>
              <w:bottom w:val="single" w:sz="12" w:space="0" w:color="auto"/>
            </w:tcBorders>
            <w:shd w:val="clear" w:color="auto" w:fill="auto"/>
          </w:tcPr>
          <w:p w:rsidR="00300522" w:rsidRPr="00F81570" w:rsidRDefault="00300522" w:rsidP="00300522">
            <w:pPr>
              <w:pStyle w:val="Tabletext"/>
            </w:pPr>
            <w:r w:rsidRPr="00F81570">
              <w:t>1</w:t>
            </w:r>
            <w:r w:rsidR="00F81570">
              <w:t> </w:t>
            </w:r>
            <w:r w:rsidRPr="00F81570">
              <w:t>June</w:t>
            </w:r>
          </w:p>
        </w:tc>
        <w:tc>
          <w:tcPr>
            <w:tcW w:w="2694" w:type="dxa"/>
            <w:tcBorders>
              <w:bottom w:val="single" w:sz="12" w:space="0" w:color="auto"/>
            </w:tcBorders>
            <w:shd w:val="clear" w:color="auto" w:fill="auto"/>
          </w:tcPr>
          <w:p w:rsidR="00300522" w:rsidRPr="00F81570" w:rsidRDefault="00300522" w:rsidP="00300522">
            <w:pPr>
              <w:pStyle w:val="Tabletext"/>
            </w:pPr>
            <w:r w:rsidRPr="00F81570">
              <w:t>the following 28</w:t>
            </w:r>
            <w:r w:rsidR="00F81570">
              <w:t> </w:t>
            </w:r>
            <w:r w:rsidRPr="00F81570">
              <w:t>July</w:t>
            </w:r>
          </w:p>
        </w:tc>
      </w:tr>
    </w:tbl>
    <w:p w:rsidR="00601ECB" w:rsidRPr="00F81570" w:rsidRDefault="00601ECB" w:rsidP="00601ECB">
      <w:pPr>
        <w:pStyle w:val="ActHead5"/>
      </w:pPr>
      <w:bookmarkStart w:id="214" w:name="_Toc479085868"/>
      <w:r w:rsidRPr="00F81570">
        <w:rPr>
          <w:rStyle w:val="CharSectno"/>
        </w:rPr>
        <w:t>33</w:t>
      </w:r>
      <w:r w:rsidR="00F81570" w:rsidRPr="00F81570">
        <w:rPr>
          <w:rStyle w:val="CharSectno"/>
        </w:rPr>
        <w:noBreakHyphen/>
      </w:r>
      <w:r w:rsidRPr="00F81570">
        <w:rPr>
          <w:rStyle w:val="CharSectno"/>
        </w:rPr>
        <w:t>5</w:t>
      </w:r>
      <w:r w:rsidRPr="00F81570">
        <w:t xml:space="preserve">  When payments of assessed net amounts must be made—other tax periods</w:t>
      </w:r>
      <w:bookmarkEnd w:id="214"/>
    </w:p>
    <w:p w:rsidR="00300522" w:rsidRPr="00F81570" w:rsidRDefault="00300522" w:rsidP="00300522">
      <w:pPr>
        <w:pStyle w:val="subsection"/>
      </w:pPr>
      <w:r w:rsidRPr="00F81570">
        <w:tab/>
        <w:t>(1)</w:t>
      </w:r>
      <w:r w:rsidRPr="00F81570">
        <w:tab/>
        <w:t xml:space="preserve">If the </w:t>
      </w:r>
      <w:r w:rsidR="00F81570" w:rsidRPr="00F81570">
        <w:rPr>
          <w:position w:val="6"/>
          <w:sz w:val="16"/>
        </w:rPr>
        <w:t>*</w:t>
      </w:r>
      <w:r w:rsidR="00A27E4A" w:rsidRPr="00F81570">
        <w:t>assessed net amount for</w:t>
      </w:r>
      <w:r w:rsidRPr="00F81570">
        <w:t xml:space="preserve"> a tax period (other than a </w:t>
      </w:r>
      <w:r w:rsidR="00F81570" w:rsidRPr="00F81570">
        <w:rPr>
          <w:position w:val="6"/>
          <w:sz w:val="16"/>
          <w:szCs w:val="16"/>
        </w:rPr>
        <w:t>*</w:t>
      </w:r>
      <w:r w:rsidRPr="00F81570">
        <w:t xml:space="preserve">quarterly tax period) applying to you is greater than zero, you must pay the </w:t>
      </w:r>
      <w:r w:rsidR="00A27E4A" w:rsidRPr="00F81570">
        <w:t>assessed net amount to</w:t>
      </w:r>
      <w:r w:rsidRPr="00F81570">
        <w:t xml:space="preserve"> the Commissioner on or before the 21st day of the month following the end of that tax period.</w:t>
      </w:r>
    </w:p>
    <w:p w:rsidR="00300522" w:rsidRPr="00F81570" w:rsidRDefault="00300522" w:rsidP="00300522">
      <w:pPr>
        <w:pStyle w:val="subsection"/>
      </w:pPr>
      <w:r w:rsidRPr="00F81570">
        <w:tab/>
        <w:t>(2)</w:t>
      </w:r>
      <w:r w:rsidRPr="00F81570">
        <w:tab/>
        <w:t xml:space="preserve">However, if the tax period ends during the first 7 days of a month, you must pay the </w:t>
      </w:r>
      <w:r w:rsidR="00F81570" w:rsidRPr="00F81570">
        <w:rPr>
          <w:position w:val="6"/>
          <w:sz w:val="16"/>
        </w:rPr>
        <w:t>*</w:t>
      </w:r>
      <w:r w:rsidR="004638D4" w:rsidRPr="00F81570">
        <w:t>assessed net amount</w:t>
      </w:r>
      <w:r w:rsidRPr="00F81570">
        <w:t xml:space="preserve"> to the Commissioner on or before the 21st day of that month.</w:t>
      </w:r>
    </w:p>
    <w:p w:rsidR="00AF053B" w:rsidRPr="00F81570" w:rsidRDefault="00AF053B" w:rsidP="00AF053B">
      <w:pPr>
        <w:pStyle w:val="ActHead5"/>
      </w:pPr>
      <w:bookmarkStart w:id="215" w:name="_Toc479085869"/>
      <w:r w:rsidRPr="00F81570">
        <w:rPr>
          <w:rStyle w:val="CharSectno"/>
        </w:rPr>
        <w:t>33</w:t>
      </w:r>
      <w:r w:rsidR="00F81570" w:rsidRPr="00F81570">
        <w:rPr>
          <w:rStyle w:val="CharSectno"/>
        </w:rPr>
        <w:noBreakHyphen/>
      </w:r>
      <w:r w:rsidRPr="00F81570">
        <w:rPr>
          <w:rStyle w:val="CharSectno"/>
        </w:rPr>
        <w:t>10</w:t>
      </w:r>
      <w:r w:rsidRPr="00F81570">
        <w:t xml:space="preserve">  How payment of assessed net amounts are made</w:t>
      </w:r>
      <w:bookmarkEnd w:id="215"/>
    </w:p>
    <w:p w:rsidR="00300522" w:rsidRPr="00F81570" w:rsidRDefault="00300522" w:rsidP="00300522">
      <w:pPr>
        <w:pStyle w:val="subsection"/>
      </w:pPr>
      <w:r w:rsidRPr="00F81570">
        <w:tab/>
        <w:t>(1)</w:t>
      </w:r>
      <w:r w:rsidRPr="00F81570">
        <w:tab/>
        <w:t xml:space="preserve">You may pay by </w:t>
      </w:r>
      <w:r w:rsidR="00F81570" w:rsidRPr="00F81570">
        <w:rPr>
          <w:position w:val="6"/>
          <w:sz w:val="16"/>
          <w:szCs w:val="16"/>
        </w:rPr>
        <w:t>*</w:t>
      </w:r>
      <w:r w:rsidRPr="00F81570">
        <w:t xml:space="preserve">electronic payment </w:t>
      </w:r>
      <w:r w:rsidR="00EC5D49" w:rsidRPr="00F81570">
        <w:t xml:space="preserve">any </w:t>
      </w:r>
      <w:r w:rsidR="00F81570" w:rsidRPr="00F81570">
        <w:rPr>
          <w:position w:val="6"/>
          <w:sz w:val="16"/>
        </w:rPr>
        <w:t>*</w:t>
      </w:r>
      <w:r w:rsidR="00EC5D49" w:rsidRPr="00F81570">
        <w:t>assessed net amounts</w:t>
      </w:r>
      <w:r w:rsidRPr="00F81570">
        <w:t xml:space="preserve"> payable by you. Any amounts of </w:t>
      </w:r>
      <w:r w:rsidR="006D1C6E" w:rsidRPr="00F81570">
        <w:t>an assessed net amount</w:t>
      </w:r>
      <w:r w:rsidRPr="00F81570">
        <w:t xml:space="preserve"> that you do not pay by electronic payment must be paid in the manner determined in writing by the Commissioner.</w:t>
      </w:r>
    </w:p>
    <w:p w:rsidR="00300522" w:rsidRPr="00F81570" w:rsidRDefault="00300522" w:rsidP="00300522">
      <w:pPr>
        <w:pStyle w:val="subsection"/>
      </w:pPr>
      <w:r w:rsidRPr="00F81570">
        <w:tab/>
        <w:t>(2)</w:t>
      </w:r>
      <w:r w:rsidRPr="00F81570">
        <w:tab/>
        <w:t xml:space="preserve">However, if your </w:t>
      </w:r>
      <w:r w:rsidR="00F81570" w:rsidRPr="00F81570">
        <w:rPr>
          <w:position w:val="6"/>
          <w:sz w:val="16"/>
        </w:rPr>
        <w:t>*</w:t>
      </w:r>
      <w:r w:rsidR="006730F3" w:rsidRPr="00F81570">
        <w:t>GST turnover</w:t>
      </w:r>
      <w:r w:rsidRPr="00F81570">
        <w:t xml:space="preserve"> meets the </w:t>
      </w:r>
      <w:r w:rsidR="00F81570" w:rsidRPr="00F81570">
        <w:rPr>
          <w:position w:val="6"/>
          <w:sz w:val="16"/>
          <w:szCs w:val="16"/>
        </w:rPr>
        <w:t>*</w:t>
      </w:r>
      <w:r w:rsidRPr="00F81570">
        <w:t xml:space="preserve">electronic lodgment turnover threshold, you </w:t>
      </w:r>
      <w:r w:rsidRPr="00F81570">
        <w:rPr>
          <w:i/>
          <w:iCs/>
        </w:rPr>
        <w:t>must</w:t>
      </w:r>
      <w:r w:rsidRPr="00F81570">
        <w:t xml:space="preserve"> pay by </w:t>
      </w:r>
      <w:r w:rsidR="00F81570" w:rsidRPr="00F81570">
        <w:rPr>
          <w:position w:val="6"/>
          <w:sz w:val="16"/>
          <w:szCs w:val="16"/>
        </w:rPr>
        <w:t>*</w:t>
      </w:r>
      <w:r w:rsidRPr="00F81570">
        <w:t xml:space="preserve">electronic payment any </w:t>
      </w:r>
      <w:r w:rsidR="00F81570" w:rsidRPr="00F81570">
        <w:rPr>
          <w:position w:val="6"/>
          <w:sz w:val="16"/>
        </w:rPr>
        <w:t>*</w:t>
      </w:r>
      <w:r w:rsidR="006D1C6E" w:rsidRPr="00F81570">
        <w:t>assessed net amounts</w:t>
      </w:r>
      <w:r w:rsidRPr="00F81570">
        <w:t xml:space="preserve"> payable by you.</w:t>
      </w:r>
    </w:p>
    <w:p w:rsidR="00300522" w:rsidRPr="00F81570" w:rsidRDefault="00300522" w:rsidP="00300522">
      <w:pPr>
        <w:pStyle w:val="notetext"/>
      </w:pPr>
      <w:r w:rsidRPr="00F81570">
        <w:t>Note 1:</w:t>
      </w:r>
      <w:r w:rsidRPr="00F81570">
        <w:tab/>
        <w:t>A penalty applies if you fail to pay electronically as required—see section</w:t>
      </w:r>
      <w:r w:rsidR="00F81570">
        <w:t> </w:t>
      </w:r>
      <w:r w:rsidRPr="00F81570">
        <w:t>288</w:t>
      </w:r>
      <w:r w:rsidR="00F81570">
        <w:noBreakHyphen/>
      </w:r>
      <w:r w:rsidRPr="00F81570">
        <w:t>20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notetext"/>
      </w:pPr>
      <w:r w:rsidRPr="00F81570">
        <w:t>Note 2:</w:t>
      </w:r>
      <w:r w:rsidRPr="00F81570">
        <w:tab/>
        <w:t>You must also pay other tax debts electronically—see section</w:t>
      </w:r>
      <w:r w:rsidR="00F81570">
        <w:t> </w:t>
      </w:r>
      <w:r w:rsidRPr="00F81570">
        <w:t>8AAZMA in that Act.</w:t>
      </w:r>
    </w:p>
    <w:p w:rsidR="009248F4" w:rsidRPr="00F81570" w:rsidRDefault="009248F4" w:rsidP="009248F4">
      <w:pPr>
        <w:pStyle w:val="ActHead5"/>
      </w:pPr>
      <w:bookmarkStart w:id="216" w:name="_Toc479085870"/>
      <w:r w:rsidRPr="00F81570">
        <w:rPr>
          <w:rStyle w:val="CharSectno"/>
        </w:rPr>
        <w:t>33</w:t>
      </w:r>
      <w:r w:rsidR="00F81570" w:rsidRPr="00F81570">
        <w:rPr>
          <w:rStyle w:val="CharSectno"/>
        </w:rPr>
        <w:noBreakHyphen/>
      </w:r>
      <w:r w:rsidRPr="00F81570">
        <w:rPr>
          <w:rStyle w:val="CharSectno"/>
        </w:rPr>
        <w:t>15</w:t>
      </w:r>
      <w:r w:rsidRPr="00F81570">
        <w:t xml:space="preserve">  Payments of assessed GST on importations</w:t>
      </w:r>
      <w:bookmarkEnd w:id="216"/>
    </w:p>
    <w:p w:rsidR="00300522" w:rsidRPr="00F81570" w:rsidRDefault="00300522" w:rsidP="00300522">
      <w:pPr>
        <w:pStyle w:val="subsection"/>
      </w:pPr>
      <w:r w:rsidRPr="00F81570">
        <w:tab/>
        <w:t>(1)</w:t>
      </w:r>
      <w:r w:rsidRPr="00F81570">
        <w:tab/>
        <w:t xml:space="preserve">Amounts of </w:t>
      </w:r>
      <w:r w:rsidR="00F81570" w:rsidRPr="00F81570">
        <w:rPr>
          <w:position w:val="6"/>
          <w:sz w:val="16"/>
        </w:rPr>
        <w:t>*</w:t>
      </w:r>
      <w:r w:rsidR="00285C88" w:rsidRPr="00F81570">
        <w:t>assessed GST</w:t>
      </w:r>
      <w:r w:rsidRPr="00F81570">
        <w:t xml:space="preserve"> on </w:t>
      </w:r>
      <w:r w:rsidR="00F81570" w:rsidRPr="00F81570">
        <w:rPr>
          <w:position w:val="6"/>
          <w:sz w:val="16"/>
          <w:szCs w:val="16"/>
        </w:rPr>
        <w:t>*</w:t>
      </w:r>
      <w:r w:rsidRPr="00F81570">
        <w:t>taxable importations are to be paid by the importer to the Commonwealth:</w:t>
      </w:r>
    </w:p>
    <w:p w:rsidR="00300522" w:rsidRPr="00F81570" w:rsidRDefault="00300522" w:rsidP="00300522">
      <w:pPr>
        <w:pStyle w:val="paragraph"/>
      </w:pPr>
      <w:r w:rsidRPr="00F81570">
        <w:tab/>
        <w:t>(a)</w:t>
      </w:r>
      <w:r w:rsidRPr="00F81570">
        <w:tab/>
        <w:t xml:space="preserve">at the same time, at the same place, and in the same manner, as </w:t>
      </w:r>
      <w:r w:rsidR="00F81570" w:rsidRPr="00F81570">
        <w:rPr>
          <w:position w:val="6"/>
          <w:sz w:val="16"/>
          <w:szCs w:val="16"/>
        </w:rPr>
        <w:t>*</w:t>
      </w:r>
      <w:r w:rsidRPr="00F81570">
        <w:t>customs duty is payable on the goods in question (or would be payable if the goods were subject to customs duty); or</w:t>
      </w:r>
    </w:p>
    <w:p w:rsidR="00300522" w:rsidRPr="00F81570" w:rsidRDefault="00300522" w:rsidP="00300522">
      <w:pPr>
        <w:pStyle w:val="paragraph"/>
      </w:pPr>
      <w:r w:rsidRPr="00F81570">
        <w:tab/>
        <w:t>(b)</w:t>
      </w:r>
      <w:r w:rsidRPr="00F81570">
        <w:tab/>
        <w:t>in the circumstances specified in the regulations, within such further time specified in the regulations, and at the place and in the manner specified in the regulations.</w:t>
      </w:r>
    </w:p>
    <w:p w:rsidR="00300522" w:rsidRPr="00F81570" w:rsidRDefault="00300522" w:rsidP="00367157">
      <w:pPr>
        <w:pStyle w:val="notepara"/>
      </w:pPr>
      <w:r w:rsidRPr="00F81570">
        <w:t>Note:</w:t>
      </w:r>
      <w:r w:rsidRPr="00F81570">
        <w:tab/>
        <w:t xml:space="preserve">The regulations could (for example) allow for deferral of payments to coincide with payments of </w:t>
      </w:r>
      <w:r w:rsidR="0079283A" w:rsidRPr="00F81570">
        <w:t>assessed net amounts</w:t>
      </w:r>
      <w:r w:rsidRPr="00F81570">
        <w:t>.</w:t>
      </w:r>
    </w:p>
    <w:p w:rsidR="00300522" w:rsidRPr="00F81570" w:rsidRDefault="00300522" w:rsidP="00300522">
      <w:pPr>
        <w:pStyle w:val="subsection"/>
      </w:pPr>
      <w:r w:rsidRPr="00F81570">
        <w:tab/>
        <w:t>(2)</w:t>
      </w:r>
      <w:r w:rsidRPr="00F81570">
        <w:tab/>
        <w:t>An officer of Customs (within the meaning of subsection</w:t>
      </w:r>
      <w:r w:rsidR="00F81570">
        <w:t> </w:t>
      </w:r>
      <w:r w:rsidRPr="00F81570">
        <w:t xml:space="preserve">4(1) of the </w:t>
      </w:r>
      <w:r w:rsidRPr="00F81570">
        <w:rPr>
          <w:i/>
          <w:iCs/>
        </w:rPr>
        <w:t>Customs Act 1901</w:t>
      </w:r>
      <w:r w:rsidRPr="00F81570">
        <w:t xml:space="preserve">) may refuse to deliver the goods concerned unless the </w:t>
      </w:r>
      <w:r w:rsidR="00F81570" w:rsidRPr="00F81570">
        <w:rPr>
          <w:position w:val="6"/>
          <w:sz w:val="16"/>
        </w:rPr>
        <w:t>*</w:t>
      </w:r>
      <w:r w:rsidR="00293458" w:rsidRPr="00F81570">
        <w:t>assessed GST</w:t>
      </w:r>
      <w:r w:rsidRPr="00F81570">
        <w:t xml:space="preserve"> has been paid.</w:t>
      </w:r>
    </w:p>
    <w:p w:rsidR="00300522" w:rsidRPr="00F81570" w:rsidRDefault="00300522" w:rsidP="00300522">
      <w:pPr>
        <w:pStyle w:val="ActHead5"/>
      </w:pPr>
      <w:bookmarkStart w:id="217" w:name="_Toc479085871"/>
      <w:r w:rsidRPr="00F81570">
        <w:rPr>
          <w:rStyle w:val="CharSectno"/>
        </w:rPr>
        <w:t>33</w:t>
      </w:r>
      <w:r w:rsidR="00F81570" w:rsidRPr="00F81570">
        <w:rPr>
          <w:rStyle w:val="CharSectno"/>
        </w:rPr>
        <w:noBreakHyphen/>
      </w:r>
      <w:r w:rsidRPr="00F81570">
        <w:rPr>
          <w:rStyle w:val="CharSectno"/>
        </w:rPr>
        <w:t>99</w:t>
      </w:r>
      <w:r w:rsidRPr="00F81570">
        <w:t xml:space="preserve">  Special rules relating to payments of GST</w:t>
      </w:r>
      <w:bookmarkEnd w:id="217"/>
    </w:p>
    <w:p w:rsidR="00300522" w:rsidRPr="00F81570" w:rsidRDefault="00300522" w:rsidP="00300522">
      <w:pPr>
        <w:pStyle w:val="subsection"/>
      </w:pPr>
      <w:r w:rsidRPr="00F81570">
        <w:tab/>
      </w:r>
      <w:r w:rsidRPr="00F81570">
        <w:tab/>
        <w:t>Chapter</w:t>
      </w:r>
      <w:r w:rsidR="00F81570">
        <w:t> </w:t>
      </w:r>
      <w:r w:rsidRPr="00F81570">
        <w:t>4 contains special rules relating to payments of GST,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75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A53099">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C87193">
            <w:pPr>
              <w:pStyle w:val="Tabletext"/>
            </w:pPr>
            <w:r w:rsidRPr="00F81570">
              <w:t>1A</w:t>
            </w:r>
          </w:p>
        </w:tc>
        <w:tc>
          <w:tcPr>
            <w:tcW w:w="3544" w:type="dxa"/>
            <w:tcBorders>
              <w:top w:val="single" w:sz="12" w:space="0" w:color="auto"/>
            </w:tcBorders>
            <w:shd w:val="clear" w:color="auto" w:fill="auto"/>
          </w:tcPr>
          <w:p w:rsidR="00300522" w:rsidRPr="00F81570" w:rsidRDefault="00300522" w:rsidP="00C87193">
            <w:pPr>
              <w:pStyle w:val="Tabletext"/>
            </w:pPr>
            <w:r w:rsidRPr="00F81570">
              <w:t>Annual tax periods</w:t>
            </w:r>
          </w:p>
        </w:tc>
        <w:tc>
          <w:tcPr>
            <w:tcW w:w="1753" w:type="dxa"/>
            <w:tcBorders>
              <w:top w:val="single" w:sz="12" w:space="0" w:color="auto"/>
            </w:tcBorders>
            <w:shd w:val="clear" w:color="auto" w:fill="auto"/>
          </w:tcPr>
          <w:p w:rsidR="00300522" w:rsidRPr="00F81570" w:rsidRDefault="00300522" w:rsidP="00C87193">
            <w:pPr>
              <w:pStyle w:val="Tabletext"/>
            </w:pPr>
            <w:r w:rsidRPr="00F81570">
              <w:t>Division</w:t>
            </w:r>
            <w:r w:rsidR="00F81570">
              <w:t> </w:t>
            </w:r>
            <w:r w:rsidRPr="00F81570">
              <w:t>151</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1</w:t>
            </w:r>
          </w:p>
        </w:tc>
        <w:tc>
          <w:tcPr>
            <w:tcW w:w="3544" w:type="dxa"/>
            <w:shd w:val="clear" w:color="auto" w:fill="auto"/>
          </w:tcPr>
          <w:p w:rsidR="00300522" w:rsidRPr="00F81570" w:rsidRDefault="00300522" w:rsidP="00300522">
            <w:pPr>
              <w:pStyle w:val="Tabletext"/>
            </w:pPr>
            <w:r w:rsidRPr="00F81570">
              <w:t>Anti</w:t>
            </w:r>
            <w:r w:rsidR="00F81570">
              <w:noBreakHyphen/>
            </w:r>
            <w:r w:rsidRPr="00F81570">
              <w:t>avoidance</w:t>
            </w:r>
          </w:p>
        </w:tc>
        <w:tc>
          <w:tcPr>
            <w:tcW w:w="1753" w:type="dxa"/>
            <w:shd w:val="clear" w:color="auto" w:fill="auto"/>
          </w:tcPr>
          <w:p w:rsidR="00300522" w:rsidRPr="00F81570" w:rsidRDefault="00300522" w:rsidP="00300522">
            <w:pPr>
              <w:pStyle w:val="Tabletext"/>
            </w:pPr>
            <w:r w:rsidRPr="00F81570">
              <w:t>Division</w:t>
            </w:r>
            <w:r w:rsidR="00F81570">
              <w:t> </w:t>
            </w:r>
            <w:r w:rsidRPr="00F81570">
              <w:t>165</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3544" w:type="dxa"/>
            <w:shd w:val="clear" w:color="auto" w:fill="auto"/>
          </w:tcPr>
          <w:p w:rsidR="00300522" w:rsidRPr="00F81570" w:rsidRDefault="00300522" w:rsidP="00300522">
            <w:pPr>
              <w:pStyle w:val="Tabletext"/>
            </w:pPr>
            <w:r w:rsidRPr="00F81570">
              <w:t>Customs security etc. given on taxable importations</w:t>
            </w:r>
          </w:p>
        </w:tc>
        <w:tc>
          <w:tcPr>
            <w:tcW w:w="1753" w:type="dxa"/>
            <w:shd w:val="clear" w:color="auto" w:fill="auto"/>
          </w:tcPr>
          <w:p w:rsidR="00300522" w:rsidRPr="00F81570" w:rsidRDefault="00300522" w:rsidP="00300522">
            <w:pPr>
              <w:pStyle w:val="Tabletext"/>
            </w:pPr>
            <w:r w:rsidRPr="00F81570">
              <w:t>Division</w:t>
            </w:r>
            <w:r w:rsidR="00F81570">
              <w:t> </w:t>
            </w:r>
            <w:r w:rsidRPr="00F81570">
              <w:t>171</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3</w:t>
            </w:r>
          </w:p>
        </w:tc>
        <w:tc>
          <w:tcPr>
            <w:tcW w:w="3544" w:type="dxa"/>
            <w:shd w:val="clear" w:color="auto" w:fill="auto"/>
          </w:tcPr>
          <w:p w:rsidR="00300522" w:rsidRPr="00F81570" w:rsidRDefault="00300522" w:rsidP="00300522">
            <w:pPr>
              <w:pStyle w:val="Tabletext"/>
            </w:pPr>
            <w:r w:rsidRPr="00F81570">
              <w:t>GST branches</w:t>
            </w:r>
          </w:p>
        </w:tc>
        <w:tc>
          <w:tcPr>
            <w:tcW w:w="1753" w:type="dxa"/>
            <w:shd w:val="clear" w:color="auto" w:fill="auto"/>
          </w:tcPr>
          <w:p w:rsidR="00300522" w:rsidRPr="00F81570" w:rsidRDefault="00300522" w:rsidP="00300522">
            <w:pPr>
              <w:pStyle w:val="Tabletext"/>
            </w:pPr>
            <w:r w:rsidRPr="00F81570">
              <w:t>Division</w:t>
            </w:r>
            <w:r w:rsidR="00F81570">
              <w:t> </w:t>
            </w:r>
            <w:r w:rsidRPr="00F81570">
              <w:t>54</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4</w:t>
            </w:r>
          </w:p>
        </w:tc>
        <w:tc>
          <w:tcPr>
            <w:tcW w:w="3544" w:type="dxa"/>
            <w:shd w:val="clear" w:color="auto" w:fill="auto"/>
          </w:tcPr>
          <w:p w:rsidR="00300522" w:rsidRPr="00F81570" w:rsidRDefault="00300522" w:rsidP="00300522">
            <w:pPr>
              <w:pStyle w:val="Tabletext"/>
            </w:pPr>
            <w:r w:rsidRPr="00F81570">
              <w:t>GST joint ventures</w:t>
            </w:r>
          </w:p>
        </w:tc>
        <w:tc>
          <w:tcPr>
            <w:tcW w:w="1753" w:type="dxa"/>
            <w:shd w:val="clear" w:color="auto" w:fill="auto"/>
          </w:tcPr>
          <w:p w:rsidR="00300522" w:rsidRPr="00F81570" w:rsidRDefault="00300522" w:rsidP="00300522">
            <w:pPr>
              <w:pStyle w:val="Tabletext"/>
            </w:pPr>
            <w:r w:rsidRPr="00F81570">
              <w:t>Division</w:t>
            </w:r>
            <w:r w:rsidR="00F81570">
              <w:t> </w:t>
            </w:r>
            <w:r w:rsidRPr="00F81570">
              <w:t>51</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4A</w:t>
            </w:r>
          </w:p>
        </w:tc>
        <w:tc>
          <w:tcPr>
            <w:tcW w:w="3544" w:type="dxa"/>
            <w:shd w:val="clear" w:color="auto" w:fill="auto"/>
          </w:tcPr>
          <w:p w:rsidR="00300522" w:rsidRPr="00F81570" w:rsidRDefault="00300522" w:rsidP="00300522">
            <w:pPr>
              <w:pStyle w:val="Tabletext"/>
            </w:pPr>
            <w:r w:rsidRPr="00F81570">
              <w:t>Importations without entry for home consumption</w:t>
            </w:r>
          </w:p>
        </w:tc>
        <w:tc>
          <w:tcPr>
            <w:tcW w:w="1753" w:type="dxa"/>
            <w:shd w:val="clear" w:color="auto" w:fill="auto"/>
          </w:tcPr>
          <w:p w:rsidR="00300522" w:rsidRPr="00F81570" w:rsidRDefault="00300522" w:rsidP="00300522">
            <w:pPr>
              <w:pStyle w:val="Tabletext"/>
            </w:pPr>
            <w:r w:rsidRPr="00F81570">
              <w:t>Division</w:t>
            </w:r>
            <w:r w:rsidR="00F81570">
              <w:t> </w:t>
            </w:r>
            <w:r w:rsidRPr="00F81570">
              <w:t>114</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5</w:t>
            </w:r>
          </w:p>
        </w:tc>
        <w:tc>
          <w:tcPr>
            <w:tcW w:w="3544" w:type="dxa"/>
            <w:shd w:val="clear" w:color="auto" w:fill="auto"/>
          </w:tcPr>
          <w:p w:rsidR="00300522" w:rsidRPr="00F81570" w:rsidRDefault="00300522" w:rsidP="00300522">
            <w:pPr>
              <w:pStyle w:val="Tabletext"/>
            </w:pPr>
            <w:r w:rsidRPr="00F81570">
              <w:t>Insurance</w:t>
            </w:r>
          </w:p>
        </w:tc>
        <w:tc>
          <w:tcPr>
            <w:tcW w:w="1753" w:type="dxa"/>
            <w:shd w:val="clear" w:color="auto" w:fill="auto"/>
          </w:tcPr>
          <w:p w:rsidR="00300522" w:rsidRPr="00F81570" w:rsidRDefault="00300522" w:rsidP="00300522">
            <w:pPr>
              <w:pStyle w:val="Tabletext"/>
            </w:pPr>
            <w:r w:rsidRPr="00F81570">
              <w:t>Division</w:t>
            </w:r>
            <w:r w:rsidR="00F81570">
              <w:t> </w:t>
            </w:r>
            <w:r w:rsidRPr="00F81570">
              <w:t>78</w:t>
            </w:r>
          </w:p>
        </w:tc>
      </w:tr>
      <w:tr w:rsidR="00300522" w:rsidRPr="00F81570" w:rsidTr="00A5309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5A</w:t>
            </w:r>
          </w:p>
        </w:tc>
        <w:tc>
          <w:tcPr>
            <w:tcW w:w="3544" w:type="dxa"/>
            <w:tcBorders>
              <w:bottom w:val="single" w:sz="4" w:space="0" w:color="auto"/>
            </w:tcBorders>
            <w:shd w:val="clear" w:color="auto" w:fill="auto"/>
          </w:tcPr>
          <w:p w:rsidR="00300522" w:rsidRPr="00F81570" w:rsidRDefault="00300522" w:rsidP="00300522">
            <w:pPr>
              <w:pStyle w:val="Tabletext"/>
            </w:pPr>
            <w:r w:rsidRPr="00F81570">
              <w:t>Payment of GST by instalments</w:t>
            </w:r>
          </w:p>
        </w:tc>
        <w:tc>
          <w:tcPr>
            <w:tcW w:w="1753" w:type="dxa"/>
            <w:tcBorders>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162</w:t>
            </w:r>
          </w:p>
        </w:tc>
      </w:tr>
      <w:tr w:rsidR="00300522" w:rsidRPr="00F81570" w:rsidTr="00A53099">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6</w:t>
            </w:r>
          </w:p>
        </w:tc>
        <w:tc>
          <w:tcPr>
            <w:tcW w:w="3544" w:type="dxa"/>
            <w:tcBorders>
              <w:bottom w:val="single" w:sz="12" w:space="0" w:color="auto"/>
            </w:tcBorders>
            <w:shd w:val="clear" w:color="auto" w:fill="auto"/>
          </w:tcPr>
          <w:p w:rsidR="00300522" w:rsidRPr="00F81570" w:rsidRDefault="00300522" w:rsidP="00300522">
            <w:pPr>
              <w:pStyle w:val="Tabletext"/>
            </w:pPr>
            <w:r w:rsidRPr="00F81570">
              <w:t>Supplies in satisfaction of debts</w:t>
            </w:r>
          </w:p>
        </w:tc>
        <w:tc>
          <w:tcPr>
            <w:tcW w:w="1753" w:type="dxa"/>
            <w:tcBorders>
              <w:bottom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105</w:t>
            </w:r>
          </w:p>
        </w:tc>
      </w:tr>
    </w:tbl>
    <w:p w:rsidR="00300522" w:rsidRPr="00F81570" w:rsidRDefault="00300522" w:rsidP="00A36DB5">
      <w:pPr>
        <w:pStyle w:val="ActHead3"/>
        <w:pageBreakBefore/>
      </w:pPr>
      <w:bookmarkStart w:id="218" w:name="_Toc479085872"/>
      <w:r w:rsidRPr="00F81570">
        <w:rPr>
          <w:rStyle w:val="CharDivNo"/>
        </w:rPr>
        <w:t>Division</w:t>
      </w:r>
      <w:r w:rsidR="00F81570" w:rsidRPr="00F81570">
        <w:rPr>
          <w:rStyle w:val="CharDivNo"/>
        </w:rPr>
        <w:t> </w:t>
      </w:r>
      <w:r w:rsidRPr="00F81570">
        <w:rPr>
          <w:rStyle w:val="CharDivNo"/>
        </w:rPr>
        <w:t>35</w:t>
      </w:r>
      <w:r w:rsidRPr="00F81570">
        <w:t>—</w:t>
      </w:r>
      <w:r w:rsidRPr="00F81570">
        <w:rPr>
          <w:rStyle w:val="CharDivText"/>
        </w:rPr>
        <w:t>Refunds</w:t>
      </w:r>
      <w:bookmarkEnd w:id="218"/>
    </w:p>
    <w:p w:rsidR="00300522" w:rsidRPr="00F81570" w:rsidRDefault="00300522" w:rsidP="00300522">
      <w:pPr>
        <w:pStyle w:val="ActHead5"/>
      </w:pPr>
      <w:bookmarkStart w:id="219" w:name="_Toc479085873"/>
      <w:r w:rsidRPr="00F81570">
        <w:rPr>
          <w:rStyle w:val="CharSectno"/>
        </w:rPr>
        <w:t>35</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219"/>
    </w:p>
    <w:p w:rsidR="00300522" w:rsidRPr="00F81570" w:rsidRDefault="00300522" w:rsidP="00300522">
      <w:pPr>
        <w:pStyle w:val="BoxText"/>
        <w:pBdr>
          <w:left w:val="single" w:sz="6" w:space="10" w:color="auto"/>
        </w:pBdr>
      </w:pPr>
      <w:r w:rsidRPr="00F81570">
        <w:t xml:space="preserve">This </w:t>
      </w:r>
      <w:r w:rsidR="00A53099" w:rsidRPr="00F81570">
        <w:t>Division</w:t>
      </w:r>
      <w:r w:rsidR="00A36DB5" w:rsidRPr="00F81570">
        <w:t xml:space="preserve"> </w:t>
      </w:r>
      <w:r w:rsidRPr="00F81570">
        <w:t>is about the Commissioner’s obligation to pay to you your entitlements to input tax credits that remain after off</w:t>
      </w:r>
      <w:r w:rsidR="00F81570">
        <w:noBreakHyphen/>
      </w:r>
      <w:r w:rsidRPr="00F81570">
        <w:t xml:space="preserve">setting amounts of GST. The obligation to pay arises for any of your </w:t>
      </w:r>
      <w:r w:rsidR="007C69FD" w:rsidRPr="00F81570">
        <w:t>assessed net amounts</w:t>
      </w:r>
      <w:r w:rsidRPr="00F81570">
        <w:t xml:space="preserve"> that are less than zero.</w:t>
      </w:r>
    </w:p>
    <w:p w:rsidR="00300522" w:rsidRPr="00F81570" w:rsidRDefault="00300522" w:rsidP="00300522">
      <w:pPr>
        <w:pStyle w:val="ActHead5"/>
      </w:pPr>
      <w:bookmarkStart w:id="220" w:name="_Toc479085874"/>
      <w:r w:rsidRPr="00F81570">
        <w:rPr>
          <w:rStyle w:val="CharSectno"/>
        </w:rPr>
        <w:t>35</w:t>
      </w:r>
      <w:r w:rsidR="00F81570" w:rsidRPr="00F81570">
        <w:rPr>
          <w:rStyle w:val="CharSectno"/>
        </w:rPr>
        <w:noBreakHyphen/>
      </w:r>
      <w:r w:rsidRPr="00F81570">
        <w:rPr>
          <w:rStyle w:val="CharSectno"/>
        </w:rPr>
        <w:t>5</w:t>
      </w:r>
      <w:r w:rsidRPr="00F81570">
        <w:t xml:space="preserve">  Entitlement to refund</w:t>
      </w:r>
      <w:bookmarkEnd w:id="220"/>
    </w:p>
    <w:p w:rsidR="00300522" w:rsidRPr="00F81570" w:rsidRDefault="00A3312B" w:rsidP="00300522">
      <w:pPr>
        <w:pStyle w:val="subsection"/>
      </w:pPr>
      <w:r w:rsidRPr="00F81570">
        <w:tab/>
        <w:t>(1)</w:t>
      </w:r>
      <w:r w:rsidRPr="00F81570">
        <w:tab/>
      </w:r>
      <w:r w:rsidR="00300522" w:rsidRPr="00F81570">
        <w:t xml:space="preserve">If the </w:t>
      </w:r>
      <w:r w:rsidR="00F81570" w:rsidRPr="00F81570">
        <w:rPr>
          <w:position w:val="6"/>
          <w:sz w:val="16"/>
        </w:rPr>
        <w:t>*</w:t>
      </w:r>
      <w:r w:rsidR="00DB22F6" w:rsidRPr="00F81570">
        <w:t>assessed net amount</w:t>
      </w:r>
      <w:r w:rsidR="00300522" w:rsidRPr="00F81570">
        <w:t xml:space="preserve"> for a tax period is less than zero, the Commissioner must, on behalf of the Commonwealth, pay that amount (expressed as a positive amount) to you.</w:t>
      </w:r>
    </w:p>
    <w:p w:rsidR="00300522" w:rsidRPr="00F81570" w:rsidRDefault="00300522" w:rsidP="00300522">
      <w:pPr>
        <w:pStyle w:val="notetext"/>
      </w:pPr>
      <w:r w:rsidRPr="00F81570">
        <w:t>Note 1:</w:t>
      </w:r>
      <w:r w:rsidRPr="00F81570">
        <w:tab/>
        <w:t>See Division</w:t>
      </w:r>
      <w:r w:rsidR="00F81570">
        <w:t> </w:t>
      </w:r>
      <w:r w:rsidRPr="00F81570">
        <w:t>3A of Part</w:t>
      </w:r>
      <w:r w:rsidR="00EF3F7B" w:rsidRPr="00F81570">
        <w:t> </w:t>
      </w:r>
      <w:r w:rsidRPr="00F81570">
        <w:t xml:space="preserve">IIB of the </w:t>
      </w:r>
      <w:r w:rsidRPr="00F81570">
        <w:rPr>
          <w:i/>
          <w:iCs/>
        </w:rPr>
        <w:t>Taxation Administration Act 1953</w:t>
      </w:r>
      <w:r w:rsidRPr="00F81570">
        <w:t xml:space="preserve"> for the rules about how the Commissioner must pay you. Division</w:t>
      </w:r>
      <w:r w:rsidR="00F81570">
        <w:t> </w:t>
      </w:r>
      <w:r w:rsidRPr="00F81570">
        <w:t>3 of Part</w:t>
      </w:r>
      <w:r w:rsidR="00EF3F7B" w:rsidRPr="00F81570">
        <w:t> </w:t>
      </w:r>
      <w:r w:rsidRPr="00F81570">
        <w:t>IIB allows the Commissioner to apply the amount owing as a credit against tax debts that you owe to the Commonwealth.</w:t>
      </w:r>
    </w:p>
    <w:p w:rsidR="00300522" w:rsidRPr="00F81570" w:rsidRDefault="00300522" w:rsidP="00300522">
      <w:pPr>
        <w:pStyle w:val="notetext"/>
      </w:pPr>
      <w:r w:rsidRPr="00F81570">
        <w:t>Note 2:</w:t>
      </w:r>
      <w:r w:rsidRPr="00F81570">
        <w:tab/>
        <w:t xml:space="preserve">Interest is payable under the </w:t>
      </w:r>
      <w:r w:rsidRPr="00F81570">
        <w:rPr>
          <w:i/>
          <w:iCs/>
        </w:rPr>
        <w:t>Taxation (Interest on Overpayments and Early Payments) Act 1983</w:t>
      </w:r>
      <w:r w:rsidRPr="00F81570">
        <w:t xml:space="preserve"> if the Commissioner is late in refunding the amount.</w:t>
      </w:r>
    </w:p>
    <w:p w:rsidR="007C69FD" w:rsidRPr="00F81570" w:rsidRDefault="007C69FD" w:rsidP="007C69FD">
      <w:pPr>
        <w:pStyle w:val="subsection"/>
      </w:pPr>
      <w:r w:rsidRPr="00F81570">
        <w:tab/>
        <w:t>(2)</w:t>
      </w:r>
      <w:r w:rsidRPr="00F81570">
        <w:tab/>
        <w:t>However, if:</w:t>
      </w:r>
    </w:p>
    <w:p w:rsidR="007C69FD" w:rsidRPr="00F81570" w:rsidRDefault="007C69FD" w:rsidP="007C69FD">
      <w:pPr>
        <w:pStyle w:val="paragraph"/>
      </w:pPr>
      <w:r w:rsidRPr="00F81570">
        <w:tab/>
        <w:t>(a)</w:t>
      </w:r>
      <w:r w:rsidRPr="00F81570">
        <w:tab/>
        <w:t xml:space="preserve">the Commissioner amends the </w:t>
      </w:r>
      <w:r w:rsidR="00F81570" w:rsidRPr="00F81570">
        <w:rPr>
          <w:position w:val="6"/>
          <w:sz w:val="16"/>
        </w:rPr>
        <w:t>*</w:t>
      </w:r>
      <w:r w:rsidRPr="00F81570">
        <w:t xml:space="preserve">assessment of your </w:t>
      </w:r>
      <w:r w:rsidR="00F81570" w:rsidRPr="00F81570">
        <w:rPr>
          <w:position w:val="6"/>
          <w:sz w:val="16"/>
        </w:rPr>
        <w:t>*</w:t>
      </w:r>
      <w:r w:rsidRPr="00F81570">
        <w:t>net amount; and</w:t>
      </w:r>
    </w:p>
    <w:p w:rsidR="007C69FD" w:rsidRPr="00F81570" w:rsidRDefault="007C69FD" w:rsidP="007C69FD">
      <w:pPr>
        <w:pStyle w:val="paragraph"/>
      </w:pPr>
      <w:r w:rsidRPr="00F81570">
        <w:tab/>
        <w:t>(b)</w:t>
      </w:r>
      <w:r w:rsidRPr="00F81570">
        <w:tab/>
        <w:t xml:space="preserve">your </w:t>
      </w:r>
      <w:r w:rsidR="00F81570" w:rsidRPr="00F81570">
        <w:rPr>
          <w:position w:val="6"/>
          <w:sz w:val="16"/>
        </w:rPr>
        <w:t>*</w:t>
      </w:r>
      <w:r w:rsidRPr="00F81570">
        <w:t>assessed net amount before the amendment was less than zero; and</w:t>
      </w:r>
    </w:p>
    <w:p w:rsidR="007C69FD" w:rsidRPr="00F81570" w:rsidRDefault="007C69FD" w:rsidP="007C69FD">
      <w:pPr>
        <w:pStyle w:val="paragraph"/>
      </w:pPr>
      <w:r w:rsidRPr="00F81570">
        <w:tab/>
        <w:t>(c)</w:t>
      </w:r>
      <w:r w:rsidRPr="00F81570">
        <w:tab/>
        <w:t>the amount that, because of the assessment, was:</w:t>
      </w:r>
    </w:p>
    <w:p w:rsidR="007C69FD" w:rsidRPr="00F81570" w:rsidRDefault="007C69FD" w:rsidP="007C69FD">
      <w:pPr>
        <w:pStyle w:val="paragraphsub"/>
      </w:pPr>
      <w:r w:rsidRPr="00F81570">
        <w:tab/>
        <w:t>(i)</w:t>
      </w:r>
      <w:r w:rsidRPr="00F81570">
        <w:tab/>
        <w:t>paid; or</w:t>
      </w:r>
    </w:p>
    <w:p w:rsidR="007C69FD" w:rsidRPr="00F81570" w:rsidRDefault="007C69FD" w:rsidP="007C69FD">
      <w:pPr>
        <w:pStyle w:val="paragraphsub"/>
      </w:pPr>
      <w:r w:rsidRPr="00F81570">
        <w:tab/>
        <w:t>(ii)</w:t>
      </w:r>
      <w:r w:rsidRPr="00F81570">
        <w:tab/>
        <w:t xml:space="preserve">applied under the </w:t>
      </w:r>
      <w:r w:rsidRPr="00F81570">
        <w:rPr>
          <w:i/>
        </w:rPr>
        <w:t>Taxation Administration Act 1953</w:t>
      </w:r>
      <w:r w:rsidRPr="00F81570">
        <w:t>;</w:t>
      </w:r>
    </w:p>
    <w:p w:rsidR="007C69FD" w:rsidRPr="00F81570" w:rsidRDefault="007C69FD" w:rsidP="007C69FD">
      <w:pPr>
        <w:pStyle w:val="paragraph"/>
      </w:pPr>
      <w:r w:rsidRPr="00F81570">
        <w:tab/>
      </w:r>
      <w:r w:rsidRPr="00F81570">
        <w:tab/>
        <w:t>exceeded the amount (including a nil amount) that would have been payable or applicable had your assessed net amount always been the later assessed net amount;</w:t>
      </w:r>
    </w:p>
    <w:p w:rsidR="007C69FD" w:rsidRPr="00F81570" w:rsidRDefault="007C69FD" w:rsidP="007C69FD">
      <w:pPr>
        <w:pStyle w:val="subsection2"/>
      </w:pPr>
      <w:r w:rsidRPr="00F81570">
        <w:t>the amount of the excess is to be treated as if:</w:t>
      </w:r>
    </w:p>
    <w:p w:rsidR="007C69FD" w:rsidRPr="00F81570" w:rsidRDefault="007C69FD" w:rsidP="007C69FD">
      <w:pPr>
        <w:pStyle w:val="paragraph"/>
      </w:pPr>
      <w:r w:rsidRPr="00F81570">
        <w:tab/>
        <w:t>(d)</w:t>
      </w:r>
      <w:r w:rsidRPr="00F81570">
        <w:tab/>
        <w:t>the excess were an assessed net amount for the tax period; and</w:t>
      </w:r>
    </w:p>
    <w:p w:rsidR="007C69FD" w:rsidRPr="00F81570" w:rsidRDefault="007C69FD" w:rsidP="007C69FD">
      <w:pPr>
        <w:pStyle w:val="paragraph"/>
      </w:pPr>
      <w:r w:rsidRPr="00F81570">
        <w:tab/>
        <w:t>(e)</w:t>
      </w:r>
      <w:r w:rsidRPr="00F81570">
        <w:tab/>
        <w:t>that assessed net amount were an amount greater than zero and equal to the amount of the excess; and</w:t>
      </w:r>
    </w:p>
    <w:p w:rsidR="007C69FD" w:rsidRPr="00F81570" w:rsidRDefault="007C69FD" w:rsidP="007C69FD">
      <w:pPr>
        <w:pStyle w:val="paragraph"/>
      </w:pPr>
      <w:r w:rsidRPr="00F81570">
        <w:tab/>
        <w:t>(f)</w:t>
      </w:r>
      <w:r w:rsidRPr="00F81570">
        <w:tab/>
        <w:t>despite Division</w:t>
      </w:r>
      <w:r w:rsidR="00F81570">
        <w:t> </w:t>
      </w:r>
      <w:r w:rsidRPr="00F81570">
        <w:t>33, that assessed net amount became payable, and due for payment, by you at the time when the amount was paid or applied.</w:t>
      </w:r>
    </w:p>
    <w:p w:rsidR="007C69FD" w:rsidRPr="00F81570" w:rsidRDefault="007C69FD" w:rsidP="007C69FD">
      <w:pPr>
        <w:pStyle w:val="notetext"/>
      </w:pPr>
      <w:r w:rsidRPr="00F81570">
        <w:t>Note:</w:t>
      </w:r>
      <w:r w:rsidRPr="00F81570">
        <w:tab/>
        <w:t>Treating the excess as if it were an assessed net amount has the effect of applying the collection and recovery rules in Part</w:t>
      </w:r>
      <w:r w:rsidR="00F81570">
        <w:t> </w:t>
      </w:r>
      <w:r w:rsidRPr="00F81570">
        <w:t>3</w:t>
      </w:r>
      <w:r w:rsidR="00F81570">
        <w:noBreakHyphen/>
      </w:r>
      <w:r w:rsidRPr="00F81570">
        <w:t>10 in Schedule</w:t>
      </w:r>
      <w:r w:rsidR="00F81570">
        <w:t> </w:t>
      </w:r>
      <w:r w:rsidRPr="00F81570">
        <w:t xml:space="preserve">1 to the </w:t>
      </w:r>
      <w:r w:rsidRPr="00F81570">
        <w:rPr>
          <w:i/>
        </w:rPr>
        <w:t>Taxation Administration Act 1953</w:t>
      </w:r>
      <w:r w:rsidRPr="00F81570">
        <w:t>, such as a liability to pay the general interest charge under section</w:t>
      </w:r>
      <w:r w:rsidR="00F81570">
        <w:t> </w:t>
      </w:r>
      <w:r w:rsidRPr="00F81570">
        <w:t>105</w:t>
      </w:r>
      <w:r w:rsidR="00F81570">
        <w:noBreakHyphen/>
      </w:r>
      <w:r w:rsidRPr="00F81570">
        <w:t>80 in that Schedule.</w:t>
      </w:r>
    </w:p>
    <w:p w:rsidR="007D53CC" w:rsidRPr="00F81570" w:rsidRDefault="007D53CC" w:rsidP="007D53CC">
      <w:pPr>
        <w:pStyle w:val="ActHead5"/>
      </w:pPr>
      <w:bookmarkStart w:id="221" w:name="_Toc479085875"/>
      <w:r w:rsidRPr="00F81570">
        <w:rPr>
          <w:rStyle w:val="CharSectno"/>
        </w:rPr>
        <w:t>35</w:t>
      </w:r>
      <w:r w:rsidR="00F81570" w:rsidRPr="00F81570">
        <w:rPr>
          <w:rStyle w:val="CharSectno"/>
        </w:rPr>
        <w:noBreakHyphen/>
      </w:r>
      <w:r w:rsidRPr="00F81570">
        <w:rPr>
          <w:rStyle w:val="CharSectno"/>
        </w:rPr>
        <w:t>10</w:t>
      </w:r>
      <w:r w:rsidRPr="00F81570">
        <w:t xml:space="preserve">  When entitlement arises</w:t>
      </w:r>
      <w:bookmarkEnd w:id="221"/>
    </w:p>
    <w:p w:rsidR="007D53CC" w:rsidRPr="00F81570" w:rsidRDefault="007D53CC" w:rsidP="007D53CC">
      <w:pPr>
        <w:pStyle w:val="subsection"/>
      </w:pPr>
      <w:r w:rsidRPr="00F81570">
        <w:tab/>
      </w:r>
      <w:r w:rsidRPr="00F81570">
        <w:tab/>
        <w:t>Your entitlement to be paid an amount under section</w:t>
      </w:r>
      <w:r w:rsidR="00F81570">
        <w:t> </w:t>
      </w:r>
      <w:r w:rsidRPr="00F81570">
        <w:t>35</w:t>
      </w:r>
      <w:r w:rsidR="00F81570">
        <w:noBreakHyphen/>
      </w:r>
      <w:r w:rsidRPr="00F81570">
        <w:t xml:space="preserve">5 arises when the Commissioner gives you notice of the </w:t>
      </w:r>
      <w:r w:rsidR="00F81570" w:rsidRPr="00F81570">
        <w:rPr>
          <w:position w:val="6"/>
          <w:sz w:val="16"/>
        </w:rPr>
        <w:t>*</w:t>
      </w:r>
      <w:r w:rsidRPr="00F81570">
        <w:t xml:space="preserve">assessment of your </w:t>
      </w:r>
      <w:r w:rsidR="00F81570" w:rsidRPr="00F81570">
        <w:rPr>
          <w:position w:val="6"/>
          <w:sz w:val="16"/>
        </w:rPr>
        <w:t>*</w:t>
      </w:r>
      <w:r w:rsidRPr="00F81570">
        <w:t>net amount for the tax period.</w:t>
      </w:r>
    </w:p>
    <w:p w:rsidR="007D53CC" w:rsidRPr="00F81570" w:rsidRDefault="007D53CC" w:rsidP="007D53CC">
      <w:pPr>
        <w:pStyle w:val="notetext"/>
      </w:pPr>
      <w:r w:rsidRPr="00F81570">
        <w:t>Note:</w:t>
      </w:r>
      <w:r w:rsidRPr="00F81570">
        <w:tab/>
        <w:t>In certain circumstances, the Commissioner is treated as having given you notice of the assessment when you give to the Commissioner your GST return (see section</w:t>
      </w:r>
      <w:r w:rsidR="00F81570">
        <w:t> </w:t>
      </w:r>
      <w:r w:rsidRPr="00F81570">
        <w:t>155</w:t>
      </w:r>
      <w:r w:rsidR="00F81570">
        <w:noBreakHyphen/>
      </w:r>
      <w:r w:rsidRPr="00F81570">
        <w:t>15 in Schedule</w:t>
      </w:r>
      <w:r w:rsidR="00F81570">
        <w:t> </w:t>
      </w:r>
      <w:r w:rsidRPr="00F81570">
        <w:t xml:space="preserve">1 to the </w:t>
      </w:r>
      <w:r w:rsidRPr="00F81570">
        <w:rPr>
          <w:i/>
        </w:rPr>
        <w:t>Taxation Administration Act 1953</w:t>
      </w:r>
      <w:r w:rsidRPr="00F81570">
        <w:t>).</w:t>
      </w:r>
    </w:p>
    <w:p w:rsidR="00300522" w:rsidRPr="00F81570" w:rsidRDefault="00300522" w:rsidP="00300522">
      <w:pPr>
        <w:pStyle w:val="ActHead5"/>
      </w:pPr>
      <w:bookmarkStart w:id="222" w:name="_Toc479085876"/>
      <w:r w:rsidRPr="00F81570">
        <w:rPr>
          <w:rStyle w:val="CharSectno"/>
        </w:rPr>
        <w:t>35</w:t>
      </w:r>
      <w:r w:rsidR="00F81570" w:rsidRPr="00F81570">
        <w:rPr>
          <w:rStyle w:val="CharSectno"/>
        </w:rPr>
        <w:noBreakHyphen/>
      </w:r>
      <w:r w:rsidRPr="00F81570">
        <w:rPr>
          <w:rStyle w:val="CharSectno"/>
        </w:rPr>
        <w:t>99</w:t>
      </w:r>
      <w:r w:rsidRPr="00F81570">
        <w:t xml:space="preserve">  Special rules relating to refunds</w:t>
      </w:r>
      <w:bookmarkEnd w:id="222"/>
    </w:p>
    <w:p w:rsidR="00300522" w:rsidRPr="00F81570" w:rsidRDefault="00300522" w:rsidP="00300522">
      <w:pPr>
        <w:pStyle w:val="subsection"/>
      </w:pPr>
      <w:r w:rsidRPr="00F81570">
        <w:tab/>
      </w:r>
      <w:r w:rsidRPr="00F81570">
        <w:tab/>
        <w:t>Chapter</w:t>
      </w:r>
      <w:r w:rsidR="00F81570">
        <w:t> </w:t>
      </w:r>
      <w:r w:rsidRPr="00F81570">
        <w:t>4 contains special rules relating to refunds, as follows:</w:t>
      </w:r>
    </w:p>
    <w:p w:rsidR="00A53099" w:rsidRPr="00F81570"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81570" w:rsidTr="00A53099">
        <w:trPr>
          <w:tblHeader/>
        </w:trPr>
        <w:tc>
          <w:tcPr>
            <w:tcW w:w="592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54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 …</w:t>
            </w:r>
          </w:p>
        </w:tc>
        <w:tc>
          <w:tcPr>
            <w:tcW w:w="175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1</w:t>
            </w:r>
          </w:p>
        </w:tc>
        <w:tc>
          <w:tcPr>
            <w:tcW w:w="3544"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Anti</w:t>
            </w:r>
            <w:r w:rsidR="00F81570">
              <w:noBreakHyphen/>
            </w:r>
            <w:r w:rsidRPr="00F81570">
              <w:t>avoidance</w:t>
            </w:r>
          </w:p>
        </w:tc>
        <w:tc>
          <w:tcPr>
            <w:tcW w:w="1753" w:type="dxa"/>
            <w:tcBorders>
              <w:top w:val="single" w:sz="12" w:space="0" w:color="auto"/>
              <w:bottom w:val="single" w:sz="4" w:space="0" w:color="auto"/>
            </w:tcBorders>
            <w:shd w:val="clear" w:color="auto" w:fill="auto"/>
          </w:tcPr>
          <w:p w:rsidR="00300522" w:rsidRPr="00F81570" w:rsidRDefault="00300522" w:rsidP="00300522">
            <w:pPr>
              <w:pStyle w:val="Tabletext"/>
            </w:pPr>
            <w:r w:rsidRPr="00F81570">
              <w:t>Division</w:t>
            </w:r>
            <w:r w:rsidR="00F81570">
              <w:t> </w:t>
            </w:r>
            <w:r w:rsidRPr="00F81570">
              <w:t>165</w:t>
            </w:r>
          </w:p>
        </w:tc>
      </w:tr>
      <w:tr w:rsidR="00446963" w:rsidRPr="00F81570"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F81570" w:rsidRDefault="00446963" w:rsidP="00300522">
            <w:pPr>
              <w:pStyle w:val="Tabletext"/>
            </w:pPr>
            <w:r w:rsidRPr="00F81570">
              <w:t>1A</w:t>
            </w:r>
          </w:p>
        </w:tc>
        <w:tc>
          <w:tcPr>
            <w:tcW w:w="3544" w:type="dxa"/>
            <w:tcBorders>
              <w:top w:val="single" w:sz="4" w:space="0" w:color="auto"/>
              <w:bottom w:val="single" w:sz="4" w:space="0" w:color="auto"/>
            </w:tcBorders>
            <w:shd w:val="clear" w:color="auto" w:fill="auto"/>
          </w:tcPr>
          <w:p w:rsidR="00446963" w:rsidRPr="00F81570" w:rsidRDefault="00446963" w:rsidP="00300522">
            <w:pPr>
              <w:pStyle w:val="Tabletext"/>
            </w:pPr>
            <w:r w:rsidRPr="00F81570">
              <w:t>Excess GST</w:t>
            </w:r>
          </w:p>
        </w:tc>
        <w:tc>
          <w:tcPr>
            <w:tcW w:w="1753" w:type="dxa"/>
            <w:tcBorders>
              <w:top w:val="single" w:sz="4" w:space="0" w:color="auto"/>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142</w:t>
            </w:r>
          </w:p>
        </w:tc>
      </w:tr>
      <w:tr w:rsidR="00446963" w:rsidRPr="00F81570" w:rsidTr="007C5E49">
        <w:tblPrEx>
          <w:tblCellMar>
            <w:left w:w="107" w:type="dxa"/>
            <w:right w:w="107" w:type="dxa"/>
          </w:tblCellMar>
        </w:tblPrEx>
        <w:tc>
          <w:tcPr>
            <w:tcW w:w="624" w:type="dxa"/>
            <w:tcBorders>
              <w:top w:val="single" w:sz="4" w:space="0" w:color="auto"/>
            </w:tcBorders>
            <w:shd w:val="clear" w:color="auto" w:fill="auto"/>
          </w:tcPr>
          <w:p w:rsidR="00446963" w:rsidRPr="00F81570" w:rsidRDefault="00446963" w:rsidP="00300522">
            <w:pPr>
              <w:pStyle w:val="Tabletext"/>
            </w:pPr>
            <w:r w:rsidRPr="00F81570">
              <w:t>2</w:t>
            </w:r>
          </w:p>
        </w:tc>
        <w:tc>
          <w:tcPr>
            <w:tcW w:w="3544" w:type="dxa"/>
            <w:tcBorders>
              <w:top w:val="single" w:sz="4" w:space="0" w:color="auto"/>
            </w:tcBorders>
            <w:shd w:val="clear" w:color="auto" w:fill="auto"/>
          </w:tcPr>
          <w:p w:rsidR="00446963" w:rsidRPr="00F81570" w:rsidRDefault="00446963" w:rsidP="00300522">
            <w:pPr>
              <w:pStyle w:val="Tabletext"/>
            </w:pPr>
            <w:r w:rsidRPr="00F81570">
              <w:t>GST branches</w:t>
            </w:r>
          </w:p>
        </w:tc>
        <w:tc>
          <w:tcPr>
            <w:tcW w:w="1753" w:type="dxa"/>
            <w:tcBorders>
              <w:top w:val="single" w:sz="4" w:space="0" w:color="auto"/>
            </w:tcBorders>
            <w:shd w:val="clear" w:color="auto" w:fill="auto"/>
          </w:tcPr>
          <w:p w:rsidR="00446963" w:rsidRPr="00F81570" w:rsidRDefault="00446963" w:rsidP="00300522">
            <w:pPr>
              <w:pStyle w:val="Tabletext"/>
            </w:pPr>
            <w:r w:rsidRPr="00F81570">
              <w:t>Division</w:t>
            </w:r>
            <w:r w:rsidR="00F81570">
              <w:t> </w:t>
            </w:r>
            <w:r w:rsidRPr="00F81570">
              <w:t>54</w:t>
            </w:r>
          </w:p>
        </w:tc>
      </w:tr>
      <w:tr w:rsidR="00446963" w:rsidRPr="00F81570" w:rsidTr="00A53099">
        <w:tblPrEx>
          <w:tblCellMar>
            <w:left w:w="107" w:type="dxa"/>
            <w:right w:w="107" w:type="dxa"/>
          </w:tblCellMar>
        </w:tblPrEx>
        <w:tc>
          <w:tcPr>
            <w:tcW w:w="624" w:type="dxa"/>
            <w:tcBorders>
              <w:bottom w:val="single" w:sz="4" w:space="0" w:color="auto"/>
            </w:tcBorders>
            <w:shd w:val="clear" w:color="auto" w:fill="auto"/>
          </w:tcPr>
          <w:p w:rsidR="00446963" w:rsidRPr="00F81570" w:rsidRDefault="00446963" w:rsidP="00300522">
            <w:pPr>
              <w:pStyle w:val="Tabletext"/>
            </w:pPr>
            <w:r w:rsidRPr="00F81570">
              <w:t>3</w:t>
            </w:r>
          </w:p>
        </w:tc>
        <w:tc>
          <w:tcPr>
            <w:tcW w:w="3544" w:type="dxa"/>
            <w:tcBorders>
              <w:bottom w:val="single" w:sz="4" w:space="0" w:color="auto"/>
            </w:tcBorders>
            <w:shd w:val="clear" w:color="auto" w:fill="auto"/>
          </w:tcPr>
          <w:p w:rsidR="00446963" w:rsidRPr="00F81570" w:rsidRDefault="00446963" w:rsidP="00300522">
            <w:pPr>
              <w:pStyle w:val="Tabletext"/>
            </w:pPr>
            <w:r w:rsidRPr="00F81570">
              <w:t>GST joint ventures</w:t>
            </w:r>
          </w:p>
        </w:tc>
        <w:tc>
          <w:tcPr>
            <w:tcW w:w="1753"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51</w:t>
            </w:r>
          </w:p>
        </w:tc>
      </w:tr>
      <w:tr w:rsidR="00446963" w:rsidRPr="00F81570" w:rsidTr="00A53099">
        <w:tblPrEx>
          <w:tblCellMar>
            <w:left w:w="107" w:type="dxa"/>
            <w:right w:w="107" w:type="dxa"/>
          </w:tblCellMar>
        </w:tblPrEx>
        <w:tc>
          <w:tcPr>
            <w:tcW w:w="624" w:type="dxa"/>
            <w:tcBorders>
              <w:bottom w:val="single" w:sz="12" w:space="0" w:color="auto"/>
            </w:tcBorders>
            <w:shd w:val="clear" w:color="auto" w:fill="auto"/>
          </w:tcPr>
          <w:p w:rsidR="00446963" w:rsidRPr="00F81570" w:rsidRDefault="00446963" w:rsidP="00300522">
            <w:pPr>
              <w:pStyle w:val="Tabletext"/>
            </w:pPr>
            <w:r w:rsidRPr="00F81570">
              <w:t>4</w:t>
            </w:r>
          </w:p>
        </w:tc>
        <w:tc>
          <w:tcPr>
            <w:tcW w:w="3544" w:type="dxa"/>
            <w:tcBorders>
              <w:bottom w:val="single" w:sz="12" w:space="0" w:color="auto"/>
            </w:tcBorders>
            <w:shd w:val="clear" w:color="auto" w:fill="auto"/>
          </w:tcPr>
          <w:p w:rsidR="00446963" w:rsidRPr="00F81570" w:rsidRDefault="00446963" w:rsidP="00300522">
            <w:pPr>
              <w:pStyle w:val="Tabletext"/>
            </w:pPr>
            <w:r w:rsidRPr="00F81570">
              <w:t>Tourist refund scheme</w:t>
            </w:r>
          </w:p>
        </w:tc>
        <w:tc>
          <w:tcPr>
            <w:tcW w:w="1753" w:type="dxa"/>
            <w:tcBorders>
              <w:bottom w:val="single" w:sz="12" w:space="0" w:color="auto"/>
            </w:tcBorders>
            <w:shd w:val="clear" w:color="auto" w:fill="auto"/>
          </w:tcPr>
          <w:p w:rsidR="00446963" w:rsidRPr="00F81570" w:rsidRDefault="00446963" w:rsidP="00300522">
            <w:pPr>
              <w:pStyle w:val="Tabletext"/>
            </w:pPr>
            <w:r w:rsidRPr="00F81570">
              <w:t>Division</w:t>
            </w:r>
            <w:r w:rsidR="00F81570">
              <w:t> </w:t>
            </w:r>
            <w:r w:rsidRPr="00F81570">
              <w:t>168</w:t>
            </w:r>
          </w:p>
        </w:tc>
      </w:tr>
    </w:tbl>
    <w:p w:rsidR="00300522" w:rsidRPr="00F81570" w:rsidRDefault="00300522" w:rsidP="00A36DB5">
      <w:pPr>
        <w:pStyle w:val="ActHead2"/>
        <w:pageBreakBefore/>
      </w:pPr>
      <w:bookmarkStart w:id="223" w:name="_Toc479085877"/>
      <w:r w:rsidRPr="00F81570">
        <w:rPr>
          <w:rStyle w:val="CharPartNo"/>
        </w:rPr>
        <w:t>Part</w:t>
      </w:r>
      <w:r w:rsidR="00F81570" w:rsidRPr="00F81570">
        <w:rPr>
          <w:rStyle w:val="CharPartNo"/>
        </w:rPr>
        <w:t> </w:t>
      </w:r>
      <w:r w:rsidRPr="00F81570">
        <w:rPr>
          <w:rStyle w:val="CharPartNo"/>
        </w:rPr>
        <w:t>2</w:t>
      </w:r>
      <w:r w:rsidR="00F81570" w:rsidRPr="00F81570">
        <w:rPr>
          <w:rStyle w:val="CharPartNo"/>
        </w:rPr>
        <w:noBreakHyphen/>
      </w:r>
      <w:r w:rsidRPr="00F81570">
        <w:rPr>
          <w:rStyle w:val="CharPartNo"/>
        </w:rPr>
        <w:t>8</w:t>
      </w:r>
      <w:r w:rsidRPr="00F81570">
        <w:t>—</w:t>
      </w:r>
      <w:r w:rsidRPr="00F81570">
        <w:rPr>
          <w:rStyle w:val="CharPartText"/>
        </w:rPr>
        <w:t>Checklist of special rules</w:t>
      </w:r>
      <w:bookmarkEnd w:id="223"/>
    </w:p>
    <w:p w:rsidR="00300522" w:rsidRPr="00F81570" w:rsidRDefault="00300522" w:rsidP="00300522">
      <w:pPr>
        <w:pStyle w:val="ActHead3"/>
      </w:pPr>
      <w:bookmarkStart w:id="224" w:name="_Toc479085878"/>
      <w:r w:rsidRPr="00F81570">
        <w:rPr>
          <w:rStyle w:val="CharDivNo"/>
        </w:rPr>
        <w:t>Division</w:t>
      </w:r>
      <w:r w:rsidR="00F81570" w:rsidRPr="00F81570">
        <w:rPr>
          <w:rStyle w:val="CharDivNo"/>
        </w:rPr>
        <w:t> </w:t>
      </w:r>
      <w:r w:rsidRPr="00F81570">
        <w:rPr>
          <w:rStyle w:val="CharDivNo"/>
        </w:rPr>
        <w:t>37</w:t>
      </w:r>
      <w:r w:rsidRPr="00F81570">
        <w:t>—</w:t>
      </w:r>
      <w:r w:rsidRPr="00F81570">
        <w:rPr>
          <w:rStyle w:val="CharDivText"/>
        </w:rPr>
        <w:t>Checklist of special rules</w:t>
      </w:r>
      <w:bookmarkEnd w:id="224"/>
    </w:p>
    <w:p w:rsidR="00300522" w:rsidRPr="00F81570" w:rsidRDefault="00300522" w:rsidP="00300522">
      <w:pPr>
        <w:pStyle w:val="ActHead5"/>
      </w:pPr>
      <w:bookmarkStart w:id="225" w:name="_Toc479085879"/>
      <w:r w:rsidRPr="00F81570">
        <w:rPr>
          <w:rStyle w:val="CharSectno"/>
        </w:rPr>
        <w:t>37</w:t>
      </w:r>
      <w:r w:rsidR="00F81570" w:rsidRPr="00F81570">
        <w:rPr>
          <w:rStyle w:val="CharSectno"/>
        </w:rPr>
        <w:noBreakHyphen/>
      </w:r>
      <w:r w:rsidRPr="00F81570">
        <w:rPr>
          <w:rStyle w:val="CharSectno"/>
        </w:rPr>
        <w:t>1</w:t>
      </w:r>
      <w:r w:rsidRPr="00F81570">
        <w:t xml:space="preserve">  Checklist of special rules</w:t>
      </w:r>
      <w:bookmarkEnd w:id="225"/>
    </w:p>
    <w:p w:rsidR="00300522" w:rsidRPr="00F81570" w:rsidRDefault="00300522" w:rsidP="00300522">
      <w:pPr>
        <w:pStyle w:val="subsection"/>
      </w:pPr>
      <w:r w:rsidRPr="00F81570">
        <w:tab/>
      </w:r>
      <w:r w:rsidRPr="00F81570">
        <w:tab/>
        <w:t>The provisions set out in the table contain special rules relating to the matters indicated.</w:t>
      </w:r>
    </w:p>
    <w:p w:rsidR="00A53099" w:rsidRPr="00F8157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F81570" w:rsidTr="00A53099">
        <w:trPr>
          <w:tblHeader/>
        </w:trPr>
        <w:tc>
          <w:tcPr>
            <w:tcW w:w="7089"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Checklist of special rules</w:t>
            </w:r>
          </w:p>
        </w:tc>
      </w:tr>
      <w:tr w:rsidR="00300522" w:rsidRPr="00F81570"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4961"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For this case…</w:t>
            </w:r>
          </w:p>
        </w:tc>
        <w:tc>
          <w:tcPr>
            <w:tcW w:w="141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See:</w:t>
            </w:r>
          </w:p>
        </w:tc>
      </w:tr>
      <w:tr w:rsidR="00300522" w:rsidRPr="00F81570" w:rsidTr="00A53099">
        <w:tblPrEx>
          <w:tblCellMar>
            <w:left w:w="107" w:type="dxa"/>
            <w:right w:w="107" w:type="dxa"/>
          </w:tblCellMar>
        </w:tblPrEx>
        <w:tc>
          <w:tcPr>
            <w:tcW w:w="709" w:type="dxa"/>
            <w:tcBorders>
              <w:top w:val="single" w:sz="12" w:space="0" w:color="auto"/>
            </w:tcBorders>
            <w:shd w:val="clear" w:color="auto" w:fill="auto"/>
          </w:tcPr>
          <w:p w:rsidR="00300522" w:rsidRPr="00F81570" w:rsidRDefault="00300522" w:rsidP="00300522">
            <w:pPr>
              <w:pStyle w:val="Tabletext"/>
            </w:pPr>
            <w:r w:rsidRPr="00F81570">
              <w:t>1AA</w:t>
            </w:r>
          </w:p>
        </w:tc>
        <w:tc>
          <w:tcPr>
            <w:tcW w:w="4961" w:type="dxa"/>
            <w:tcBorders>
              <w:top w:val="single" w:sz="12" w:space="0" w:color="auto"/>
            </w:tcBorders>
            <w:shd w:val="clear" w:color="auto" w:fill="auto"/>
          </w:tcPr>
          <w:p w:rsidR="00300522" w:rsidRPr="00F81570" w:rsidRDefault="00300522" w:rsidP="00300522">
            <w:pPr>
              <w:pStyle w:val="Tabletext"/>
            </w:pPr>
            <w:r w:rsidRPr="00F81570">
              <w:t xml:space="preserve">Accounting basis of </w:t>
            </w:r>
            <w:r w:rsidR="009A5E7A" w:rsidRPr="00F81570">
              <w:t>charities</w:t>
            </w:r>
            <w:r w:rsidRPr="00F81570">
              <w:t xml:space="preserve"> etc.</w:t>
            </w:r>
          </w:p>
        </w:tc>
        <w:tc>
          <w:tcPr>
            <w:tcW w:w="1419" w:type="dxa"/>
            <w:tcBorders>
              <w:top w:val="single" w:sz="12" w:space="0" w:color="auto"/>
            </w:tcBorders>
            <w:shd w:val="clear" w:color="auto" w:fill="auto"/>
          </w:tcPr>
          <w:p w:rsidR="00300522" w:rsidRPr="00F81570" w:rsidRDefault="00300522" w:rsidP="00300522">
            <w:pPr>
              <w:pStyle w:val="Tabletext"/>
            </w:pPr>
            <w:r w:rsidRPr="00F81570">
              <w:t>Division</w:t>
            </w:r>
            <w:r w:rsidR="00F81570">
              <w:t> </w:t>
            </w:r>
            <w:r w:rsidRPr="00F81570">
              <w:t>157</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w:t>
            </w:r>
          </w:p>
        </w:tc>
        <w:tc>
          <w:tcPr>
            <w:tcW w:w="4961" w:type="dxa"/>
            <w:shd w:val="clear" w:color="auto" w:fill="auto"/>
          </w:tcPr>
          <w:p w:rsidR="00300522" w:rsidRPr="00F81570" w:rsidRDefault="00300522" w:rsidP="00300522">
            <w:pPr>
              <w:pStyle w:val="Tabletext"/>
            </w:pPr>
            <w:r w:rsidRPr="00F81570">
              <w:t>Agents and insurance brokers</w:t>
            </w:r>
          </w:p>
        </w:tc>
        <w:tc>
          <w:tcPr>
            <w:tcW w:w="1419" w:type="dxa"/>
            <w:shd w:val="clear" w:color="auto" w:fill="auto"/>
          </w:tcPr>
          <w:p w:rsidR="00300522" w:rsidRPr="00F81570" w:rsidRDefault="00300522" w:rsidP="00300522">
            <w:pPr>
              <w:pStyle w:val="Tabletext"/>
            </w:pPr>
            <w:r w:rsidRPr="00F81570">
              <w:t>Division</w:t>
            </w:r>
            <w:r w:rsidR="00F81570">
              <w:t> </w:t>
            </w:r>
            <w:r w:rsidRPr="00F81570">
              <w:t>153</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C87193">
            <w:pPr>
              <w:pStyle w:val="Tabletext"/>
            </w:pPr>
            <w:r w:rsidRPr="00F81570">
              <w:t>1A</w:t>
            </w:r>
          </w:p>
        </w:tc>
        <w:tc>
          <w:tcPr>
            <w:tcW w:w="4961" w:type="dxa"/>
            <w:shd w:val="clear" w:color="auto" w:fill="auto"/>
          </w:tcPr>
          <w:p w:rsidR="00300522" w:rsidRPr="00F81570" w:rsidRDefault="00300522" w:rsidP="00C87193">
            <w:pPr>
              <w:pStyle w:val="Tabletext"/>
            </w:pPr>
            <w:r w:rsidRPr="00F81570">
              <w:t>Annual apportionment of creditable purpose</w:t>
            </w:r>
          </w:p>
        </w:tc>
        <w:tc>
          <w:tcPr>
            <w:tcW w:w="1419" w:type="dxa"/>
            <w:shd w:val="clear" w:color="auto" w:fill="auto"/>
          </w:tcPr>
          <w:p w:rsidR="00300522" w:rsidRPr="00F81570" w:rsidRDefault="00300522" w:rsidP="00C87193">
            <w:pPr>
              <w:pStyle w:val="Tabletext"/>
            </w:pPr>
            <w:r w:rsidRPr="00F81570">
              <w:t>Division</w:t>
            </w:r>
            <w:r w:rsidR="00F81570">
              <w:t> </w:t>
            </w:r>
            <w:r w:rsidRPr="00F81570">
              <w:t>131</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C87193">
            <w:pPr>
              <w:pStyle w:val="Tabletext"/>
            </w:pPr>
            <w:r w:rsidRPr="00F81570">
              <w:t>1B</w:t>
            </w:r>
          </w:p>
        </w:tc>
        <w:tc>
          <w:tcPr>
            <w:tcW w:w="4961" w:type="dxa"/>
            <w:shd w:val="clear" w:color="auto" w:fill="auto"/>
          </w:tcPr>
          <w:p w:rsidR="00300522" w:rsidRPr="00F81570" w:rsidRDefault="00300522" w:rsidP="00C87193">
            <w:pPr>
              <w:pStyle w:val="Tabletext"/>
            </w:pPr>
            <w:r w:rsidRPr="00F81570">
              <w:t>Annual tax periods</w:t>
            </w:r>
          </w:p>
        </w:tc>
        <w:tc>
          <w:tcPr>
            <w:tcW w:w="1419" w:type="dxa"/>
            <w:shd w:val="clear" w:color="auto" w:fill="auto"/>
          </w:tcPr>
          <w:p w:rsidR="00300522" w:rsidRPr="00F81570" w:rsidRDefault="00300522" w:rsidP="00C87193">
            <w:pPr>
              <w:pStyle w:val="Tabletext"/>
            </w:pPr>
            <w:r w:rsidRPr="00F81570">
              <w:t>Division</w:t>
            </w:r>
            <w:r w:rsidR="00F81570">
              <w:t> </w:t>
            </w:r>
            <w:r w:rsidRPr="00F81570">
              <w:t>151</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2</w:t>
            </w:r>
          </w:p>
        </w:tc>
        <w:tc>
          <w:tcPr>
            <w:tcW w:w="4961" w:type="dxa"/>
            <w:shd w:val="clear" w:color="auto" w:fill="auto"/>
          </w:tcPr>
          <w:p w:rsidR="00300522" w:rsidRPr="00F81570" w:rsidRDefault="00300522" w:rsidP="00300522">
            <w:pPr>
              <w:pStyle w:val="Tabletext"/>
            </w:pPr>
            <w:r w:rsidRPr="00F81570">
              <w:t>Anti</w:t>
            </w:r>
            <w:r w:rsidR="00F81570">
              <w:noBreakHyphen/>
            </w:r>
            <w:r w:rsidRPr="00F81570">
              <w:t>avoidance</w:t>
            </w:r>
          </w:p>
        </w:tc>
        <w:tc>
          <w:tcPr>
            <w:tcW w:w="1419" w:type="dxa"/>
            <w:shd w:val="clear" w:color="auto" w:fill="auto"/>
          </w:tcPr>
          <w:p w:rsidR="00300522" w:rsidRPr="00F81570" w:rsidRDefault="00300522" w:rsidP="00300522">
            <w:pPr>
              <w:pStyle w:val="Tabletext"/>
            </w:pPr>
            <w:r w:rsidRPr="00F81570">
              <w:t>Division</w:t>
            </w:r>
            <w:r w:rsidR="00F81570">
              <w:t> </w:t>
            </w:r>
            <w:r w:rsidRPr="00F81570">
              <w:t>165</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3</w:t>
            </w:r>
          </w:p>
        </w:tc>
        <w:tc>
          <w:tcPr>
            <w:tcW w:w="4961" w:type="dxa"/>
            <w:shd w:val="clear" w:color="auto" w:fill="auto"/>
          </w:tcPr>
          <w:p w:rsidR="00300522" w:rsidRPr="00F81570" w:rsidRDefault="00300522" w:rsidP="00300522">
            <w:pPr>
              <w:pStyle w:val="Tabletext"/>
            </w:pPr>
            <w:r w:rsidRPr="00F81570">
              <w:t>Associates</w:t>
            </w:r>
          </w:p>
        </w:tc>
        <w:tc>
          <w:tcPr>
            <w:tcW w:w="1419" w:type="dxa"/>
            <w:shd w:val="clear" w:color="auto" w:fill="auto"/>
          </w:tcPr>
          <w:p w:rsidR="00300522" w:rsidRPr="00F81570" w:rsidRDefault="00300522" w:rsidP="00300522">
            <w:pPr>
              <w:pStyle w:val="Tabletext"/>
            </w:pPr>
            <w:r w:rsidRPr="00F81570">
              <w:t>Division</w:t>
            </w:r>
            <w:r w:rsidR="00F81570">
              <w:t> </w:t>
            </w:r>
            <w:r w:rsidRPr="00F81570">
              <w:t>72</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3A</w:t>
            </w:r>
          </w:p>
        </w:tc>
        <w:tc>
          <w:tcPr>
            <w:tcW w:w="4961" w:type="dxa"/>
            <w:shd w:val="clear" w:color="auto" w:fill="auto"/>
          </w:tcPr>
          <w:p w:rsidR="00300522" w:rsidRPr="00F81570" w:rsidRDefault="00300522" w:rsidP="00300522">
            <w:pPr>
              <w:pStyle w:val="Tabletext"/>
            </w:pPr>
            <w:r w:rsidRPr="00F81570">
              <w:t>Bad debts relating to transactions that are not taxable or creditable to the fullest extent</w:t>
            </w:r>
          </w:p>
        </w:tc>
        <w:tc>
          <w:tcPr>
            <w:tcW w:w="1419" w:type="dxa"/>
            <w:shd w:val="clear" w:color="auto" w:fill="auto"/>
          </w:tcPr>
          <w:p w:rsidR="00300522" w:rsidRPr="00F81570" w:rsidRDefault="00300522" w:rsidP="00300522">
            <w:pPr>
              <w:pStyle w:val="Tabletext"/>
            </w:pPr>
            <w:r w:rsidRPr="00F81570">
              <w:t>Division</w:t>
            </w:r>
            <w:r w:rsidR="00F81570">
              <w:t> </w:t>
            </w:r>
            <w:r w:rsidRPr="00F81570">
              <w:t>136</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4</w:t>
            </w:r>
          </w:p>
        </w:tc>
        <w:tc>
          <w:tcPr>
            <w:tcW w:w="4961" w:type="dxa"/>
            <w:shd w:val="clear" w:color="auto" w:fill="auto"/>
          </w:tcPr>
          <w:p w:rsidR="00300522" w:rsidRPr="00F81570" w:rsidRDefault="00300522" w:rsidP="00300522">
            <w:pPr>
              <w:pStyle w:val="Tabletext"/>
            </w:pPr>
            <w:r w:rsidRPr="00F81570">
              <w:t>Cancelled lay</w:t>
            </w:r>
            <w:r w:rsidR="00F81570">
              <w:noBreakHyphen/>
            </w:r>
            <w:r w:rsidRPr="00F81570">
              <w:t>by sales</w:t>
            </w:r>
          </w:p>
        </w:tc>
        <w:tc>
          <w:tcPr>
            <w:tcW w:w="1419" w:type="dxa"/>
            <w:shd w:val="clear" w:color="auto" w:fill="auto"/>
          </w:tcPr>
          <w:p w:rsidR="00300522" w:rsidRPr="00F81570" w:rsidRDefault="00300522" w:rsidP="00300522">
            <w:pPr>
              <w:pStyle w:val="Tabletext"/>
            </w:pPr>
            <w:r w:rsidRPr="00F81570">
              <w:t>Division</w:t>
            </w:r>
            <w:r w:rsidR="00F81570">
              <w:t> </w:t>
            </w:r>
            <w:r w:rsidRPr="00F81570">
              <w:t>102</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5</w:t>
            </w:r>
          </w:p>
        </w:tc>
        <w:tc>
          <w:tcPr>
            <w:tcW w:w="4961" w:type="dxa"/>
            <w:shd w:val="clear" w:color="auto" w:fill="auto"/>
          </w:tcPr>
          <w:p w:rsidR="00300522" w:rsidRPr="00F81570" w:rsidRDefault="00300522" w:rsidP="00300522">
            <w:pPr>
              <w:pStyle w:val="Tabletext"/>
            </w:pPr>
            <w:r w:rsidRPr="00F81570">
              <w:t>Cessation of registration</w:t>
            </w:r>
          </w:p>
        </w:tc>
        <w:tc>
          <w:tcPr>
            <w:tcW w:w="1419" w:type="dxa"/>
            <w:shd w:val="clear" w:color="auto" w:fill="auto"/>
          </w:tcPr>
          <w:p w:rsidR="00300522" w:rsidRPr="00F81570" w:rsidRDefault="00300522" w:rsidP="00300522">
            <w:pPr>
              <w:pStyle w:val="Tabletext"/>
            </w:pPr>
            <w:r w:rsidRPr="00F81570">
              <w:t>Division</w:t>
            </w:r>
            <w:r w:rsidR="00F81570">
              <w:t> </w:t>
            </w:r>
            <w:r w:rsidRPr="00F81570">
              <w:t>138</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6</w:t>
            </w:r>
          </w:p>
        </w:tc>
        <w:tc>
          <w:tcPr>
            <w:tcW w:w="4961" w:type="dxa"/>
            <w:shd w:val="clear" w:color="auto" w:fill="auto"/>
          </w:tcPr>
          <w:p w:rsidR="00300522" w:rsidRPr="00F81570" w:rsidRDefault="00300522" w:rsidP="00300522">
            <w:pPr>
              <w:pStyle w:val="Tabletext"/>
            </w:pPr>
            <w:r w:rsidRPr="00F81570">
              <w:t>Changes in the extent of creditable purpose</w:t>
            </w:r>
          </w:p>
        </w:tc>
        <w:tc>
          <w:tcPr>
            <w:tcW w:w="1419" w:type="dxa"/>
            <w:shd w:val="clear" w:color="auto" w:fill="auto"/>
          </w:tcPr>
          <w:p w:rsidR="00300522" w:rsidRPr="00F81570" w:rsidRDefault="00300522" w:rsidP="00300522">
            <w:pPr>
              <w:pStyle w:val="Tabletext"/>
            </w:pPr>
            <w:r w:rsidRPr="00F81570">
              <w:t>Division</w:t>
            </w:r>
            <w:r w:rsidR="00F81570">
              <w:t> </w:t>
            </w:r>
            <w:r w:rsidRPr="00F81570">
              <w:t>129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7</w:t>
            </w:r>
          </w:p>
        </w:tc>
        <w:tc>
          <w:tcPr>
            <w:tcW w:w="4961" w:type="dxa"/>
            <w:shd w:val="clear" w:color="auto" w:fill="auto"/>
          </w:tcPr>
          <w:p w:rsidR="00300522" w:rsidRPr="00F81570" w:rsidRDefault="00300522" w:rsidP="00300522">
            <w:pPr>
              <w:pStyle w:val="Tabletext"/>
            </w:pPr>
            <w:r w:rsidRPr="00F81570">
              <w:t>Changing your accounting basis</w:t>
            </w:r>
          </w:p>
        </w:tc>
        <w:tc>
          <w:tcPr>
            <w:tcW w:w="1419" w:type="dxa"/>
            <w:shd w:val="clear" w:color="auto" w:fill="auto"/>
          </w:tcPr>
          <w:p w:rsidR="00300522" w:rsidRPr="00F81570" w:rsidRDefault="00300522" w:rsidP="00300522">
            <w:pPr>
              <w:pStyle w:val="Tabletext"/>
            </w:pPr>
            <w:r w:rsidRPr="00F81570">
              <w:t>Division</w:t>
            </w:r>
            <w:r w:rsidR="00F81570">
              <w:t> </w:t>
            </w:r>
            <w:r w:rsidRPr="00F81570">
              <w:t>159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w:t>
            </w:r>
          </w:p>
        </w:tc>
        <w:tc>
          <w:tcPr>
            <w:tcW w:w="4961" w:type="dxa"/>
            <w:shd w:val="clear" w:color="auto" w:fill="auto"/>
          </w:tcPr>
          <w:p w:rsidR="00300522" w:rsidRPr="00F81570" w:rsidRDefault="00300522" w:rsidP="00300522">
            <w:pPr>
              <w:pStyle w:val="Tabletext"/>
            </w:pPr>
            <w:r w:rsidRPr="00F81570">
              <w:t>Company amalgamations</w:t>
            </w:r>
          </w:p>
        </w:tc>
        <w:tc>
          <w:tcPr>
            <w:tcW w:w="1419" w:type="dxa"/>
            <w:shd w:val="clear" w:color="auto" w:fill="auto"/>
          </w:tcPr>
          <w:p w:rsidR="00300522" w:rsidRPr="00F81570" w:rsidRDefault="00300522" w:rsidP="00300522">
            <w:pPr>
              <w:pStyle w:val="Tabletext"/>
            </w:pPr>
            <w:r w:rsidRPr="00F81570">
              <w:t>Division</w:t>
            </w:r>
            <w:r w:rsidR="00F81570">
              <w:t> </w:t>
            </w:r>
            <w:r w:rsidRPr="00F81570">
              <w:t>90</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8A</w:t>
            </w:r>
          </w:p>
        </w:tc>
        <w:tc>
          <w:tcPr>
            <w:tcW w:w="4961" w:type="dxa"/>
            <w:shd w:val="clear" w:color="auto" w:fill="auto"/>
          </w:tcPr>
          <w:p w:rsidR="00300522" w:rsidRPr="00F81570" w:rsidRDefault="00300522" w:rsidP="00300522">
            <w:pPr>
              <w:pStyle w:val="Tabletext"/>
            </w:pPr>
            <w:r w:rsidRPr="00F81570">
              <w:t>Compulsory third party schemes</w:t>
            </w:r>
          </w:p>
        </w:tc>
        <w:tc>
          <w:tcPr>
            <w:tcW w:w="1419" w:type="dxa"/>
            <w:shd w:val="clear" w:color="auto" w:fill="auto"/>
          </w:tcPr>
          <w:p w:rsidR="00300522" w:rsidRPr="00F81570" w:rsidRDefault="00300522" w:rsidP="00300522">
            <w:pPr>
              <w:pStyle w:val="Tabletext"/>
            </w:pPr>
            <w:r w:rsidRPr="00F81570">
              <w:t>Division</w:t>
            </w:r>
            <w:r w:rsidR="00F81570">
              <w:t> </w:t>
            </w:r>
            <w:r w:rsidRPr="00F81570">
              <w:t>79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9</w:t>
            </w:r>
          </w:p>
        </w:tc>
        <w:tc>
          <w:tcPr>
            <w:tcW w:w="4961" w:type="dxa"/>
            <w:shd w:val="clear" w:color="auto" w:fill="auto"/>
          </w:tcPr>
          <w:p w:rsidR="00300522" w:rsidRPr="00F81570" w:rsidRDefault="00300522" w:rsidP="00300522">
            <w:pPr>
              <w:pStyle w:val="Tabletext"/>
            </w:pPr>
            <w:r w:rsidRPr="00F81570">
              <w:t>Customs security etc. given for taxable importations</w:t>
            </w:r>
          </w:p>
        </w:tc>
        <w:tc>
          <w:tcPr>
            <w:tcW w:w="1419" w:type="dxa"/>
            <w:shd w:val="clear" w:color="auto" w:fill="auto"/>
          </w:tcPr>
          <w:p w:rsidR="00300522" w:rsidRPr="00F81570" w:rsidRDefault="00300522" w:rsidP="00300522">
            <w:pPr>
              <w:pStyle w:val="Tabletext"/>
            </w:pPr>
            <w:r w:rsidRPr="00F81570">
              <w:t>Division</w:t>
            </w:r>
            <w:r w:rsidR="00F81570">
              <w:t> </w:t>
            </w:r>
            <w:r w:rsidRPr="00F81570">
              <w:t>171</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300522">
            <w:pPr>
              <w:pStyle w:val="Tabletext"/>
            </w:pPr>
            <w:r w:rsidRPr="00F81570">
              <w:t>10</w:t>
            </w:r>
          </w:p>
        </w:tc>
        <w:tc>
          <w:tcPr>
            <w:tcW w:w="4961" w:type="dxa"/>
            <w:shd w:val="clear" w:color="auto" w:fill="auto"/>
          </w:tcPr>
          <w:p w:rsidR="00300522" w:rsidRPr="00F81570" w:rsidRDefault="00300522" w:rsidP="00300522">
            <w:pPr>
              <w:pStyle w:val="Tabletext"/>
            </w:pPr>
            <w:r w:rsidRPr="00F81570">
              <w:t>Deposits as security</w:t>
            </w:r>
          </w:p>
        </w:tc>
        <w:tc>
          <w:tcPr>
            <w:tcW w:w="1419" w:type="dxa"/>
            <w:shd w:val="clear" w:color="auto" w:fill="auto"/>
          </w:tcPr>
          <w:p w:rsidR="00300522" w:rsidRPr="00F81570" w:rsidRDefault="00300522" w:rsidP="00300522">
            <w:pPr>
              <w:pStyle w:val="Tabletext"/>
            </w:pPr>
            <w:r w:rsidRPr="00F81570">
              <w:t>Division</w:t>
            </w:r>
            <w:r w:rsidR="00F81570">
              <w:t> </w:t>
            </w:r>
            <w:r w:rsidRPr="00F81570">
              <w:t>99</w:t>
            </w:r>
          </w:p>
        </w:tc>
      </w:tr>
      <w:tr w:rsidR="00300522" w:rsidRPr="00F81570" w:rsidTr="00A53099">
        <w:tblPrEx>
          <w:tblCellMar>
            <w:left w:w="107" w:type="dxa"/>
            <w:right w:w="107" w:type="dxa"/>
          </w:tblCellMar>
        </w:tblPrEx>
        <w:tc>
          <w:tcPr>
            <w:tcW w:w="709" w:type="dxa"/>
            <w:shd w:val="clear" w:color="auto" w:fill="auto"/>
          </w:tcPr>
          <w:p w:rsidR="00300522" w:rsidRPr="00F81570" w:rsidRDefault="00300522" w:rsidP="00C87193">
            <w:pPr>
              <w:pStyle w:val="Tabletext"/>
            </w:pPr>
            <w:r w:rsidRPr="00F81570">
              <w:t>10A</w:t>
            </w:r>
          </w:p>
        </w:tc>
        <w:tc>
          <w:tcPr>
            <w:tcW w:w="4961" w:type="dxa"/>
            <w:shd w:val="clear" w:color="auto" w:fill="auto"/>
          </w:tcPr>
          <w:p w:rsidR="00300522" w:rsidRPr="00F81570" w:rsidRDefault="00300522" w:rsidP="00C87193">
            <w:pPr>
              <w:pStyle w:val="Tabletext"/>
            </w:pPr>
            <w:r w:rsidRPr="00F81570">
              <w:t>Distributions from deceased estates</w:t>
            </w:r>
          </w:p>
        </w:tc>
        <w:tc>
          <w:tcPr>
            <w:tcW w:w="1419" w:type="dxa"/>
            <w:shd w:val="clear" w:color="auto" w:fill="auto"/>
          </w:tcPr>
          <w:p w:rsidR="00300522" w:rsidRPr="00F81570" w:rsidRDefault="00300522" w:rsidP="00C87193">
            <w:pPr>
              <w:pStyle w:val="Tabletext"/>
            </w:pPr>
            <w:r w:rsidRPr="00F81570">
              <w:t>Division</w:t>
            </w:r>
            <w:r w:rsidR="00F81570">
              <w:t> </w:t>
            </w:r>
            <w:r w:rsidRPr="00F81570">
              <w:t>139</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C87193">
            <w:pPr>
              <w:pStyle w:val="Tabletext"/>
            </w:pPr>
            <w:r w:rsidRPr="00F81570">
              <w:t>10B</w:t>
            </w:r>
          </w:p>
        </w:tc>
        <w:tc>
          <w:tcPr>
            <w:tcW w:w="4961" w:type="dxa"/>
            <w:shd w:val="clear" w:color="auto" w:fill="auto"/>
          </w:tcPr>
          <w:p w:rsidR="00446963" w:rsidRPr="00F81570" w:rsidRDefault="00446963" w:rsidP="00C87193">
            <w:pPr>
              <w:pStyle w:val="Tabletext"/>
            </w:pPr>
            <w:r w:rsidRPr="00F81570">
              <w:t>Excess GST</w:t>
            </w:r>
          </w:p>
        </w:tc>
        <w:tc>
          <w:tcPr>
            <w:tcW w:w="1419" w:type="dxa"/>
            <w:shd w:val="clear" w:color="auto" w:fill="auto"/>
          </w:tcPr>
          <w:p w:rsidR="00446963" w:rsidRPr="00F81570" w:rsidRDefault="00446963" w:rsidP="00C87193">
            <w:pPr>
              <w:pStyle w:val="Tabletext"/>
            </w:pPr>
            <w:r w:rsidRPr="00F81570">
              <w:t>Division</w:t>
            </w:r>
            <w:r w:rsidR="00F81570">
              <w:t> </w:t>
            </w:r>
            <w:r w:rsidRPr="00F81570">
              <w:t>142</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11</w:t>
            </w:r>
          </w:p>
        </w:tc>
        <w:tc>
          <w:tcPr>
            <w:tcW w:w="4961" w:type="dxa"/>
            <w:shd w:val="clear" w:color="auto" w:fill="auto"/>
          </w:tcPr>
          <w:p w:rsidR="00446963" w:rsidRPr="00F81570" w:rsidRDefault="00446963" w:rsidP="00300522">
            <w:pPr>
              <w:pStyle w:val="Tabletext"/>
            </w:pPr>
            <w:r w:rsidRPr="00F81570">
              <w:t>Financial supplies (reduced credit acquisitions)</w:t>
            </w:r>
          </w:p>
        </w:tc>
        <w:tc>
          <w:tcPr>
            <w:tcW w:w="1419" w:type="dxa"/>
            <w:shd w:val="clear" w:color="auto" w:fill="auto"/>
          </w:tcPr>
          <w:p w:rsidR="00446963" w:rsidRPr="00F81570" w:rsidRDefault="00446963" w:rsidP="00300522">
            <w:pPr>
              <w:pStyle w:val="Tabletext"/>
            </w:pPr>
            <w:r w:rsidRPr="00F81570">
              <w:t>Division</w:t>
            </w:r>
            <w:r w:rsidR="00F81570">
              <w:t> </w:t>
            </w:r>
            <w:r w:rsidRPr="00F81570">
              <w:t>70</w:t>
            </w:r>
          </w:p>
        </w:tc>
      </w:tr>
      <w:tr w:rsidR="00446963" w:rsidRPr="00F81570" w:rsidTr="00EA3631">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r w:rsidRPr="00F81570">
              <w:t>11A</w:t>
            </w:r>
          </w:p>
        </w:tc>
        <w:tc>
          <w:tcPr>
            <w:tcW w:w="4961" w:type="dxa"/>
            <w:tcBorders>
              <w:bottom w:val="single" w:sz="4" w:space="0" w:color="auto"/>
            </w:tcBorders>
            <w:shd w:val="clear" w:color="auto" w:fill="auto"/>
          </w:tcPr>
          <w:p w:rsidR="00446963" w:rsidRPr="00F81570" w:rsidRDefault="00446963" w:rsidP="00300522">
            <w:pPr>
              <w:pStyle w:val="Tabletext"/>
            </w:pPr>
            <w:r w:rsidRPr="00F81570">
              <w:t>Fringe benefits provided by input taxed suppliers</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71</w:t>
            </w:r>
          </w:p>
        </w:tc>
      </w:tr>
      <w:tr w:rsidR="00446963" w:rsidRPr="00F81570" w:rsidTr="002671D9">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bookmarkStart w:id="226" w:name="CU_22201554"/>
            <w:bookmarkStart w:id="227" w:name="CU_22201665"/>
            <w:bookmarkEnd w:id="226"/>
            <w:bookmarkEnd w:id="227"/>
            <w:r w:rsidRPr="00F81570">
              <w:t>12</w:t>
            </w:r>
          </w:p>
        </w:tc>
        <w:tc>
          <w:tcPr>
            <w:tcW w:w="4961" w:type="dxa"/>
            <w:tcBorders>
              <w:bottom w:val="single" w:sz="4" w:space="0" w:color="auto"/>
            </w:tcBorders>
            <w:shd w:val="clear" w:color="auto" w:fill="auto"/>
          </w:tcPr>
          <w:p w:rsidR="00446963" w:rsidRPr="00F81570" w:rsidRDefault="00446963" w:rsidP="00300522">
            <w:pPr>
              <w:pStyle w:val="Tabletext"/>
            </w:pPr>
            <w:r w:rsidRPr="00F81570">
              <w:t>Gambling</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126</w:t>
            </w:r>
          </w:p>
        </w:tc>
      </w:tr>
      <w:tr w:rsidR="00446963" w:rsidRPr="00F81570" w:rsidTr="002671D9">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bookmarkStart w:id="228" w:name="CU_22201007"/>
            <w:bookmarkEnd w:id="228"/>
            <w:r w:rsidRPr="00F81570">
              <w:t>12A</w:t>
            </w:r>
          </w:p>
        </w:tc>
        <w:tc>
          <w:tcPr>
            <w:tcW w:w="4961" w:type="dxa"/>
            <w:tcBorders>
              <w:bottom w:val="single" w:sz="4" w:space="0" w:color="auto"/>
            </w:tcBorders>
            <w:shd w:val="clear" w:color="auto" w:fill="auto"/>
          </w:tcPr>
          <w:p w:rsidR="00446963" w:rsidRPr="00F81570" w:rsidRDefault="00446963" w:rsidP="00300522">
            <w:pPr>
              <w:pStyle w:val="Tabletext"/>
            </w:pPr>
            <w:r w:rsidRPr="00F81570">
              <w:t>Goods applied solely to private or domestic use</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130</w:t>
            </w:r>
          </w:p>
        </w:tc>
      </w:tr>
      <w:tr w:rsidR="00446963" w:rsidRPr="00F81570" w:rsidTr="002671D9">
        <w:tblPrEx>
          <w:tblCellMar>
            <w:left w:w="107" w:type="dxa"/>
            <w:right w:w="107" w:type="dxa"/>
          </w:tblCellMar>
        </w:tblPrEx>
        <w:tc>
          <w:tcPr>
            <w:tcW w:w="709" w:type="dxa"/>
            <w:tcBorders>
              <w:top w:val="single" w:sz="4" w:space="0" w:color="auto"/>
            </w:tcBorders>
            <w:shd w:val="clear" w:color="auto" w:fill="auto"/>
          </w:tcPr>
          <w:p w:rsidR="00446963" w:rsidRPr="00F81570" w:rsidRDefault="00446963" w:rsidP="00300522">
            <w:pPr>
              <w:pStyle w:val="Tabletext"/>
            </w:pPr>
            <w:r w:rsidRPr="00F81570">
              <w:t>12B</w:t>
            </w:r>
          </w:p>
        </w:tc>
        <w:tc>
          <w:tcPr>
            <w:tcW w:w="4961" w:type="dxa"/>
            <w:tcBorders>
              <w:top w:val="single" w:sz="4" w:space="0" w:color="auto"/>
            </w:tcBorders>
            <w:shd w:val="clear" w:color="auto" w:fill="auto"/>
          </w:tcPr>
          <w:p w:rsidR="00446963" w:rsidRPr="00F81570" w:rsidRDefault="00446963" w:rsidP="00300522">
            <w:pPr>
              <w:pStyle w:val="Tabletext"/>
            </w:pPr>
            <w:r w:rsidRPr="00F81570">
              <w:t>Government entities</w:t>
            </w:r>
          </w:p>
        </w:tc>
        <w:tc>
          <w:tcPr>
            <w:tcW w:w="1419" w:type="dxa"/>
            <w:tcBorders>
              <w:top w:val="single" w:sz="4" w:space="0" w:color="auto"/>
            </w:tcBorders>
            <w:shd w:val="clear" w:color="auto" w:fill="auto"/>
          </w:tcPr>
          <w:p w:rsidR="00446963" w:rsidRPr="00F81570" w:rsidRDefault="00446963" w:rsidP="00300522">
            <w:pPr>
              <w:pStyle w:val="Tabletext"/>
            </w:pPr>
            <w:r w:rsidRPr="00F81570">
              <w:t>Division</w:t>
            </w:r>
            <w:r w:rsidR="00F81570">
              <w:t> </w:t>
            </w:r>
            <w:r w:rsidRPr="00F81570">
              <w:t>149</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13</w:t>
            </w:r>
          </w:p>
        </w:tc>
        <w:tc>
          <w:tcPr>
            <w:tcW w:w="4961" w:type="dxa"/>
            <w:shd w:val="clear" w:color="auto" w:fill="auto"/>
          </w:tcPr>
          <w:p w:rsidR="00446963" w:rsidRPr="00F81570" w:rsidRDefault="00446963" w:rsidP="00300522">
            <w:pPr>
              <w:pStyle w:val="Tabletext"/>
            </w:pPr>
            <w:r w:rsidRPr="00F81570">
              <w:t>GST branches</w:t>
            </w:r>
          </w:p>
        </w:tc>
        <w:tc>
          <w:tcPr>
            <w:tcW w:w="1419" w:type="dxa"/>
            <w:shd w:val="clear" w:color="auto" w:fill="auto"/>
          </w:tcPr>
          <w:p w:rsidR="00446963" w:rsidRPr="00F81570" w:rsidRDefault="00446963" w:rsidP="00300522">
            <w:pPr>
              <w:pStyle w:val="Tabletext"/>
            </w:pPr>
            <w:r w:rsidRPr="00F81570">
              <w:t>Division</w:t>
            </w:r>
            <w:r w:rsidR="00F81570">
              <w:t> </w:t>
            </w:r>
            <w:r w:rsidRPr="00F81570">
              <w:t>54</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14</w:t>
            </w:r>
          </w:p>
        </w:tc>
        <w:tc>
          <w:tcPr>
            <w:tcW w:w="4961" w:type="dxa"/>
            <w:shd w:val="clear" w:color="auto" w:fill="auto"/>
          </w:tcPr>
          <w:p w:rsidR="00446963" w:rsidRPr="00F81570" w:rsidRDefault="00446963" w:rsidP="00300522">
            <w:pPr>
              <w:pStyle w:val="Tabletext"/>
            </w:pPr>
            <w:r w:rsidRPr="00F81570">
              <w:t>GST groups</w:t>
            </w:r>
          </w:p>
        </w:tc>
        <w:tc>
          <w:tcPr>
            <w:tcW w:w="1419" w:type="dxa"/>
            <w:shd w:val="clear" w:color="auto" w:fill="auto"/>
          </w:tcPr>
          <w:p w:rsidR="00446963" w:rsidRPr="00F81570" w:rsidRDefault="00446963" w:rsidP="00300522">
            <w:pPr>
              <w:pStyle w:val="Tabletext"/>
            </w:pPr>
            <w:r w:rsidRPr="00F81570">
              <w:t>Division</w:t>
            </w:r>
            <w:r w:rsidR="00F81570">
              <w:t> </w:t>
            </w:r>
            <w:r w:rsidRPr="00F81570">
              <w:t>48</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15</w:t>
            </w:r>
          </w:p>
        </w:tc>
        <w:tc>
          <w:tcPr>
            <w:tcW w:w="4961" w:type="dxa"/>
            <w:shd w:val="clear" w:color="auto" w:fill="auto"/>
          </w:tcPr>
          <w:p w:rsidR="00446963" w:rsidRPr="00F81570" w:rsidRDefault="00446963" w:rsidP="00300522">
            <w:pPr>
              <w:pStyle w:val="Tabletext"/>
            </w:pPr>
            <w:r w:rsidRPr="00F81570">
              <w:t>GST joint ventures</w:t>
            </w:r>
          </w:p>
        </w:tc>
        <w:tc>
          <w:tcPr>
            <w:tcW w:w="1419" w:type="dxa"/>
            <w:shd w:val="clear" w:color="auto" w:fill="auto"/>
          </w:tcPr>
          <w:p w:rsidR="00446963" w:rsidRPr="00F81570" w:rsidRDefault="00446963" w:rsidP="00300522">
            <w:pPr>
              <w:pStyle w:val="Tabletext"/>
            </w:pPr>
            <w:r w:rsidRPr="00F81570">
              <w:t>Division</w:t>
            </w:r>
            <w:r w:rsidR="00F81570">
              <w:t> </w:t>
            </w:r>
            <w:r w:rsidRPr="00F81570">
              <w:t>51</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15A</w:t>
            </w:r>
          </w:p>
        </w:tc>
        <w:tc>
          <w:tcPr>
            <w:tcW w:w="4961" w:type="dxa"/>
            <w:shd w:val="clear" w:color="auto" w:fill="auto"/>
          </w:tcPr>
          <w:p w:rsidR="00446963" w:rsidRPr="00F81570" w:rsidRDefault="00446963" w:rsidP="00300522">
            <w:pPr>
              <w:pStyle w:val="Tabletext"/>
            </w:pPr>
            <w:r w:rsidRPr="00F81570">
              <w:t>GST religious groups</w:t>
            </w:r>
          </w:p>
        </w:tc>
        <w:tc>
          <w:tcPr>
            <w:tcW w:w="1419" w:type="dxa"/>
            <w:shd w:val="clear" w:color="auto" w:fill="auto"/>
          </w:tcPr>
          <w:p w:rsidR="00446963" w:rsidRPr="00F81570" w:rsidRDefault="00446963" w:rsidP="00300522">
            <w:pPr>
              <w:pStyle w:val="Tabletext"/>
            </w:pPr>
            <w:r w:rsidRPr="00F81570">
              <w:t>Division</w:t>
            </w:r>
            <w:r w:rsidR="00F81570">
              <w:t> </w:t>
            </w:r>
            <w:r w:rsidRPr="00F81570">
              <w:t>49</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17</w:t>
            </w:r>
          </w:p>
        </w:tc>
        <w:tc>
          <w:tcPr>
            <w:tcW w:w="4961" w:type="dxa"/>
            <w:shd w:val="clear" w:color="auto" w:fill="auto"/>
          </w:tcPr>
          <w:p w:rsidR="00446963" w:rsidRPr="00F81570" w:rsidRDefault="00446963" w:rsidP="00300522">
            <w:pPr>
              <w:pStyle w:val="Tabletext"/>
            </w:pPr>
            <w:r w:rsidRPr="00F81570">
              <w:t>Importations without entry for home consumption</w:t>
            </w:r>
          </w:p>
        </w:tc>
        <w:tc>
          <w:tcPr>
            <w:tcW w:w="1419" w:type="dxa"/>
            <w:shd w:val="clear" w:color="auto" w:fill="auto"/>
          </w:tcPr>
          <w:p w:rsidR="00446963" w:rsidRPr="00F81570" w:rsidRDefault="00446963" w:rsidP="00300522">
            <w:pPr>
              <w:pStyle w:val="Tabletext"/>
            </w:pPr>
            <w:r w:rsidRPr="00F81570">
              <w:t>Division</w:t>
            </w:r>
            <w:r w:rsidR="00F81570">
              <w:t> </w:t>
            </w:r>
            <w:r w:rsidRPr="00F81570">
              <w:t>114</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18</w:t>
            </w:r>
          </w:p>
        </w:tc>
        <w:tc>
          <w:tcPr>
            <w:tcW w:w="4961" w:type="dxa"/>
            <w:shd w:val="clear" w:color="auto" w:fill="auto"/>
          </w:tcPr>
          <w:p w:rsidR="00446963" w:rsidRPr="00F81570" w:rsidRDefault="00446963" w:rsidP="00300522">
            <w:pPr>
              <w:pStyle w:val="Tabletext"/>
            </w:pPr>
            <w:r w:rsidRPr="00F81570">
              <w:t>Insurance</w:t>
            </w:r>
          </w:p>
        </w:tc>
        <w:tc>
          <w:tcPr>
            <w:tcW w:w="1419" w:type="dxa"/>
            <w:shd w:val="clear" w:color="auto" w:fill="auto"/>
          </w:tcPr>
          <w:p w:rsidR="00446963" w:rsidRPr="00F81570" w:rsidRDefault="00446963" w:rsidP="00300522">
            <w:pPr>
              <w:pStyle w:val="Tabletext"/>
            </w:pPr>
            <w:r w:rsidRPr="00F81570">
              <w:t>Division</w:t>
            </w:r>
            <w:r w:rsidR="00F81570">
              <w:t> </w:t>
            </w:r>
            <w:r w:rsidRPr="00F81570">
              <w:t>78</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19</w:t>
            </w:r>
          </w:p>
        </w:tc>
        <w:tc>
          <w:tcPr>
            <w:tcW w:w="4961" w:type="dxa"/>
            <w:shd w:val="clear" w:color="auto" w:fill="auto"/>
          </w:tcPr>
          <w:p w:rsidR="00446963" w:rsidRPr="00F81570" w:rsidRDefault="00446963" w:rsidP="00300522">
            <w:pPr>
              <w:pStyle w:val="Tabletext"/>
            </w:pPr>
            <w:r w:rsidRPr="00F81570">
              <w:t>Long</w:t>
            </w:r>
            <w:r w:rsidR="00F81570">
              <w:noBreakHyphen/>
            </w:r>
            <w:r w:rsidRPr="00F81570">
              <w:t>term accommodation in commercial residential premises</w:t>
            </w:r>
          </w:p>
        </w:tc>
        <w:tc>
          <w:tcPr>
            <w:tcW w:w="1419" w:type="dxa"/>
            <w:shd w:val="clear" w:color="auto" w:fill="auto"/>
          </w:tcPr>
          <w:p w:rsidR="00446963" w:rsidRPr="00F81570" w:rsidRDefault="00446963" w:rsidP="00300522">
            <w:pPr>
              <w:pStyle w:val="Tabletext"/>
            </w:pPr>
            <w:r w:rsidRPr="00F81570">
              <w:t>Division</w:t>
            </w:r>
            <w:r w:rsidR="00F81570">
              <w:t> </w:t>
            </w:r>
            <w:r w:rsidRPr="00F81570">
              <w:t>87</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20</w:t>
            </w:r>
          </w:p>
        </w:tc>
        <w:tc>
          <w:tcPr>
            <w:tcW w:w="4961" w:type="dxa"/>
            <w:shd w:val="clear" w:color="auto" w:fill="auto"/>
          </w:tcPr>
          <w:p w:rsidR="00446963" w:rsidRPr="00F81570" w:rsidRDefault="00446963" w:rsidP="00300522">
            <w:pPr>
              <w:pStyle w:val="Tabletext"/>
            </w:pPr>
            <w:r w:rsidRPr="00F81570">
              <w:t>Non</w:t>
            </w:r>
            <w:r w:rsidR="00F81570">
              <w:noBreakHyphen/>
            </w:r>
            <w:r w:rsidRPr="00F81570">
              <w:t>deductible expenses</w:t>
            </w:r>
          </w:p>
        </w:tc>
        <w:tc>
          <w:tcPr>
            <w:tcW w:w="1419" w:type="dxa"/>
            <w:shd w:val="clear" w:color="auto" w:fill="auto"/>
          </w:tcPr>
          <w:p w:rsidR="00446963" w:rsidRPr="00F81570" w:rsidRDefault="00446963" w:rsidP="00300522">
            <w:pPr>
              <w:pStyle w:val="Tabletext"/>
            </w:pPr>
            <w:r w:rsidRPr="00F81570">
              <w:t>Division</w:t>
            </w:r>
            <w:r w:rsidR="00F81570">
              <w:t> </w:t>
            </w:r>
            <w:r w:rsidRPr="00F81570">
              <w:t>69</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20A</w:t>
            </w:r>
          </w:p>
        </w:tc>
        <w:tc>
          <w:tcPr>
            <w:tcW w:w="4961" w:type="dxa"/>
            <w:shd w:val="clear" w:color="auto" w:fill="auto"/>
          </w:tcPr>
          <w:p w:rsidR="00446963" w:rsidRPr="00F81570" w:rsidRDefault="00446963" w:rsidP="00300522">
            <w:pPr>
              <w:pStyle w:val="Tabletext"/>
            </w:pPr>
            <w:r w:rsidRPr="00F81570">
              <w:t>Non</w:t>
            </w:r>
            <w:r w:rsidR="00F81570">
              <w:noBreakHyphen/>
            </w:r>
            <w:r w:rsidRPr="00F81570">
              <w:t>profit sub</w:t>
            </w:r>
            <w:r w:rsidR="00F81570">
              <w:noBreakHyphen/>
            </w:r>
            <w:r w:rsidRPr="00F81570">
              <w:t>entities</w:t>
            </w:r>
          </w:p>
        </w:tc>
        <w:tc>
          <w:tcPr>
            <w:tcW w:w="1419" w:type="dxa"/>
            <w:shd w:val="clear" w:color="auto" w:fill="auto"/>
          </w:tcPr>
          <w:p w:rsidR="00446963" w:rsidRPr="00F81570" w:rsidRDefault="00446963" w:rsidP="00300522">
            <w:pPr>
              <w:pStyle w:val="Tabletext"/>
            </w:pPr>
            <w:r w:rsidRPr="00F81570">
              <w:t>Division</w:t>
            </w:r>
            <w:r w:rsidR="00F81570">
              <w:t> </w:t>
            </w:r>
            <w:r w:rsidRPr="00F81570">
              <w:t>63</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20B</w:t>
            </w:r>
          </w:p>
        </w:tc>
        <w:tc>
          <w:tcPr>
            <w:tcW w:w="4961" w:type="dxa"/>
            <w:shd w:val="clear" w:color="auto" w:fill="auto"/>
          </w:tcPr>
          <w:p w:rsidR="00446963" w:rsidRPr="00F81570" w:rsidRDefault="00446963" w:rsidP="00300522">
            <w:pPr>
              <w:pStyle w:val="Tabletext"/>
            </w:pPr>
            <w:r w:rsidRPr="00F81570">
              <w:t>Non</w:t>
            </w:r>
            <w:r w:rsidR="00F81570">
              <w:noBreakHyphen/>
            </w:r>
            <w:r w:rsidRPr="00F81570">
              <w:t xml:space="preserve">residents making supplies connected with </w:t>
            </w:r>
            <w:r w:rsidR="008523E9" w:rsidRPr="00F81570">
              <w:t>the indirect tax zone</w:t>
            </w:r>
          </w:p>
        </w:tc>
        <w:tc>
          <w:tcPr>
            <w:tcW w:w="1419" w:type="dxa"/>
            <w:shd w:val="clear" w:color="auto" w:fill="auto"/>
          </w:tcPr>
          <w:p w:rsidR="00446963" w:rsidRPr="00F81570" w:rsidRDefault="00446963" w:rsidP="00300522">
            <w:pPr>
              <w:pStyle w:val="Tabletext"/>
            </w:pPr>
            <w:r w:rsidRPr="00F81570">
              <w:t>Division</w:t>
            </w:r>
            <w:r w:rsidR="00F81570">
              <w:t> </w:t>
            </w:r>
            <w:r w:rsidRPr="00F81570">
              <w:t xml:space="preserve">83 </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21</w:t>
            </w:r>
          </w:p>
        </w:tc>
        <w:tc>
          <w:tcPr>
            <w:tcW w:w="4961" w:type="dxa"/>
            <w:shd w:val="clear" w:color="auto" w:fill="auto"/>
          </w:tcPr>
          <w:p w:rsidR="00446963" w:rsidRPr="00F81570" w:rsidRDefault="00446963" w:rsidP="00300522">
            <w:pPr>
              <w:pStyle w:val="Tabletext"/>
            </w:pPr>
            <w:r w:rsidRPr="00F81570">
              <w:t>Offshore supplies other than goods or real property</w:t>
            </w:r>
          </w:p>
        </w:tc>
        <w:tc>
          <w:tcPr>
            <w:tcW w:w="1419" w:type="dxa"/>
            <w:shd w:val="clear" w:color="auto" w:fill="auto"/>
          </w:tcPr>
          <w:p w:rsidR="00446963" w:rsidRPr="00F81570" w:rsidRDefault="00446963" w:rsidP="00300522">
            <w:pPr>
              <w:pStyle w:val="Tabletext"/>
            </w:pPr>
            <w:r w:rsidRPr="00F81570">
              <w:t>Division</w:t>
            </w:r>
            <w:r w:rsidR="00F81570">
              <w:t> </w:t>
            </w:r>
            <w:r w:rsidRPr="00F81570">
              <w:t>84</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21A</w:t>
            </w:r>
          </w:p>
        </w:tc>
        <w:tc>
          <w:tcPr>
            <w:tcW w:w="4961" w:type="dxa"/>
            <w:shd w:val="clear" w:color="auto" w:fill="auto"/>
          </w:tcPr>
          <w:p w:rsidR="00446963" w:rsidRPr="00F81570" w:rsidRDefault="00446963" w:rsidP="00300522">
            <w:pPr>
              <w:pStyle w:val="Tabletext"/>
            </w:pPr>
            <w:r w:rsidRPr="00F81570">
              <w:t>Payment of GST by instalments</w:t>
            </w:r>
          </w:p>
        </w:tc>
        <w:tc>
          <w:tcPr>
            <w:tcW w:w="1419" w:type="dxa"/>
            <w:shd w:val="clear" w:color="auto" w:fill="auto"/>
          </w:tcPr>
          <w:p w:rsidR="00446963" w:rsidRPr="00F81570" w:rsidRDefault="00446963" w:rsidP="00300522">
            <w:pPr>
              <w:pStyle w:val="Tabletext"/>
            </w:pPr>
            <w:r w:rsidRPr="00F81570">
              <w:t>Division</w:t>
            </w:r>
            <w:r w:rsidR="00F81570">
              <w:t> </w:t>
            </w:r>
            <w:r w:rsidRPr="00F81570">
              <w:t>162</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22</w:t>
            </w:r>
          </w:p>
        </w:tc>
        <w:tc>
          <w:tcPr>
            <w:tcW w:w="4961" w:type="dxa"/>
            <w:shd w:val="clear" w:color="auto" w:fill="auto"/>
          </w:tcPr>
          <w:p w:rsidR="00446963" w:rsidRPr="00F81570" w:rsidRDefault="00446963" w:rsidP="00300522">
            <w:pPr>
              <w:pStyle w:val="Tabletext"/>
            </w:pPr>
            <w:r w:rsidRPr="00F81570">
              <w:t xml:space="preserve">Payments of taxes </w:t>
            </w:r>
          </w:p>
        </w:tc>
        <w:tc>
          <w:tcPr>
            <w:tcW w:w="1419" w:type="dxa"/>
            <w:shd w:val="clear" w:color="auto" w:fill="auto"/>
          </w:tcPr>
          <w:p w:rsidR="00446963" w:rsidRPr="00F81570" w:rsidRDefault="00446963" w:rsidP="00300522">
            <w:pPr>
              <w:pStyle w:val="Tabletext"/>
            </w:pPr>
            <w:r w:rsidRPr="00F81570">
              <w:t>Division</w:t>
            </w:r>
            <w:r w:rsidR="00F81570">
              <w:t> </w:t>
            </w:r>
            <w:r w:rsidRPr="00F81570">
              <w:t>81</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23</w:t>
            </w:r>
          </w:p>
        </w:tc>
        <w:tc>
          <w:tcPr>
            <w:tcW w:w="4961" w:type="dxa"/>
            <w:shd w:val="clear" w:color="auto" w:fill="auto"/>
          </w:tcPr>
          <w:p w:rsidR="00446963" w:rsidRPr="00F81570" w:rsidRDefault="00446963" w:rsidP="00300522">
            <w:pPr>
              <w:pStyle w:val="Tabletext"/>
            </w:pPr>
            <w:r w:rsidRPr="00F81570">
              <w:t>Pre</w:t>
            </w:r>
            <w:r w:rsidR="00F81570">
              <w:noBreakHyphen/>
            </w:r>
            <w:r w:rsidRPr="00F81570">
              <w:t>establishment costs</w:t>
            </w:r>
          </w:p>
        </w:tc>
        <w:tc>
          <w:tcPr>
            <w:tcW w:w="1419" w:type="dxa"/>
            <w:shd w:val="clear" w:color="auto" w:fill="auto"/>
          </w:tcPr>
          <w:p w:rsidR="00446963" w:rsidRPr="00F81570" w:rsidRDefault="00446963" w:rsidP="00300522">
            <w:pPr>
              <w:pStyle w:val="Tabletext"/>
            </w:pPr>
            <w:r w:rsidRPr="00F81570">
              <w:t>Division</w:t>
            </w:r>
            <w:r w:rsidR="00F81570">
              <w:t> </w:t>
            </w:r>
            <w:r w:rsidRPr="00F81570">
              <w:t>60</w:t>
            </w:r>
          </w:p>
        </w:tc>
      </w:tr>
      <w:tr w:rsidR="00446963" w:rsidRPr="00F81570" w:rsidTr="00A53099">
        <w:tc>
          <w:tcPr>
            <w:tcW w:w="709" w:type="dxa"/>
            <w:shd w:val="clear" w:color="auto" w:fill="auto"/>
          </w:tcPr>
          <w:p w:rsidR="00446963" w:rsidRPr="00F81570" w:rsidRDefault="00446963" w:rsidP="007F0F28">
            <w:pPr>
              <w:pStyle w:val="Tabletext"/>
            </w:pPr>
            <w:r w:rsidRPr="00F81570">
              <w:t>23A</w:t>
            </w:r>
          </w:p>
        </w:tc>
        <w:tc>
          <w:tcPr>
            <w:tcW w:w="4961" w:type="dxa"/>
            <w:shd w:val="clear" w:color="auto" w:fill="auto"/>
          </w:tcPr>
          <w:p w:rsidR="00446963" w:rsidRPr="00F81570" w:rsidRDefault="00446963" w:rsidP="007F0F28">
            <w:pPr>
              <w:pStyle w:val="Tabletext"/>
            </w:pPr>
            <w:r w:rsidRPr="00F81570">
              <w:t>Providing additional consideration under gross</w:t>
            </w:r>
            <w:r w:rsidR="00F81570">
              <w:noBreakHyphen/>
            </w:r>
            <w:r w:rsidRPr="00F81570">
              <w:t>up clauses</w:t>
            </w:r>
          </w:p>
        </w:tc>
        <w:tc>
          <w:tcPr>
            <w:tcW w:w="1419" w:type="dxa"/>
            <w:shd w:val="clear" w:color="auto" w:fill="auto"/>
          </w:tcPr>
          <w:p w:rsidR="00446963" w:rsidRPr="00F81570" w:rsidRDefault="00446963" w:rsidP="007F0F28">
            <w:pPr>
              <w:pStyle w:val="Tabletext"/>
            </w:pPr>
            <w:r w:rsidRPr="00F81570">
              <w:t>Division</w:t>
            </w:r>
            <w:r w:rsidR="00F81570">
              <w:t> </w:t>
            </w:r>
            <w:r w:rsidRPr="00F81570">
              <w:t>133</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24</w:t>
            </w:r>
          </w:p>
        </w:tc>
        <w:tc>
          <w:tcPr>
            <w:tcW w:w="4961" w:type="dxa"/>
            <w:shd w:val="clear" w:color="auto" w:fill="auto"/>
          </w:tcPr>
          <w:p w:rsidR="00446963" w:rsidRPr="00F81570" w:rsidRDefault="00446963" w:rsidP="00300522">
            <w:pPr>
              <w:pStyle w:val="Tabletext"/>
            </w:pPr>
            <w:r w:rsidRPr="00F81570">
              <w:t>Reimbursement of employees etc.</w:t>
            </w:r>
          </w:p>
        </w:tc>
        <w:tc>
          <w:tcPr>
            <w:tcW w:w="1419" w:type="dxa"/>
            <w:shd w:val="clear" w:color="auto" w:fill="auto"/>
          </w:tcPr>
          <w:p w:rsidR="00446963" w:rsidRPr="00F81570" w:rsidRDefault="00446963" w:rsidP="00300522">
            <w:pPr>
              <w:pStyle w:val="Tabletext"/>
            </w:pPr>
            <w:r w:rsidRPr="00F81570">
              <w:t>Division</w:t>
            </w:r>
            <w:r w:rsidR="00F81570">
              <w:t> </w:t>
            </w:r>
            <w:r w:rsidRPr="00F81570">
              <w:t>111</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25</w:t>
            </w:r>
          </w:p>
        </w:tc>
        <w:tc>
          <w:tcPr>
            <w:tcW w:w="4961" w:type="dxa"/>
            <w:shd w:val="clear" w:color="auto" w:fill="auto"/>
          </w:tcPr>
          <w:p w:rsidR="00446963" w:rsidRPr="00F81570" w:rsidRDefault="00446963" w:rsidP="00300522">
            <w:pPr>
              <w:pStyle w:val="Tabletext"/>
            </w:pPr>
            <w:r w:rsidRPr="00F81570">
              <w:t>Representatives of incapacitated entities</w:t>
            </w:r>
          </w:p>
        </w:tc>
        <w:tc>
          <w:tcPr>
            <w:tcW w:w="1419" w:type="dxa"/>
            <w:shd w:val="clear" w:color="auto" w:fill="auto"/>
          </w:tcPr>
          <w:p w:rsidR="00446963" w:rsidRPr="00F81570" w:rsidRDefault="00446963" w:rsidP="00300522">
            <w:pPr>
              <w:pStyle w:val="Tabletext"/>
            </w:pPr>
            <w:r w:rsidRPr="00F81570">
              <w:t>Division</w:t>
            </w:r>
            <w:r w:rsidR="00F81570">
              <w:t> </w:t>
            </w:r>
            <w:r w:rsidRPr="00F81570">
              <w:t>58</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26</w:t>
            </w:r>
          </w:p>
        </w:tc>
        <w:tc>
          <w:tcPr>
            <w:tcW w:w="4961" w:type="dxa"/>
            <w:shd w:val="clear" w:color="auto" w:fill="auto"/>
          </w:tcPr>
          <w:p w:rsidR="00446963" w:rsidRPr="00F81570" w:rsidRDefault="00446963" w:rsidP="00300522">
            <w:pPr>
              <w:pStyle w:val="Tabletext"/>
            </w:pPr>
            <w:r w:rsidRPr="00F81570">
              <w:t>Resident agents acting for non</w:t>
            </w:r>
            <w:r w:rsidR="00F81570">
              <w:noBreakHyphen/>
            </w:r>
            <w:r w:rsidRPr="00F81570">
              <w:t>residents</w:t>
            </w:r>
          </w:p>
        </w:tc>
        <w:tc>
          <w:tcPr>
            <w:tcW w:w="1419" w:type="dxa"/>
            <w:shd w:val="clear" w:color="auto" w:fill="auto"/>
          </w:tcPr>
          <w:p w:rsidR="00446963" w:rsidRPr="00F81570" w:rsidRDefault="00446963" w:rsidP="00300522">
            <w:pPr>
              <w:pStyle w:val="Tabletext"/>
            </w:pPr>
            <w:r w:rsidRPr="00F81570">
              <w:t>Division</w:t>
            </w:r>
            <w:r w:rsidR="00F81570">
              <w:t> </w:t>
            </w:r>
            <w:r w:rsidRPr="00F81570">
              <w:t>57</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28</w:t>
            </w:r>
          </w:p>
        </w:tc>
        <w:tc>
          <w:tcPr>
            <w:tcW w:w="4961" w:type="dxa"/>
            <w:shd w:val="clear" w:color="auto" w:fill="auto"/>
          </w:tcPr>
          <w:p w:rsidR="00446963" w:rsidRPr="00F81570" w:rsidRDefault="00446963" w:rsidP="00300522">
            <w:pPr>
              <w:pStyle w:val="Tabletext"/>
            </w:pPr>
            <w:smartTag w:uri="urn:schemas-microsoft-com:office:smarttags" w:element="City">
              <w:smartTag w:uri="urn:schemas-microsoft-com:office:smarttags" w:element="place">
                <w:r w:rsidRPr="00F81570">
                  <w:t>Sale</w:t>
                </w:r>
              </w:smartTag>
            </w:smartTag>
            <w:r w:rsidRPr="00F81570">
              <w:t xml:space="preserve"> of freehold interests etc.</w:t>
            </w:r>
          </w:p>
        </w:tc>
        <w:tc>
          <w:tcPr>
            <w:tcW w:w="1419" w:type="dxa"/>
            <w:shd w:val="clear" w:color="auto" w:fill="auto"/>
          </w:tcPr>
          <w:p w:rsidR="00446963" w:rsidRPr="00F81570" w:rsidRDefault="00446963" w:rsidP="00300522">
            <w:pPr>
              <w:pStyle w:val="Tabletext"/>
            </w:pPr>
            <w:r w:rsidRPr="00F81570">
              <w:t>Division</w:t>
            </w:r>
            <w:r w:rsidR="00F81570">
              <w:t> </w:t>
            </w:r>
            <w:r w:rsidRPr="00F81570">
              <w:t>75</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29</w:t>
            </w:r>
          </w:p>
        </w:tc>
        <w:tc>
          <w:tcPr>
            <w:tcW w:w="4961" w:type="dxa"/>
            <w:shd w:val="clear" w:color="auto" w:fill="auto"/>
          </w:tcPr>
          <w:p w:rsidR="00446963" w:rsidRPr="00F81570" w:rsidRDefault="00446963" w:rsidP="00300522">
            <w:pPr>
              <w:pStyle w:val="Tabletext"/>
            </w:pPr>
            <w:r w:rsidRPr="00F81570">
              <w:t>Second</w:t>
            </w:r>
            <w:r w:rsidR="00F81570">
              <w:noBreakHyphen/>
            </w:r>
            <w:r w:rsidRPr="00F81570">
              <w:t>hand goods</w:t>
            </w:r>
          </w:p>
        </w:tc>
        <w:tc>
          <w:tcPr>
            <w:tcW w:w="1419" w:type="dxa"/>
            <w:shd w:val="clear" w:color="auto" w:fill="auto"/>
          </w:tcPr>
          <w:p w:rsidR="00446963" w:rsidRPr="00F81570" w:rsidRDefault="00446963" w:rsidP="00300522">
            <w:pPr>
              <w:pStyle w:val="Tabletext"/>
            </w:pPr>
            <w:r w:rsidRPr="00F81570">
              <w:t>Division</w:t>
            </w:r>
            <w:r w:rsidR="00F81570">
              <w:t> </w:t>
            </w:r>
            <w:r w:rsidRPr="00F81570">
              <w:t>66</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29AA</w:t>
            </w:r>
          </w:p>
        </w:tc>
        <w:tc>
          <w:tcPr>
            <w:tcW w:w="4961" w:type="dxa"/>
            <w:shd w:val="clear" w:color="auto" w:fill="auto"/>
          </w:tcPr>
          <w:p w:rsidR="00446963" w:rsidRPr="00F81570" w:rsidRDefault="00446963" w:rsidP="00300522">
            <w:pPr>
              <w:pStyle w:val="Tabletext"/>
            </w:pPr>
            <w:r w:rsidRPr="00F81570">
              <w:t>Settlement sharing arrangements</w:t>
            </w:r>
          </w:p>
        </w:tc>
        <w:tc>
          <w:tcPr>
            <w:tcW w:w="1419" w:type="dxa"/>
            <w:shd w:val="clear" w:color="auto" w:fill="auto"/>
          </w:tcPr>
          <w:p w:rsidR="00446963" w:rsidRPr="00F81570" w:rsidRDefault="00446963" w:rsidP="00300522">
            <w:pPr>
              <w:pStyle w:val="Tabletext"/>
            </w:pPr>
            <w:r w:rsidRPr="00F81570">
              <w:t>Division</w:t>
            </w:r>
            <w:r w:rsidR="00F81570">
              <w:t> </w:t>
            </w:r>
            <w:r w:rsidRPr="00F81570">
              <w:t>80</w:t>
            </w:r>
          </w:p>
        </w:tc>
      </w:tr>
      <w:tr w:rsidR="00446963" w:rsidRPr="00F81570" w:rsidTr="00A245D8">
        <w:tblPrEx>
          <w:tblCellMar>
            <w:left w:w="107" w:type="dxa"/>
            <w:right w:w="107" w:type="dxa"/>
          </w:tblCellMar>
        </w:tblPrEx>
        <w:trPr>
          <w:cantSplit/>
        </w:trPr>
        <w:tc>
          <w:tcPr>
            <w:tcW w:w="709" w:type="dxa"/>
            <w:shd w:val="clear" w:color="auto" w:fill="auto"/>
          </w:tcPr>
          <w:p w:rsidR="00446963" w:rsidRPr="00F81570" w:rsidRDefault="00446963" w:rsidP="00300522">
            <w:pPr>
              <w:pStyle w:val="Tabletext"/>
            </w:pPr>
            <w:r w:rsidRPr="00F81570">
              <w:t>29A</w:t>
            </w:r>
          </w:p>
        </w:tc>
        <w:tc>
          <w:tcPr>
            <w:tcW w:w="4961" w:type="dxa"/>
            <w:shd w:val="clear" w:color="auto" w:fill="auto"/>
          </w:tcPr>
          <w:p w:rsidR="00446963" w:rsidRPr="00F81570" w:rsidRDefault="00446963" w:rsidP="00300522">
            <w:pPr>
              <w:pStyle w:val="Tabletext"/>
            </w:pPr>
            <w:r w:rsidRPr="00F81570">
              <w:t>Simplified accounting methods for retailers and small enterprise entities</w:t>
            </w:r>
          </w:p>
        </w:tc>
        <w:tc>
          <w:tcPr>
            <w:tcW w:w="1419" w:type="dxa"/>
            <w:shd w:val="clear" w:color="auto" w:fill="auto"/>
          </w:tcPr>
          <w:p w:rsidR="00446963" w:rsidRPr="00F81570" w:rsidRDefault="00446963" w:rsidP="00300522">
            <w:pPr>
              <w:pStyle w:val="Tabletext"/>
            </w:pPr>
            <w:r w:rsidRPr="00F81570">
              <w:t>Division</w:t>
            </w:r>
            <w:r w:rsidR="00F81570">
              <w:t> </w:t>
            </w:r>
            <w:r w:rsidRPr="00F81570">
              <w:t>123</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29B</w:t>
            </w:r>
          </w:p>
        </w:tc>
        <w:tc>
          <w:tcPr>
            <w:tcW w:w="4961" w:type="dxa"/>
            <w:shd w:val="clear" w:color="auto" w:fill="auto"/>
          </w:tcPr>
          <w:p w:rsidR="00446963" w:rsidRPr="00F81570" w:rsidRDefault="00446963" w:rsidP="00300522">
            <w:pPr>
              <w:pStyle w:val="Tabletext"/>
            </w:pPr>
            <w:r w:rsidRPr="00F81570">
              <w:t>Stock on hand on becoming registered etc.</w:t>
            </w:r>
          </w:p>
        </w:tc>
        <w:tc>
          <w:tcPr>
            <w:tcW w:w="1419" w:type="dxa"/>
            <w:shd w:val="clear" w:color="auto" w:fill="auto"/>
          </w:tcPr>
          <w:p w:rsidR="00446963" w:rsidRPr="00F81570" w:rsidRDefault="00446963" w:rsidP="00300522">
            <w:pPr>
              <w:pStyle w:val="Tabletext"/>
            </w:pPr>
            <w:r w:rsidRPr="00F81570">
              <w:t>Division</w:t>
            </w:r>
            <w:r w:rsidR="00F81570">
              <w:t> </w:t>
            </w:r>
            <w:r w:rsidRPr="00F81570">
              <w:t>137</w:t>
            </w:r>
          </w:p>
        </w:tc>
      </w:tr>
      <w:tr w:rsidR="00446963" w:rsidRPr="00F81570" w:rsidTr="00EA3631">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r w:rsidRPr="00F81570">
              <w:t>30</w:t>
            </w:r>
          </w:p>
        </w:tc>
        <w:tc>
          <w:tcPr>
            <w:tcW w:w="4961" w:type="dxa"/>
            <w:tcBorders>
              <w:bottom w:val="single" w:sz="4" w:space="0" w:color="auto"/>
            </w:tcBorders>
            <w:shd w:val="clear" w:color="auto" w:fill="auto"/>
          </w:tcPr>
          <w:p w:rsidR="00446963" w:rsidRPr="00F81570" w:rsidRDefault="00446963" w:rsidP="00300522">
            <w:pPr>
              <w:pStyle w:val="Tabletext"/>
            </w:pPr>
            <w:r w:rsidRPr="00F81570">
              <w:t>Supplies and acquisitions made on a progressive or periodic basis</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156</w:t>
            </w:r>
          </w:p>
        </w:tc>
      </w:tr>
      <w:tr w:rsidR="00446963" w:rsidRPr="00F81570" w:rsidTr="002671D9">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bookmarkStart w:id="229" w:name="CU_49202932"/>
            <w:bookmarkStart w:id="230" w:name="CU_49203043"/>
            <w:bookmarkEnd w:id="229"/>
            <w:bookmarkEnd w:id="230"/>
            <w:r w:rsidRPr="00F81570">
              <w:t>30A</w:t>
            </w:r>
          </w:p>
        </w:tc>
        <w:tc>
          <w:tcPr>
            <w:tcW w:w="4961" w:type="dxa"/>
            <w:tcBorders>
              <w:bottom w:val="single" w:sz="4" w:space="0" w:color="auto"/>
            </w:tcBorders>
            <w:shd w:val="clear" w:color="auto" w:fill="auto"/>
          </w:tcPr>
          <w:p w:rsidR="00446963" w:rsidRPr="00F81570" w:rsidRDefault="00446963" w:rsidP="00300522">
            <w:pPr>
              <w:pStyle w:val="Tabletext"/>
            </w:pPr>
            <w:r w:rsidRPr="00F81570">
              <w:t>Supplies in return for rights to develop land</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82</w:t>
            </w:r>
          </w:p>
        </w:tc>
      </w:tr>
      <w:tr w:rsidR="00446963" w:rsidRPr="00F81570" w:rsidTr="002671D9">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bookmarkStart w:id="231" w:name="CU_49202422"/>
            <w:bookmarkEnd w:id="231"/>
            <w:r w:rsidRPr="00F81570">
              <w:t>31</w:t>
            </w:r>
          </w:p>
        </w:tc>
        <w:tc>
          <w:tcPr>
            <w:tcW w:w="4961" w:type="dxa"/>
            <w:tcBorders>
              <w:bottom w:val="single" w:sz="4" w:space="0" w:color="auto"/>
            </w:tcBorders>
            <w:shd w:val="clear" w:color="auto" w:fill="auto"/>
          </w:tcPr>
          <w:p w:rsidR="00446963" w:rsidRPr="00F81570" w:rsidRDefault="00446963" w:rsidP="00300522">
            <w:pPr>
              <w:pStyle w:val="Tabletext"/>
            </w:pPr>
            <w:r w:rsidRPr="00F81570">
              <w:t>Supplies in satisfaction of debts</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105</w:t>
            </w:r>
          </w:p>
        </w:tc>
      </w:tr>
      <w:tr w:rsidR="00446963" w:rsidRPr="00F81570" w:rsidTr="002671D9">
        <w:tblPrEx>
          <w:tblCellMar>
            <w:left w:w="107" w:type="dxa"/>
            <w:right w:w="107" w:type="dxa"/>
          </w:tblCellMar>
        </w:tblPrEx>
        <w:tc>
          <w:tcPr>
            <w:tcW w:w="709" w:type="dxa"/>
            <w:tcBorders>
              <w:top w:val="single" w:sz="4" w:space="0" w:color="auto"/>
            </w:tcBorders>
            <w:shd w:val="clear" w:color="auto" w:fill="auto"/>
          </w:tcPr>
          <w:p w:rsidR="00446963" w:rsidRPr="00F81570" w:rsidRDefault="00446963" w:rsidP="00300522">
            <w:pPr>
              <w:pStyle w:val="Tabletext"/>
            </w:pPr>
            <w:r w:rsidRPr="00F81570">
              <w:t>32</w:t>
            </w:r>
          </w:p>
        </w:tc>
        <w:tc>
          <w:tcPr>
            <w:tcW w:w="4961" w:type="dxa"/>
            <w:tcBorders>
              <w:top w:val="single" w:sz="4" w:space="0" w:color="auto"/>
            </w:tcBorders>
            <w:shd w:val="clear" w:color="auto" w:fill="auto"/>
          </w:tcPr>
          <w:p w:rsidR="00446963" w:rsidRPr="00F81570" w:rsidRDefault="00446963" w:rsidP="00300522">
            <w:pPr>
              <w:pStyle w:val="Tabletext"/>
            </w:pPr>
            <w:r w:rsidRPr="00F81570">
              <w:t>Supplies of going concerns</w:t>
            </w:r>
          </w:p>
        </w:tc>
        <w:tc>
          <w:tcPr>
            <w:tcW w:w="1419" w:type="dxa"/>
            <w:tcBorders>
              <w:top w:val="single" w:sz="4" w:space="0" w:color="auto"/>
            </w:tcBorders>
            <w:shd w:val="clear" w:color="auto" w:fill="auto"/>
          </w:tcPr>
          <w:p w:rsidR="00446963" w:rsidRPr="00F81570" w:rsidRDefault="00446963" w:rsidP="00300522">
            <w:pPr>
              <w:pStyle w:val="Tabletext"/>
            </w:pPr>
            <w:r w:rsidRPr="00F81570">
              <w:t>Division</w:t>
            </w:r>
            <w:r w:rsidR="00F81570">
              <w:t> </w:t>
            </w:r>
            <w:r w:rsidRPr="00F81570">
              <w:t>135</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33</w:t>
            </w:r>
          </w:p>
        </w:tc>
        <w:tc>
          <w:tcPr>
            <w:tcW w:w="4961" w:type="dxa"/>
            <w:shd w:val="clear" w:color="auto" w:fill="auto"/>
          </w:tcPr>
          <w:p w:rsidR="00446963" w:rsidRPr="00F81570" w:rsidRDefault="00446963" w:rsidP="00300522">
            <w:pPr>
              <w:pStyle w:val="Tabletext"/>
            </w:pPr>
            <w:r w:rsidRPr="00F81570">
              <w:t>Supplies of things acquired etc. without full input tax credits</w:t>
            </w:r>
          </w:p>
        </w:tc>
        <w:tc>
          <w:tcPr>
            <w:tcW w:w="1419" w:type="dxa"/>
            <w:shd w:val="clear" w:color="auto" w:fill="auto"/>
          </w:tcPr>
          <w:p w:rsidR="00446963" w:rsidRPr="00F81570" w:rsidRDefault="00446963" w:rsidP="00300522">
            <w:pPr>
              <w:pStyle w:val="Tabletext"/>
            </w:pPr>
            <w:r w:rsidRPr="00F81570">
              <w:t>Division</w:t>
            </w:r>
            <w:r w:rsidR="00F81570">
              <w:t> </w:t>
            </w:r>
            <w:r w:rsidRPr="00F81570">
              <w:t>132</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33A</w:t>
            </w:r>
          </w:p>
        </w:tc>
        <w:tc>
          <w:tcPr>
            <w:tcW w:w="4961" w:type="dxa"/>
            <w:shd w:val="clear" w:color="auto" w:fill="auto"/>
          </w:tcPr>
          <w:p w:rsidR="00446963" w:rsidRPr="00F81570" w:rsidRDefault="00446963" w:rsidP="00300522">
            <w:pPr>
              <w:pStyle w:val="Tabletext"/>
            </w:pPr>
            <w:r w:rsidRPr="00F81570">
              <w:t>Supply under arrangement covered by PAYG voluntary agreement</w:t>
            </w:r>
          </w:p>
        </w:tc>
        <w:tc>
          <w:tcPr>
            <w:tcW w:w="1419" w:type="dxa"/>
            <w:shd w:val="clear" w:color="auto" w:fill="auto"/>
          </w:tcPr>
          <w:p w:rsidR="00446963" w:rsidRPr="00F81570" w:rsidRDefault="00446963" w:rsidP="00300522">
            <w:pPr>
              <w:pStyle w:val="Tabletext"/>
            </w:pPr>
            <w:r w:rsidRPr="00F81570">
              <w:t>Division</w:t>
            </w:r>
            <w:r w:rsidR="00F81570">
              <w:t> </w:t>
            </w:r>
            <w:r w:rsidRPr="00F81570">
              <w:t>113</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34</w:t>
            </w:r>
          </w:p>
        </w:tc>
        <w:tc>
          <w:tcPr>
            <w:tcW w:w="4961" w:type="dxa"/>
            <w:shd w:val="clear" w:color="auto" w:fill="auto"/>
          </w:tcPr>
          <w:p w:rsidR="00446963" w:rsidRPr="00F81570" w:rsidRDefault="00446963" w:rsidP="00300522">
            <w:pPr>
              <w:pStyle w:val="Tabletext"/>
            </w:pPr>
            <w:r w:rsidRPr="00F81570">
              <w:t xml:space="preserve">Supplies partly connected with </w:t>
            </w:r>
            <w:r w:rsidR="008523E9" w:rsidRPr="00F81570">
              <w:t>the indirect tax zone</w:t>
            </w:r>
          </w:p>
        </w:tc>
        <w:tc>
          <w:tcPr>
            <w:tcW w:w="1419" w:type="dxa"/>
            <w:shd w:val="clear" w:color="auto" w:fill="auto"/>
          </w:tcPr>
          <w:p w:rsidR="00446963" w:rsidRPr="00F81570" w:rsidRDefault="00446963" w:rsidP="00300522">
            <w:pPr>
              <w:pStyle w:val="Tabletext"/>
            </w:pPr>
            <w:r w:rsidRPr="00F81570">
              <w:t>Division</w:t>
            </w:r>
            <w:r w:rsidR="00F81570">
              <w:t> </w:t>
            </w:r>
            <w:r w:rsidRPr="00F81570">
              <w:t>96</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35</w:t>
            </w:r>
          </w:p>
        </w:tc>
        <w:tc>
          <w:tcPr>
            <w:tcW w:w="4961" w:type="dxa"/>
            <w:shd w:val="clear" w:color="auto" w:fill="auto"/>
          </w:tcPr>
          <w:p w:rsidR="00446963" w:rsidRPr="00F81570" w:rsidRDefault="00446963" w:rsidP="00300522">
            <w:pPr>
              <w:pStyle w:val="Tabletext"/>
            </w:pPr>
            <w:r w:rsidRPr="00F81570">
              <w:t>Taxis</w:t>
            </w:r>
          </w:p>
        </w:tc>
        <w:tc>
          <w:tcPr>
            <w:tcW w:w="1419" w:type="dxa"/>
            <w:shd w:val="clear" w:color="auto" w:fill="auto"/>
          </w:tcPr>
          <w:p w:rsidR="00446963" w:rsidRPr="00F81570" w:rsidRDefault="00446963" w:rsidP="00300522">
            <w:pPr>
              <w:pStyle w:val="Tabletext"/>
            </w:pPr>
            <w:r w:rsidRPr="00F81570">
              <w:t>Division</w:t>
            </w:r>
            <w:r w:rsidR="00F81570">
              <w:t> </w:t>
            </w:r>
            <w:r w:rsidRPr="00F81570">
              <w:t>144</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35AA</w:t>
            </w:r>
          </w:p>
        </w:tc>
        <w:tc>
          <w:tcPr>
            <w:tcW w:w="4961" w:type="dxa"/>
            <w:shd w:val="clear" w:color="auto" w:fill="auto"/>
          </w:tcPr>
          <w:p w:rsidR="00446963" w:rsidRPr="00F81570" w:rsidRDefault="00446963" w:rsidP="00300522">
            <w:pPr>
              <w:pStyle w:val="Tabletext"/>
            </w:pPr>
            <w:r w:rsidRPr="00F81570">
              <w:t>Tax</w:t>
            </w:r>
            <w:r w:rsidR="00F81570">
              <w:noBreakHyphen/>
            </w:r>
            <w:r w:rsidRPr="00F81570">
              <w:t>related transactions</w:t>
            </w:r>
          </w:p>
        </w:tc>
        <w:tc>
          <w:tcPr>
            <w:tcW w:w="1419" w:type="dxa"/>
            <w:shd w:val="clear" w:color="auto" w:fill="auto"/>
          </w:tcPr>
          <w:p w:rsidR="00446963" w:rsidRPr="00F81570" w:rsidRDefault="00446963" w:rsidP="00300522">
            <w:pPr>
              <w:pStyle w:val="Tabletext"/>
            </w:pPr>
            <w:r w:rsidRPr="00F81570">
              <w:t>Division</w:t>
            </w:r>
            <w:r w:rsidR="00F81570">
              <w:t> </w:t>
            </w:r>
            <w:r w:rsidRPr="00F81570">
              <w:t>110</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35A</w:t>
            </w:r>
          </w:p>
        </w:tc>
        <w:tc>
          <w:tcPr>
            <w:tcW w:w="4961" w:type="dxa"/>
            <w:shd w:val="clear" w:color="auto" w:fill="auto"/>
          </w:tcPr>
          <w:p w:rsidR="00446963" w:rsidRPr="00F81570" w:rsidRDefault="00446963" w:rsidP="00300522">
            <w:pPr>
              <w:pStyle w:val="Tabletext"/>
            </w:pPr>
            <w:r w:rsidRPr="00F81570">
              <w:t>Telecommunication supplies</w:t>
            </w:r>
          </w:p>
        </w:tc>
        <w:tc>
          <w:tcPr>
            <w:tcW w:w="1419" w:type="dxa"/>
            <w:shd w:val="clear" w:color="auto" w:fill="auto"/>
          </w:tcPr>
          <w:p w:rsidR="00446963" w:rsidRPr="00F81570" w:rsidRDefault="00446963" w:rsidP="00300522">
            <w:pPr>
              <w:pStyle w:val="Tabletext"/>
            </w:pPr>
            <w:r w:rsidRPr="00F81570">
              <w:t>Division</w:t>
            </w:r>
            <w:r w:rsidR="00F81570">
              <w:t> </w:t>
            </w:r>
            <w:r w:rsidRPr="00F81570">
              <w:t>85</w:t>
            </w:r>
          </w:p>
        </w:tc>
      </w:tr>
      <w:tr w:rsidR="00446963" w:rsidRPr="00F81570" w:rsidTr="00A53099">
        <w:tc>
          <w:tcPr>
            <w:tcW w:w="709" w:type="dxa"/>
            <w:shd w:val="clear" w:color="auto" w:fill="auto"/>
          </w:tcPr>
          <w:p w:rsidR="00446963" w:rsidRPr="00F81570" w:rsidRDefault="00446963" w:rsidP="00833170">
            <w:pPr>
              <w:pStyle w:val="Tabletext"/>
            </w:pPr>
            <w:r w:rsidRPr="00F81570">
              <w:t>35B</w:t>
            </w:r>
          </w:p>
        </w:tc>
        <w:tc>
          <w:tcPr>
            <w:tcW w:w="4961" w:type="dxa"/>
            <w:shd w:val="clear" w:color="auto" w:fill="auto"/>
          </w:tcPr>
          <w:p w:rsidR="00446963" w:rsidRPr="00F81570" w:rsidRDefault="00446963" w:rsidP="00833170">
            <w:pPr>
              <w:pStyle w:val="Tabletext"/>
            </w:pPr>
            <w:r w:rsidRPr="00F81570">
              <w:t>Third party payments</w:t>
            </w:r>
          </w:p>
        </w:tc>
        <w:tc>
          <w:tcPr>
            <w:tcW w:w="1419" w:type="dxa"/>
            <w:shd w:val="clear" w:color="auto" w:fill="auto"/>
          </w:tcPr>
          <w:p w:rsidR="00446963" w:rsidRPr="00F81570" w:rsidRDefault="00446963" w:rsidP="00833170">
            <w:pPr>
              <w:pStyle w:val="Tabletext"/>
            </w:pPr>
            <w:r w:rsidRPr="00F81570">
              <w:t>Division</w:t>
            </w:r>
            <w:r w:rsidR="00F81570">
              <w:t> </w:t>
            </w:r>
            <w:r w:rsidRPr="00F81570">
              <w:t>134</w:t>
            </w:r>
          </w:p>
        </w:tc>
      </w:tr>
      <w:tr w:rsidR="00446963" w:rsidRPr="00F81570" w:rsidTr="00A53099">
        <w:tc>
          <w:tcPr>
            <w:tcW w:w="709" w:type="dxa"/>
            <w:shd w:val="clear" w:color="auto" w:fill="auto"/>
          </w:tcPr>
          <w:p w:rsidR="00446963" w:rsidRPr="00F81570" w:rsidRDefault="00446963" w:rsidP="007F0F28">
            <w:pPr>
              <w:pStyle w:val="Tabletext"/>
            </w:pPr>
            <w:r w:rsidRPr="00F81570">
              <w:t>35C</w:t>
            </w:r>
          </w:p>
        </w:tc>
        <w:tc>
          <w:tcPr>
            <w:tcW w:w="4961" w:type="dxa"/>
            <w:shd w:val="clear" w:color="auto" w:fill="auto"/>
          </w:tcPr>
          <w:p w:rsidR="00446963" w:rsidRPr="00F81570" w:rsidRDefault="00446963" w:rsidP="007F0F28">
            <w:pPr>
              <w:pStyle w:val="Tabletext"/>
            </w:pPr>
            <w:r w:rsidRPr="00F81570">
              <w:t>Time limit on entitlements to input tax credits</w:t>
            </w:r>
          </w:p>
        </w:tc>
        <w:tc>
          <w:tcPr>
            <w:tcW w:w="1419" w:type="dxa"/>
            <w:shd w:val="clear" w:color="auto" w:fill="auto"/>
          </w:tcPr>
          <w:p w:rsidR="00446963" w:rsidRPr="00F81570" w:rsidRDefault="00446963" w:rsidP="007F0F28">
            <w:pPr>
              <w:pStyle w:val="Tabletext"/>
            </w:pPr>
            <w:r w:rsidRPr="00F81570">
              <w:t>Division</w:t>
            </w:r>
            <w:r w:rsidR="00F81570">
              <w:t> </w:t>
            </w:r>
            <w:r w:rsidRPr="00F81570">
              <w:t>93</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36</w:t>
            </w:r>
          </w:p>
        </w:tc>
        <w:tc>
          <w:tcPr>
            <w:tcW w:w="4961" w:type="dxa"/>
            <w:shd w:val="clear" w:color="auto" w:fill="auto"/>
          </w:tcPr>
          <w:p w:rsidR="00446963" w:rsidRPr="00F81570" w:rsidRDefault="00446963" w:rsidP="00300522">
            <w:pPr>
              <w:pStyle w:val="Tabletext"/>
            </w:pPr>
            <w:r w:rsidRPr="00F81570">
              <w:t>Tourist refund scheme</w:t>
            </w:r>
          </w:p>
        </w:tc>
        <w:tc>
          <w:tcPr>
            <w:tcW w:w="1419" w:type="dxa"/>
            <w:shd w:val="clear" w:color="auto" w:fill="auto"/>
          </w:tcPr>
          <w:p w:rsidR="00446963" w:rsidRPr="00F81570" w:rsidRDefault="00446963" w:rsidP="00300522">
            <w:pPr>
              <w:pStyle w:val="Tabletext"/>
            </w:pPr>
            <w:r w:rsidRPr="00F81570">
              <w:t>Division</w:t>
            </w:r>
            <w:r w:rsidR="00F81570">
              <w:t> </w:t>
            </w:r>
            <w:r w:rsidRPr="00F81570">
              <w:t>168</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36A</w:t>
            </w:r>
          </w:p>
        </w:tc>
        <w:tc>
          <w:tcPr>
            <w:tcW w:w="4961" w:type="dxa"/>
            <w:shd w:val="clear" w:color="auto" w:fill="auto"/>
          </w:tcPr>
          <w:p w:rsidR="00446963" w:rsidRPr="00F81570" w:rsidRDefault="00446963" w:rsidP="00300522">
            <w:pPr>
              <w:pStyle w:val="Tabletext"/>
            </w:pPr>
            <w:r w:rsidRPr="00F81570">
              <w:t>Tradex scheme goods</w:t>
            </w:r>
          </w:p>
        </w:tc>
        <w:tc>
          <w:tcPr>
            <w:tcW w:w="1419" w:type="dxa"/>
            <w:shd w:val="clear" w:color="auto" w:fill="auto"/>
          </w:tcPr>
          <w:p w:rsidR="00446963" w:rsidRPr="00F81570" w:rsidRDefault="00446963" w:rsidP="00300522">
            <w:pPr>
              <w:pStyle w:val="Tabletext"/>
            </w:pPr>
            <w:r w:rsidRPr="00F81570">
              <w:t>Division</w:t>
            </w:r>
            <w:r w:rsidR="00F81570">
              <w:t> </w:t>
            </w:r>
            <w:r w:rsidRPr="00F81570">
              <w:t>141</w:t>
            </w:r>
          </w:p>
        </w:tc>
      </w:tr>
      <w:tr w:rsidR="00446963" w:rsidRPr="00F81570" w:rsidTr="00A53099">
        <w:tblPrEx>
          <w:tblCellMar>
            <w:left w:w="107" w:type="dxa"/>
            <w:right w:w="107" w:type="dxa"/>
          </w:tblCellMar>
        </w:tblPrEx>
        <w:tc>
          <w:tcPr>
            <w:tcW w:w="709" w:type="dxa"/>
            <w:shd w:val="clear" w:color="auto" w:fill="auto"/>
          </w:tcPr>
          <w:p w:rsidR="00446963" w:rsidRPr="00F81570" w:rsidRDefault="00446963" w:rsidP="00300522">
            <w:pPr>
              <w:pStyle w:val="Tabletext"/>
            </w:pPr>
            <w:r w:rsidRPr="00F81570">
              <w:t>36B</w:t>
            </w:r>
          </w:p>
        </w:tc>
        <w:tc>
          <w:tcPr>
            <w:tcW w:w="4961" w:type="dxa"/>
            <w:shd w:val="clear" w:color="auto" w:fill="auto"/>
          </w:tcPr>
          <w:p w:rsidR="00446963" w:rsidRPr="00F81570" w:rsidRDefault="00446963" w:rsidP="00300522">
            <w:pPr>
              <w:pStyle w:val="Tabletext"/>
            </w:pPr>
            <w:r w:rsidRPr="00F81570">
              <w:t>Valuation of re</w:t>
            </w:r>
            <w:r w:rsidR="00F81570">
              <w:noBreakHyphen/>
            </w:r>
            <w:r w:rsidRPr="00F81570">
              <w:t>imported goods</w:t>
            </w:r>
          </w:p>
        </w:tc>
        <w:tc>
          <w:tcPr>
            <w:tcW w:w="1419" w:type="dxa"/>
            <w:shd w:val="clear" w:color="auto" w:fill="auto"/>
          </w:tcPr>
          <w:p w:rsidR="00446963" w:rsidRPr="00F81570" w:rsidRDefault="00446963" w:rsidP="00300522">
            <w:pPr>
              <w:pStyle w:val="Tabletext"/>
            </w:pPr>
            <w:r w:rsidRPr="00F81570">
              <w:t>Division</w:t>
            </w:r>
            <w:r w:rsidR="00F81570">
              <w:t> </w:t>
            </w:r>
            <w:r w:rsidRPr="00F81570">
              <w:t>117</w:t>
            </w:r>
          </w:p>
        </w:tc>
      </w:tr>
      <w:tr w:rsidR="00446963" w:rsidRPr="00F81570" w:rsidTr="00A53099">
        <w:tblPrEx>
          <w:tblCellMar>
            <w:left w:w="107" w:type="dxa"/>
            <w:right w:w="107" w:type="dxa"/>
          </w:tblCellMar>
        </w:tblPrEx>
        <w:tc>
          <w:tcPr>
            <w:tcW w:w="709" w:type="dxa"/>
            <w:tcBorders>
              <w:bottom w:val="single" w:sz="4" w:space="0" w:color="auto"/>
            </w:tcBorders>
            <w:shd w:val="clear" w:color="auto" w:fill="auto"/>
          </w:tcPr>
          <w:p w:rsidR="00446963" w:rsidRPr="00F81570" w:rsidRDefault="00446963" w:rsidP="00300522">
            <w:pPr>
              <w:pStyle w:val="Tabletext"/>
            </w:pPr>
            <w:r w:rsidRPr="00F81570">
              <w:t>37</w:t>
            </w:r>
          </w:p>
        </w:tc>
        <w:tc>
          <w:tcPr>
            <w:tcW w:w="4961" w:type="dxa"/>
            <w:tcBorders>
              <w:bottom w:val="single" w:sz="4" w:space="0" w:color="auto"/>
            </w:tcBorders>
            <w:shd w:val="clear" w:color="auto" w:fill="auto"/>
          </w:tcPr>
          <w:p w:rsidR="00446963" w:rsidRPr="00F81570" w:rsidRDefault="00446963" w:rsidP="00300522">
            <w:pPr>
              <w:pStyle w:val="Tabletext"/>
            </w:pPr>
            <w:r w:rsidRPr="00F81570">
              <w:t>Valuation of taxable supplies of goods in bond</w:t>
            </w:r>
          </w:p>
        </w:tc>
        <w:tc>
          <w:tcPr>
            <w:tcW w:w="1419" w:type="dxa"/>
            <w:tcBorders>
              <w:bottom w:val="single" w:sz="4" w:space="0" w:color="auto"/>
            </w:tcBorders>
            <w:shd w:val="clear" w:color="auto" w:fill="auto"/>
          </w:tcPr>
          <w:p w:rsidR="00446963" w:rsidRPr="00F81570" w:rsidRDefault="00446963" w:rsidP="00300522">
            <w:pPr>
              <w:pStyle w:val="Tabletext"/>
            </w:pPr>
            <w:r w:rsidRPr="00F81570">
              <w:t>Division</w:t>
            </w:r>
            <w:r w:rsidR="00F81570">
              <w:t> </w:t>
            </w:r>
            <w:r w:rsidRPr="00F81570">
              <w:t>108</w:t>
            </w:r>
          </w:p>
        </w:tc>
      </w:tr>
      <w:tr w:rsidR="00446963" w:rsidRPr="00F81570" w:rsidTr="00A53099">
        <w:tblPrEx>
          <w:tblCellMar>
            <w:left w:w="107" w:type="dxa"/>
            <w:right w:w="107" w:type="dxa"/>
          </w:tblCellMar>
        </w:tblPrEx>
        <w:tc>
          <w:tcPr>
            <w:tcW w:w="709" w:type="dxa"/>
            <w:tcBorders>
              <w:bottom w:val="single" w:sz="12" w:space="0" w:color="auto"/>
            </w:tcBorders>
            <w:shd w:val="clear" w:color="auto" w:fill="auto"/>
          </w:tcPr>
          <w:p w:rsidR="00446963" w:rsidRPr="00F81570" w:rsidRDefault="00446963" w:rsidP="00300522">
            <w:pPr>
              <w:pStyle w:val="Tabletext"/>
            </w:pPr>
            <w:r w:rsidRPr="00F81570">
              <w:t>38</w:t>
            </w:r>
          </w:p>
        </w:tc>
        <w:tc>
          <w:tcPr>
            <w:tcW w:w="4961" w:type="dxa"/>
            <w:tcBorders>
              <w:bottom w:val="single" w:sz="12" w:space="0" w:color="auto"/>
            </w:tcBorders>
            <w:shd w:val="clear" w:color="auto" w:fill="auto"/>
          </w:tcPr>
          <w:p w:rsidR="00446963" w:rsidRPr="00F81570" w:rsidRDefault="00446963" w:rsidP="00300522">
            <w:pPr>
              <w:pStyle w:val="Tabletext"/>
            </w:pPr>
            <w:r w:rsidRPr="00F81570">
              <w:t>Vouchers</w:t>
            </w:r>
          </w:p>
        </w:tc>
        <w:tc>
          <w:tcPr>
            <w:tcW w:w="1419" w:type="dxa"/>
            <w:tcBorders>
              <w:bottom w:val="single" w:sz="12" w:space="0" w:color="auto"/>
            </w:tcBorders>
            <w:shd w:val="clear" w:color="auto" w:fill="auto"/>
          </w:tcPr>
          <w:p w:rsidR="00446963" w:rsidRPr="00F81570" w:rsidRDefault="00446963" w:rsidP="00300522">
            <w:pPr>
              <w:pStyle w:val="Tabletext"/>
            </w:pPr>
            <w:r w:rsidRPr="00F81570">
              <w:t>Division</w:t>
            </w:r>
            <w:r w:rsidR="00F81570">
              <w:t> </w:t>
            </w:r>
            <w:r w:rsidRPr="00F81570">
              <w:t>100</w:t>
            </w:r>
          </w:p>
        </w:tc>
      </w:tr>
    </w:tbl>
    <w:p w:rsidR="00DA2BC5" w:rsidRPr="00F81570" w:rsidRDefault="00DA2BC5" w:rsidP="0081149C">
      <w:pPr>
        <w:sectPr w:rsidR="00DA2BC5" w:rsidRPr="00F81570" w:rsidSect="00272BE9">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F81570" w:rsidRDefault="00300522" w:rsidP="00A36DB5">
      <w:pPr>
        <w:pStyle w:val="ActHead1"/>
        <w:pageBreakBefore/>
      </w:pPr>
      <w:bookmarkStart w:id="232" w:name="_Toc479085880"/>
      <w:r w:rsidRPr="00F81570">
        <w:rPr>
          <w:rStyle w:val="CharChapNo"/>
        </w:rPr>
        <w:t>Chapter</w:t>
      </w:r>
      <w:r w:rsidR="00F81570" w:rsidRPr="00F81570">
        <w:rPr>
          <w:rStyle w:val="CharChapNo"/>
        </w:rPr>
        <w:t> </w:t>
      </w:r>
      <w:r w:rsidRPr="00F81570">
        <w:rPr>
          <w:rStyle w:val="CharChapNo"/>
        </w:rPr>
        <w:t>3</w:t>
      </w:r>
      <w:r w:rsidRPr="00F81570">
        <w:t>—</w:t>
      </w:r>
      <w:r w:rsidRPr="00F81570">
        <w:rPr>
          <w:rStyle w:val="CharChapText"/>
        </w:rPr>
        <w:t>The exemptions</w:t>
      </w:r>
      <w:bookmarkEnd w:id="232"/>
    </w:p>
    <w:p w:rsidR="00300522" w:rsidRPr="00F81570" w:rsidRDefault="00300522" w:rsidP="00300522">
      <w:pPr>
        <w:pStyle w:val="ActHead2"/>
      </w:pPr>
      <w:bookmarkStart w:id="233" w:name="_Toc479085881"/>
      <w:r w:rsidRPr="00F81570">
        <w:rPr>
          <w:rStyle w:val="CharPartNo"/>
        </w:rPr>
        <w:t>Part</w:t>
      </w:r>
      <w:r w:rsidR="00F81570" w:rsidRPr="00F81570">
        <w:rPr>
          <w:rStyle w:val="CharPartNo"/>
        </w:rPr>
        <w:t> </w:t>
      </w:r>
      <w:r w:rsidRPr="00F81570">
        <w:rPr>
          <w:rStyle w:val="CharPartNo"/>
        </w:rPr>
        <w:t>3</w:t>
      </w:r>
      <w:r w:rsidR="00F81570" w:rsidRPr="00F81570">
        <w:rPr>
          <w:rStyle w:val="CharPartNo"/>
        </w:rPr>
        <w:noBreakHyphen/>
      </w:r>
      <w:r w:rsidRPr="00F81570">
        <w:rPr>
          <w:rStyle w:val="CharPartNo"/>
        </w:rPr>
        <w:t>1</w:t>
      </w:r>
      <w:r w:rsidRPr="00F81570">
        <w:t>—</w:t>
      </w:r>
      <w:r w:rsidRPr="00F81570">
        <w:rPr>
          <w:rStyle w:val="CharPartText"/>
        </w:rPr>
        <w:t>Supplies that are not taxable supplies</w:t>
      </w:r>
      <w:bookmarkEnd w:id="233"/>
    </w:p>
    <w:p w:rsidR="00300522" w:rsidRPr="00F81570" w:rsidRDefault="00300522" w:rsidP="00300522">
      <w:pPr>
        <w:pStyle w:val="ActHead3"/>
      </w:pPr>
      <w:bookmarkStart w:id="234" w:name="_Toc479085882"/>
      <w:r w:rsidRPr="00F81570">
        <w:rPr>
          <w:rStyle w:val="CharDivNo"/>
        </w:rPr>
        <w:t>Division</w:t>
      </w:r>
      <w:r w:rsidR="00F81570" w:rsidRPr="00F81570">
        <w:rPr>
          <w:rStyle w:val="CharDivNo"/>
        </w:rPr>
        <w:t> </w:t>
      </w:r>
      <w:r w:rsidRPr="00F81570">
        <w:rPr>
          <w:rStyle w:val="CharDivNo"/>
        </w:rPr>
        <w:t>38</w:t>
      </w:r>
      <w:r w:rsidRPr="00F81570">
        <w:t>—</w:t>
      </w:r>
      <w:r w:rsidRPr="00F81570">
        <w:rPr>
          <w:rStyle w:val="CharDivText"/>
        </w:rPr>
        <w:t>GST</w:t>
      </w:r>
      <w:r w:rsidR="00F81570" w:rsidRPr="00F81570">
        <w:rPr>
          <w:rStyle w:val="CharDivText"/>
        </w:rPr>
        <w:noBreakHyphen/>
      </w:r>
      <w:r w:rsidRPr="00F81570">
        <w:rPr>
          <w:rStyle w:val="CharDivText"/>
        </w:rPr>
        <w:t>free supplies</w:t>
      </w:r>
      <w:bookmarkEnd w:id="234"/>
    </w:p>
    <w:p w:rsidR="00300522" w:rsidRPr="00F81570" w:rsidRDefault="00300522" w:rsidP="00300522">
      <w:pPr>
        <w:pStyle w:val="TofSectsHeading"/>
        <w:keepNext/>
      </w:pPr>
      <w:r w:rsidRPr="00F81570">
        <w:t>Table of Subdivisions</w:t>
      </w:r>
    </w:p>
    <w:p w:rsidR="00300522" w:rsidRPr="00F81570" w:rsidRDefault="00300522" w:rsidP="00300522">
      <w:pPr>
        <w:pStyle w:val="TofSectsSubdiv"/>
      </w:pPr>
      <w:r w:rsidRPr="00F81570">
        <w:t>38</w:t>
      </w:r>
      <w:r w:rsidR="00F81570">
        <w:noBreakHyphen/>
      </w:r>
      <w:r w:rsidRPr="00F81570">
        <w:t>A</w:t>
      </w:r>
      <w:r w:rsidRPr="00F81570">
        <w:tab/>
        <w:t>Food</w:t>
      </w:r>
    </w:p>
    <w:p w:rsidR="00300522" w:rsidRPr="00F81570" w:rsidRDefault="00300522" w:rsidP="00300522">
      <w:pPr>
        <w:pStyle w:val="TofSectsSubdiv"/>
      </w:pPr>
      <w:r w:rsidRPr="00F81570">
        <w:t>38</w:t>
      </w:r>
      <w:r w:rsidR="00F81570">
        <w:noBreakHyphen/>
      </w:r>
      <w:r w:rsidRPr="00F81570">
        <w:t>B</w:t>
      </w:r>
      <w:r w:rsidRPr="00F81570">
        <w:tab/>
        <w:t>Health</w:t>
      </w:r>
    </w:p>
    <w:p w:rsidR="00300522" w:rsidRPr="00F81570" w:rsidRDefault="00300522" w:rsidP="00300522">
      <w:pPr>
        <w:pStyle w:val="TofSectsSubdiv"/>
      </w:pPr>
      <w:r w:rsidRPr="00F81570">
        <w:t>38</w:t>
      </w:r>
      <w:r w:rsidR="00F81570">
        <w:noBreakHyphen/>
      </w:r>
      <w:r w:rsidRPr="00F81570">
        <w:t>C</w:t>
      </w:r>
      <w:r w:rsidRPr="00F81570">
        <w:tab/>
        <w:t>Education</w:t>
      </w:r>
    </w:p>
    <w:p w:rsidR="00300522" w:rsidRPr="00F81570" w:rsidRDefault="00300522" w:rsidP="00300522">
      <w:pPr>
        <w:pStyle w:val="TofSectsSubdiv"/>
      </w:pPr>
      <w:r w:rsidRPr="00F81570">
        <w:t>38</w:t>
      </w:r>
      <w:r w:rsidR="00F81570">
        <w:noBreakHyphen/>
      </w:r>
      <w:r w:rsidRPr="00F81570">
        <w:t>D</w:t>
      </w:r>
      <w:r w:rsidRPr="00F81570">
        <w:tab/>
        <w:t>Child care</w:t>
      </w:r>
    </w:p>
    <w:p w:rsidR="00300522" w:rsidRPr="00F81570" w:rsidRDefault="00300522" w:rsidP="00300522">
      <w:pPr>
        <w:pStyle w:val="TofSectsSubdiv"/>
      </w:pPr>
      <w:r w:rsidRPr="00F81570">
        <w:t>38</w:t>
      </w:r>
      <w:r w:rsidR="00F81570">
        <w:noBreakHyphen/>
      </w:r>
      <w:r w:rsidRPr="00F81570">
        <w:t>E</w:t>
      </w:r>
      <w:r w:rsidRPr="00F81570">
        <w:tab/>
        <w:t xml:space="preserve">Exports and other </w:t>
      </w:r>
      <w:r w:rsidR="0016451A" w:rsidRPr="00F81570">
        <w:t>cross</w:t>
      </w:r>
      <w:r w:rsidR="00F81570">
        <w:noBreakHyphen/>
      </w:r>
      <w:r w:rsidR="0016451A" w:rsidRPr="00F81570">
        <w:t xml:space="preserve">border </w:t>
      </w:r>
      <w:r w:rsidRPr="00F81570">
        <w:t>supplies</w:t>
      </w:r>
    </w:p>
    <w:p w:rsidR="00300522" w:rsidRPr="00F81570" w:rsidRDefault="00300522" w:rsidP="00300522">
      <w:pPr>
        <w:pStyle w:val="TofSectsSubdiv"/>
      </w:pPr>
      <w:r w:rsidRPr="00F81570">
        <w:t>38</w:t>
      </w:r>
      <w:r w:rsidR="00F81570">
        <w:noBreakHyphen/>
      </w:r>
      <w:r w:rsidRPr="00F81570">
        <w:t>F</w:t>
      </w:r>
      <w:r w:rsidRPr="00F81570">
        <w:tab/>
        <w:t>Religious services</w:t>
      </w:r>
    </w:p>
    <w:p w:rsidR="00300522" w:rsidRPr="00F81570" w:rsidRDefault="00300522" w:rsidP="00300522">
      <w:pPr>
        <w:pStyle w:val="TofSectsSubdiv"/>
      </w:pPr>
      <w:r w:rsidRPr="00F81570">
        <w:t>38</w:t>
      </w:r>
      <w:r w:rsidR="00F81570">
        <w:noBreakHyphen/>
      </w:r>
      <w:r w:rsidRPr="00F81570">
        <w:t>G</w:t>
      </w:r>
      <w:r w:rsidRPr="00F81570">
        <w:tab/>
      </w:r>
      <w:r w:rsidR="00641613" w:rsidRPr="00F81570">
        <w:t>Activities of charities etc.</w:t>
      </w:r>
    </w:p>
    <w:p w:rsidR="00300522" w:rsidRPr="00F81570" w:rsidRDefault="00300522" w:rsidP="00300522">
      <w:pPr>
        <w:pStyle w:val="TofSectsSubdiv"/>
      </w:pPr>
      <w:r w:rsidRPr="00F81570">
        <w:t>38</w:t>
      </w:r>
      <w:r w:rsidR="00F81570">
        <w:noBreakHyphen/>
      </w:r>
      <w:r w:rsidRPr="00F81570">
        <w:t>I</w:t>
      </w:r>
      <w:r w:rsidRPr="00F81570">
        <w:tab/>
        <w:t>Water and sewerage</w:t>
      </w:r>
    </w:p>
    <w:p w:rsidR="00300522" w:rsidRPr="00F81570" w:rsidRDefault="00300522" w:rsidP="00300522">
      <w:pPr>
        <w:pStyle w:val="TofSectsSubdiv"/>
      </w:pPr>
      <w:r w:rsidRPr="00F81570">
        <w:t>38</w:t>
      </w:r>
      <w:r w:rsidR="00F81570">
        <w:noBreakHyphen/>
      </w:r>
      <w:r w:rsidRPr="00F81570">
        <w:t>J</w:t>
      </w:r>
      <w:r w:rsidRPr="00F81570">
        <w:tab/>
        <w:t>Supplies of going concerns</w:t>
      </w:r>
    </w:p>
    <w:p w:rsidR="00300522" w:rsidRPr="00F81570" w:rsidRDefault="00300522" w:rsidP="00300522">
      <w:pPr>
        <w:pStyle w:val="TofSectsSubdiv"/>
      </w:pPr>
      <w:r w:rsidRPr="00F81570">
        <w:t>38</w:t>
      </w:r>
      <w:r w:rsidR="00F81570">
        <w:noBreakHyphen/>
      </w:r>
      <w:r w:rsidRPr="00F81570">
        <w:t>K</w:t>
      </w:r>
      <w:r w:rsidRPr="00F81570">
        <w:tab/>
        <w:t>Transport and related matters</w:t>
      </w:r>
    </w:p>
    <w:p w:rsidR="00300522" w:rsidRPr="00F81570" w:rsidRDefault="00300522" w:rsidP="00300522">
      <w:pPr>
        <w:pStyle w:val="TofSectsSubdiv"/>
      </w:pPr>
      <w:r w:rsidRPr="00F81570">
        <w:t>38</w:t>
      </w:r>
      <w:r w:rsidR="00F81570">
        <w:noBreakHyphen/>
      </w:r>
      <w:r w:rsidRPr="00F81570">
        <w:t>L</w:t>
      </w:r>
      <w:r w:rsidRPr="00F81570">
        <w:tab/>
        <w:t>Precious metals</w:t>
      </w:r>
    </w:p>
    <w:p w:rsidR="00300522" w:rsidRPr="00F81570" w:rsidRDefault="00300522" w:rsidP="00300522">
      <w:pPr>
        <w:pStyle w:val="TofSectsSubdiv"/>
      </w:pPr>
      <w:r w:rsidRPr="00F81570">
        <w:t>38</w:t>
      </w:r>
      <w:r w:rsidR="00F81570">
        <w:noBreakHyphen/>
      </w:r>
      <w:r w:rsidRPr="00F81570">
        <w:t>M</w:t>
      </w:r>
      <w:r w:rsidRPr="00F81570">
        <w:tab/>
        <w:t>Supplies through inwards duty free shops</w:t>
      </w:r>
    </w:p>
    <w:p w:rsidR="00300522" w:rsidRPr="00F81570" w:rsidRDefault="00300522" w:rsidP="00300522">
      <w:pPr>
        <w:pStyle w:val="TofSectsSubdiv"/>
      </w:pPr>
      <w:r w:rsidRPr="00F81570">
        <w:t>38</w:t>
      </w:r>
      <w:r w:rsidR="00F81570">
        <w:noBreakHyphen/>
      </w:r>
      <w:r w:rsidRPr="00F81570">
        <w:t>N</w:t>
      </w:r>
      <w:r w:rsidRPr="00F81570">
        <w:tab/>
        <w:t>Grants of land by governments</w:t>
      </w:r>
    </w:p>
    <w:p w:rsidR="00300522" w:rsidRPr="00F81570" w:rsidRDefault="00300522" w:rsidP="00300522">
      <w:pPr>
        <w:pStyle w:val="TofSectsSubdiv"/>
      </w:pPr>
      <w:r w:rsidRPr="00F81570">
        <w:t>38</w:t>
      </w:r>
      <w:r w:rsidR="00F81570">
        <w:noBreakHyphen/>
      </w:r>
      <w:r w:rsidRPr="00F81570">
        <w:t>O</w:t>
      </w:r>
      <w:r w:rsidRPr="00F81570">
        <w:tab/>
        <w:t>Farm land</w:t>
      </w:r>
    </w:p>
    <w:p w:rsidR="00300522" w:rsidRPr="00F81570" w:rsidRDefault="00300522" w:rsidP="00300522">
      <w:pPr>
        <w:pStyle w:val="TofSectsSubdiv"/>
      </w:pPr>
      <w:r w:rsidRPr="00F81570">
        <w:t>38</w:t>
      </w:r>
      <w:r w:rsidR="00F81570">
        <w:noBreakHyphen/>
      </w:r>
      <w:r w:rsidRPr="00F81570">
        <w:t>P</w:t>
      </w:r>
      <w:r w:rsidRPr="00F81570">
        <w:tab/>
        <w:t>Cars for use by disabled people</w:t>
      </w:r>
    </w:p>
    <w:p w:rsidR="00300522" w:rsidRPr="00F81570" w:rsidRDefault="00300522" w:rsidP="00300522">
      <w:pPr>
        <w:pStyle w:val="TofSectsSubdiv"/>
      </w:pPr>
      <w:r w:rsidRPr="00F81570">
        <w:t>38</w:t>
      </w:r>
      <w:r w:rsidR="00F81570">
        <w:noBreakHyphen/>
      </w:r>
      <w:r w:rsidRPr="00F81570">
        <w:t>Q</w:t>
      </w:r>
      <w:r w:rsidRPr="00F81570">
        <w:tab/>
        <w:t>International Mail</w:t>
      </w:r>
    </w:p>
    <w:p w:rsidR="00950713" w:rsidRPr="00F81570" w:rsidRDefault="00950713" w:rsidP="00950713">
      <w:pPr>
        <w:pStyle w:val="TofSectsSubdiv"/>
      </w:pPr>
      <w:r w:rsidRPr="00F81570">
        <w:t>38</w:t>
      </w:r>
      <w:r w:rsidR="00F81570">
        <w:noBreakHyphen/>
      </w:r>
      <w:r w:rsidRPr="00F81570">
        <w:t>R</w:t>
      </w:r>
      <w:r w:rsidRPr="00F81570">
        <w:tab/>
        <w:t>Telecommunication supplies made under arrangements for global roaming in Australia</w:t>
      </w:r>
    </w:p>
    <w:p w:rsidR="00035705" w:rsidRPr="00F81570" w:rsidRDefault="00035705" w:rsidP="00035705">
      <w:pPr>
        <w:pStyle w:val="TofSectsSubdiv"/>
      </w:pPr>
      <w:r w:rsidRPr="00F81570">
        <w:t>38</w:t>
      </w:r>
      <w:r w:rsidR="00F81570">
        <w:noBreakHyphen/>
      </w:r>
      <w:r w:rsidRPr="00F81570">
        <w:t>S</w:t>
      </w:r>
      <w:r w:rsidRPr="00F81570">
        <w:tab/>
        <w:t>Eligible emissions units</w:t>
      </w:r>
    </w:p>
    <w:p w:rsidR="00AB6C92" w:rsidRPr="00F81570" w:rsidRDefault="00AB6C92" w:rsidP="00035705">
      <w:pPr>
        <w:pStyle w:val="TofSectsSubdiv"/>
      </w:pPr>
      <w:r w:rsidRPr="00F81570">
        <w:t>38</w:t>
      </w:r>
      <w:r w:rsidR="00F81570">
        <w:noBreakHyphen/>
      </w:r>
      <w:r w:rsidRPr="00F81570">
        <w:t>T</w:t>
      </w:r>
      <w:r w:rsidRPr="00F81570">
        <w:tab/>
        <w:t>Inbound intangible consumer supplies</w:t>
      </w:r>
    </w:p>
    <w:p w:rsidR="00152F6D" w:rsidRPr="00F81570" w:rsidRDefault="00152F6D" w:rsidP="0081149C">
      <w:pPr>
        <w:sectPr w:rsidR="00152F6D" w:rsidRPr="00F81570" w:rsidSect="00272BE9">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F81570" w:rsidRDefault="00300522" w:rsidP="006B3E3D">
      <w:pPr>
        <w:pStyle w:val="ActHead5"/>
      </w:pPr>
      <w:bookmarkStart w:id="235" w:name="_Toc479085883"/>
      <w:r w:rsidRPr="00F81570">
        <w:rPr>
          <w:rStyle w:val="CharSectno"/>
        </w:rPr>
        <w:t>38</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235"/>
    </w:p>
    <w:p w:rsidR="00300522" w:rsidRPr="00F81570" w:rsidRDefault="00300522" w:rsidP="004A598B">
      <w:pPr>
        <w:pStyle w:val="BoxText"/>
      </w:pPr>
      <w:r w:rsidRPr="00F81570">
        <w:t xml:space="preserve">This </w:t>
      </w:r>
      <w:r w:rsidR="00A53099" w:rsidRPr="00F81570">
        <w:t>Division</w:t>
      </w:r>
      <w:r w:rsidR="00A36DB5" w:rsidRPr="00F81570">
        <w:t xml:space="preserve"> </w:t>
      </w:r>
      <w:r w:rsidRPr="00F81570">
        <w:t>sets out the supplies that are GST</w:t>
      </w:r>
      <w:r w:rsidR="00F81570">
        <w:noBreakHyphen/>
      </w:r>
      <w:r w:rsidRPr="00F81570">
        <w:t>free. If a supply is GST</w:t>
      </w:r>
      <w:r w:rsidR="00F81570">
        <w:noBreakHyphen/>
      </w:r>
      <w:r w:rsidRPr="00F81570">
        <w:t>free, then:</w:t>
      </w:r>
    </w:p>
    <w:p w:rsidR="00300522" w:rsidRPr="00F81570" w:rsidRDefault="00300522" w:rsidP="004A598B">
      <w:pPr>
        <w:pStyle w:val="BoxList"/>
      </w:pPr>
      <w:r w:rsidRPr="00F81570">
        <w:rPr>
          <w:sz w:val="28"/>
          <w:szCs w:val="28"/>
        </w:rPr>
        <w:t>•</w:t>
      </w:r>
      <w:r w:rsidRPr="00F81570">
        <w:tab/>
        <w:t xml:space="preserve">no GST is payable on the supply; </w:t>
      </w:r>
    </w:p>
    <w:p w:rsidR="00300522" w:rsidRPr="00F81570" w:rsidRDefault="00300522" w:rsidP="00300522">
      <w:pPr>
        <w:pStyle w:val="BoxList"/>
      </w:pPr>
      <w:r w:rsidRPr="00F81570">
        <w:rPr>
          <w:sz w:val="28"/>
          <w:szCs w:val="28"/>
        </w:rPr>
        <w:t>•</w:t>
      </w:r>
      <w:r w:rsidRPr="00F81570">
        <w:tab/>
        <w:t>an entitlement to an input tax credit for anything acquired or imported to make the supply is not affected.</w:t>
      </w:r>
    </w:p>
    <w:p w:rsidR="00300522" w:rsidRPr="00F81570" w:rsidRDefault="00300522" w:rsidP="00300522">
      <w:pPr>
        <w:pStyle w:val="TLPBoxTextnote"/>
      </w:pPr>
      <w:r w:rsidRPr="00F81570">
        <w:t>For the basic rules about supplies that are GST</w:t>
      </w:r>
      <w:r w:rsidR="00F81570">
        <w:noBreakHyphen/>
      </w:r>
      <w:r w:rsidRPr="00F81570">
        <w:t>free, see sections</w:t>
      </w:r>
      <w:r w:rsidR="00F81570">
        <w:t> </w:t>
      </w:r>
      <w:r w:rsidRPr="00F81570">
        <w:t>9</w:t>
      </w:r>
      <w:r w:rsidR="00F81570">
        <w:noBreakHyphen/>
      </w:r>
      <w:r w:rsidRPr="00F81570">
        <w:t>30 and 9</w:t>
      </w:r>
      <w:r w:rsidR="00F81570">
        <w:noBreakHyphen/>
      </w:r>
      <w:r w:rsidRPr="00F81570">
        <w:t>80.</w:t>
      </w:r>
    </w:p>
    <w:p w:rsidR="00300522" w:rsidRPr="00F81570" w:rsidRDefault="00300522" w:rsidP="00300522">
      <w:pPr>
        <w:pStyle w:val="ActHead4"/>
      </w:pPr>
      <w:bookmarkStart w:id="236" w:name="_Toc479085884"/>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A</w:t>
      </w:r>
      <w:r w:rsidRPr="00F81570">
        <w:t>—</w:t>
      </w:r>
      <w:r w:rsidRPr="00F81570">
        <w:rPr>
          <w:rStyle w:val="CharSubdText"/>
        </w:rPr>
        <w:t>Food</w:t>
      </w:r>
      <w:bookmarkEnd w:id="236"/>
    </w:p>
    <w:p w:rsidR="00300522" w:rsidRPr="00F81570" w:rsidRDefault="00300522" w:rsidP="00300522">
      <w:pPr>
        <w:pStyle w:val="ActHead5"/>
      </w:pPr>
      <w:bookmarkStart w:id="237" w:name="_Toc479085885"/>
      <w:r w:rsidRPr="00F81570">
        <w:rPr>
          <w:rStyle w:val="CharSectno"/>
        </w:rPr>
        <w:t>38</w:t>
      </w:r>
      <w:r w:rsidR="00F81570" w:rsidRPr="00F81570">
        <w:rPr>
          <w:rStyle w:val="CharSectno"/>
        </w:rPr>
        <w:noBreakHyphen/>
      </w:r>
      <w:r w:rsidRPr="00F81570">
        <w:rPr>
          <w:rStyle w:val="CharSectno"/>
        </w:rPr>
        <w:t>2</w:t>
      </w:r>
      <w:r w:rsidRPr="00F81570">
        <w:t xml:space="preserve">  Food</w:t>
      </w:r>
      <w:bookmarkEnd w:id="237"/>
    </w:p>
    <w:p w:rsidR="00300522" w:rsidRPr="00F81570" w:rsidRDefault="00300522" w:rsidP="00300522">
      <w:pPr>
        <w:pStyle w:val="subsection"/>
      </w:pPr>
      <w:r w:rsidRPr="00F81570">
        <w:tab/>
      </w:r>
      <w:r w:rsidRPr="00F81570">
        <w:tab/>
        <w:t xml:space="preserve">A supply of </w:t>
      </w:r>
      <w:r w:rsidR="00F81570" w:rsidRPr="00F81570">
        <w:rPr>
          <w:position w:val="6"/>
          <w:sz w:val="16"/>
          <w:szCs w:val="16"/>
        </w:rPr>
        <w:t>*</w:t>
      </w:r>
      <w:r w:rsidRPr="00F81570">
        <w:t xml:space="preserve">food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ActHead5"/>
      </w:pPr>
      <w:bookmarkStart w:id="238" w:name="_Toc479085886"/>
      <w:r w:rsidRPr="00F81570">
        <w:rPr>
          <w:rStyle w:val="CharSectno"/>
        </w:rPr>
        <w:t>38</w:t>
      </w:r>
      <w:r w:rsidR="00F81570" w:rsidRPr="00F81570">
        <w:rPr>
          <w:rStyle w:val="CharSectno"/>
        </w:rPr>
        <w:noBreakHyphen/>
      </w:r>
      <w:r w:rsidRPr="00F81570">
        <w:rPr>
          <w:rStyle w:val="CharSectno"/>
        </w:rPr>
        <w:t>3</w:t>
      </w:r>
      <w:r w:rsidRPr="00F81570">
        <w:t xml:space="preserve">  Food that is not GST</w:t>
      </w:r>
      <w:r w:rsidR="00F81570">
        <w:noBreakHyphen/>
      </w:r>
      <w:r w:rsidRPr="00F81570">
        <w:t>free</w:t>
      </w:r>
      <w:bookmarkEnd w:id="238"/>
    </w:p>
    <w:p w:rsidR="00300522" w:rsidRPr="00F81570" w:rsidRDefault="00300522" w:rsidP="00300522">
      <w:pPr>
        <w:pStyle w:val="subsection"/>
      </w:pPr>
      <w:r w:rsidRPr="00F81570">
        <w:tab/>
        <w:t>(1)</w:t>
      </w:r>
      <w:r w:rsidRPr="00F81570">
        <w:tab/>
        <w:t>A supply is not GST</w:t>
      </w:r>
      <w:r w:rsidR="00F81570">
        <w:noBreakHyphen/>
      </w:r>
      <w:r w:rsidRPr="00F81570">
        <w:t>free under section</w:t>
      </w:r>
      <w:r w:rsidR="00F81570">
        <w:t> </w:t>
      </w:r>
      <w:r w:rsidRPr="00F81570">
        <w:t>38</w:t>
      </w:r>
      <w:r w:rsidR="00F81570">
        <w:noBreakHyphen/>
      </w:r>
      <w:r w:rsidRPr="00F81570">
        <w:t>2 if it is a supply of:</w:t>
      </w:r>
    </w:p>
    <w:p w:rsidR="00300522" w:rsidRPr="00F81570" w:rsidRDefault="00300522" w:rsidP="00300522">
      <w:pPr>
        <w:pStyle w:val="paragraph"/>
      </w:pPr>
      <w:r w:rsidRPr="00F81570">
        <w:tab/>
        <w:t>(a)</w:t>
      </w:r>
      <w:r w:rsidRPr="00F81570">
        <w:tab/>
      </w:r>
      <w:r w:rsidR="00F81570" w:rsidRPr="00F81570">
        <w:rPr>
          <w:position w:val="6"/>
          <w:sz w:val="16"/>
          <w:szCs w:val="16"/>
        </w:rPr>
        <w:t>*</w:t>
      </w:r>
      <w:r w:rsidRPr="00F81570">
        <w:t xml:space="preserve">food for consumption on the </w:t>
      </w:r>
      <w:r w:rsidR="00F81570" w:rsidRPr="00F81570">
        <w:rPr>
          <w:position w:val="6"/>
          <w:sz w:val="16"/>
          <w:szCs w:val="16"/>
        </w:rPr>
        <w:t>*</w:t>
      </w:r>
      <w:r w:rsidRPr="00F81570">
        <w:t>premises from which it is supplied; or</w:t>
      </w:r>
    </w:p>
    <w:p w:rsidR="00300522" w:rsidRPr="00F81570" w:rsidRDefault="00300522" w:rsidP="00300522">
      <w:pPr>
        <w:pStyle w:val="paragraph"/>
      </w:pPr>
      <w:r w:rsidRPr="00F81570">
        <w:tab/>
        <w:t>(b)</w:t>
      </w:r>
      <w:r w:rsidRPr="00F81570">
        <w:tab/>
        <w:t>hot food for consumption away from those premises; or</w:t>
      </w:r>
    </w:p>
    <w:p w:rsidR="00300522" w:rsidRPr="00F81570" w:rsidRDefault="00300522" w:rsidP="00300522">
      <w:pPr>
        <w:pStyle w:val="paragraph"/>
      </w:pPr>
      <w:r w:rsidRPr="00F81570">
        <w:tab/>
        <w:t>(c)</w:t>
      </w:r>
      <w:r w:rsidRPr="00F81570">
        <w:tab/>
        <w:t>food of a kind specified in the third column of the table in clause</w:t>
      </w:r>
      <w:r w:rsidR="00F81570">
        <w:t> </w:t>
      </w:r>
      <w:r w:rsidRPr="00F81570">
        <w:t>1 of Schedule</w:t>
      </w:r>
      <w:r w:rsidR="00F81570">
        <w:t> </w:t>
      </w:r>
      <w:r w:rsidRPr="00F81570">
        <w:t>1, or food that is a combination of one or more foods at least one of which is food of such a kind; or</w:t>
      </w:r>
    </w:p>
    <w:p w:rsidR="00300522" w:rsidRPr="00F81570" w:rsidRDefault="00300522" w:rsidP="00300522">
      <w:pPr>
        <w:pStyle w:val="paragraph"/>
      </w:pPr>
      <w:r w:rsidRPr="00F81570">
        <w:tab/>
        <w:t>(d)</w:t>
      </w:r>
      <w:r w:rsidRPr="00F81570">
        <w:tab/>
        <w:t xml:space="preserve">a </w:t>
      </w:r>
      <w:r w:rsidR="00F81570" w:rsidRPr="00F81570">
        <w:rPr>
          <w:position w:val="6"/>
          <w:sz w:val="16"/>
          <w:szCs w:val="16"/>
        </w:rPr>
        <w:t>*</w:t>
      </w:r>
      <w:r w:rsidRPr="00F81570">
        <w:t>beverage (or an ingredient for a beverage), other than a beverage (or ingredient) of a kind specified in the third column of the table in clause</w:t>
      </w:r>
      <w:r w:rsidR="00F81570">
        <w:t> </w:t>
      </w:r>
      <w:r w:rsidRPr="00F81570">
        <w:t>1 of Schedule</w:t>
      </w:r>
      <w:r w:rsidR="00F81570">
        <w:t> </w:t>
      </w:r>
      <w:r w:rsidRPr="00F81570">
        <w:t>2; or</w:t>
      </w:r>
    </w:p>
    <w:p w:rsidR="00300522" w:rsidRPr="00F81570" w:rsidRDefault="00300522" w:rsidP="00300522">
      <w:pPr>
        <w:pStyle w:val="paragraph"/>
      </w:pPr>
      <w:r w:rsidRPr="00F81570">
        <w:tab/>
        <w:t>(e)</w:t>
      </w:r>
      <w:r w:rsidRPr="00F81570">
        <w:tab/>
        <w:t>food of a kind specified in regulations made</w:t>
      </w:r>
      <w:r w:rsidRPr="00F81570">
        <w:rPr>
          <w:i/>
          <w:iCs/>
        </w:rPr>
        <w:t xml:space="preserve"> </w:t>
      </w:r>
      <w:r w:rsidRPr="00F81570">
        <w:t>for the purposes of this subsection.</w:t>
      </w:r>
    </w:p>
    <w:p w:rsidR="00300522" w:rsidRPr="00F81570" w:rsidRDefault="00300522" w:rsidP="00300522">
      <w:pPr>
        <w:pStyle w:val="subsection"/>
      </w:pPr>
      <w:r w:rsidRPr="00F81570">
        <w:tab/>
        <w:t>(2)</w:t>
      </w:r>
      <w:r w:rsidRPr="00F81570">
        <w:tab/>
        <w:t xml:space="preserve">However, this section does not apply to a supply of </w:t>
      </w:r>
      <w:r w:rsidR="00F81570" w:rsidRPr="00F81570">
        <w:rPr>
          <w:position w:val="6"/>
          <w:sz w:val="16"/>
          <w:szCs w:val="16"/>
        </w:rPr>
        <w:t>*</w:t>
      </w:r>
      <w:r w:rsidRPr="00F81570">
        <w:t>food of a kind specified in regulations made</w:t>
      </w:r>
      <w:r w:rsidRPr="00F81570">
        <w:rPr>
          <w:i/>
          <w:iCs/>
        </w:rPr>
        <w:t xml:space="preserve"> </w:t>
      </w:r>
      <w:r w:rsidRPr="00F81570">
        <w:t>for the purposes of this subsection.</w:t>
      </w:r>
    </w:p>
    <w:p w:rsidR="00300522" w:rsidRPr="00F81570" w:rsidRDefault="00300522" w:rsidP="00300522">
      <w:pPr>
        <w:pStyle w:val="subsection"/>
      </w:pPr>
      <w:r w:rsidRPr="00F81570">
        <w:tab/>
        <w:t>(3)</w:t>
      </w:r>
      <w:r w:rsidRPr="00F81570">
        <w:tab/>
        <w:t>The items in the table in clause</w:t>
      </w:r>
      <w:r w:rsidR="00F81570">
        <w:t> </w:t>
      </w:r>
      <w:r w:rsidRPr="00F81570">
        <w:t>1 of Schedule</w:t>
      </w:r>
      <w:r w:rsidR="00F81570">
        <w:t> </w:t>
      </w:r>
      <w:r w:rsidRPr="00F81570">
        <w:t>1 or 2 are to be interpreted subject to the other clauses of Schedule</w:t>
      </w:r>
      <w:r w:rsidR="00F81570">
        <w:t> </w:t>
      </w:r>
      <w:r w:rsidRPr="00F81570">
        <w:t>1 or 2, as the case requires.</w:t>
      </w:r>
    </w:p>
    <w:p w:rsidR="00300522" w:rsidRPr="00F81570" w:rsidRDefault="00300522" w:rsidP="00300522">
      <w:pPr>
        <w:pStyle w:val="ActHead5"/>
      </w:pPr>
      <w:bookmarkStart w:id="239" w:name="_Toc479085887"/>
      <w:r w:rsidRPr="00F81570">
        <w:rPr>
          <w:rStyle w:val="CharSectno"/>
        </w:rPr>
        <w:t>38</w:t>
      </w:r>
      <w:r w:rsidR="00F81570" w:rsidRPr="00F81570">
        <w:rPr>
          <w:rStyle w:val="CharSectno"/>
        </w:rPr>
        <w:noBreakHyphen/>
      </w:r>
      <w:r w:rsidRPr="00F81570">
        <w:rPr>
          <w:rStyle w:val="CharSectno"/>
        </w:rPr>
        <w:t>4</w:t>
      </w:r>
      <w:r w:rsidRPr="00F81570">
        <w:t xml:space="preserve">  Meaning of </w:t>
      </w:r>
      <w:r w:rsidRPr="00F81570">
        <w:rPr>
          <w:i/>
          <w:iCs/>
        </w:rPr>
        <w:t>food</w:t>
      </w:r>
      <w:bookmarkEnd w:id="239"/>
    </w:p>
    <w:p w:rsidR="00300522" w:rsidRPr="00F81570" w:rsidRDefault="00300522" w:rsidP="00300522">
      <w:pPr>
        <w:pStyle w:val="subsection"/>
      </w:pPr>
      <w:r w:rsidRPr="00F81570">
        <w:rPr>
          <w:b/>
          <w:bCs/>
          <w:i/>
          <w:iCs/>
        </w:rPr>
        <w:tab/>
      </w:r>
      <w:r w:rsidRPr="00F81570">
        <w:t>(1)</w:t>
      </w:r>
      <w:r w:rsidRPr="00F81570">
        <w:rPr>
          <w:b/>
          <w:bCs/>
          <w:i/>
          <w:iCs/>
        </w:rPr>
        <w:tab/>
        <w:t>Food</w:t>
      </w:r>
      <w:r w:rsidRPr="00F81570">
        <w:t xml:space="preserve"> means any of these, or any combination of any of these:</w:t>
      </w:r>
    </w:p>
    <w:p w:rsidR="00300522" w:rsidRPr="00F81570" w:rsidRDefault="00300522" w:rsidP="00300522">
      <w:pPr>
        <w:pStyle w:val="paragraph"/>
      </w:pPr>
      <w:r w:rsidRPr="00F81570">
        <w:tab/>
        <w:t>(a)</w:t>
      </w:r>
      <w:r w:rsidRPr="00F81570">
        <w:tab/>
        <w:t>food for human consumption (whether or not requiring processing or treatment);</w:t>
      </w:r>
    </w:p>
    <w:p w:rsidR="00300522" w:rsidRPr="00F81570" w:rsidRDefault="00300522" w:rsidP="00300522">
      <w:pPr>
        <w:pStyle w:val="paragraph"/>
      </w:pPr>
      <w:r w:rsidRPr="00F81570">
        <w:tab/>
        <w:t>(b)</w:t>
      </w:r>
      <w:r w:rsidRPr="00F81570">
        <w:tab/>
        <w:t>ingredients for food for human consumption;</w:t>
      </w:r>
    </w:p>
    <w:p w:rsidR="00300522" w:rsidRPr="00F81570" w:rsidRDefault="00300522" w:rsidP="00300522">
      <w:pPr>
        <w:pStyle w:val="paragraph"/>
      </w:pPr>
      <w:r w:rsidRPr="00F81570">
        <w:tab/>
        <w:t>(c)</w:t>
      </w:r>
      <w:r w:rsidRPr="00F81570">
        <w:tab/>
      </w:r>
      <w:r w:rsidR="00F81570" w:rsidRPr="00F81570">
        <w:rPr>
          <w:position w:val="6"/>
          <w:sz w:val="16"/>
          <w:szCs w:val="16"/>
        </w:rPr>
        <w:t>*</w:t>
      </w:r>
      <w:r w:rsidRPr="00F81570">
        <w:t>beverages for human consumption;</w:t>
      </w:r>
    </w:p>
    <w:p w:rsidR="00300522" w:rsidRPr="00F81570" w:rsidRDefault="00300522" w:rsidP="00300522">
      <w:pPr>
        <w:pStyle w:val="paragraph"/>
      </w:pPr>
      <w:r w:rsidRPr="00F81570">
        <w:tab/>
        <w:t>(d)</w:t>
      </w:r>
      <w:r w:rsidRPr="00F81570">
        <w:tab/>
        <w:t>ingredients for beverages for human consumption;</w:t>
      </w:r>
    </w:p>
    <w:p w:rsidR="00300522" w:rsidRPr="00F81570" w:rsidRDefault="00300522" w:rsidP="00300522">
      <w:pPr>
        <w:pStyle w:val="paragraph"/>
      </w:pPr>
      <w:r w:rsidRPr="00F81570">
        <w:tab/>
        <w:t>(e)</w:t>
      </w:r>
      <w:r w:rsidRPr="00F81570">
        <w:tab/>
        <w:t>goods to be mixed with or added to food for human consumption (including condiments, spices, seasonings, sweetening agents or flavourings);</w:t>
      </w:r>
    </w:p>
    <w:p w:rsidR="00300522" w:rsidRPr="00F81570" w:rsidRDefault="00300522" w:rsidP="00300522">
      <w:pPr>
        <w:pStyle w:val="paragraph"/>
      </w:pPr>
      <w:r w:rsidRPr="00F81570">
        <w:tab/>
        <w:t>(f)</w:t>
      </w:r>
      <w:r w:rsidRPr="00F81570">
        <w:tab/>
        <w:t>fats and oils marketed for culinary purposes;</w:t>
      </w:r>
    </w:p>
    <w:p w:rsidR="00300522" w:rsidRPr="00F81570" w:rsidRDefault="00300522" w:rsidP="00300522">
      <w:pPr>
        <w:pStyle w:val="subsection2"/>
      </w:pPr>
      <w:r w:rsidRPr="00F81570">
        <w:t>but does not include:</w:t>
      </w:r>
    </w:p>
    <w:p w:rsidR="00300522" w:rsidRPr="00F81570" w:rsidRDefault="00300522" w:rsidP="00300522">
      <w:pPr>
        <w:pStyle w:val="paragraph"/>
      </w:pPr>
      <w:r w:rsidRPr="00F81570">
        <w:tab/>
        <w:t>(g)</w:t>
      </w:r>
      <w:r w:rsidRPr="00F81570">
        <w:tab/>
        <w:t>live animals (other than crustaceans or molluscs); or</w:t>
      </w:r>
    </w:p>
    <w:p w:rsidR="00300522" w:rsidRPr="00F81570" w:rsidRDefault="00300522" w:rsidP="00300522">
      <w:pPr>
        <w:pStyle w:val="paragraph"/>
      </w:pPr>
      <w:r w:rsidRPr="00F81570">
        <w:tab/>
        <w:t>(ga)</w:t>
      </w:r>
      <w:r w:rsidRPr="00F81570">
        <w:tab/>
        <w:t>unprocessed cow’s milk; or</w:t>
      </w:r>
    </w:p>
    <w:p w:rsidR="00300522" w:rsidRPr="00F81570" w:rsidRDefault="00300522" w:rsidP="00300522">
      <w:pPr>
        <w:pStyle w:val="paragraph"/>
      </w:pPr>
      <w:r w:rsidRPr="00F81570">
        <w:tab/>
        <w:t>(h)</w:t>
      </w:r>
      <w:r w:rsidRPr="00F81570">
        <w:tab/>
        <w:t>any grain, cereal or sugar cane that has not been subject to any process or treatment resulting in an alteration of its form, nature or condition; or</w:t>
      </w:r>
    </w:p>
    <w:p w:rsidR="00300522" w:rsidRPr="00F81570" w:rsidRDefault="00300522" w:rsidP="00300522">
      <w:pPr>
        <w:pStyle w:val="paragraph"/>
      </w:pPr>
      <w:r w:rsidRPr="00F81570">
        <w:tab/>
        <w:t>(i)</w:t>
      </w:r>
      <w:r w:rsidRPr="00F81570">
        <w:tab/>
        <w:t>plants under cultivation that can be consumed (without being subject to further process or treatment) as food for human consumption.</w:t>
      </w:r>
    </w:p>
    <w:p w:rsidR="00300522" w:rsidRPr="00F81570" w:rsidRDefault="00300522" w:rsidP="00300522">
      <w:pPr>
        <w:pStyle w:val="subsection"/>
      </w:pPr>
      <w:r w:rsidRPr="00F81570">
        <w:tab/>
        <w:t>(2)</w:t>
      </w:r>
      <w:r w:rsidRPr="00F81570">
        <w:tab/>
      </w:r>
      <w:r w:rsidRPr="00F81570">
        <w:rPr>
          <w:b/>
          <w:bCs/>
          <w:i/>
          <w:iCs/>
        </w:rPr>
        <w:t>Beverage</w:t>
      </w:r>
      <w:r w:rsidRPr="00F81570">
        <w:t xml:space="preserve"> includes water.</w:t>
      </w:r>
    </w:p>
    <w:p w:rsidR="00300522" w:rsidRPr="00F81570" w:rsidRDefault="00300522" w:rsidP="00300522">
      <w:pPr>
        <w:pStyle w:val="ActHead5"/>
      </w:pPr>
      <w:bookmarkStart w:id="240" w:name="_Toc479085888"/>
      <w:r w:rsidRPr="00F81570">
        <w:rPr>
          <w:rStyle w:val="CharSectno"/>
        </w:rPr>
        <w:t>38</w:t>
      </w:r>
      <w:r w:rsidR="00F81570" w:rsidRPr="00F81570">
        <w:rPr>
          <w:rStyle w:val="CharSectno"/>
        </w:rPr>
        <w:noBreakHyphen/>
      </w:r>
      <w:r w:rsidRPr="00F81570">
        <w:rPr>
          <w:rStyle w:val="CharSectno"/>
        </w:rPr>
        <w:t>5</w:t>
      </w:r>
      <w:r w:rsidRPr="00F81570">
        <w:t xml:space="preserve">  Premises used in supplying food</w:t>
      </w:r>
      <w:bookmarkEnd w:id="240"/>
    </w:p>
    <w:p w:rsidR="00300522" w:rsidRPr="00F81570" w:rsidRDefault="00300522" w:rsidP="00300522">
      <w:pPr>
        <w:pStyle w:val="subsection"/>
      </w:pPr>
      <w:r w:rsidRPr="00F81570">
        <w:rPr>
          <w:b/>
          <w:bCs/>
          <w:i/>
          <w:iCs/>
        </w:rPr>
        <w:tab/>
      </w:r>
      <w:r w:rsidRPr="00F81570">
        <w:rPr>
          <w:b/>
          <w:bCs/>
          <w:i/>
          <w:iCs/>
        </w:rPr>
        <w:tab/>
        <w:t>Premises</w:t>
      </w:r>
      <w:r w:rsidRPr="00F81570">
        <w:t xml:space="preserve">, in relation to a supply of </w:t>
      </w:r>
      <w:r w:rsidR="00F81570" w:rsidRPr="00F81570">
        <w:rPr>
          <w:position w:val="6"/>
          <w:sz w:val="16"/>
          <w:szCs w:val="16"/>
        </w:rPr>
        <w:t>*</w:t>
      </w:r>
      <w:r w:rsidRPr="00F81570">
        <w:t>food, includes:</w:t>
      </w:r>
    </w:p>
    <w:p w:rsidR="00300522" w:rsidRPr="00F81570" w:rsidRDefault="00300522" w:rsidP="00300522">
      <w:pPr>
        <w:pStyle w:val="paragraph"/>
      </w:pPr>
      <w:r w:rsidRPr="00F81570">
        <w:tab/>
        <w:t>(a)</w:t>
      </w:r>
      <w:r w:rsidRPr="00F81570">
        <w:tab/>
        <w:t>the place where the supply takes place; or</w:t>
      </w:r>
    </w:p>
    <w:p w:rsidR="00300522" w:rsidRPr="00F81570" w:rsidRDefault="00300522" w:rsidP="00300522">
      <w:pPr>
        <w:pStyle w:val="paragraph"/>
      </w:pPr>
      <w:r w:rsidRPr="00F81570">
        <w:tab/>
        <w:t>(b)</w:t>
      </w:r>
      <w:r w:rsidRPr="00F81570">
        <w:tab/>
        <w:t>the grounds surrounding a cafe or public house, or other outlet for the supply; or</w:t>
      </w:r>
    </w:p>
    <w:p w:rsidR="00300522" w:rsidRPr="00F81570" w:rsidRDefault="00300522" w:rsidP="00300522">
      <w:pPr>
        <w:pStyle w:val="paragraph"/>
      </w:pPr>
      <w:r w:rsidRPr="00F81570">
        <w:tab/>
        <w:t>(c)</w:t>
      </w:r>
      <w:r w:rsidRPr="00F81570">
        <w:tab/>
        <w:t>the whole of any enclosed space such as a football ground, garden, showground, amusement park or similar area where there is a clear boundary or limit;</w:t>
      </w:r>
    </w:p>
    <w:p w:rsidR="00300522" w:rsidRPr="00F81570" w:rsidRDefault="00300522" w:rsidP="00300522">
      <w:pPr>
        <w:pStyle w:val="subsection2"/>
      </w:pPr>
      <w:r w:rsidRPr="00F81570">
        <w:t>but does not include any part of a public thoroughfare unless it is an area designated for use in connection with supplies of food from an outlet for the supply of food.</w:t>
      </w:r>
    </w:p>
    <w:p w:rsidR="00300522" w:rsidRPr="00F81570" w:rsidRDefault="00300522" w:rsidP="00300522">
      <w:pPr>
        <w:pStyle w:val="ActHead5"/>
      </w:pPr>
      <w:bookmarkStart w:id="241" w:name="_Toc479085889"/>
      <w:r w:rsidRPr="00F81570">
        <w:rPr>
          <w:rStyle w:val="CharSectno"/>
        </w:rPr>
        <w:t>38</w:t>
      </w:r>
      <w:r w:rsidR="00F81570" w:rsidRPr="00F81570">
        <w:rPr>
          <w:rStyle w:val="CharSectno"/>
        </w:rPr>
        <w:noBreakHyphen/>
      </w:r>
      <w:r w:rsidRPr="00F81570">
        <w:rPr>
          <w:rStyle w:val="CharSectno"/>
        </w:rPr>
        <w:t>6</w:t>
      </w:r>
      <w:r w:rsidRPr="00F81570">
        <w:t xml:space="preserve">  Packaging of food</w:t>
      </w:r>
      <w:bookmarkEnd w:id="241"/>
    </w:p>
    <w:p w:rsidR="00300522" w:rsidRPr="00F81570" w:rsidRDefault="00300522" w:rsidP="00300522">
      <w:pPr>
        <w:pStyle w:val="subsection"/>
      </w:pPr>
      <w:r w:rsidRPr="00F81570">
        <w:tab/>
        <w:t>(1)</w:t>
      </w:r>
      <w:r w:rsidRPr="00F81570">
        <w:tab/>
        <w:t xml:space="preserve">A supply of the packaging in which </w:t>
      </w:r>
      <w:r w:rsidR="00F81570" w:rsidRPr="00F81570">
        <w:rPr>
          <w:position w:val="6"/>
          <w:sz w:val="16"/>
          <w:szCs w:val="16"/>
        </w:rPr>
        <w:t>*</w:t>
      </w:r>
      <w:r w:rsidRPr="00F81570">
        <w:t xml:space="preserve">food is supplied is </w:t>
      </w:r>
      <w:r w:rsidRPr="00F81570">
        <w:rPr>
          <w:b/>
          <w:bCs/>
          <w:i/>
          <w:iCs/>
        </w:rPr>
        <w:t>GST</w:t>
      </w:r>
      <w:r w:rsidR="00F81570">
        <w:rPr>
          <w:b/>
          <w:bCs/>
          <w:i/>
          <w:iCs/>
        </w:rPr>
        <w:noBreakHyphen/>
      </w:r>
      <w:r w:rsidRPr="00F81570">
        <w:rPr>
          <w:b/>
          <w:bCs/>
          <w:i/>
          <w:iCs/>
        </w:rPr>
        <w:t>free</w:t>
      </w:r>
      <w:r w:rsidRPr="00F81570">
        <w:t xml:space="preserve"> if the supply of the food is GST</w:t>
      </w:r>
      <w:r w:rsidR="00F81570">
        <w:noBreakHyphen/>
      </w:r>
      <w:r w:rsidRPr="00F81570">
        <w:t>free.</w:t>
      </w:r>
    </w:p>
    <w:p w:rsidR="00300522" w:rsidRPr="00F81570" w:rsidRDefault="00300522" w:rsidP="00300522">
      <w:pPr>
        <w:pStyle w:val="subsection"/>
      </w:pPr>
      <w:r w:rsidRPr="00F81570">
        <w:tab/>
        <w:t>(2)</w:t>
      </w:r>
      <w:r w:rsidRPr="00F81570">
        <w:tab/>
        <w:t>However, the supply of the packaging is GST</w:t>
      </w:r>
      <w:r w:rsidR="00F81570">
        <w:noBreakHyphen/>
      </w:r>
      <w:r w:rsidRPr="00F81570">
        <w:t>free under this section only to the extent that the packaging:</w:t>
      </w:r>
    </w:p>
    <w:p w:rsidR="00300522" w:rsidRPr="00F81570" w:rsidRDefault="00300522" w:rsidP="00300522">
      <w:pPr>
        <w:pStyle w:val="paragraph"/>
      </w:pPr>
      <w:r w:rsidRPr="00F81570">
        <w:tab/>
        <w:t>(a)</w:t>
      </w:r>
      <w:r w:rsidRPr="00F81570">
        <w:tab/>
        <w:t>is necessary for the supply of the food; and</w:t>
      </w:r>
    </w:p>
    <w:p w:rsidR="00300522" w:rsidRPr="00F81570" w:rsidRDefault="00300522" w:rsidP="00300522">
      <w:pPr>
        <w:pStyle w:val="paragraph"/>
      </w:pPr>
      <w:r w:rsidRPr="00F81570">
        <w:tab/>
        <w:t>(b)</w:t>
      </w:r>
      <w:r w:rsidRPr="00F81570">
        <w:tab/>
        <w:t>is packaging of a kind in which food of that kind is normally supplied.</w:t>
      </w:r>
    </w:p>
    <w:p w:rsidR="00300522" w:rsidRPr="00F81570" w:rsidRDefault="00300522" w:rsidP="00300522">
      <w:pPr>
        <w:pStyle w:val="ActHead4"/>
      </w:pPr>
      <w:bookmarkStart w:id="242" w:name="_Toc479085890"/>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B</w:t>
      </w:r>
      <w:r w:rsidRPr="00F81570">
        <w:t>—</w:t>
      </w:r>
      <w:r w:rsidRPr="00F81570">
        <w:rPr>
          <w:rStyle w:val="CharSubdText"/>
        </w:rPr>
        <w:t>Health</w:t>
      </w:r>
      <w:bookmarkEnd w:id="242"/>
    </w:p>
    <w:p w:rsidR="00300522" w:rsidRPr="00F81570" w:rsidRDefault="00300522" w:rsidP="00300522">
      <w:pPr>
        <w:pStyle w:val="ActHead5"/>
      </w:pPr>
      <w:bookmarkStart w:id="243" w:name="_Toc479085891"/>
      <w:r w:rsidRPr="00F81570">
        <w:rPr>
          <w:rStyle w:val="CharSectno"/>
        </w:rPr>
        <w:t>38</w:t>
      </w:r>
      <w:r w:rsidR="00F81570" w:rsidRPr="00F81570">
        <w:rPr>
          <w:rStyle w:val="CharSectno"/>
        </w:rPr>
        <w:noBreakHyphen/>
      </w:r>
      <w:r w:rsidRPr="00F81570">
        <w:rPr>
          <w:rStyle w:val="CharSectno"/>
        </w:rPr>
        <w:t>7</w:t>
      </w:r>
      <w:r w:rsidRPr="00F81570">
        <w:t xml:space="preserve">  Medical services</w:t>
      </w:r>
      <w:bookmarkEnd w:id="243"/>
    </w:p>
    <w:p w:rsidR="00300522" w:rsidRPr="00F81570" w:rsidRDefault="00300522" w:rsidP="00300522">
      <w:pPr>
        <w:pStyle w:val="subsection"/>
      </w:pPr>
      <w:r w:rsidRPr="00F81570">
        <w:tab/>
        <w:t>(1)</w:t>
      </w:r>
      <w:r w:rsidRPr="00F81570">
        <w:tab/>
        <w:t xml:space="preserve">A supply of a </w:t>
      </w:r>
      <w:r w:rsidR="00F81570" w:rsidRPr="00F81570">
        <w:rPr>
          <w:position w:val="6"/>
          <w:sz w:val="16"/>
          <w:szCs w:val="16"/>
        </w:rPr>
        <w:t>*</w:t>
      </w:r>
      <w:r w:rsidRPr="00F81570">
        <w:t xml:space="preserve">medical service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(2)</w:t>
      </w:r>
      <w:r w:rsidRPr="00F81570">
        <w:tab/>
        <w:t xml:space="preserve">However, a supply of a </w:t>
      </w:r>
      <w:r w:rsidR="00F81570" w:rsidRPr="00F81570">
        <w:rPr>
          <w:position w:val="6"/>
          <w:sz w:val="16"/>
          <w:szCs w:val="16"/>
        </w:rPr>
        <w:t>*</w:t>
      </w:r>
      <w:r w:rsidRPr="00F81570">
        <w:t xml:space="preserve">medical service is </w:t>
      </w:r>
      <w:r w:rsidRPr="00F81570">
        <w:rPr>
          <w:i/>
          <w:iCs/>
        </w:rPr>
        <w:t>not</w:t>
      </w:r>
      <w:r w:rsidRPr="00F81570">
        <w:t xml:space="preserve"> GST</w:t>
      </w:r>
      <w:r w:rsidR="00F81570">
        <w:noBreakHyphen/>
      </w:r>
      <w:r w:rsidRPr="00F81570">
        <w:t xml:space="preserve">free under </w:t>
      </w:r>
      <w:r w:rsidR="00F81570">
        <w:t>subsection (</w:t>
      </w:r>
      <w:r w:rsidRPr="00F81570">
        <w:t>1) if:</w:t>
      </w:r>
    </w:p>
    <w:p w:rsidR="00300522" w:rsidRPr="00F81570" w:rsidRDefault="00300522" w:rsidP="00300522">
      <w:pPr>
        <w:pStyle w:val="paragraph"/>
      </w:pPr>
      <w:r w:rsidRPr="00F81570">
        <w:tab/>
        <w:t>(a)</w:t>
      </w:r>
      <w:r w:rsidRPr="00F81570">
        <w:tab/>
        <w:t xml:space="preserve">it is a supply of a </w:t>
      </w:r>
      <w:r w:rsidR="00F81570" w:rsidRPr="00F81570">
        <w:rPr>
          <w:position w:val="6"/>
          <w:sz w:val="16"/>
          <w:szCs w:val="16"/>
        </w:rPr>
        <w:t>*</w:t>
      </w:r>
      <w:r w:rsidRPr="00F81570">
        <w:t>professional service rendered in prescribed circumstances within the meaning of regulation</w:t>
      </w:r>
      <w:r w:rsidR="00F81570">
        <w:t> </w:t>
      </w:r>
      <w:r w:rsidRPr="00F81570">
        <w:t xml:space="preserve">14 of the Health Insurance Regulations made under the </w:t>
      </w:r>
      <w:r w:rsidRPr="00F81570">
        <w:rPr>
          <w:i/>
          <w:iCs/>
        </w:rPr>
        <w:t>Health Insurance Act 1973</w:t>
      </w:r>
      <w:r w:rsidRPr="00F81570">
        <w:t xml:space="preserve"> (other than the prescribed circumstances set out in regulations</w:t>
      </w:r>
      <w:r w:rsidR="00F81570">
        <w:t> </w:t>
      </w:r>
      <w:r w:rsidRPr="00F81570">
        <w:t>14(2)(ea), (f) and (g)); or</w:t>
      </w:r>
    </w:p>
    <w:p w:rsidR="00300522" w:rsidRPr="00F81570" w:rsidRDefault="00300522" w:rsidP="00300522">
      <w:pPr>
        <w:pStyle w:val="paragraph"/>
      </w:pPr>
      <w:r w:rsidRPr="00F81570">
        <w:tab/>
        <w:t>(b)</w:t>
      </w:r>
      <w:r w:rsidRPr="00F81570">
        <w:tab/>
        <w:t xml:space="preserve">it is rendered for cosmetic reasons and is not a </w:t>
      </w:r>
      <w:r w:rsidR="00F81570" w:rsidRPr="00F81570">
        <w:rPr>
          <w:position w:val="6"/>
          <w:sz w:val="16"/>
          <w:szCs w:val="16"/>
        </w:rPr>
        <w:t>*</w:t>
      </w:r>
      <w:r w:rsidRPr="00F81570">
        <w:t>professional service for which medicare benefit is payable under Part</w:t>
      </w:r>
      <w:r w:rsidR="00EF3F7B" w:rsidRPr="00F81570">
        <w:t> </w:t>
      </w:r>
      <w:r w:rsidRPr="00F81570">
        <w:t xml:space="preserve">II of the </w:t>
      </w:r>
      <w:r w:rsidRPr="00F81570">
        <w:rPr>
          <w:i/>
          <w:iCs/>
        </w:rPr>
        <w:t>Health Insurance Act 1973</w:t>
      </w:r>
      <w:r w:rsidRPr="00F81570">
        <w:t>.</w:t>
      </w:r>
    </w:p>
    <w:p w:rsidR="00300522" w:rsidRPr="00F81570" w:rsidRDefault="00300522" w:rsidP="00300522">
      <w:pPr>
        <w:pStyle w:val="subsection"/>
      </w:pPr>
      <w:r w:rsidRPr="00F81570">
        <w:tab/>
        <w:t>(3)</w:t>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it is made to an individual in the course of supplying to him or her a </w:t>
      </w:r>
      <w:r w:rsidR="00F81570" w:rsidRPr="00F81570">
        <w:rPr>
          <w:position w:val="6"/>
          <w:sz w:val="16"/>
          <w:szCs w:val="16"/>
        </w:rPr>
        <w:t>*</w:t>
      </w:r>
      <w:r w:rsidRPr="00F81570">
        <w:t>medical service the supply of which is GST</w:t>
      </w:r>
      <w:r w:rsidR="00F81570">
        <w:noBreakHyphen/>
      </w:r>
      <w:r w:rsidRPr="00F81570">
        <w:t>free; and</w:t>
      </w:r>
    </w:p>
    <w:p w:rsidR="00300522" w:rsidRPr="00F81570" w:rsidRDefault="00300522" w:rsidP="00300522">
      <w:pPr>
        <w:pStyle w:val="paragraph"/>
      </w:pPr>
      <w:r w:rsidRPr="00F81570">
        <w:tab/>
        <w:t>(b)</w:t>
      </w:r>
      <w:r w:rsidRPr="00F81570">
        <w:tab/>
        <w:t>it is made at the premises at which the medical service is supplied.</w:t>
      </w:r>
    </w:p>
    <w:p w:rsidR="00300522" w:rsidRPr="00F81570" w:rsidRDefault="00300522" w:rsidP="00300522">
      <w:pPr>
        <w:pStyle w:val="ActHead5"/>
      </w:pPr>
      <w:bookmarkStart w:id="244" w:name="_Toc479085892"/>
      <w:r w:rsidRPr="00F81570">
        <w:rPr>
          <w:rStyle w:val="CharSectno"/>
        </w:rPr>
        <w:t>38</w:t>
      </w:r>
      <w:r w:rsidR="00F81570" w:rsidRPr="00F81570">
        <w:rPr>
          <w:rStyle w:val="CharSectno"/>
        </w:rPr>
        <w:noBreakHyphen/>
      </w:r>
      <w:r w:rsidRPr="00F81570">
        <w:rPr>
          <w:rStyle w:val="CharSectno"/>
        </w:rPr>
        <w:t>10</w:t>
      </w:r>
      <w:r w:rsidRPr="00F81570">
        <w:t xml:space="preserve">  Other health services</w:t>
      </w:r>
      <w:bookmarkEnd w:id="244"/>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a service of a kind specified in the table in this subsection, or of a kind specified in the regulations; and</w:t>
      </w:r>
    </w:p>
    <w:p w:rsidR="00300522" w:rsidRPr="00F81570" w:rsidRDefault="00300522" w:rsidP="00300522">
      <w:pPr>
        <w:pStyle w:val="paragraph"/>
      </w:pPr>
      <w:r w:rsidRPr="00F81570">
        <w:tab/>
        <w:t>(b)</w:t>
      </w:r>
      <w:r w:rsidRPr="00F81570">
        <w:tab/>
        <w:t xml:space="preserve">the supplier is a </w:t>
      </w:r>
      <w:r w:rsidR="00F81570" w:rsidRPr="00F81570">
        <w:rPr>
          <w:position w:val="6"/>
          <w:sz w:val="16"/>
          <w:szCs w:val="16"/>
        </w:rPr>
        <w:t>*</w:t>
      </w:r>
      <w:r w:rsidRPr="00F81570">
        <w:t>recognised professional in relation to the supply of services of that kind; and</w:t>
      </w:r>
    </w:p>
    <w:p w:rsidR="00300522" w:rsidRPr="00F81570" w:rsidRDefault="00300522" w:rsidP="00300522">
      <w:pPr>
        <w:pStyle w:val="paragraph"/>
      </w:pPr>
      <w:r w:rsidRPr="00F81570">
        <w:tab/>
        <w:t>(c)</w:t>
      </w:r>
      <w:r w:rsidRPr="00F81570">
        <w:tab/>
        <w:t xml:space="preserve">the supply would generally be accepted, in the profession associated with supplying services of that kind, as being necessary for the appropriate treatment of the </w:t>
      </w:r>
      <w:r w:rsidR="00F81570" w:rsidRPr="00F81570">
        <w:rPr>
          <w:position w:val="6"/>
          <w:sz w:val="16"/>
          <w:szCs w:val="16"/>
        </w:rPr>
        <w:t>*</w:t>
      </w:r>
      <w:r w:rsidRPr="00F81570">
        <w:t>recipient of the supply.</w:t>
      </w:r>
    </w:p>
    <w:p w:rsidR="00A53099" w:rsidRPr="00F81570"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F81570" w:rsidTr="00A53099">
        <w:trPr>
          <w:tblHeader/>
        </w:trPr>
        <w:tc>
          <w:tcPr>
            <w:tcW w:w="4395" w:type="dxa"/>
            <w:gridSpan w:val="2"/>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Health services</w:t>
            </w:r>
          </w:p>
        </w:tc>
      </w:tr>
      <w:tr w:rsidR="00300522" w:rsidRPr="00F81570" w:rsidTr="00A53099">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686"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Service</w:t>
            </w:r>
          </w:p>
        </w:tc>
      </w:tr>
      <w:tr w:rsidR="00300522" w:rsidRPr="00F81570" w:rsidTr="00A53099">
        <w:tc>
          <w:tcPr>
            <w:tcW w:w="709" w:type="dxa"/>
            <w:tcBorders>
              <w:top w:val="single" w:sz="12" w:space="0" w:color="auto"/>
            </w:tcBorders>
            <w:shd w:val="clear" w:color="auto" w:fill="auto"/>
          </w:tcPr>
          <w:p w:rsidR="00300522" w:rsidRPr="00F81570" w:rsidRDefault="00300522" w:rsidP="00300522">
            <w:pPr>
              <w:pStyle w:val="Tabletext"/>
            </w:pPr>
            <w:r w:rsidRPr="00F81570">
              <w:t>1</w:t>
            </w:r>
          </w:p>
        </w:tc>
        <w:tc>
          <w:tcPr>
            <w:tcW w:w="3686" w:type="dxa"/>
            <w:tcBorders>
              <w:top w:val="single" w:sz="12" w:space="0" w:color="auto"/>
            </w:tcBorders>
            <w:shd w:val="clear" w:color="auto" w:fill="auto"/>
          </w:tcPr>
          <w:p w:rsidR="00300522" w:rsidRPr="00F81570" w:rsidRDefault="00300522" w:rsidP="00300522">
            <w:pPr>
              <w:pStyle w:val="Tabletext"/>
            </w:pPr>
            <w:r w:rsidRPr="00F81570">
              <w:t>Aboriginal or Torres Strait Islander health</w:t>
            </w:r>
          </w:p>
        </w:tc>
      </w:tr>
      <w:tr w:rsidR="00300522" w:rsidRPr="00F81570" w:rsidTr="00A53099">
        <w:tc>
          <w:tcPr>
            <w:tcW w:w="709" w:type="dxa"/>
            <w:shd w:val="clear" w:color="auto" w:fill="auto"/>
          </w:tcPr>
          <w:p w:rsidR="00300522" w:rsidRPr="00F81570" w:rsidRDefault="00300522" w:rsidP="00300522">
            <w:pPr>
              <w:pStyle w:val="Tabletext"/>
            </w:pPr>
            <w:r w:rsidRPr="00F81570">
              <w:t>2</w:t>
            </w:r>
          </w:p>
        </w:tc>
        <w:tc>
          <w:tcPr>
            <w:tcW w:w="3686" w:type="dxa"/>
            <w:shd w:val="clear" w:color="auto" w:fill="auto"/>
          </w:tcPr>
          <w:p w:rsidR="00300522" w:rsidRPr="00F81570" w:rsidRDefault="00300522" w:rsidP="00300522">
            <w:pPr>
              <w:pStyle w:val="Tabletext"/>
            </w:pPr>
            <w:r w:rsidRPr="00F81570">
              <w:t>Acupuncture</w:t>
            </w:r>
          </w:p>
        </w:tc>
      </w:tr>
      <w:tr w:rsidR="00300522" w:rsidRPr="00F81570" w:rsidTr="00A53099">
        <w:tc>
          <w:tcPr>
            <w:tcW w:w="709" w:type="dxa"/>
            <w:shd w:val="clear" w:color="auto" w:fill="auto"/>
          </w:tcPr>
          <w:p w:rsidR="00300522" w:rsidRPr="00F81570" w:rsidRDefault="00300522" w:rsidP="00300522">
            <w:pPr>
              <w:pStyle w:val="Tabletext"/>
            </w:pPr>
            <w:r w:rsidRPr="00F81570">
              <w:t>3</w:t>
            </w:r>
          </w:p>
        </w:tc>
        <w:tc>
          <w:tcPr>
            <w:tcW w:w="3686" w:type="dxa"/>
            <w:shd w:val="clear" w:color="auto" w:fill="auto"/>
          </w:tcPr>
          <w:p w:rsidR="00300522" w:rsidRPr="00F81570" w:rsidRDefault="00300522" w:rsidP="00300522">
            <w:pPr>
              <w:pStyle w:val="Tabletext"/>
            </w:pPr>
            <w:r w:rsidRPr="00F81570">
              <w:t>Audiology, audiometry</w:t>
            </w:r>
          </w:p>
        </w:tc>
      </w:tr>
      <w:tr w:rsidR="00300522" w:rsidRPr="00F81570" w:rsidTr="00A53099">
        <w:tc>
          <w:tcPr>
            <w:tcW w:w="709" w:type="dxa"/>
            <w:shd w:val="clear" w:color="auto" w:fill="auto"/>
          </w:tcPr>
          <w:p w:rsidR="00300522" w:rsidRPr="00F81570" w:rsidRDefault="00300522" w:rsidP="00300522">
            <w:pPr>
              <w:pStyle w:val="Tabletext"/>
            </w:pPr>
            <w:r w:rsidRPr="00F81570">
              <w:t>4</w:t>
            </w:r>
          </w:p>
        </w:tc>
        <w:tc>
          <w:tcPr>
            <w:tcW w:w="3686" w:type="dxa"/>
            <w:shd w:val="clear" w:color="auto" w:fill="auto"/>
          </w:tcPr>
          <w:p w:rsidR="00300522" w:rsidRPr="00F81570" w:rsidRDefault="00300522" w:rsidP="00300522">
            <w:pPr>
              <w:pStyle w:val="Tabletext"/>
            </w:pPr>
            <w:r w:rsidRPr="00F81570">
              <w:t>Chiropody</w:t>
            </w:r>
          </w:p>
        </w:tc>
      </w:tr>
      <w:tr w:rsidR="00300522" w:rsidRPr="00F81570" w:rsidTr="00A53099">
        <w:tc>
          <w:tcPr>
            <w:tcW w:w="709" w:type="dxa"/>
            <w:shd w:val="clear" w:color="auto" w:fill="auto"/>
          </w:tcPr>
          <w:p w:rsidR="00300522" w:rsidRPr="00F81570" w:rsidRDefault="00300522" w:rsidP="00300522">
            <w:pPr>
              <w:pStyle w:val="Tabletext"/>
            </w:pPr>
            <w:r w:rsidRPr="00F81570">
              <w:t>5</w:t>
            </w:r>
          </w:p>
        </w:tc>
        <w:tc>
          <w:tcPr>
            <w:tcW w:w="3686" w:type="dxa"/>
            <w:shd w:val="clear" w:color="auto" w:fill="auto"/>
          </w:tcPr>
          <w:p w:rsidR="00300522" w:rsidRPr="00F81570" w:rsidRDefault="00300522" w:rsidP="00300522">
            <w:pPr>
              <w:pStyle w:val="Tabletext"/>
            </w:pPr>
            <w:r w:rsidRPr="00F81570">
              <w:t>Chiropractic</w:t>
            </w:r>
          </w:p>
        </w:tc>
      </w:tr>
      <w:tr w:rsidR="00300522" w:rsidRPr="00F81570" w:rsidTr="00A53099">
        <w:tc>
          <w:tcPr>
            <w:tcW w:w="709" w:type="dxa"/>
            <w:shd w:val="clear" w:color="auto" w:fill="auto"/>
          </w:tcPr>
          <w:p w:rsidR="00300522" w:rsidRPr="00F81570" w:rsidRDefault="00300522" w:rsidP="00300522">
            <w:pPr>
              <w:pStyle w:val="Tabletext"/>
            </w:pPr>
            <w:r w:rsidRPr="00F81570">
              <w:t>6</w:t>
            </w:r>
          </w:p>
        </w:tc>
        <w:tc>
          <w:tcPr>
            <w:tcW w:w="3686" w:type="dxa"/>
            <w:shd w:val="clear" w:color="auto" w:fill="auto"/>
          </w:tcPr>
          <w:p w:rsidR="00300522" w:rsidRPr="00F81570" w:rsidRDefault="00300522" w:rsidP="00300522">
            <w:pPr>
              <w:pStyle w:val="Tabletext"/>
            </w:pPr>
            <w:r w:rsidRPr="00F81570">
              <w:t>Dental</w:t>
            </w:r>
          </w:p>
        </w:tc>
      </w:tr>
      <w:tr w:rsidR="00300522" w:rsidRPr="00F81570" w:rsidTr="00A53099">
        <w:tc>
          <w:tcPr>
            <w:tcW w:w="709" w:type="dxa"/>
            <w:shd w:val="clear" w:color="auto" w:fill="auto"/>
          </w:tcPr>
          <w:p w:rsidR="00300522" w:rsidRPr="00F81570" w:rsidRDefault="00300522" w:rsidP="00300522">
            <w:pPr>
              <w:pStyle w:val="Tabletext"/>
            </w:pPr>
            <w:r w:rsidRPr="00F81570">
              <w:t>7</w:t>
            </w:r>
          </w:p>
        </w:tc>
        <w:tc>
          <w:tcPr>
            <w:tcW w:w="3686" w:type="dxa"/>
            <w:shd w:val="clear" w:color="auto" w:fill="auto"/>
          </w:tcPr>
          <w:p w:rsidR="00300522" w:rsidRPr="00F81570" w:rsidRDefault="00300522" w:rsidP="00300522">
            <w:pPr>
              <w:pStyle w:val="Tabletext"/>
            </w:pPr>
            <w:r w:rsidRPr="00F81570">
              <w:t>Dietary</w:t>
            </w:r>
          </w:p>
        </w:tc>
      </w:tr>
      <w:tr w:rsidR="00300522" w:rsidRPr="00F81570" w:rsidTr="00A53099">
        <w:tc>
          <w:tcPr>
            <w:tcW w:w="709" w:type="dxa"/>
            <w:shd w:val="clear" w:color="auto" w:fill="auto"/>
          </w:tcPr>
          <w:p w:rsidR="00300522" w:rsidRPr="00F81570" w:rsidRDefault="00300522" w:rsidP="00300522">
            <w:pPr>
              <w:pStyle w:val="Tabletext"/>
            </w:pPr>
            <w:r w:rsidRPr="00F81570">
              <w:t>8</w:t>
            </w:r>
          </w:p>
        </w:tc>
        <w:tc>
          <w:tcPr>
            <w:tcW w:w="3686" w:type="dxa"/>
            <w:shd w:val="clear" w:color="auto" w:fill="auto"/>
          </w:tcPr>
          <w:p w:rsidR="00300522" w:rsidRPr="00F81570" w:rsidRDefault="00300522" w:rsidP="00300522">
            <w:pPr>
              <w:pStyle w:val="Tabletext"/>
            </w:pPr>
            <w:r w:rsidRPr="00F81570">
              <w:t>Herbal medicine (including traditional Chinese herbal medicine)</w:t>
            </w:r>
          </w:p>
        </w:tc>
      </w:tr>
      <w:tr w:rsidR="00300522" w:rsidRPr="00F81570" w:rsidTr="00A53099">
        <w:tc>
          <w:tcPr>
            <w:tcW w:w="709" w:type="dxa"/>
            <w:shd w:val="clear" w:color="auto" w:fill="auto"/>
          </w:tcPr>
          <w:p w:rsidR="00300522" w:rsidRPr="00F81570" w:rsidRDefault="00300522" w:rsidP="00300522">
            <w:pPr>
              <w:pStyle w:val="Tabletext"/>
            </w:pPr>
            <w:r w:rsidRPr="00F81570">
              <w:t>9</w:t>
            </w:r>
          </w:p>
        </w:tc>
        <w:tc>
          <w:tcPr>
            <w:tcW w:w="3686" w:type="dxa"/>
            <w:shd w:val="clear" w:color="auto" w:fill="auto"/>
          </w:tcPr>
          <w:p w:rsidR="00300522" w:rsidRPr="00F81570" w:rsidRDefault="00300522" w:rsidP="00300522">
            <w:pPr>
              <w:pStyle w:val="Tabletext"/>
            </w:pPr>
            <w:r w:rsidRPr="00F81570">
              <w:t>Naturopathy</w:t>
            </w:r>
          </w:p>
        </w:tc>
      </w:tr>
      <w:tr w:rsidR="00300522" w:rsidRPr="00F81570" w:rsidTr="00A53099">
        <w:tc>
          <w:tcPr>
            <w:tcW w:w="709" w:type="dxa"/>
            <w:shd w:val="clear" w:color="auto" w:fill="auto"/>
          </w:tcPr>
          <w:p w:rsidR="00300522" w:rsidRPr="00F81570" w:rsidRDefault="00300522" w:rsidP="00300522">
            <w:pPr>
              <w:pStyle w:val="Tabletext"/>
            </w:pPr>
            <w:r w:rsidRPr="00F81570">
              <w:t>10</w:t>
            </w:r>
          </w:p>
        </w:tc>
        <w:tc>
          <w:tcPr>
            <w:tcW w:w="3686" w:type="dxa"/>
            <w:shd w:val="clear" w:color="auto" w:fill="auto"/>
          </w:tcPr>
          <w:p w:rsidR="00300522" w:rsidRPr="00F81570" w:rsidRDefault="00300522" w:rsidP="00300522">
            <w:pPr>
              <w:pStyle w:val="Tabletext"/>
            </w:pPr>
            <w:r w:rsidRPr="00F81570">
              <w:t>Nursing</w:t>
            </w:r>
          </w:p>
        </w:tc>
      </w:tr>
      <w:tr w:rsidR="00300522" w:rsidRPr="00F81570" w:rsidTr="00A53099">
        <w:tc>
          <w:tcPr>
            <w:tcW w:w="709" w:type="dxa"/>
            <w:shd w:val="clear" w:color="auto" w:fill="auto"/>
          </w:tcPr>
          <w:p w:rsidR="00300522" w:rsidRPr="00F81570" w:rsidRDefault="00300522" w:rsidP="00300522">
            <w:pPr>
              <w:pStyle w:val="Tabletext"/>
            </w:pPr>
            <w:r w:rsidRPr="00F81570">
              <w:t>11</w:t>
            </w:r>
          </w:p>
        </w:tc>
        <w:tc>
          <w:tcPr>
            <w:tcW w:w="3686" w:type="dxa"/>
            <w:shd w:val="clear" w:color="auto" w:fill="auto"/>
          </w:tcPr>
          <w:p w:rsidR="00300522" w:rsidRPr="00F81570" w:rsidRDefault="00300522" w:rsidP="00300522">
            <w:pPr>
              <w:pStyle w:val="Tabletext"/>
            </w:pPr>
            <w:r w:rsidRPr="00F81570">
              <w:t>Occupational therapy</w:t>
            </w:r>
          </w:p>
        </w:tc>
      </w:tr>
      <w:tr w:rsidR="00300522" w:rsidRPr="00F81570" w:rsidTr="00A53099">
        <w:tc>
          <w:tcPr>
            <w:tcW w:w="709" w:type="dxa"/>
            <w:shd w:val="clear" w:color="auto" w:fill="auto"/>
          </w:tcPr>
          <w:p w:rsidR="00300522" w:rsidRPr="00F81570" w:rsidRDefault="00300522" w:rsidP="00300522">
            <w:pPr>
              <w:pStyle w:val="Tabletext"/>
            </w:pPr>
            <w:r w:rsidRPr="00F81570">
              <w:t>12</w:t>
            </w:r>
          </w:p>
        </w:tc>
        <w:tc>
          <w:tcPr>
            <w:tcW w:w="3686" w:type="dxa"/>
            <w:shd w:val="clear" w:color="auto" w:fill="auto"/>
          </w:tcPr>
          <w:p w:rsidR="00300522" w:rsidRPr="00F81570" w:rsidRDefault="00300522" w:rsidP="00300522">
            <w:pPr>
              <w:pStyle w:val="Tabletext"/>
            </w:pPr>
            <w:r w:rsidRPr="00F81570">
              <w:t>Optometry</w:t>
            </w:r>
          </w:p>
        </w:tc>
      </w:tr>
      <w:tr w:rsidR="00300522" w:rsidRPr="00F81570" w:rsidTr="00A53099">
        <w:tc>
          <w:tcPr>
            <w:tcW w:w="709" w:type="dxa"/>
            <w:shd w:val="clear" w:color="auto" w:fill="auto"/>
          </w:tcPr>
          <w:p w:rsidR="00300522" w:rsidRPr="00F81570" w:rsidRDefault="00300522" w:rsidP="00300522">
            <w:pPr>
              <w:pStyle w:val="Tabletext"/>
            </w:pPr>
            <w:r w:rsidRPr="00F81570">
              <w:t>13</w:t>
            </w:r>
          </w:p>
        </w:tc>
        <w:tc>
          <w:tcPr>
            <w:tcW w:w="3686" w:type="dxa"/>
            <w:shd w:val="clear" w:color="auto" w:fill="auto"/>
          </w:tcPr>
          <w:p w:rsidR="00300522" w:rsidRPr="00F81570" w:rsidRDefault="00300522" w:rsidP="00300522">
            <w:pPr>
              <w:pStyle w:val="Tabletext"/>
            </w:pPr>
            <w:r w:rsidRPr="00F81570">
              <w:t>Osteopathy</w:t>
            </w:r>
          </w:p>
        </w:tc>
      </w:tr>
      <w:tr w:rsidR="00300522" w:rsidRPr="00F81570" w:rsidTr="00A53099">
        <w:tc>
          <w:tcPr>
            <w:tcW w:w="709" w:type="dxa"/>
            <w:shd w:val="clear" w:color="auto" w:fill="auto"/>
          </w:tcPr>
          <w:p w:rsidR="00300522" w:rsidRPr="00F81570" w:rsidRDefault="00300522" w:rsidP="00300522">
            <w:pPr>
              <w:pStyle w:val="Tabletext"/>
            </w:pPr>
            <w:r w:rsidRPr="00F81570">
              <w:t>14</w:t>
            </w:r>
          </w:p>
        </w:tc>
        <w:tc>
          <w:tcPr>
            <w:tcW w:w="3686" w:type="dxa"/>
            <w:shd w:val="clear" w:color="auto" w:fill="auto"/>
          </w:tcPr>
          <w:p w:rsidR="00300522" w:rsidRPr="00F81570" w:rsidRDefault="00300522" w:rsidP="00300522">
            <w:pPr>
              <w:pStyle w:val="Tabletext"/>
            </w:pPr>
            <w:r w:rsidRPr="00F81570">
              <w:t>Paramedical</w:t>
            </w:r>
          </w:p>
        </w:tc>
      </w:tr>
      <w:tr w:rsidR="00300522" w:rsidRPr="00F81570" w:rsidTr="00A53099">
        <w:tc>
          <w:tcPr>
            <w:tcW w:w="709" w:type="dxa"/>
            <w:shd w:val="clear" w:color="auto" w:fill="auto"/>
          </w:tcPr>
          <w:p w:rsidR="00300522" w:rsidRPr="00F81570" w:rsidRDefault="00300522" w:rsidP="00300522">
            <w:pPr>
              <w:pStyle w:val="Tabletext"/>
            </w:pPr>
            <w:r w:rsidRPr="00F81570">
              <w:t>15</w:t>
            </w:r>
          </w:p>
        </w:tc>
        <w:tc>
          <w:tcPr>
            <w:tcW w:w="3686" w:type="dxa"/>
            <w:shd w:val="clear" w:color="auto" w:fill="auto"/>
          </w:tcPr>
          <w:p w:rsidR="00300522" w:rsidRPr="00F81570" w:rsidRDefault="00300522" w:rsidP="00300522">
            <w:pPr>
              <w:pStyle w:val="Tabletext"/>
            </w:pPr>
            <w:r w:rsidRPr="00F81570">
              <w:t>Pharmacy</w:t>
            </w:r>
          </w:p>
        </w:tc>
      </w:tr>
      <w:tr w:rsidR="00300522" w:rsidRPr="00F81570" w:rsidTr="00A53099">
        <w:tc>
          <w:tcPr>
            <w:tcW w:w="709" w:type="dxa"/>
            <w:shd w:val="clear" w:color="auto" w:fill="auto"/>
          </w:tcPr>
          <w:p w:rsidR="00300522" w:rsidRPr="00F81570" w:rsidRDefault="00300522" w:rsidP="00300522">
            <w:pPr>
              <w:pStyle w:val="Tabletext"/>
            </w:pPr>
            <w:r w:rsidRPr="00F81570">
              <w:t>16</w:t>
            </w:r>
          </w:p>
        </w:tc>
        <w:tc>
          <w:tcPr>
            <w:tcW w:w="3686" w:type="dxa"/>
            <w:shd w:val="clear" w:color="auto" w:fill="auto"/>
          </w:tcPr>
          <w:p w:rsidR="00300522" w:rsidRPr="00F81570" w:rsidRDefault="00300522" w:rsidP="00300522">
            <w:pPr>
              <w:pStyle w:val="Tabletext"/>
            </w:pPr>
            <w:r w:rsidRPr="00F81570">
              <w:t>Psychology</w:t>
            </w:r>
          </w:p>
        </w:tc>
      </w:tr>
      <w:tr w:rsidR="00300522" w:rsidRPr="00F81570" w:rsidTr="00A53099">
        <w:tc>
          <w:tcPr>
            <w:tcW w:w="709" w:type="dxa"/>
            <w:shd w:val="clear" w:color="auto" w:fill="auto"/>
          </w:tcPr>
          <w:p w:rsidR="00300522" w:rsidRPr="00F81570" w:rsidRDefault="00300522" w:rsidP="00300522">
            <w:pPr>
              <w:pStyle w:val="Tabletext"/>
            </w:pPr>
            <w:r w:rsidRPr="00F81570">
              <w:t>17</w:t>
            </w:r>
          </w:p>
        </w:tc>
        <w:tc>
          <w:tcPr>
            <w:tcW w:w="3686" w:type="dxa"/>
            <w:shd w:val="clear" w:color="auto" w:fill="auto"/>
          </w:tcPr>
          <w:p w:rsidR="00300522" w:rsidRPr="00F81570" w:rsidRDefault="00300522" w:rsidP="00300522">
            <w:pPr>
              <w:pStyle w:val="Tabletext"/>
            </w:pPr>
            <w:r w:rsidRPr="00F81570">
              <w:t>Physiotherapy</w:t>
            </w:r>
          </w:p>
        </w:tc>
      </w:tr>
      <w:tr w:rsidR="00300522" w:rsidRPr="00F81570" w:rsidTr="00A53099">
        <w:tc>
          <w:tcPr>
            <w:tcW w:w="709" w:type="dxa"/>
            <w:shd w:val="clear" w:color="auto" w:fill="auto"/>
          </w:tcPr>
          <w:p w:rsidR="00300522" w:rsidRPr="00F81570" w:rsidRDefault="00300522" w:rsidP="00300522">
            <w:pPr>
              <w:pStyle w:val="Tabletext"/>
            </w:pPr>
            <w:r w:rsidRPr="00F81570">
              <w:t>18</w:t>
            </w:r>
          </w:p>
        </w:tc>
        <w:tc>
          <w:tcPr>
            <w:tcW w:w="3686" w:type="dxa"/>
            <w:shd w:val="clear" w:color="auto" w:fill="auto"/>
          </w:tcPr>
          <w:p w:rsidR="00300522" w:rsidRPr="00F81570" w:rsidRDefault="00300522" w:rsidP="00300522">
            <w:pPr>
              <w:pStyle w:val="Tabletext"/>
            </w:pPr>
            <w:r w:rsidRPr="00F81570">
              <w:t>Podiatry</w:t>
            </w:r>
          </w:p>
        </w:tc>
      </w:tr>
      <w:tr w:rsidR="00300522" w:rsidRPr="00F81570" w:rsidTr="00A53099">
        <w:tc>
          <w:tcPr>
            <w:tcW w:w="709" w:type="dxa"/>
            <w:shd w:val="clear" w:color="auto" w:fill="auto"/>
          </w:tcPr>
          <w:p w:rsidR="00300522" w:rsidRPr="00F81570" w:rsidRDefault="00300522" w:rsidP="00300522">
            <w:pPr>
              <w:pStyle w:val="Tabletext"/>
            </w:pPr>
            <w:r w:rsidRPr="00F81570">
              <w:t>19</w:t>
            </w:r>
          </w:p>
        </w:tc>
        <w:tc>
          <w:tcPr>
            <w:tcW w:w="3686" w:type="dxa"/>
            <w:shd w:val="clear" w:color="auto" w:fill="auto"/>
          </w:tcPr>
          <w:p w:rsidR="00300522" w:rsidRPr="00F81570" w:rsidRDefault="00300522" w:rsidP="00300522">
            <w:pPr>
              <w:pStyle w:val="Tabletext"/>
            </w:pPr>
            <w:r w:rsidRPr="00F81570">
              <w:t>Speech pathology</w:t>
            </w:r>
          </w:p>
        </w:tc>
      </w:tr>
      <w:tr w:rsidR="00300522" w:rsidRPr="00F81570" w:rsidTr="00A53099">
        <w:tc>
          <w:tcPr>
            <w:tcW w:w="709" w:type="dxa"/>
            <w:tcBorders>
              <w:bottom w:val="single" w:sz="4" w:space="0" w:color="auto"/>
            </w:tcBorders>
            <w:shd w:val="clear" w:color="auto" w:fill="auto"/>
          </w:tcPr>
          <w:p w:rsidR="00300522" w:rsidRPr="00F81570" w:rsidRDefault="00300522" w:rsidP="00300522">
            <w:pPr>
              <w:pStyle w:val="Tabletext"/>
            </w:pPr>
            <w:r w:rsidRPr="00F81570">
              <w:t>20</w:t>
            </w:r>
          </w:p>
        </w:tc>
        <w:tc>
          <w:tcPr>
            <w:tcW w:w="3686" w:type="dxa"/>
            <w:tcBorders>
              <w:bottom w:val="single" w:sz="4" w:space="0" w:color="auto"/>
            </w:tcBorders>
            <w:shd w:val="clear" w:color="auto" w:fill="auto"/>
          </w:tcPr>
          <w:p w:rsidR="00300522" w:rsidRPr="00F81570" w:rsidRDefault="00300522" w:rsidP="00300522">
            <w:pPr>
              <w:pStyle w:val="Tabletext"/>
            </w:pPr>
            <w:r w:rsidRPr="00F81570">
              <w:t>Speech therapy</w:t>
            </w:r>
          </w:p>
        </w:tc>
      </w:tr>
      <w:tr w:rsidR="00300522" w:rsidRPr="00F81570" w:rsidTr="00A53099">
        <w:tc>
          <w:tcPr>
            <w:tcW w:w="709" w:type="dxa"/>
            <w:tcBorders>
              <w:bottom w:val="single" w:sz="12" w:space="0" w:color="auto"/>
            </w:tcBorders>
            <w:shd w:val="clear" w:color="auto" w:fill="auto"/>
          </w:tcPr>
          <w:p w:rsidR="00300522" w:rsidRPr="00F81570" w:rsidRDefault="00300522" w:rsidP="00300522">
            <w:pPr>
              <w:pStyle w:val="Tabletext"/>
            </w:pPr>
            <w:r w:rsidRPr="00F81570">
              <w:t>21</w:t>
            </w:r>
          </w:p>
        </w:tc>
        <w:tc>
          <w:tcPr>
            <w:tcW w:w="3686" w:type="dxa"/>
            <w:tcBorders>
              <w:bottom w:val="single" w:sz="12" w:space="0" w:color="auto"/>
            </w:tcBorders>
            <w:shd w:val="clear" w:color="auto" w:fill="auto"/>
          </w:tcPr>
          <w:p w:rsidR="00300522" w:rsidRPr="00F81570" w:rsidRDefault="00300522" w:rsidP="00300522">
            <w:pPr>
              <w:pStyle w:val="Tabletext"/>
            </w:pPr>
            <w:r w:rsidRPr="00F81570">
              <w:t>Social work</w:t>
            </w:r>
          </w:p>
        </w:tc>
      </w:tr>
    </w:tbl>
    <w:p w:rsidR="00300522" w:rsidRPr="00F81570" w:rsidRDefault="00300522" w:rsidP="005E4075">
      <w:pPr>
        <w:pStyle w:val="subsection"/>
        <w:keepNext/>
        <w:keepLines/>
      </w:pPr>
      <w:r w:rsidRPr="00F81570">
        <w:tab/>
        <w:t>(2)</w:t>
      </w:r>
      <w:r w:rsidRPr="00F81570">
        <w:tab/>
        <w:t xml:space="preserve">However, a supply of a pharmacy service is </w:t>
      </w:r>
      <w:r w:rsidRPr="00F81570">
        <w:rPr>
          <w:i/>
          <w:iCs/>
        </w:rPr>
        <w:t>not</w:t>
      </w:r>
      <w:r w:rsidRPr="00F81570">
        <w:t xml:space="preserve"> GST</w:t>
      </w:r>
      <w:r w:rsidR="00F81570">
        <w:noBreakHyphen/>
      </w:r>
      <w:r w:rsidRPr="00F81570">
        <w:t xml:space="preserve">free under </w:t>
      </w:r>
      <w:r w:rsidR="00F81570">
        <w:t>subsection (</w:t>
      </w:r>
      <w:r w:rsidRPr="00F81570">
        <w:t>1) unless it is:</w:t>
      </w:r>
    </w:p>
    <w:p w:rsidR="00300522" w:rsidRPr="00F81570" w:rsidRDefault="00300522" w:rsidP="00300522">
      <w:pPr>
        <w:pStyle w:val="paragraph"/>
      </w:pPr>
      <w:r w:rsidRPr="00F81570">
        <w:tab/>
        <w:t>(a)</w:t>
      </w:r>
      <w:r w:rsidRPr="00F81570">
        <w:tab/>
        <w:t>a supply relating to a supply that is GST</w:t>
      </w:r>
      <w:r w:rsidR="00F81570">
        <w:noBreakHyphen/>
      </w:r>
      <w:r w:rsidRPr="00F81570">
        <w:t>free because of section</w:t>
      </w:r>
      <w:r w:rsidR="00F81570">
        <w:t> </w:t>
      </w:r>
      <w:r w:rsidRPr="00F81570">
        <w:t>38</w:t>
      </w:r>
      <w:r w:rsidR="00F81570">
        <w:noBreakHyphen/>
      </w:r>
      <w:r w:rsidRPr="00F81570">
        <w:t>50; or</w:t>
      </w:r>
    </w:p>
    <w:p w:rsidR="00300522" w:rsidRPr="00F81570" w:rsidRDefault="00300522" w:rsidP="00300522">
      <w:pPr>
        <w:pStyle w:val="paragraph"/>
      </w:pPr>
      <w:r w:rsidRPr="00F81570">
        <w:tab/>
        <w:t>(b)</w:t>
      </w:r>
      <w:r w:rsidRPr="00F81570">
        <w:tab/>
        <w:t>a service of conducting a medication review.</w:t>
      </w:r>
    </w:p>
    <w:p w:rsidR="00300522" w:rsidRPr="00F81570" w:rsidRDefault="00300522" w:rsidP="00300522">
      <w:pPr>
        <w:pStyle w:val="subsection"/>
      </w:pPr>
      <w:r w:rsidRPr="00F81570">
        <w:tab/>
        <w:t>(3)</w:t>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made to a person in the course of supplying to the person a service the supply of which is GST</w:t>
      </w:r>
      <w:r w:rsidR="00F81570">
        <w:noBreakHyphen/>
      </w:r>
      <w:r w:rsidRPr="00F81570">
        <w:t xml:space="preserve">free under </w:t>
      </w:r>
      <w:r w:rsidR="00F81570">
        <w:t>subsection (</w:t>
      </w:r>
      <w:r w:rsidRPr="00F81570">
        <w:t>1</w:t>
      </w:r>
      <w:r w:rsidR="00A53099" w:rsidRPr="00F81570">
        <w:t>) (o</w:t>
      </w:r>
      <w:r w:rsidRPr="00F81570">
        <w:t>ther than a service referred to in item</w:t>
      </w:r>
      <w:r w:rsidR="00F81570">
        <w:t> </w:t>
      </w:r>
      <w:r w:rsidRPr="00F81570">
        <w:t xml:space="preserve">8, 9, 12 or 15 of the table in </w:t>
      </w:r>
      <w:r w:rsidR="00F81570">
        <w:t>subsection (</w:t>
      </w:r>
      <w:r w:rsidRPr="00F81570">
        <w:t>1)); and</w:t>
      </w:r>
    </w:p>
    <w:p w:rsidR="00300522" w:rsidRPr="00F81570" w:rsidRDefault="00300522" w:rsidP="00300522">
      <w:pPr>
        <w:pStyle w:val="paragraph"/>
      </w:pPr>
      <w:r w:rsidRPr="00F81570">
        <w:tab/>
        <w:t>(b)</w:t>
      </w:r>
      <w:r w:rsidRPr="00F81570">
        <w:tab/>
        <w:t>it is made at the premises at which the service is supplied.</w:t>
      </w:r>
    </w:p>
    <w:p w:rsidR="00300522" w:rsidRPr="00F81570" w:rsidRDefault="00300522" w:rsidP="00300522">
      <w:pPr>
        <w:pStyle w:val="subsection"/>
      </w:pPr>
      <w:r w:rsidRPr="00F81570">
        <w:tab/>
        <w:t>(4)</w:t>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made to a person in the course of supplying to the person a service referred to in item</w:t>
      </w:r>
      <w:r w:rsidR="00F81570">
        <w:t> </w:t>
      </w:r>
      <w:r w:rsidRPr="00F81570">
        <w:t xml:space="preserve">8 or 9 of the table in </w:t>
      </w:r>
      <w:r w:rsidR="00F81570">
        <w:t>subsection (</w:t>
      </w:r>
      <w:r w:rsidRPr="00F81570">
        <w:t>1); and</w:t>
      </w:r>
    </w:p>
    <w:p w:rsidR="00300522" w:rsidRPr="00F81570" w:rsidRDefault="00300522" w:rsidP="00300522">
      <w:pPr>
        <w:pStyle w:val="paragraph"/>
      </w:pPr>
      <w:r w:rsidRPr="00F81570">
        <w:tab/>
        <w:t>(b)</w:t>
      </w:r>
      <w:r w:rsidRPr="00F81570">
        <w:tab/>
        <w:t>it is supplied, and used or consumed, at the premises at which the service is supplied.</w:t>
      </w:r>
    </w:p>
    <w:p w:rsidR="00300522" w:rsidRPr="00F81570" w:rsidRDefault="00300522" w:rsidP="00300522">
      <w:pPr>
        <w:pStyle w:val="subsection"/>
      </w:pPr>
      <w:r w:rsidRPr="00F81570">
        <w:tab/>
        <w:t>(5)</w:t>
      </w:r>
      <w:r w:rsidRPr="00F81570">
        <w:tab/>
        <w:t xml:space="preserve">A supply is </w:t>
      </w:r>
      <w:r w:rsidRPr="00F81570">
        <w:rPr>
          <w:b/>
          <w:bCs/>
          <w:i/>
          <w:iCs/>
        </w:rPr>
        <w:t>GST</w:t>
      </w:r>
      <w:r w:rsidR="00F81570">
        <w:rPr>
          <w:b/>
          <w:bCs/>
          <w:i/>
          <w:iCs/>
        </w:rPr>
        <w:noBreakHyphen/>
      </w:r>
      <w:r w:rsidRPr="00F81570">
        <w:rPr>
          <w:b/>
          <w:bCs/>
          <w:i/>
          <w:iCs/>
        </w:rPr>
        <w:t>free</w:t>
      </w:r>
      <w:r w:rsidRPr="00F81570">
        <w:rPr>
          <w:i/>
          <w:iCs/>
        </w:rPr>
        <w:t xml:space="preserve"> </w:t>
      </w:r>
      <w:r w:rsidRPr="00F81570">
        <w:t xml:space="preserve">if it is provided by an ambulance service in the course of the treatment of the </w:t>
      </w:r>
      <w:r w:rsidR="00F81570" w:rsidRPr="00F81570">
        <w:rPr>
          <w:position w:val="6"/>
          <w:sz w:val="16"/>
          <w:szCs w:val="16"/>
        </w:rPr>
        <w:t>*</w:t>
      </w:r>
      <w:r w:rsidRPr="00F81570">
        <w:t>recipient of the supply.</w:t>
      </w:r>
    </w:p>
    <w:p w:rsidR="00300522" w:rsidRPr="00F81570" w:rsidRDefault="00300522" w:rsidP="007A7497">
      <w:pPr>
        <w:pStyle w:val="ActHead5"/>
      </w:pPr>
      <w:bookmarkStart w:id="245" w:name="_Toc479085893"/>
      <w:r w:rsidRPr="00F81570">
        <w:rPr>
          <w:rStyle w:val="CharSectno"/>
        </w:rPr>
        <w:t>38</w:t>
      </w:r>
      <w:r w:rsidR="00F81570" w:rsidRPr="00F81570">
        <w:rPr>
          <w:rStyle w:val="CharSectno"/>
        </w:rPr>
        <w:noBreakHyphen/>
      </w:r>
      <w:r w:rsidRPr="00F81570">
        <w:rPr>
          <w:rStyle w:val="CharSectno"/>
        </w:rPr>
        <w:t>15</w:t>
      </w:r>
      <w:r w:rsidRPr="00F81570">
        <w:t xml:space="preserve">  Other government funded health services</w:t>
      </w:r>
      <w:bookmarkEnd w:id="245"/>
    </w:p>
    <w:p w:rsidR="00300522" w:rsidRPr="00F81570" w:rsidRDefault="00300522" w:rsidP="007A7497">
      <w:pPr>
        <w:pStyle w:val="subsection"/>
        <w:keepNext/>
        <w:keepLines/>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7A7497">
      <w:pPr>
        <w:pStyle w:val="paragraph"/>
        <w:keepNext/>
        <w:keepLines/>
      </w:pPr>
      <w:r w:rsidRPr="00F81570">
        <w:tab/>
        <w:t>(a)</w:t>
      </w:r>
      <w:r w:rsidRPr="00F81570">
        <w:tab/>
        <w:t>it is a supply of a health service in connection with a supply that is GST</w:t>
      </w:r>
      <w:r w:rsidR="00F81570">
        <w:noBreakHyphen/>
      </w:r>
      <w:r w:rsidRPr="00F81570">
        <w:t>free because of section</w:t>
      </w:r>
      <w:r w:rsidR="00F81570">
        <w:t> </w:t>
      </w:r>
      <w:r w:rsidRPr="00F81570">
        <w:t>38</w:t>
      </w:r>
      <w:r w:rsidR="00F81570">
        <w:noBreakHyphen/>
      </w:r>
      <w:r w:rsidRPr="00F81570">
        <w:t>7 or 38</w:t>
      </w:r>
      <w:r w:rsidR="00F81570">
        <w:noBreakHyphen/>
      </w:r>
      <w:r w:rsidRPr="00F81570">
        <w:t>10; and</w:t>
      </w:r>
    </w:p>
    <w:p w:rsidR="00300522" w:rsidRPr="00F81570" w:rsidRDefault="00300522" w:rsidP="00300522">
      <w:pPr>
        <w:pStyle w:val="paragraph"/>
      </w:pPr>
      <w:r w:rsidRPr="00F81570">
        <w:tab/>
        <w:t>(b)</w:t>
      </w:r>
      <w:r w:rsidRPr="00F81570">
        <w:tab/>
        <w:t>the supplier receives funding from the Commonwealth</w:t>
      </w:r>
      <w:r w:rsidRPr="00F81570">
        <w:rPr>
          <w:i/>
          <w:iCs/>
        </w:rPr>
        <w:t>,</w:t>
      </w:r>
      <w:r w:rsidRPr="00F81570">
        <w:t xml:space="preserve"> a State or a Territory in connection with the supply of the health service; and</w:t>
      </w:r>
    </w:p>
    <w:p w:rsidR="00300522" w:rsidRPr="00F81570" w:rsidRDefault="00300522" w:rsidP="00300522">
      <w:pPr>
        <w:pStyle w:val="paragraph"/>
      </w:pPr>
      <w:r w:rsidRPr="00F81570">
        <w:tab/>
        <w:t>(c)</w:t>
      </w:r>
      <w:r w:rsidRPr="00F81570">
        <w:tab/>
        <w:t xml:space="preserve">the supply of the health service is of a kind determined in writing by the </w:t>
      </w:r>
      <w:r w:rsidR="00F81570" w:rsidRPr="00F81570">
        <w:rPr>
          <w:position w:val="6"/>
          <w:sz w:val="16"/>
          <w:szCs w:val="16"/>
        </w:rPr>
        <w:t>*</w:t>
      </w:r>
      <w:r w:rsidRPr="00F81570">
        <w:t>Health Minister.</w:t>
      </w:r>
    </w:p>
    <w:p w:rsidR="00300522" w:rsidRPr="00F81570" w:rsidRDefault="00300522" w:rsidP="00300522">
      <w:pPr>
        <w:pStyle w:val="ActHead5"/>
      </w:pPr>
      <w:bookmarkStart w:id="246" w:name="_Toc479085894"/>
      <w:r w:rsidRPr="00F81570">
        <w:rPr>
          <w:rStyle w:val="CharSectno"/>
        </w:rPr>
        <w:t>38</w:t>
      </w:r>
      <w:r w:rsidR="00F81570" w:rsidRPr="00F81570">
        <w:rPr>
          <w:rStyle w:val="CharSectno"/>
        </w:rPr>
        <w:noBreakHyphen/>
      </w:r>
      <w:r w:rsidRPr="00F81570">
        <w:rPr>
          <w:rStyle w:val="CharSectno"/>
        </w:rPr>
        <w:t>20</w:t>
      </w:r>
      <w:r w:rsidRPr="00F81570">
        <w:t xml:space="preserve">  </w:t>
      </w:r>
      <w:smartTag w:uri="urn:schemas-microsoft-com:office:smarttags" w:element="PlaceType">
        <w:r w:rsidRPr="00F81570">
          <w:t>Hospital</w:t>
        </w:r>
      </w:smartTag>
      <w:r w:rsidRPr="00F81570">
        <w:t xml:space="preserve"> treatment</w:t>
      </w:r>
      <w:bookmarkEnd w:id="246"/>
    </w:p>
    <w:p w:rsidR="00300522" w:rsidRPr="00F81570" w:rsidRDefault="00300522" w:rsidP="00300522">
      <w:pPr>
        <w:pStyle w:val="subsection"/>
      </w:pPr>
      <w:r w:rsidRPr="00F81570">
        <w:tab/>
        <w:t>(1)</w:t>
      </w:r>
      <w:r w:rsidRPr="00F81570">
        <w:tab/>
        <w:t xml:space="preserve">A supply of </w:t>
      </w:r>
      <w:r w:rsidR="00F81570" w:rsidRPr="00F81570">
        <w:rPr>
          <w:position w:val="6"/>
          <w:sz w:val="16"/>
          <w:szCs w:val="16"/>
        </w:rPr>
        <w:t>*</w:t>
      </w:r>
      <w:r w:rsidRPr="00F81570">
        <w:t xml:space="preserve">hospital treatment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(2)</w:t>
      </w:r>
      <w:r w:rsidRPr="00F81570">
        <w:tab/>
        <w:t xml:space="preserve">However, a supply of </w:t>
      </w:r>
      <w:r w:rsidR="00F81570" w:rsidRPr="00F81570">
        <w:rPr>
          <w:position w:val="6"/>
          <w:sz w:val="16"/>
          <w:szCs w:val="16"/>
        </w:rPr>
        <w:t>*</w:t>
      </w:r>
      <w:r w:rsidRPr="00F81570">
        <w:t xml:space="preserve">hospital treatment is </w:t>
      </w:r>
      <w:r w:rsidRPr="00F81570">
        <w:rPr>
          <w:i/>
          <w:iCs/>
        </w:rPr>
        <w:t>not</w:t>
      </w:r>
      <w:r w:rsidRPr="00F81570">
        <w:t xml:space="preserve"> GST</w:t>
      </w:r>
      <w:r w:rsidR="00F81570">
        <w:noBreakHyphen/>
      </w:r>
      <w:r w:rsidRPr="00F81570">
        <w:t xml:space="preserve">free to the extent that it relates to a supply of a </w:t>
      </w:r>
      <w:r w:rsidR="00F81570" w:rsidRPr="00F81570">
        <w:rPr>
          <w:position w:val="6"/>
          <w:sz w:val="16"/>
          <w:szCs w:val="16"/>
        </w:rPr>
        <w:t>*</w:t>
      </w:r>
      <w:r w:rsidRPr="00F81570">
        <w:t>professional service that, because of subsection</w:t>
      </w:r>
      <w:r w:rsidR="00F81570">
        <w:t> </w:t>
      </w:r>
      <w:r w:rsidRPr="00F81570">
        <w:t>38</w:t>
      </w:r>
      <w:r w:rsidR="00F81570">
        <w:noBreakHyphen/>
      </w:r>
      <w:r w:rsidRPr="00F81570">
        <w:t>7(2), is not GST</w:t>
      </w:r>
      <w:r w:rsidR="00F81570">
        <w:noBreakHyphen/>
      </w:r>
      <w:r w:rsidRPr="00F81570">
        <w:t>free.</w:t>
      </w:r>
    </w:p>
    <w:p w:rsidR="00300522" w:rsidRPr="00F81570" w:rsidRDefault="00300522" w:rsidP="00300522">
      <w:pPr>
        <w:pStyle w:val="subsection"/>
      </w:pPr>
      <w:r w:rsidRPr="00F81570">
        <w:tab/>
        <w:t>(3)</w:t>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 it is a supply that is directly related to a supply of </w:t>
      </w:r>
      <w:r w:rsidR="00F81570" w:rsidRPr="00F81570">
        <w:rPr>
          <w:position w:val="6"/>
          <w:sz w:val="16"/>
          <w:szCs w:val="16"/>
        </w:rPr>
        <w:t>*</w:t>
      </w:r>
      <w:r w:rsidRPr="00F81570">
        <w:t>hospital treatment that is:</w:t>
      </w:r>
    </w:p>
    <w:p w:rsidR="00300522" w:rsidRPr="00F81570" w:rsidRDefault="00300522" w:rsidP="00300522">
      <w:pPr>
        <w:pStyle w:val="paragraph"/>
      </w:pPr>
      <w:r w:rsidRPr="00F81570">
        <w:tab/>
        <w:t>(a)</w:t>
      </w:r>
      <w:r w:rsidRPr="00F81570">
        <w:tab/>
        <w:t>GST</w:t>
      </w:r>
      <w:r w:rsidR="00F81570">
        <w:noBreakHyphen/>
      </w:r>
      <w:r w:rsidRPr="00F81570">
        <w:t xml:space="preserve">free because of </w:t>
      </w:r>
      <w:r w:rsidR="00F81570">
        <w:t>subsection (</w:t>
      </w:r>
      <w:r w:rsidRPr="00F81570">
        <w:t>1); and</w:t>
      </w:r>
    </w:p>
    <w:p w:rsidR="00300522" w:rsidRPr="00F81570" w:rsidRDefault="00300522" w:rsidP="00300522">
      <w:pPr>
        <w:pStyle w:val="paragraph"/>
      </w:pPr>
      <w:r w:rsidRPr="00F81570">
        <w:tab/>
        <w:t>(b)</w:t>
      </w:r>
      <w:r w:rsidRPr="00F81570">
        <w:tab/>
        <w:t>supplied by, or on behalf of, the supplier of the hospital treatment.</w:t>
      </w:r>
    </w:p>
    <w:p w:rsidR="00300522" w:rsidRPr="00F81570" w:rsidRDefault="00300522" w:rsidP="00F6332C">
      <w:pPr>
        <w:pStyle w:val="ActHead5"/>
      </w:pPr>
      <w:bookmarkStart w:id="247" w:name="_Toc479085895"/>
      <w:r w:rsidRPr="00F81570">
        <w:rPr>
          <w:rStyle w:val="CharSectno"/>
        </w:rPr>
        <w:t>38</w:t>
      </w:r>
      <w:r w:rsidR="00F81570" w:rsidRPr="00F81570">
        <w:rPr>
          <w:rStyle w:val="CharSectno"/>
        </w:rPr>
        <w:noBreakHyphen/>
      </w:r>
      <w:r w:rsidRPr="00F81570">
        <w:rPr>
          <w:rStyle w:val="CharSectno"/>
        </w:rPr>
        <w:t>25</w:t>
      </w:r>
      <w:r w:rsidRPr="00F81570">
        <w:t xml:space="preserve">  Residential care etc.</w:t>
      </w:r>
      <w:bookmarkEnd w:id="247"/>
    </w:p>
    <w:p w:rsidR="00300522" w:rsidRPr="00F81570" w:rsidRDefault="00300522" w:rsidP="00F6332C">
      <w:pPr>
        <w:pStyle w:val="subsection"/>
        <w:keepNext/>
        <w:keepLines/>
      </w:pPr>
      <w:r w:rsidRPr="00F81570">
        <w:tab/>
        <w:t>(1)</w:t>
      </w:r>
      <w:r w:rsidRPr="00F81570">
        <w:tab/>
        <w:t xml:space="preserve">A supply of services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a supply of services covered by Schedule</w:t>
      </w:r>
      <w:r w:rsidR="00F81570">
        <w:t> </w:t>
      </w:r>
      <w:r w:rsidRPr="00F81570">
        <w:t xml:space="preserve">1 to the </w:t>
      </w:r>
      <w:r w:rsidR="00F81570" w:rsidRPr="00F81570">
        <w:rPr>
          <w:position w:val="6"/>
          <w:sz w:val="16"/>
          <w:szCs w:val="16"/>
        </w:rPr>
        <w:t>*</w:t>
      </w:r>
      <w:r w:rsidRPr="00F81570">
        <w:t>Quality of Care Principles; and</w:t>
      </w:r>
    </w:p>
    <w:p w:rsidR="00300522" w:rsidRPr="00F81570" w:rsidRDefault="00300522" w:rsidP="00300522">
      <w:pPr>
        <w:pStyle w:val="paragraph"/>
      </w:pPr>
      <w:r w:rsidRPr="00F81570">
        <w:tab/>
        <w:t>(b)</w:t>
      </w:r>
      <w:r w:rsidRPr="00F81570">
        <w:tab/>
        <w:t xml:space="preserve">it is provided through a residential care service (within the meaning of the </w:t>
      </w:r>
      <w:r w:rsidRPr="00F81570">
        <w:rPr>
          <w:i/>
          <w:iCs/>
        </w:rPr>
        <w:t>Aged Care Act 1997</w:t>
      </w:r>
      <w:r w:rsidRPr="00F81570">
        <w:t>); and</w:t>
      </w:r>
    </w:p>
    <w:p w:rsidR="00300522" w:rsidRPr="00F81570" w:rsidRDefault="00300522" w:rsidP="00300522">
      <w:pPr>
        <w:pStyle w:val="paragraph"/>
      </w:pPr>
      <w:r w:rsidRPr="00F81570">
        <w:tab/>
        <w:t>(c)</w:t>
      </w:r>
      <w:r w:rsidRPr="00F81570">
        <w:tab/>
        <w:t>the supplier is an approved provider (within the meaning of that Act).</w:t>
      </w:r>
    </w:p>
    <w:p w:rsidR="00300522" w:rsidRPr="00F81570" w:rsidRDefault="00300522" w:rsidP="00300522">
      <w:pPr>
        <w:pStyle w:val="subsection"/>
      </w:pPr>
      <w:r w:rsidRPr="00F81570">
        <w:tab/>
        <w:t>(2)</w:t>
      </w:r>
      <w:r w:rsidRPr="00F81570">
        <w:tab/>
        <w:t xml:space="preserve">A supply of services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services are provided to one or more aged or disabled people; and</w:t>
      </w:r>
    </w:p>
    <w:p w:rsidR="00300522" w:rsidRPr="00F81570" w:rsidRDefault="00300522" w:rsidP="00300522">
      <w:pPr>
        <w:pStyle w:val="paragraph"/>
      </w:pPr>
      <w:r w:rsidRPr="00F81570">
        <w:tab/>
        <w:t>(b)</w:t>
      </w:r>
      <w:r w:rsidRPr="00F81570">
        <w:tab/>
        <w:t xml:space="preserve">the </w:t>
      </w:r>
      <w:r w:rsidR="00F81570" w:rsidRPr="00F81570">
        <w:rPr>
          <w:position w:val="6"/>
          <w:sz w:val="16"/>
          <w:szCs w:val="16"/>
        </w:rPr>
        <w:t>*</w:t>
      </w:r>
      <w:r w:rsidRPr="00F81570">
        <w:t>Aged Care Minister has determined in writing that the services are of a kind covered by Schedule</w:t>
      </w:r>
      <w:r w:rsidR="00F81570">
        <w:t> </w:t>
      </w:r>
      <w:r w:rsidRPr="00F81570">
        <w:t xml:space="preserve">1 to the </w:t>
      </w:r>
      <w:r w:rsidR="00F81570" w:rsidRPr="00F81570">
        <w:rPr>
          <w:position w:val="6"/>
          <w:sz w:val="16"/>
          <w:szCs w:val="16"/>
        </w:rPr>
        <w:t>*</w:t>
      </w:r>
      <w:r w:rsidRPr="00F81570">
        <w:t>Quality of Care Principles; and</w:t>
      </w:r>
    </w:p>
    <w:p w:rsidR="00300522" w:rsidRPr="00F81570" w:rsidRDefault="00300522" w:rsidP="00300522">
      <w:pPr>
        <w:pStyle w:val="paragraph"/>
      </w:pPr>
      <w:r w:rsidRPr="00F81570">
        <w:tab/>
        <w:t>(c)</w:t>
      </w:r>
      <w:r w:rsidRPr="00F81570">
        <w:tab/>
        <w:t>the supplier receives funding from the Commonwealth</w:t>
      </w:r>
      <w:r w:rsidRPr="00F81570">
        <w:rPr>
          <w:i/>
          <w:iCs/>
        </w:rPr>
        <w:t>,</w:t>
      </w:r>
      <w:r w:rsidRPr="00F81570">
        <w:t xml:space="preserve"> a State or a Territory in connection with the supply.</w:t>
      </w:r>
    </w:p>
    <w:p w:rsidR="00300522" w:rsidRPr="00F81570" w:rsidRDefault="00300522" w:rsidP="00300522">
      <w:pPr>
        <w:pStyle w:val="subsection"/>
      </w:pPr>
      <w:r w:rsidRPr="00F81570">
        <w:tab/>
        <w:t>(3)</w:t>
      </w:r>
      <w:r w:rsidRPr="00F81570">
        <w:tab/>
        <w:t xml:space="preserve">A supply of services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services are provided to one or more aged or disabled people in a residential setting; and</w:t>
      </w:r>
    </w:p>
    <w:p w:rsidR="00300522" w:rsidRPr="00F81570" w:rsidRDefault="00300522" w:rsidP="00300522">
      <w:pPr>
        <w:pStyle w:val="paragraph"/>
      </w:pPr>
      <w:r w:rsidRPr="00F81570">
        <w:tab/>
        <w:t>(b)</w:t>
      </w:r>
      <w:r w:rsidRPr="00F81570">
        <w:tab/>
        <w:t xml:space="preserve">the </w:t>
      </w:r>
      <w:r w:rsidR="00F81570" w:rsidRPr="00F81570">
        <w:rPr>
          <w:position w:val="6"/>
          <w:sz w:val="16"/>
          <w:szCs w:val="16"/>
        </w:rPr>
        <w:t>*</w:t>
      </w:r>
      <w:r w:rsidRPr="00F81570">
        <w:t>Aged Care Minister has determined in writing that the services are of a kind covered by Schedule</w:t>
      </w:r>
      <w:r w:rsidR="00F81570">
        <w:t> </w:t>
      </w:r>
      <w:r w:rsidRPr="00F81570">
        <w:t xml:space="preserve">1 to the </w:t>
      </w:r>
      <w:r w:rsidR="00F81570" w:rsidRPr="00F81570">
        <w:rPr>
          <w:position w:val="6"/>
          <w:sz w:val="16"/>
          <w:szCs w:val="16"/>
        </w:rPr>
        <w:t>*</w:t>
      </w:r>
      <w:r w:rsidRPr="00F81570">
        <w:t>Quality of Care Principles; and</w:t>
      </w:r>
    </w:p>
    <w:p w:rsidR="00300522" w:rsidRPr="00F81570" w:rsidRDefault="00300522" w:rsidP="00300522">
      <w:pPr>
        <w:pStyle w:val="paragraph"/>
      </w:pPr>
      <w:r w:rsidRPr="00F81570">
        <w:tab/>
        <w:t>(c)</w:t>
      </w:r>
      <w:r w:rsidRPr="00F81570">
        <w:tab/>
        <w:t>the services include, and are only provided to people who require, the services (</w:t>
      </w:r>
      <w:r w:rsidRPr="00F81570">
        <w:rPr>
          <w:b/>
          <w:i/>
        </w:rPr>
        <w:t>care services</w:t>
      </w:r>
      <w:r w:rsidRPr="00F81570">
        <w:t>) set out in:</w:t>
      </w:r>
    </w:p>
    <w:p w:rsidR="00300522" w:rsidRPr="00F81570" w:rsidRDefault="00300522" w:rsidP="00300522">
      <w:pPr>
        <w:pStyle w:val="paragraphsub"/>
      </w:pPr>
      <w:r w:rsidRPr="00F81570">
        <w:tab/>
        <w:t>(i)</w:t>
      </w:r>
      <w:r w:rsidRPr="00F81570">
        <w:tab/>
        <w:t>item</w:t>
      </w:r>
      <w:r w:rsidR="00F81570">
        <w:t> </w:t>
      </w:r>
      <w:r w:rsidRPr="00F81570">
        <w:t>2.1 (daily living activities assistance) of Part</w:t>
      </w:r>
      <w:r w:rsidR="00F81570">
        <w:t> </w:t>
      </w:r>
      <w:r w:rsidRPr="00F81570">
        <w:t>2 of that Schedule; or</w:t>
      </w:r>
    </w:p>
    <w:p w:rsidR="00300522" w:rsidRPr="00F81570" w:rsidRDefault="00300522" w:rsidP="00300522">
      <w:pPr>
        <w:pStyle w:val="paragraphsub"/>
      </w:pPr>
      <w:r w:rsidRPr="00F81570">
        <w:tab/>
        <w:t>(ii)</w:t>
      </w:r>
      <w:r w:rsidRPr="00F81570">
        <w:tab/>
        <w:t>item</w:t>
      </w:r>
      <w:r w:rsidR="00F81570">
        <w:t> </w:t>
      </w:r>
      <w:r w:rsidRPr="00F81570">
        <w:t>3.8 (nursing services) of Part</w:t>
      </w:r>
      <w:r w:rsidR="00F81570">
        <w:t> </w:t>
      </w:r>
      <w:r w:rsidRPr="00F81570">
        <w:t>3 of that Schedule.</w:t>
      </w:r>
    </w:p>
    <w:p w:rsidR="00300522" w:rsidRPr="00F81570" w:rsidRDefault="00300522" w:rsidP="00300522">
      <w:pPr>
        <w:pStyle w:val="subsection"/>
      </w:pPr>
      <w:r w:rsidRPr="00F81570">
        <w:tab/>
        <w:t>(3A)</w:t>
      </w:r>
      <w:r w:rsidRPr="00F81570">
        <w:tab/>
        <w:t xml:space="preserve">Services provided to a resident of a </w:t>
      </w:r>
      <w:r w:rsidR="00F81570" w:rsidRPr="00F81570">
        <w:rPr>
          <w:position w:val="6"/>
          <w:sz w:val="16"/>
        </w:rPr>
        <w:t>*</w:t>
      </w:r>
      <w:r w:rsidRPr="00F81570">
        <w:t xml:space="preserve">retirement village are taken, for the purposes of </w:t>
      </w:r>
      <w:r w:rsidR="00F81570">
        <w:t>paragraph (</w:t>
      </w:r>
      <w:r w:rsidRPr="00F81570">
        <w:t>3)(a), to be provided in a residential setting if, and only if:</w:t>
      </w:r>
    </w:p>
    <w:p w:rsidR="00300522" w:rsidRPr="00F81570" w:rsidRDefault="00300522" w:rsidP="00300522">
      <w:pPr>
        <w:pStyle w:val="paragraph"/>
      </w:pPr>
      <w:r w:rsidRPr="00F81570">
        <w:tab/>
        <w:t>(a)</w:t>
      </w:r>
      <w:r w:rsidRPr="00F81570">
        <w:tab/>
        <w:t xml:space="preserve">he or she is a resident of a </w:t>
      </w:r>
      <w:r w:rsidR="00F81570" w:rsidRPr="00F81570">
        <w:rPr>
          <w:position w:val="6"/>
          <w:sz w:val="16"/>
        </w:rPr>
        <w:t>*</w:t>
      </w:r>
      <w:r w:rsidRPr="00F81570">
        <w:t>serviced apartment in the retirement village; and</w:t>
      </w:r>
    </w:p>
    <w:p w:rsidR="00300522" w:rsidRPr="00F81570" w:rsidRDefault="00300522" w:rsidP="00300522">
      <w:pPr>
        <w:pStyle w:val="paragraph"/>
      </w:pPr>
      <w:r w:rsidRPr="00F81570">
        <w:tab/>
        <w:t>(b)</w:t>
      </w:r>
      <w:r w:rsidRPr="00F81570">
        <w:tab/>
        <w:t>there is in force a written agreement under which the operator of the retirement village provides daily meals and heavy laundry services to all of the residents of the apartment.</w:t>
      </w:r>
    </w:p>
    <w:p w:rsidR="00300522" w:rsidRPr="00F81570" w:rsidRDefault="00300522" w:rsidP="00300522">
      <w:pPr>
        <w:pStyle w:val="subsection"/>
      </w:pPr>
      <w:r w:rsidRPr="00F81570">
        <w:tab/>
        <w:t>(3B)</w:t>
      </w:r>
      <w:r w:rsidRPr="00F81570">
        <w:tab/>
        <w:t xml:space="preserve">However, services provided to a resident of a </w:t>
      </w:r>
      <w:r w:rsidR="00F81570" w:rsidRPr="00F81570">
        <w:rPr>
          <w:position w:val="6"/>
          <w:sz w:val="16"/>
        </w:rPr>
        <w:t>*</w:t>
      </w:r>
      <w:r w:rsidRPr="00F81570">
        <w:t xml:space="preserve">serviced apartment in a </w:t>
      </w:r>
      <w:r w:rsidR="00F81570" w:rsidRPr="00F81570">
        <w:rPr>
          <w:position w:val="6"/>
          <w:sz w:val="16"/>
        </w:rPr>
        <w:t>*</w:t>
      </w:r>
      <w:r w:rsidRPr="00F81570">
        <w:t xml:space="preserve">retirement village are not taken, for the purposes of </w:t>
      </w:r>
      <w:r w:rsidR="00F81570">
        <w:t>paragraph (</w:t>
      </w:r>
      <w:r w:rsidRPr="00F81570">
        <w:t>3)(a), to be provided in a residential setting if:</w:t>
      </w:r>
    </w:p>
    <w:p w:rsidR="00300522" w:rsidRPr="00F81570" w:rsidRDefault="00300522" w:rsidP="00300522">
      <w:pPr>
        <w:pStyle w:val="paragraph"/>
      </w:pPr>
      <w:r w:rsidRPr="00F81570">
        <w:tab/>
        <w:t>(a)</w:t>
      </w:r>
      <w:r w:rsidRPr="00F81570">
        <w:tab/>
        <w:t xml:space="preserve">the </w:t>
      </w:r>
      <w:r w:rsidR="00F81570" w:rsidRPr="00F81570">
        <w:rPr>
          <w:position w:val="6"/>
          <w:sz w:val="16"/>
        </w:rPr>
        <w:t>*</w:t>
      </w:r>
      <w:r w:rsidRPr="00F81570">
        <w:t>Aged Care Minister has determined in writing:</w:t>
      </w:r>
    </w:p>
    <w:p w:rsidR="00300522" w:rsidRPr="00F81570" w:rsidRDefault="00300522" w:rsidP="00300522">
      <w:pPr>
        <w:pStyle w:val="paragraphsub"/>
      </w:pPr>
      <w:r w:rsidRPr="00F81570">
        <w:tab/>
        <w:t>(i)</w:t>
      </w:r>
      <w:r w:rsidRPr="00F81570">
        <w:tab/>
        <w:t xml:space="preserve">the levels of care services that residents of serviced apartments in retirement villages must require in order for </w:t>
      </w:r>
      <w:r w:rsidR="00F81570">
        <w:t>subsection (</w:t>
      </w:r>
      <w:r w:rsidRPr="00F81570">
        <w:t>3) to apply; and</w:t>
      </w:r>
    </w:p>
    <w:p w:rsidR="00300522" w:rsidRPr="00F81570" w:rsidRDefault="00300522" w:rsidP="00300522">
      <w:pPr>
        <w:pStyle w:val="paragraphsub"/>
      </w:pPr>
      <w:r w:rsidRPr="00F81570">
        <w:tab/>
        <w:t>(ii)</w:t>
      </w:r>
      <w:r w:rsidRPr="00F81570">
        <w:tab/>
        <w:t>the way in which the levels of care services required by residents are to be assessed; and</w:t>
      </w:r>
    </w:p>
    <w:p w:rsidR="00300522" w:rsidRPr="00F81570" w:rsidRDefault="00300522" w:rsidP="00300522">
      <w:pPr>
        <w:pStyle w:val="paragraph"/>
      </w:pPr>
      <w:r w:rsidRPr="00F81570">
        <w:tab/>
        <w:t>(b)</w:t>
      </w:r>
      <w:r w:rsidRPr="00F81570">
        <w:tab/>
        <w:t xml:space="preserve">the </w:t>
      </w:r>
      <w:r w:rsidR="00F81570" w:rsidRPr="00F81570">
        <w:rPr>
          <w:position w:val="6"/>
          <w:sz w:val="16"/>
        </w:rPr>
        <w:t>*</w:t>
      </w:r>
      <w:r w:rsidRPr="00F81570">
        <w:t>Aged Care Secretary has not, in accordance with the determination, assessed the person to whom the services are provided as requiring the levels of care services so determined.</w:t>
      </w:r>
    </w:p>
    <w:p w:rsidR="00300522" w:rsidRPr="00F81570" w:rsidRDefault="00300522" w:rsidP="00300522">
      <w:pPr>
        <w:pStyle w:val="subsection"/>
      </w:pPr>
      <w:r w:rsidRPr="00F81570">
        <w:tab/>
        <w:t>(3C)</w:t>
      </w:r>
      <w:r w:rsidRPr="00F81570">
        <w:tab/>
        <w:t xml:space="preserve">A determination made for the purposes of </w:t>
      </w:r>
      <w:r w:rsidR="00F81570">
        <w:t>paragraph (</w:t>
      </w:r>
      <w:r w:rsidRPr="00F81570">
        <w:t xml:space="preserve">3B)(a) may be restricted to a specified class of residents of </w:t>
      </w:r>
      <w:r w:rsidR="00F81570" w:rsidRPr="00F81570">
        <w:rPr>
          <w:position w:val="6"/>
          <w:sz w:val="16"/>
        </w:rPr>
        <w:t>*</w:t>
      </w:r>
      <w:r w:rsidRPr="00F81570">
        <w:t xml:space="preserve">serviced apartments in </w:t>
      </w:r>
      <w:r w:rsidR="00F81570" w:rsidRPr="00F81570">
        <w:rPr>
          <w:position w:val="6"/>
          <w:sz w:val="16"/>
        </w:rPr>
        <w:t>*</w:t>
      </w:r>
      <w:r w:rsidRPr="00F81570">
        <w:t>retirement villages.</w:t>
      </w:r>
    </w:p>
    <w:p w:rsidR="00300522" w:rsidRPr="00F81570" w:rsidRDefault="00300522" w:rsidP="00300522">
      <w:pPr>
        <w:pStyle w:val="subsection"/>
      </w:pPr>
      <w:r w:rsidRPr="00F81570">
        <w:tab/>
        <w:t>(4)</w:t>
      </w:r>
      <w:r w:rsidRPr="00F81570">
        <w:tab/>
        <w:t xml:space="preserve">A supply of accommodation is </w:t>
      </w:r>
      <w:r w:rsidRPr="00F81570">
        <w:rPr>
          <w:b/>
          <w:bCs/>
          <w:i/>
          <w:iCs/>
        </w:rPr>
        <w:t>GST</w:t>
      </w:r>
      <w:r w:rsidR="00F81570">
        <w:rPr>
          <w:b/>
          <w:bCs/>
          <w:i/>
          <w:iCs/>
        </w:rPr>
        <w:noBreakHyphen/>
      </w:r>
      <w:r w:rsidRPr="00F81570">
        <w:rPr>
          <w:b/>
          <w:bCs/>
          <w:i/>
          <w:iCs/>
        </w:rPr>
        <w:t>free</w:t>
      </w:r>
      <w:r w:rsidRPr="00F81570">
        <w:t xml:space="preserve"> if it is made to a person in the course of making a supply to that person that is GST</w:t>
      </w:r>
      <w:r w:rsidR="00F81570">
        <w:noBreakHyphen/>
      </w:r>
      <w:r w:rsidRPr="00F81570">
        <w:t xml:space="preserve">free under </w:t>
      </w:r>
      <w:r w:rsidR="00F81570">
        <w:t>subsection (</w:t>
      </w:r>
      <w:r w:rsidRPr="00F81570">
        <w:t>1), (2) or (3).</w:t>
      </w:r>
    </w:p>
    <w:p w:rsidR="00300522" w:rsidRPr="00F81570" w:rsidRDefault="00300522" w:rsidP="00300522">
      <w:pPr>
        <w:pStyle w:val="subsection"/>
      </w:pPr>
      <w:r w:rsidRPr="00F81570">
        <w:tab/>
        <w:t>(4A)</w:t>
      </w:r>
      <w:r w:rsidRPr="00F81570">
        <w:tab/>
        <w:t xml:space="preserve">A supply is </w:t>
      </w:r>
      <w:r w:rsidRPr="00F81570">
        <w:rPr>
          <w:b/>
          <w:i/>
        </w:rPr>
        <w:t>GST</w:t>
      </w:r>
      <w:r w:rsidR="00F81570">
        <w:rPr>
          <w:b/>
          <w:i/>
        </w:rPr>
        <w:noBreakHyphen/>
      </w:r>
      <w:r w:rsidRPr="00F81570">
        <w:rPr>
          <w:b/>
          <w:i/>
        </w:rPr>
        <w:t>free</w:t>
      </w:r>
      <w:r w:rsidRPr="00F81570">
        <w:t xml:space="preserve"> if:</w:t>
      </w:r>
    </w:p>
    <w:p w:rsidR="00300522" w:rsidRPr="00F81570" w:rsidRDefault="00300522" w:rsidP="00300522">
      <w:pPr>
        <w:pStyle w:val="paragraph"/>
      </w:pPr>
      <w:r w:rsidRPr="00F81570">
        <w:tab/>
        <w:t>(a)</w:t>
      </w:r>
      <w:r w:rsidRPr="00F81570">
        <w:tab/>
        <w:t xml:space="preserve">it is made to a person who is a person of a kind referred to in </w:t>
      </w:r>
      <w:r w:rsidR="00F81570">
        <w:t>paragraph (</w:t>
      </w:r>
      <w:r w:rsidRPr="00F81570">
        <w:t>3)(c); and</w:t>
      </w:r>
    </w:p>
    <w:p w:rsidR="00300522" w:rsidRPr="00F81570" w:rsidRDefault="00300522" w:rsidP="00300522">
      <w:pPr>
        <w:pStyle w:val="paragraph"/>
      </w:pPr>
      <w:r w:rsidRPr="00F81570">
        <w:tab/>
        <w:t>(b)</w:t>
      </w:r>
      <w:r w:rsidRPr="00F81570">
        <w:tab/>
        <w:t>it is:</w:t>
      </w:r>
    </w:p>
    <w:p w:rsidR="00300522" w:rsidRPr="00F81570" w:rsidRDefault="00300522" w:rsidP="00300522">
      <w:pPr>
        <w:pStyle w:val="paragraphsub"/>
      </w:pPr>
      <w:r w:rsidRPr="00F81570">
        <w:tab/>
        <w:t>(i)</w:t>
      </w:r>
      <w:r w:rsidRPr="00F81570">
        <w:tab/>
        <w:t xml:space="preserve">a supply, by way of lease, hire or licence, of </w:t>
      </w:r>
      <w:r w:rsidR="00F81570" w:rsidRPr="00F81570">
        <w:rPr>
          <w:position w:val="6"/>
          <w:sz w:val="16"/>
        </w:rPr>
        <w:t>*</w:t>
      </w:r>
      <w:r w:rsidRPr="00F81570">
        <w:t xml:space="preserve">residential premises consisting of a </w:t>
      </w:r>
      <w:r w:rsidR="00F81570" w:rsidRPr="00F81570">
        <w:rPr>
          <w:position w:val="6"/>
          <w:sz w:val="16"/>
        </w:rPr>
        <w:t>*</w:t>
      </w:r>
      <w:r w:rsidRPr="00F81570">
        <w:t xml:space="preserve">serviced apartment in a </w:t>
      </w:r>
      <w:r w:rsidR="00F81570" w:rsidRPr="00F81570">
        <w:rPr>
          <w:position w:val="6"/>
          <w:sz w:val="16"/>
        </w:rPr>
        <w:t>*</w:t>
      </w:r>
      <w:r w:rsidRPr="00F81570">
        <w:t>retirement village; or</w:t>
      </w:r>
    </w:p>
    <w:p w:rsidR="00300522" w:rsidRPr="00F81570" w:rsidRDefault="00300522" w:rsidP="00300522">
      <w:pPr>
        <w:pStyle w:val="paragraphsub"/>
      </w:pPr>
      <w:r w:rsidRPr="00F81570">
        <w:tab/>
        <w:t>(ii)</w:t>
      </w:r>
      <w:r w:rsidRPr="00F81570">
        <w:tab/>
        <w:t xml:space="preserve">a sale of </w:t>
      </w:r>
      <w:r w:rsidR="00F81570" w:rsidRPr="00F81570">
        <w:rPr>
          <w:position w:val="6"/>
          <w:sz w:val="16"/>
        </w:rPr>
        <w:t>*</w:t>
      </w:r>
      <w:r w:rsidRPr="00F81570">
        <w:t>real property that is residential premises consisting of a serviced apartment in a retirement village; or</w:t>
      </w:r>
    </w:p>
    <w:p w:rsidR="00300522" w:rsidRPr="00F81570" w:rsidRDefault="00300522" w:rsidP="00300522">
      <w:pPr>
        <w:pStyle w:val="paragraphsub"/>
      </w:pPr>
      <w:r w:rsidRPr="00F81570">
        <w:tab/>
        <w:t>(iii)</w:t>
      </w:r>
      <w:r w:rsidRPr="00F81570">
        <w:tab/>
        <w:t xml:space="preserve">a supply of an excluded security (within the meaning of the </w:t>
      </w:r>
      <w:r w:rsidRPr="00F81570">
        <w:rPr>
          <w:i/>
        </w:rPr>
        <w:t>Corporations Act 2001</w:t>
      </w:r>
      <w:r w:rsidRPr="00F81570">
        <w:t>) in respect of which the right to participate in a retirement village scheme (within the meaning of that Act) entitles the person to use or occupy a serviced apartment in a retirement village; and</w:t>
      </w:r>
    </w:p>
    <w:p w:rsidR="00300522" w:rsidRPr="00F81570" w:rsidRDefault="00300522" w:rsidP="00F6332C">
      <w:pPr>
        <w:pStyle w:val="paragraph"/>
        <w:keepNext/>
        <w:keepLines/>
      </w:pPr>
      <w:r w:rsidRPr="00F81570">
        <w:tab/>
        <w:t>(c)</w:t>
      </w:r>
      <w:r w:rsidRPr="00F81570">
        <w:tab/>
        <w:t>in a case where:</w:t>
      </w:r>
    </w:p>
    <w:p w:rsidR="00300522" w:rsidRPr="00F81570" w:rsidRDefault="00300522" w:rsidP="00300522">
      <w:pPr>
        <w:pStyle w:val="paragraphsub"/>
      </w:pPr>
      <w:r w:rsidRPr="00F81570">
        <w:tab/>
        <w:t>(i)</w:t>
      </w:r>
      <w:r w:rsidRPr="00F81570">
        <w:tab/>
        <w:t xml:space="preserve">a determination made for the purposes of </w:t>
      </w:r>
      <w:r w:rsidR="00F81570">
        <w:t>paragraph (</w:t>
      </w:r>
      <w:r w:rsidRPr="00F81570">
        <w:t>3B)(a) is in force; and</w:t>
      </w:r>
    </w:p>
    <w:p w:rsidR="00300522" w:rsidRPr="00F81570" w:rsidRDefault="00300522" w:rsidP="00300522">
      <w:pPr>
        <w:pStyle w:val="paragraphsub"/>
      </w:pPr>
      <w:r w:rsidRPr="00F81570">
        <w:tab/>
        <w:t>(ii)</w:t>
      </w:r>
      <w:r w:rsidRPr="00F81570">
        <w:tab/>
        <w:t xml:space="preserve">the determination is not restricted under </w:t>
      </w:r>
      <w:r w:rsidR="00F81570">
        <w:t>subsection (</w:t>
      </w:r>
      <w:r w:rsidRPr="00F81570">
        <w:t>3C) in such a way that the determination excludes the person;</w:t>
      </w:r>
    </w:p>
    <w:p w:rsidR="00300522" w:rsidRPr="00F81570" w:rsidRDefault="00300522" w:rsidP="00300522">
      <w:pPr>
        <w:pStyle w:val="paragraph"/>
      </w:pPr>
      <w:r w:rsidRPr="00F81570">
        <w:tab/>
      </w:r>
      <w:r w:rsidRPr="00F81570">
        <w:tab/>
        <w:t xml:space="preserve">the </w:t>
      </w:r>
      <w:r w:rsidR="00F81570" w:rsidRPr="00F81570">
        <w:rPr>
          <w:position w:val="6"/>
          <w:sz w:val="16"/>
        </w:rPr>
        <w:t>*</w:t>
      </w:r>
      <w:r w:rsidRPr="00F81570">
        <w:t>Aged Care Secretary has, in accordance with the determination, assessed the person as requiring the levels of care services determined in the determination; and</w:t>
      </w:r>
    </w:p>
    <w:p w:rsidR="00300522" w:rsidRPr="00F81570" w:rsidRDefault="00300522" w:rsidP="00300522">
      <w:pPr>
        <w:pStyle w:val="paragraph"/>
      </w:pPr>
      <w:r w:rsidRPr="00F81570">
        <w:tab/>
        <w:t>(d)</w:t>
      </w:r>
      <w:r w:rsidRPr="00F81570">
        <w:tab/>
        <w:t>it is made in connection with one or more supplies, or proposed supplies, to the person that are or will be GST</w:t>
      </w:r>
      <w:r w:rsidR="00F81570">
        <w:noBreakHyphen/>
      </w:r>
      <w:r w:rsidRPr="00F81570">
        <w:t xml:space="preserve">free under </w:t>
      </w:r>
      <w:r w:rsidR="00F81570">
        <w:t>subsection (</w:t>
      </w:r>
      <w:r w:rsidRPr="00F81570">
        <w:t>3).</w:t>
      </w:r>
    </w:p>
    <w:p w:rsidR="00300522" w:rsidRPr="00F81570" w:rsidRDefault="00300522" w:rsidP="00300522">
      <w:pPr>
        <w:pStyle w:val="subsection"/>
      </w:pPr>
      <w:r w:rsidRPr="00F81570">
        <w:tab/>
        <w:t>(5)</w:t>
      </w:r>
      <w:r w:rsidRPr="00F81570">
        <w:tab/>
        <w:t>However, a supply of services that is covered by an extra services fee within the meaning of Division</w:t>
      </w:r>
      <w:r w:rsidR="00F81570">
        <w:t> </w:t>
      </w:r>
      <w:r w:rsidRPr="00F81570">
        <w:t xml:space="preserve">35 of the </w:t>
      </w:r>
      <w:r w:rsidRPr="00F81570">
        <w:rPr>
          <w:i/>
          <w:iCs/>
        </w:rPr>
        <w:t>Aged Care Act 1997</w:t>
      </w:r>
      <w:r w:rsidRPr="00F81570">
        <w:t xml:space="preserve"> is only </w:t>
      </w:r>
      <w:r w:rsidRPr="00F81570">
        <w:rPr>
          <w:b/>
          <w:bCs/>
          <w:i/>
          <w:iCs/>
        </w:rPr>
        <w:t>GST</w:t>
      </w:r>
      <w:r w:rsidR="00F81570">
        <w:rPr>
          <w:b/>
          <w:bCs/>
          <w:i/>
          <w:iCs/>
        </w:rPr>
        <w:noBreakHyphen/>
      </w:r>
      <w:r w:rsidRPr="00F81570">
        <w:rPr>
          <w:b/>
          <w:bCs/>
          <w:i/>
          <w:iCs/>
        </w:rPr>
        <w:t>free</w:t>
      </w:r>
      <w:r w:rsidRPr="00F81570">
        <w:t xml:space="preserve"> under this section to the extent that the services are covered by Schedule</w:t>
      </w:r>
      <w:r w:rsidR="00F81570">
        <w:t> </w:t>
      </w:r>
      <w:r w:rsidRPr="00F81570">
        <w:t xml:space="preserve">1 to the </w:t>
      </w:r>
      <w:r w:rsidR="00F81570" w:rsidRPr="00F81570">
        <w:rPr>
          <w:position w:val="6"/>
          <w:sz w:val="16"/>
          <w:szCs w:val="16"/>
        </w:rPr>
        <w:t>*</w:t>
      </w:r>
      <w:r w:rsidRPr="00F81570">
        <w:t>Quality of Care Principles.</w:t>
      </w:r>
    </w:p>
    <w:p w:rsidR="00300522" w:rsidRPr="00F81570" w:rsidRDefault="00300522" w:rsidP="00300522">
      <w:pPr>
        <w:pStyle w:val="ActHead5"/>
      </w:pPr>
      <w:bookmarkStart w:id="248" w:name="_Toc479085896"/>
      <w:r w:rsidRPr="00F81570">
        <w:rPr>
          <w:rStyle w:val="CharSectno"/>
        </w:rPr>
        <w:t>38</w:t>
      </w:r>
      <w:r w:rsidR="00F81570" w:rsidRPr="00F81570">
        <w:rPr>
          <w:rStyle w:val="CharSectno"/>
        </w:rPr>
        <w:noBreakHyphen/>
      </w:r>
      <w:r w:rsidRPr="00F81570">
        <w:rPr>
          <w:rStyle w:val="CharSectno"/>
        </w:rPr>
        <w:t>30</w:t>
      </w:r>
      <w:r w:rsidRPr="00F81570">
        <w:t xml:space="preserve">  </w:t>
      </w:r>
      <w:r w:rsidR="0016275E" w:rsidRPr="00F81570">
        <w:t>Home</w:t>
      </w:r>
      <w:r w:rsidRPr="00F81570">
        <w:t xml:space="preserve"> care etc.</w:t>
      </w:r>
      <w:bookmarkEnd w:id="248"/>
    </w:p>
    <w:p w:rsidR="00300522" w:rsidRPr="00F81570" w:rsidRDefault="00300522" w:rsidP="00300522">
      <w:pPr>
        <w:pStyle w:val="subsection"/>
      </w:pPr>
      <w:r w:rsidRPr="00F81570">
        <w:tab/>
        <w:t>(1)</w:t>
      </w:r>
      <w:r w:rsidRPr="00F81570">
        <w:tab/>
        <w:t xml:space="preserve">A supply of </w:t>
      </w:r>
      <w:r w:rsidR="00F81570" w:rsidRPr="00F81570">
        <w:rPr>
          <w:position w:val="6"/>
          <w:sz w:val="16"/>
        </w:rPr>
        <w:t>*</w:t>
      </w:r>
      <w:r w:rsidR="0096270B" w:rsidRPr="00F81570">
        <w:t xml:space="preserve">home care is </w:t>
      </w:r>
      <w:r w:rsidR="0096270B" w:rsidRPr="00F81570">
        <w:rPr>
          <w:b/>
          <w:i/>
        </w:rPr>
        <w:t>GST</w:t>
      </w:r>
      <w:r w:rsidR="00F81570">
        <w:rPr>
          <w:b/>
          <w:i/>
        </w:rPr>
        <w:noBreakHyphen/>
      </w:r>
      <w:r w:rsidR="0096270B" w:rsidRPr="00F81570">
        <w:rPr>
          <w:b/>
          <w:i/>
        </w:rPr>
        <w:t>free</w:t>
      </w:r>
      <w:r w:rsidR="0096270B" w:rsidRPr="00F81570">
        <w:t xml:space="preserve"> if home care</w:t>
      </w:r>
      <w:r w:rsidRPr="00F81570">
        <w:t xml:space="preserve"> subsidy is payable under </w:t>
      </w:r>
      <w:r w:rsidR="0018742C" w:rsidRPr="00F81570">
        <w:t>Part</w:t>
      </w:r>
      <w:r w:rsidR="00F81570">
        <w:t> </w:t>
      </w:r>
      <w:r w:rsidR="0018742C" w:rsidRPr="00F81570">
        <w:t>3.2 of the</w:t>
      </w:r>
      <w:r w:rsidR="0018742C" w:rsidRPr="00F81570">
        <w:rPr>
          <w:i/>
        </w:rPr>
        <w:t xml:space="preserve"> Aged Care Act 1997</w:t>
      </w:r>
      <w:r w:rsidR="0018742C" w:rsidRPr="00F81570">
        <w:t xml:space="preserve"> or Part</w:t>
      </w:r>
      <w:r w:rsidR="00F81570">
        <w:t> </w:t>
      </w:r>
      <w:r w:rsidR="0018742C" w:rsidRPr="00F81570">
        <w:t xml:space="preserve">3.2 of the </w:t>
      </w:r>
      <w:r w:rsidR="0018742C" w:rsidRPr="00F81570">
        <w:rPr>
          <w:i/>
        </w:rPr>
        <w:t>Aged Care (Transitional Provisions) Act 1997</w:t>
      </w:r>
      <w:r w:rsidRPr="00F81570">
        <w:t xml:space="preserve"> to the supplier for the care.</w:t>
      </w:r>
    </w:p>
    <w:p w:rsidR="00300522" w:rsidRPr="00F81570" w:rsidRDefault="00300522" w:rsidP="00300522">
      <w:pPr>
        <w:pStyle w:val="subsection"/>
      </w:pPr>
      <w:r w:rsidRPr="00F81570">
        <w:tab/>
        <w:t>(2)</w:t>
      </w:r>
      <w:r w:rsidRPr="00F81570">
        <w:tab/>
        <w:t xml:space="preserve">A supply of care is </w:t>
      </w:r>
      <w:r w:rsidRPr="00F81570">
        <w:rPr>
          <w:b/>
          <w:bCs/>
          <w:i/>
          <w:iCs/>
        </w:rPr>
        <w:t>GST</w:t>
      </w:r>
      <w:r w:rsidR="00F81570">
        <w:rPr>
          <w:b/>
          <w:bCs/>
          <w:i/>
          <w:iCs/>
        </w:rPr>
        <w:noBreakHyphen/>
      </w:r>
      <w:r w:rsidRPr="00F81570">
        <w:rPr>
          <w:b/>
          <w:bCs/>
          <w:i/>
          <w:iCs/>
        </w:rPr>
        <w:t>free</w:t>
      </w:r>
      <w:r w:rsidRPr="00F81570">
        <w:t xml:space="preserve"> if the supplier receives funding under the </w:t>
      </w:r>
      <w:r w:rsidRPr="00F81570">
        <w:rPr>
          <w:i/>
          <w:iCs/>
        </w:rPr>
        <w:t>Home and Community Care Act 1985</w:t>
      </w:r>
      <w:r w:rsidRPr="00F81570">
        <w:t xml:space="preserve"> in connection with the supply.</w:t>
      </w:r>
    </w:p>
    <w:p w:rsidR="00300522" w:rsidRPr="00F81570" w:rsidRDefault="00300522" w:rsidP="00300522">
      <w:pPr>
        <w:pStyle w:val="subsection"/>
      </w:pPr>
      <w:r w:rsidRPr="00F81570">
        <w:tab/>
        <w:t>(3)</w:t>
      </w:r>
      <w:r w:rsidRPr="00F81570">
        <w:tab/>
        <w:t xml:space="preserve">A supply of </w:t>
      </w:r>
      <w:r w:rsidR="00F81570" w:rsidRPr="00F81570">
        <w:rPr>
          <w:position w:val="6"/>
          <w:sz w:val="16"/>
        </w:rPr>
        <w:t>*</w:t>
      </w:r>
      <w:r w:rsidR="0096270B" w:rsidRPr="00F81570">
        <w:t>home care</w:t>
      </w:r>
      <w:r w:rsidRPr="00F81570">
        <w:t xml:space="preserve"> is </w:t>
      </w:r>
      <w:r w:rsidRPr="00F81570">
        <w:rPr>
          <w:b/>
          <w:bCs/>
          <w:i/>
          <w:iCs/>
        </w:rPr>
        <w:t>GST</w:t>
      </w:r>
      <w:r w:rsidR="00F81570">
        <w:rPr>
          <w:b/>
          <w:bCs/>
          <w:i/>
          <w:iCs/>
        </w:rPr>
        <w:noBreakHyphen/>
      </w:r>
      <w:r w:rsidRPr="00F81570">
        <w:rPr>
          <w:b/>
          <w:bCs/>
          <w:i/>
          <w:iCs/>
        </w:rPr>
        <w:t>free</w:t>
      </w:r>
      <w:r w:rsidRPr="00F81570">
        <w:t xml:space="preserve"> if the supply is of services:</w:t>
      </w:r>
    </w:p>
    <w:p w:rsidR="00300522" w:rsidRPr="00F81570" w:rsidRDefault="00300522" w:rsidP="00300522">
      <w:pPr>
        <w:pStyle w:val="paragraph"/>
      </w:pPr>
      <w:r w:rsidRPr="00F81570">
        <w:tab/>
        <w:t>(a)</w:t>
      </w:r>
      <w:r w:rsidRPr="00F81570">
        <w:tab/>
        <w:t>that are provided to one or more aged or disabled people; and</w:t>
      </w:r>
    </w:p>
    <w:p w:rsidR="00300522" w:rsidRPr="00F81570" w:rsidRDefault="00300522" w:rsidP="00300522">
      <w:pPr>
        <w:pStyle w:val="paragraph"/>
      </w:pPr>
      <w:r w:rsidRPr="00F81570">
        <w:tab/>
        <w:t>(b)</w:t>
      </w:r>
      <w:r w:rsidRPr="00F81570">
        <w:tab/>
        <w:t>that are of a kind covered by item</w:t>
      </w:r>
      <w:r w:rsidR="00F81570">
        <w:t> </w:t>
      </w:r>
      <w:r w:rsidRPr="00F81570">
        <w:t>2.1 (daily living activities assistance) of Part</w:t>
      </w:r>
      <w:r w:rsidR="00F81570">
        <w:t> </w:t>
      </w:r>
      <w:r w:rsidRPr="00F81570">
        <w:t>2 of Schedule</w:t>
      </w:r>
      <w:r w:rsidR="00F81570">
        <w:t> </w:t>
      </w:r>
      <w:r w:rsidRPr="00F81570">
        <w:t xml:space="preserve">1 to the </w:t>
      </w:r>
      <w:r w:rsidR="00F81570" w:rsidRPr="00F81570">
        <w:rPr>
          <w:position w:val="6"/>
          <w:sz w:val="16"/>
          <w:szCs w:val="16"/>
        </w:rPr>
        <w:t>*</w:t>
      </w:r>
      <w:r w:rsidRPr="00F81570">
        <w:t>Quality of Care Principles.</w:t>
      </w:r>
    </w:p>
    <w:p w:rsidR="00300522" w:rsidRPr="00F81570" w:rsidRDefault="00300522" w:rsidP="00300522">
      <w:pPr>
        <w:pStyle w:val="subsection"/>
      </w:pPr>
      <w:r w:rsidRPr="00F81570">
        <w:tab/>
        <w:t>(4)</w:t>
      </w:r>
      <w:r w:rsidRPr="00F81570">
        <w:tab/>
        <w:t xml:space="preserve">A supply of care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supplier receives funding from the Commonwealth, a State or a Territory in connection with the supply; and</w:t>
      </w:r>
    </w:p>
    <w:p w:rsidR="00300522" w:rsidRPr="00F81570" w:rsidRDefault="00300522" w:rsidP="00300522">
      <w:pPr>
        <w:pStyle w:val="paragraph"/>
      </w:pPr>
      <w:r w:rsidRPr="00F81570">
        <w:tab/>
        <w:t>(b)</w:t>
      </w:r>
      <w:r w:rsidRPr="00F81570">
        <w:tab/>
        <w:t xml:space="preserve">the supply of the care is of a kind determined in writing by the </w:t>
      </w:r>
      <w:r w:rsidR="00F81570" w:rsidRPr="00F81570">
        <w:rPr>
          <w:position w:val="6"/>
          <w:sz w:val="16"/>
          <w:szCs w:val="16"/>
        </w:rPr>
        <w:t>*</w:t>
      </w:r>
      <w:r w:rsidRPr="00F81570">
        <w:t>Aged Care Minister to be similar to a supply that is GST</w:t>
      </w:r>
      <w:r w:rsidR="00F81570">
        <w:noBreakHyphen/>
      </w:r>
      <w:r w:rsidRPr="00F81570">
        <w:t xml:space="preserve">free because of </w:t>
      </w:r>
      <w:r w:rsidR="00F81570">
        <w:t>subsection (</w:t>
      </w:r>
      <w:r w:rsidRPr="00F81570">
        <w:t>2).</w:t>
      </w:r>
    </w:p>
    <w:p w:rsidR="00300522" w:rsidRPr="00F81570" w:rsidRDefault="00300522" w:rsidP="00300522">
      <w:pPr>
        <w:pStyle w:val="ActHead5"/>
      </w:pPr>
      <w:bookmarkStart w:id="249" w:name="_Toc479085897"/>
      <w:r w:rsidRPr="00F81570">
        <w:rPr>
          <w:rStyle w:val="CharSectno"/>
        </w:rPr>
        <w:t>38</w:t>
      </w:r>
      <w:r w:rsidR="00F81570" w:rsidRPr="00F81570">
        <w:rPr>
          <w:rStyle w:val="CharSectno"/>
        </w:rPr>
        <w:noBreakHyphen/>
      </w:r>
      <w:r w:rsidRPr="00F81570">
        <w:rPr>
          <w:rStyle w:val="CharSectno"/>
        </w:rPr>
        <w:t>35</w:t>
      </w:r>
      <w:r w:rsidRPr="00F81570">
        <w:t xml:space="preserve">  Flexible care</w:t>
      </w:r>
      <w:bookmarkEnd w:id="249"/>
    </w:p>
    <w:p w:rsidR="00300522" w:rsidRPr="00F81570" w:rsidRDefault="00300522" w:rsidP="00300522">
      <w:pPr>
        <w:pStyle w:val="subsection"/>
      </w:pPr>
      <w:r w:rsidRPr="00F81570">
        <w:tab/>
      </w:r>
      <w:r w:rsidRPr="00F81570">
        <w:tab/>
        <w:t>A supply of flexible care (within the meaning of section</w:t>
      </w:r>
      <w:r w:rsidR="00F81570">
        <w:t> </w:t>
      </w:r>
      <w:r w:rsidRPr="00F81570">
        <w:t>49</w:t>
      </w:r>
      <w:r w:rsidR="00F81570">
        <w:noBreakHyphen/>
      </w:r>
      <w:r w:rsidRPr="00F81570">
        <w:t xml:space="preserve">3 of the </w:t>
      </w:r>
      <w:r w:rsidRPr="00F81570">
        <w:rPr>
          <w:i/>
          <w:iCs/>
        </w:rPr>
        <w:t>Aged Care Act 1997</w:t>
      </w:r>
      <w:r w:rsidRPr="00F81570">
        <w:t xml:space="preserve">) is </w:t>
      </w:r>
      <w:r w:rsidRPr="00F81570">
        <w:rPr>
          <w:b/>
          <w:bCs/>
          <w:i/>
          <w:iCs/>
        </w:rPr>
        <w:t>GST</w:t>
      </w:r>
      <w:r w:rsidR="00F81570">
        <w:rPr>
          <w:b/>
          <w:bCs/>
          <w:i/>
          <w:iCs/>
        </w:rPr>
        <w:noBreakHyphen/>
      </w:r>
      <w:r w:rsidRPr="00F81570">
        <w:rPr>
          <w:b/>
          <w:bCs/>
          <w:i/>
          <w:iCs/>
        </w:rPr>
        <w:t>free</w:t>
      </w:r>
      <w:r w:rsidRPr="00F81570">
        <w:t xml:space="preserve"> if flexible care subsidy is payable under Part</w:t>
      </w:r>
      <w:r w:rsidR="00F81570">
        <w:t> </w:t>
      </w:r>
      <w:r w:rsidRPr="00F81570">
        <w:t>3.3 of that Act</w:t>
      </w:r>
      <w:r w:rsidR="0018742C" w:rsidRPr="00F81570">
        <w:t xml:space="preserve"> or Part</w:t>
      </w:r>
      <w:r w:rsidR="00F81570">
        <w:t> </w:t>
      </w:r>
      <w:r w:rsidR="0018742C" w:rsidRPr="00F81570">
        <w:t xml:space="preserve">3.3 of the </w:t>
      </w:r>
      <w:r w:rsidR="0018742C" w:rsidRPr="00F81570">
        <w:rPr>
          <w:i/>
        </w:rPr>
        <w:t>Aged Care (Transitional Provisions) Act 1997</w:t>
      </w:r>
      <w:r w:rsidRPr="00F81570">
        <w:t xml:space="preserve"> to the supplier for the care.</w:t>
      </w:r>
    </w:p>
    <w:p w:rsidR="00EF5C03" w:rsidRPr="00F81570" w:rsidRDefault="00EF5C03" w:rsidP="00EF5C03">
      <w:pPr>
        <w:pStyle w:val="ActHead5"/>
      </w:pPr>
      <w:bookmarkStart w:id="250" w:name="_Toc479085898"/>
      <w:r w:rsidRPr="00F81570">
        <w:rPr>
          <w:rStyle w:val="CharSectno"/>
        </w:rPr>
        <w:t>38</w:t>
      </w:r>
      <w:r w:rsidR="00F81570" w:rsidRPr="00F81570">
        <w:rPr>
          <w:rStyle w:val="CharSectno"/>
        </w:rPr>
        <w:noBreakHyphen/>
      </w:r>
      <w:r w:rsidRPr="00F81570">
        <w:rPr>
          <w:rStyle w:val="CharSectno"/>
        </w:rPr>
        <w:t>38</w:t>
      </w:r>
      <w:r w:rsidRPr="00F81570">
        <w:t xml:space="preserve">  Disability support provided to NDIS participants</w:t>
      </w:r>
      <w:bookmarkEnd w:id="250"/>
    </w:p>
    <w:p w:rsidR="00EF5C03" w:rsidRPr="00F81570" w:rsidRDefault="00EF5C03" w:rsidP="00EF5C03">
      <w:pPr>
        <w:pStyle w:val="subsection"/>
      </w:pPr>
      <w:r w:rsidRPr="00F81570">
        <w:tab/>
      </w:r>
      <w:r w:rsidRPr="00F81570">
        <w:tab/>
        <w:t xml:space="preserve">A supply is </w:t>
      </w:r>
      <w:r w:rsidRPr="00F81570">
        <w:rPr>
          <w:b/>
          <w:i/>
        </w:rPr>
        <w:t>GST</w:t>
      </w:r>
      <w:r w:rsidR="00F81570">
        <w:rPr>
          <w:b/>
          <w:i/>
        </w:rPr>
        <w:noBreakHyphen/>
      </w:r>
      <w:r w:rsidRPr="00F81570">
        <w:rPr>
          <w:b/>
          <w:i/>
        </w:rPr>
        <w:t>free</w:t>
      </w:r>
      <w:r w:rsidRPr="00F81570">
        <w:t xml:space="preserve"> if the supply:</w:t>
      </w:r>
    </w:p>
    <w:p w:rsidR="00EF5C03" w:rsidRPr="00F81570" w:rsidRDefault="00EF5C03" w:rsidP="00EF5C03">
      <w:pPr>
        <w:pStyle w:val="paragraph"/>
      </w:pPr>
      <w:r w:rsidRPr="00F81570">
        <w:tab/>
        <w:t>(a)</w:t>
      </w:r>
      <w:r w:rsidRPr="00F81570">
        <w:tab/>
        <w:t xml:space="preserve">is a supply to a participant (within the meaning of the </w:t>
      </w:r>
      <w:r w:rsidRPr="00F81570">
        <w:rPr>
          <w:i/>
        </w:rPr>
        <w:t>National Disability Insurance Scheme Act 2013</w:t>
      </w:r>
      <w:r w:rsidRPr="00F81570">
        <w:t>) for whom a participant’s plan is in effect under section</w:t>
      </w:r>
      <w:r w:rsidR="00F81570">
        <w:t> </w:t>
      </w:r>
      <w:r w:rsidRPr="00F81570">
        <w:t>37 of that Act; and</w:t>
      </w:r>
    </w:p>
    <w:p w:rsidR="00EF5C03" w:rsidRPr="00F81570" w:rsidRDefault="00EF5C03" w:rsidP="00EF5C03">
      <w:pPr>
        <w:pStyle w:val="paragraph"/>
      </w:pPr>
      <w:r w:rsidRPr="00F81570">
        <w:tab/>
        <w:t>(b)</w:t>
      </w:r>
      <w:r w:rsidRPr="00F81570">
        <w:tab/>
        <w:t>is a supply of one or more of the reasonable and necessary supports specified in the statement included, under subsection</w:t>
      </w:r>
      <w:r w:rsidR="00F81570">
        <w:t> </w:t>
      </w:r>
      <w:r w:rsidRPr="00F81570">
        <w:t>33(2) of that Act, in the participant’s plan; and</w:t>
      </w:r>
    </w:p>
    <w:p w:rsidR="00EF5C03" w:rsidRPr="00F81570" w:rsidRDefault="00EF5C03" w:rsidP="00EF5C03">
      <w:pPr>
        <w:pStyle w:val="paragraph"/>
      </w:pPr>
      <w:r w:rsidRPr="00F81570">
        <w:tab/>
        <w:t>(c)</w:t>
      </w:r>
      <w:r w:rsidRPr="00F81570">
        <w:tab/>
        <w:t>is made under a written agreement, between the supplier and the participant or another person, that:</w:t>
      </w:r>
    </w:p>
    <w:p w:rsidR="00EF5C03" w:rsidRPr="00F81570" w:rsidRDefault="00EF5C03" w:rsidP="00EF5C03">
      <w:pPr>
        <w:pStyle w:val="paragraphsub"/>
      </w:pPr>
      <w:r w:rsidRPr="00F81570">
        <w:tab/>
        <w:t>(i)</w:t>
      </w:r>
      <w:r w:rsidRPr="00F81570">
        <w:tab/>
        <w:t>identifies the participant; and</w:t>
      </w:r>
    </w:p>
    <w:p w:rsidR="00EF5C03" w:rsidRPr="00F81570" w:rsidRDefault="00EF5C03" w:rsidP="00EF5C03">
      <w:pPr>
        <w:pStyle w:val="paragraphsub"/>
      </w:pPr>
      <w:r w:rsidRPr="00F81570">
        <w:tab/>
        <w:t>(ii)</w:t>
      </w:r>
      <w:r w:rsidRPr="00F81570">
        <w:tab/>
        <w:t>states that the supply is a supply of one or more of the reasonable and necessary supports specified in the statement included, under subsection</w:t>
      </w:r>
      <w:r w:rsidR="00F81570">
        <w:t> </w:t>
      </w:r>
      <w:r w:rsidRPr="00F81570">
        <w:t>33(2) of that Act, in the participant’s plan; and</w:t>
      </w:r>
    </w:p>
    <w:p w:rsidR="00EF5C03" w:rsidRPr="00F81570" w:rsidRDefault="00EF5C03" w:rsidP="00EF5C03">
      <w:pPr>
        <w:pStyle w:val="paragraph"/>
      </w:pPr>
      <w:r w:rsidRPr="00F81570">
        <w:tab/>
        <w:t>(d)</w:t>
      </w:r>
      <w:r w:rsidRPr="00F81570">
        <w:tab/>
        <w:t xml:space="preserve">is of a kind that the </w:t>
      </w:r>
      <w:r w:rsidR="00F81570" w:rsidRPr="00F81570">
        <w:rPr>
          <w:position w:val="6"/>
          <w:sz w:val="16"/>
        </w:rPr>
        <w:t>*</w:t>
      </w:r>
      <w:r w:rsidRPr="00F81570">
        <w:t>Disability Services Minister has determined in writing.</w:t>
      </w:r>
    </w:p>
    <w:p w:rsidR="00300522" w:rsidRPr="00F81570" w:rsidRDefault="00300522" w:rsidP="00300522">
      <w:pPr>
        <w:pStyle w:val="ActHead5"/>
      </w:pPr>
      <w:bookmarkStart w:id="251" w:name="_Toc479085899"/>
      <w:r w:rsidRPr="00F81570">
        <w:rPr>
          <w:rStyle w:val="CharSectno"/>
        </w:rPr>
        <w:t>38</w:t>
      </w:r>
      <w:r w:rsidR="00F81570" w:rsidRPr="00F81570">
        <w:rPr>
          <w:rStyle w:val="CharSectno"/>
        </w:rPr>
        <w:noBreakHyphen/>
      </w:r>
      <w:r w:rsidRPr="00F81570">
        <w:rPr>
          <w:rStyle w:val="CharSectno"/>
        </w:rPr>
        <w:t>40</w:t>
      </w:r>
      <w:r w:rsidRPr="00F81570">
        <w:t xml:space="preserve">  Specialist disability services</w:t>
      </w:r>
      <w:bookmarkEnd w:id="251"/>
    </w:p>
    <w:p w:rsidR="00300522" w:rsidRPr="00F81570" w:rsidRDefault="00300522" w:rsidP="00300522">
      <w:pPr>
        <w:pStyle w:val="subsection"/>
      </w:pPr>
      <w:r w:rsidRPr="00F81570">
        <w:tab/>
      </w:r>
      <w:r w:rsidRPr="00F81570">
        <w:tab/>
        <w:t xml:space="preserve">A supply of services is </w:t>
      </w:r>
      <w:r w:rsidRPr="00F81570">
        <w:rPr>
          <w:b/>
          <w:bCs/>
          <w:i/>
          <w:iCs/>
        </w:rPr>
        <w:t>GST</w:t>
      </w:r>
      <w:r w:rsidR="00F81570">
        <w:rPr>
          <w:b/>
          <w:bCs/>
          <w:i/>
          <w:iCs/>
        </w:rPr>
        <w:noBreakHyphen/>
      </w:r>
      <w:r w:rsidRPr="00F81570">
        <w:rPr>
          <w:b/>
          <w:bCs/>
          <w:i/>
          <w:iCs/>
        </w:rPr>
        <w:t>free</w:t>
      </w:r>
      <w:r w:rsidRPr="00F81570">
        <w:t xml:space="preserve"> if the supplier receives funding under the </w:t>
      </w:r>
      <w:r w:rsidRPr="00F81570">
        <w:rPr>
          <w:i/>
          <w:iCs/>
        </w:rPr>
        <w:t>Disability Services Act 1986</w:t>
      </w:r>
      <w:r w:rsidRPr="00F81570">
        <w:t xml:space="preserve"> or under a complementary </w:t>
      </w:r>
      <w:r w:rsidR="00F81570" w:rsidRPr="00F81570">
        <w:rPr>
          <w:position w:val="6"/>
          <w:sz w:val="16"/>
          <w:szCs w:val="16"/>
        </w:rPr>
        <w:t>*</w:t>
      </w:r>
      <w:r w:rsidRPr="00F81570">
        <w:t xml:space="preserve">State law or </w:t>
      </w:r>
      <w:r w:rsidR="00F81570" w:rsidRPr="00F81570">
        <w:rPr>
          <w:position w:val="6"/>
          <w:sz w:val="16"/>
          <w:szCs w:val="16"/>
        </w:rPr>
        <w:t>*</w:t>
      </w:r>
      <w:r w:rsidRPr="00F81570">
        <w:t>Territory law in respect of the services.</w:t>
      </w:r>
    </w:p>
    <w:p w:rsidR="00300522" w:rsidRPr="00F81570" w:rsidRDefault="00300522" w:rsidP="00300522">
      <w:pPr>
        <w:pStyle w:val="ActHead5"/>
      </w:pPr>
      <w:bookmarkStart w:id="252" w:name="_Toc479085900"/>
      <w:r w:rsidRPr="00F81570">
        <w:rPr>
          <w:rStyle w:val="CharSectno"/>
        </w:rPr>
        <w:t>38</w:t>
      </w:r>
      <w:r w:rsidR="00F81570" w:rsidRPr="00F81570">
        <w:rPr>
          <w:rStyle w:val="CharSectno"/>
        </w:rPr>
        <w:noBreakHyphen/>
      </w:r>
      <w:r w:rsidRPr="00F81570">
        <w:rPr>
          <w:rStyle w:val="CharSectno"/>
        </w:rPr>
        <w:t>45</w:t>
      </w:r>
      <w:r w:rsidRPr="00F81570">
        <w:t xml:space="preserve">  Medical aids and appliances</w:t>
      </w:r>
      <w:bookmarkEnd w:id="252"/>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covered by Schedule</w:t>
      </w:r>
      <w:r w:rsidR="00F81570">
        <w:t> </w:t>
      </w:r>
      <w:r w:rsidRPr="00F81570">
        <w:t>3 (medical aids and appliances), or specified in the regulations; and</w:t>
      </w:r>
    </w:p>
    <w:p w:rsidR="00300522" w:rsidRPr="00F81570" w:rsidRDefault="00300522" w:rsidP="00300522">
      <w:pPr>
        <w:pStyle w:val="paragraph"/>
      </w:pPr>
      <w:r w:rsidRPr="00F81570">
        <w:tab/>
        <w:t>(b)</w:t>
      </w:r>
      <w:r w:rsidRPr="00F81570">
        <w:tab/>
        <w:t>the thing supplied is specifically designed for people with an illness or disability, and is not widely used by people without an illness or disability.</w:t>
      </w:r>
    </w:p>
    <w:p w:rsidR="00300522" w:rsidRPr="00F81570" w:rsidRDefault="00300522" w:rsidP="00300522">
      <w:pPr>
        <w:pStyle w:val="subsection"/>
      </w:pPr>
      <w:r w:rsidRPr="00F81570">
        <w:tab/>
        <w:t>(2)</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the thing supplied is supplied as a spare part for, and is specifically designed as a spare part for, another thing the supply of which would be GST</w:t>
      </w:r>
      <w:r w:rsidR="00F81570">
        <w:noBreakHyphen/>
      </w:r>
      <w:r w:rsidRPr="00F81570">
        <w:t xml:space="preserve">free under </w:t>
      </w:r>
      <w:r w:rsidR="00F81570">
        <w:t>subsection (</w:t>
      </w:r>
      <w:r w:rsidRPr="00F81570">
        <w:t>1).</w:t>
      </w:r>
    </w:p>
    <w:p w:rsidR="00300522" w:rsidRPr="00F81570" w:rsidRDefault="00300522" w:rsidP="00300522">
      <w:pPr>
        <w:pStyle w:val="subsection"/>
      </w:pPr>
      <w:r w:rsidRPr="00F81570">
        <w:tab/>
        <w:t>(3)</w:t>
      </w:r>
      <w:r w:rsidRPr="00F81570">
        <w:tab/>
        <w:t xml:space="preserve">However, a supply is </w:t>
      </w:r>
      <w:r w:rsidRPr="00F81570">
        <w:rPr>
          <w:i/>
          <w:iCs/>
        </w:rPr>
        <w:t>not</w:t>
      </w:r>
      <w:r w:rsidRPr="00F81570">
        <w:t xml:space="preserve"> GST</w:t>
      </w:r>
      <w:r w:rsidR="00F81570">
        <w:noBreakHyphen/>
      </w:r>
      <w:r w:rsidRPr="00F81570">
        <w:t xml:space="preserve">free under </w:t>
      </w:r>
      <w:r w:rsidR="00F81570">
        <w:t>subsection (</w:t>
      </w:r>
      <w:r w:rsidRPr="00F81570">
        <w:t xml:space="preserve">1) or (2) if the supplier and the </w:t>
      </w:r>
      <w:r w:rsidR="00F81570" w:rsidRPr="00F81570">
        <w:rPr>
          <w:position w:val="6"/>
          <w:sz w:val="16"/>
          <w:szCs w:val="16"/>
        </w:rPr>
        <w:t>*</w:t>
      </w:r>
      <w:r w:rsidRPr="00F81570">
        <w:t>recipient have agreed that the supply, or supplies of a kind that include that supply, not be treated as GST</w:t>
      </w:r>
      <w:r w:rsidR="00F81570">
        <w:noBreakHyphen/>
      </w:r>
      <w:r w:rsidRPr="00F81570">
        <w:t>free supplies.</w:t>
      </w:r>
    </w:p>
    <w:p w:rsidR="00300522" w:rsidRPr="00F81570" w:rsidRDefault="00300522" w:rsidP="00300522">
      <w:pPr>
        <w:pStyle w:val="ActHead5"/>
      </w:pPr>
      <w:bookmarkStart w:id="253" w:name="_Toc479085901"/>
      <w:r w:rsidRPr="00F81570">
        <w:rPr>
          <w:rStyle w:val="CharSectno"/>
        </w:rPr>
        <w:t>38</w:t>
      </w:r>
      <w:r w:rsidR="00F81570" w:rsidRPr="00F81570">
        <w:rPr>
          <w:rStyle w:val="CharSectno"/>
        </w:rPr>
        <w:noBreakHyphen/>
      </w:r>
      <w:r w:rsidRPr="00F81570">
        <w:rPr>
          <w:rStyle w:val="CharSectno"/>
        </w:rPr>
        <w:t>47</w:t>
      </w:r>
      <w:r w:rsidRPr="00F81570">
        <w:t xml:space="preserve">  Other GST</w:t>
      </w:r>
      <w:r w:rsidR="00F81570">
        <w:noBreakHyphen/>
      </w:r>
      <w:r w:rsidRPr="00F81570">
        <w:t>free health goods</w:t>
      </w:r>
      <w:bookmarkEnd w:id="253"/>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goods of a kind that the </w:t>
      </w:r>
      <w:r w:rsidR="00F81570" w:rsidRPr="00F81570">
        <w:rPr>
          <w:position w:val="6"/>
          <w:sz w:val="16"/>
          <w:szCs w:val="16"/>
        </w:rPr>
        <w:t>*</w:t>
      </w:r>
      <w:r w:rsidRPr="00F81570">
        <w:t>Health Minister, by determination in writing, declares to be goods the supply of which is GST</w:t>
      </w:r>
      <w:r w:rsidR="00F81570">
        <w:noBreakHyphen/>
      </w:r>
      <w:r w:rsidRPr="00F81570">
        <w:t>free.</w:t>
      </w:r>
    </w:p>
    <w:p w:rsidR="00300522" w:rsidRPr="00F81570" w:rsidRDefault="00300522" w:rsidP="00300522">
      <w:pPr>
        <w:pStyle w:val="subsection"/>
      </w:pPr>
      <w:r w:rsidRPr="00F81570">
        <w:tab/>
        <w:t>(2)</w:t>
      </w:r>
      <w:r w:rsidRPr="00F81570">
        <w:tab/>
        <w:t xml:space="preserve">However, a supply is </w:t>
      </w:r>
      <w:r w:rsidRPr="00F81570">
        <w:rPr>
          <w:i/>
          <w:iCs/>
        </w:rPr>
        <w:t>not</w:t>
      </w:r>
      <w:r w:rsidRPr="00F81570">
        <w:t xml:space="preserve"> GST</w:t>
      </w:r>
      <w:r w:rsidR="00F81570">
        <w:noBreakHyphen/>
      </w:r>
      <w:r w:rsidRPr="00F81570">
        <w:t xml:space="preserve">free under </w:t>
      </w:r>
      <w:r w:rsidR="00F81570">
        <w:t>subsection (</w:t>
      </w:r>
      <w:r w:rsidRPr="00F81570">
        <w:t xml:space="preserve">1) if the supplier and the </w:t>
      </w:r>
      <w:r w:rsidR="00F81570" w:rsidRPr="00F81570">
        <w:rPr>
          <w:position w:val="6"/>
          <w:sz w:val="16"/>
          <w:szCs w:val="16"/>
        </w:rPr>
        <w:t>*</w:t>
      </w:r>
      <w:r w:rsidRPr="00F81570">
        <w:t>recipient have agreed that the supply, or supplies of a kind that include that supply, not be treated as GST</w:t>
      </w:r>
      <w:r w:rsidR="00F81570">
        <w:noBreakHyphen/>
      </w:r>
      <w:r w:rsidRPr="00F81570">
        <w:t>free supplies.</w:t>
      </w:r>
    </w:p>
    <w:p w:rsidR="00300522" w:rsidRPr="00F81570" w:rsidRDefault="00300522" w:rsidP="00300522">
      <w:pPr>
        <w:pStyle w:val="ActHead5"/>
      </w:pPr>
      <w:bookmarkStart w:id="254" w:name="_Toc479085902"/>
      <w:r w:rsidRPr="00F81570">
        <w:rPr>
          <w:rStyle w:val="CharSectno"/>
        </w:rPr>
        <w:t>38</w:t>
      </w:r>
      <w:r w:rsidR="00F81570" w:rsidRPr="00F81570">
        <w:rPr>
          <w:rStyle w:val="CharSectno"/>
        </w:rPr>
        <w:noBreakHyphen/>
      </w:r>
      <w:r w:rsidRPr="00F81570">
        <w:rPr>
          <w:rStyle w:val="CharSectno"/>
        </w:rPr>
        <w:t>50</w:t>
      </w:r>
      <w:r w:rsidRPr="00F81570">
        <w:t xml:space="preserve">  Drugs and medicinal preparations etc.</w:t>
      </w:r>
      <w:bookmarkEnd w:id="254"/>
    </w:p>
    <w:p w:rsidR="00300522" w:rsidRPr="00F81570" w:rsidRDefault="00300522" w:rsidP="00300522">
      <w:pPr>
        <w:pStyle w:val="subsection"/>
      </w:pPr>
      <w:r w:rsidRPr="00F81570">
        <w:tab/>
        <w:t>(1)</w:t>
      </w:r>
      <w:r w:rsidRPr="00F81570">
        <w:tab/>
        <w:t xml:space="preserve">A supply of a drug or medicinal preparation is </w:t>
      </w:r>
      <w:r w:rsidRPr="00F81570">
        <w:rPr>
          <w:b/>
          <w:bCs/>
          <w:i/>
          <w:iCs/>
        </w:rPr>
        <w:t>GST</w:t>
      </w:r>
      <w:r w:rsidR="00F81570">
        <w:rPr>
          <w:b/>
          <w:bCs/>
          <w:i/>
          <w:iCs/>
        </w:rPr>
        <w:noBreakHyphen/>
      </w:r>
      <w:r w:rsidRPr="00F81570">
        <w:rPr>
          <w:b/>
          <w:bCs/>
          <w:i/>
          <w:iCs/>
        </w:rPr>
        <w:t>free</w:t>
      </w:r>
      <w:r w:rsidRPr="00F81570">
        <w:t xml:space="preserve"> if the supply is on prescription and:</w:t>
      </w:r>
    </w:p>
    <w:p w:rsidR="00300522" w:rsidRPr="00F81570" w:rsidRDefault="00300522" w:rsidP="00300522">
      <w:pPr>
        <w:pStyle w:val="paragraph"/>
      </w:pPr>
      <w:r w:rsidRPr="00F81570">
        <w:tab/>
        <w:t>(a)</w:t>
      </w:r>
      <w:r w:rsidRPr="00F81570">
        <w:tab/>
        <w:t xml:space="preserve">under a </w:t>
      </w:r>
      <w:r w:rsidR="00F81570" w:rsidRPr="00F81570">
        <w:rPr>
          <w:position w:val="6"/>
          <w:sz w:val="16"/>
          <w:szCs w:val="16"/>
        </w:rPr>
        <w:t>*</w:t>
      </w:r>
      <w:r w:rsidRPr="00F81570">
        <w:t xml:space="preserve">State law or a </w:t>
      </w:r>
      <w:r w:rsidR="00F81570" w:rsidRPr="00F81570">
        <w:rPr>
          <w:position w:val="6"/>
          <w:sz w:val="16"/>
          <w:szCs w:val="16"/>
        </w:rPr>
        <w:t>*</w:t>
      </w:r>
      <w:r w:rsidRPr="00F81570">
        <w:t>Territory law in the State or Territory in which the supply takes place, supply of the drug or medicinal preparation is restricted, but may be supplied on prescription; or</w:t>
      </w:r>
    </w:p>
    <w:p w:rsidR="00300522" w:rsidRPr="00F81570" w:rsidRDefault="00300522" w:rsidP="00300522">
      <w:pPr>
        <w:pStyle w:val="paragraph"/>
      </w:pPr>
      <w:r w:rsidRPr="00F81570">
        <w:tab/>
        <w:t>(b)</w:t>
      </w:r>
      <w:r w:rsidRPr="00F81570">
        <w:tab/>
        <w:t>the drug or medicinal preparation is a pharmaceutical benefit (within the meaning of Part</w:t>
      </w:r>
      <w:r w:rsidR="00EF3F7B" w:rsidRPr="00F81570">
        <w:t> </w:t>
      </w:r>
      <w:r w:rsidRPr="00F81570">
        <w:t xml:space="preserve">VII of the </w:t>
      </w:r>
      <w:r w:rsidRPr="00F81570">
        <w:rPr>
          <w:i/>
          <w:iCs/>
        </w:rPr>
        <w:t>National Health Act 1953</w:t>
      </w:r>
      <w:r w:rsidRPr="00F81570">
        <w:t>).</w:t>
      </w:r>
    </w:p>
    <w:p w:rsidR="00300522" w:rsidRPr="00F81570" w:rsidRDefault="00300522" w:rsidP="00300522">
      <w:pPr>
        <w:pStyle w:val="subsection"/>
      </w:pPr>
      <w:r w:rsidRPr="00F81570">
        <w:tab/>
        <w:t>(2)</w:t>
      </w:r>
      <w:r w:rsidRPr="00F81570">
        <w:tab/>
        <w:t xml:space="preserve">A supply of a drug or medicinal preparation is </w:t>
      </w:r>
      <w:r w:rsidRPr="00F81570">
        <w:rPr>
          <w:b/>
          <w:bCs/>
          <w:i/>
          <w:iCs/>
        </w:rPr>
        <w:t>GST</w:t>
      </w:r>
      <w:r w:rsidR="00F81570">
        <w:rPr>
          <w:b/>
          <w:bCs/>
          <w:i/>
          <w:iCs/>
        </w:rPr>
        <w:noBreakHyphen/>
      </w:r>
      <w:r w:rsidRPr="00F81570">
        <w:rPr>
          <w:b/>
          <w:bCs/>
          <w:i/>
          <w:iCs/>
        </w:rPr>
        <w:t>free</w:t>
      </w:r>
      <w:r w:rsidRPr="00F81570">
        <w:t xml:space="preserve"> if, under a </w:t>
      </w:r>
      <w:r w:rsidR="00F81570" w:rsidRPr="00F81570">
        <w:rPr>
          <w:position w:val="6"/>
          <w:sz w:val="16"/>
          <w:szCs w:val="16"/>
        </w:rPr>
        <w:t>*</w:t>
      </w:r>
      <w:r w:rsidRPr="00F81570">
        <w:t xml:space="preserve">State law or a </w:t>
      </w:r>
      <w:r w:rsidR="00F81570" w:rsidRPr="00F81570">
        <w:rPr>
          <w:position w:val="6"/>
          <w:sz w:val="16"/>
          <w:szCs w:val="16"/>
        </w:rPr>
        <w:t>*</w:t>
      </w:r>
      <w:r w:rsidRPr="00F81570">
        <w:t>Territory law in the State or Territory in which it is supplied, the supply of the drug or medicinal preparation to an individual for private or domestic use or consumption is restricted but may be made by:</w:t>
      </w:r>
    </w:p>
    <w:p w:rsidR="00300522" w:rsidRPr="00F81570" w:rsidRDefault="00300522" w:rsidP="00300522">
      <w:pPr>
        <w:pStyle w:val="paragraph"/>
      </w:pPr>
      <w:r w:rsidRPr="00F81570">
        <w:tab/>
        <w:t>(a)</w:t>
      </w:r>
      <w:r w:rsidRPr="00F81570">
        <w:tab/>
        <w:t xml:space="preserve">a </w:t>
      </w:r>
      <w:r w:rsidR="00F81570" w:rsidRPr="00F81570">
        <w:rPr>
          <w:position w:val="6"/>
          <w:sz w:val="16"/>
          <w:szCs w:val="16"/>
        </w:rPr>
        <w:t>*</w:t>
      </w:r>
      <w:r w:rsidRPr="00F81570">
        <w:t xml:space="preserve">medical practitioner, </w:t>
      </w:r>
      <w:r w:rsidR="00F81570" w:rsidRPr="00F81570">
        <w:rPr>
          <w:position w:val="6"/>
          <w:sz w:val="16"/>
          <w:szCs w:val="16"/>
        </w:rPr>
        <w:t>*</w:t>
      </w:r>
      <w:r w:rsidRPr="00F81570">
        <w:t>dental practitioner or pharmacist; or</w:t>
      </w:r>
    </w:p>
    <w:p w:rsidR="00300522" w:rsidRPr="00F81570" w:rsidRDefault="00300522" w:rsidP="00300522">
      <w:pPr>
        <w:pStyle w:val="paragraph"/>
      </w:pPr>
      <w:r w:rsidRPr="00F81570">
        <w:tab/>
        <w:t>(b)</w:t>
      </w:r>
      <w:r w:rsidRPr="00F81570">
        <w:tab/>
        <w:t>any other person permitted by or under that law to do so.</w:t>
      </w:r>
    </w:p>
    <w:p w:rsidR="00300522" w:rsidRPr="00F81570" w:rsidRDefault="00300522" w:rsidP="00300522">
      <w:pPr>
        <w:pStyle w:val="subsection"/>
      </w:pPr>
      <w:r w:rsidRPr="00F81570">
        <w:tab/>
        <w:t>(3)</w:t>
      </w:r>
      <w:r w:rsidRPr="00F81570">
        <w:tab/>
      </w:r>
      <w:r w:rsidR="00F81570">
        <w:t>Subsection (</w:t>
      </w:r>
      <w:r w:rsidRPr="00F81570">
        <w:t>2) does not cover the supply of a drug or medicinal preparation of a kind specified in the regulations.</w:t>
      </w:r>
    </w:p>
    <w:p w:rsidR="00300522" w:rsidRPr="00F81570" w:rsidRDefault="00300522" w:rsidP="00300522">
      <w:pPr>
        <w:pStyle w:val="subsection"/>
      </w:pPr>
      <w:r w:rsidRPr="00F81570">
        <w:tab/>
        <w:t>(4)</w:t>
      </w:r>
      <w:r w:rsidRPr="00F81570">
        <w:tab/>
        <w:t xml:space="preserve">A supply of a drug, medicine or other pharmaceutical item is </w:t>
      </w:r>
      <w:r w:rsidRPr="00F81570">
        <w:rPr>
          <w:b/>
          <w:bCs/>
          <w:i/>
          <w:iCs/>
        </w:rPr>
        <w:t>GST</w:t>
      </w:r>
      <w:r w:rsidR="00F81570">
        <w:rPr>
          <w:b/>
          <w:bCs/>
          <w:i/>
          <w:iCs/>
        </w:rPr>
        <w:noBreakHyphen/>
      </w:r>
      <w:r w:rsidRPr="00F81570">
        <w:rPr>
          <w:b/>
          <w:bCs/>
          <w:i/>
          <w:iCs/>
        </w:rPr>
        <w:t>free</w:t>
      </w:r>
      <w:r w:rsidRPr="00F81570">
        <w:t xml:space="preserve"> if the supply is on prescription and:</w:t>
      </w:r>
    </w:p>
    <w:p w:rsidR="00300522" w:rsidRPr="00F81570" w:rsidRDefault="00300522" w:rsidP="00300522">
      <w:pPr>
        <w:pStyle w:val="paragraph"/>
      </w:pPr>
      <w:r w:rsidRPr="00F81570">
        <w:tab/>
        <w:t>(a)</w:t>
      </w:r>
      <w:r w:rsidRPr="00F81570">
        <w:tab/>
        <w:t>it is supplied as a pharmaceutical benefit (within the meaning of section</w:t>
      </w:r>
      <w:r w:rsidR="00F81570">
        <w:t> </w:t>
      </w:r>
      <w:r w:rsidRPr="00F81570">
        <w:t xml:space="preserve">91 of the </w:t>
      </w:r>
      <w:r w:rsidRPr="00F81570">
        <w:rPr>
          <w:i/>
          <w:iCs/>
        </w:rPr>
        <w:t xml:space="preserve">Veterans’ Entitlements Act </w:t>
      </w:r>
      <w:r w:rsidRPr="00F81570">
        <w:t>1986); and</w:t>
      </w:r>
    </w:p>
    <w:p w:rsidR="00300522" w:rsidRPr="00F81570" w:rsidRDefault="00300522" w:rsidP="00300522">
      <w:pPr>
        <w:pStyle w:val="paragraph"/>
      </w:pPr>
      <w:r w:rsidRPr="00F81570">
        <w:tab/>
        <w:t>(b)</w:t>
      </w:r>
      <w:r w:rsidRPr="00F81570">
        <w:tab/>
        <w:t>it is supplied under an approved scheme (within the meaning of that section).</w:t>
      </w:r>
    </w:p>
    <w:p w:rsidR="00656B1E" w:rsidRPr="00F81570" w:rsidRDefault="00656B1E" w:rsidP="00656B1E">
      <w:pPr>
        <w:pStyle w:val="subsection"/>
      </w:pPr>
      <w:r w:rsidRPr="00F81570">
        <w:tab/>
        <w:t>(4A)</w:t>
      </w:r>
      <w:r w:rsidRPr="00F81570">
        <w:tab/>
        <w:t xml:space="preserve">A supply of a drug, medicine or other pharmaceutical item is </w:t>
      </w:r>
      <w:r w:rsidRPr="00F81570">
        <w:rPr>
          <w:b/>
          <w:i/>
        </w:rPr>
        <w:t>GST</w:t>
      </w:r>
      <w:r w:rsidR="00F81570">
        <w:rPr>
          <w:b/>
          <w:i/>
        </w:rPr>
        <w:noBreakHyphen/>
      </w:r>
      <w:r w:rsidRPr="00F81570">
        <w:rPr>
          <w:b/>
          <w:i/>
        </w:rPr>
        <w:t>free</w:t>
      </w:r>
      <w:r w:rsidRPr="00F81570">
        <w:t xml:space="preserve"> if the supply is on prescription and:</w:t>
      </w:r>
    </w:p>
    <w:p w:rsidR="00656B1E" w:rsidRPr="00F81570" w:rsidRDefault="00656B1E" w:rsidP="00656B1E">
      <w:pPr>
        <w:pStyle w:val="paragraph"/>
      </w:pPr>
      <w:r w:rsidRPr="00F81570">
        <w:tab/>
        <w:t>(a)</w:t>
      </w:r>
      <w:r w:rsidRPr="00F81570">
        <w:tab/>
        <w:t>it is supplied as a pharmaceutical benefit (within the meaning of section</w:t>
      </w:r>
      <w:r w:rsidR="00F81570">
        <w:t> </w:t>
      </w:r>
      <w:r w:rsidRPr="00F81570">
        <w:t xml:space="preserve">5 of the </w:t>
      </w:r>
      <w:r w:rsidRPr="00F81570">
        <w:rPr>
          <w:i/>
        </w:rPr>
        <w:t>Military Rehabilitation and Compensation Act 2004</w:t>
      </w:r>
      <w:r w:rsidRPr="00F81570">
        <w:t>); and</w:t>
      </w:r>
    </w:p>
    <w:p w:rsidR="00656B1E" w:rsidRPr="00F81570" w:rsidRDefault="00656B1E" w:rsidP="00656B1E">
      <w:pPr>
        <w:pStyle w:val="paragraph"/>
      </w:pPr>
      <w:r w:rsidRPr="00F81570">
        <w:tab/>
        <w:t>(b)</w:t>
      </w:r>
      <w:r w:rsidRPr="00F81570">
        <w:tab/>
        <w:t>it is supplied in accordance with a determination made under paragraph</w:t>
      </w:r>
      <w:r w:rsidR="00F81570">
        <w:t> </w:t>
      </w:r>
      <w:r w:rsidRPr="00F81570">
        <w:t>286(1)(c) of that Act.</w:t>
      </w:r>
    </w:p>
    <w:p w:rsidR="00300522" w:rsidRPr="00F81570" w:rsidRDefault="00300522" w:rsidP="00300522">
      <w:pPr>
        <w:pStyle w:val="subsection"/>
      </w:pPr>
      <w:r w:rsidRPr="00F81570">
        <w:tab/>
        <w:t>(5)</w:t>
      </w:r>
      <w:r w:rsidRPr="00F81570">
        <w:tab/>
        <w:t xml:space="preserve">A supply of a drug or medicinal preparation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drug or medicinal preparation is an analgesic that has a single active ingredient the supply of which as a drug or medicinal preparation would be GST</w:t>
      </w:r>
      <w:r w:rsidR="00F81570">
        <w:noBreakHyphen/>
      </w:r>
      <w:r w:rsidRPr="00F81570">
        <w:t xml:space="preserve">free under </w:t>
      </w:r>
      <w:r w:rsidR="00F81570">
        <w:t>subsection (</w:t>
      </w:r>
      <w:r w:rsidRPr="00F81570">
        <w:t>2) if it were supplied in a larger quantity; and</w:t>
      </w:r>
    </w:p>
    <w:p w:rsidR="00300522" w:rsidRPr="00F81570" w:rsidRDefault="00300522" w:rsidP="00300522">
      <w:pPr>
        <w:pStyle w:val="paragraph"/>
      </w:pPr>
      <w:r w:rsidRPr="00F81570">
        <w:tab/>
        <w:t>(b)</w:t>
      </w:r>
      <w:r w:rsidRPr="00F81570">
        <w:tab/>
        <w:t xml:space="preserve">the drug or medicinal preparation is of a kind the supply of which is declared by the </w:t>
      </w:r>
      <w:r w:rsidR="00F81570" w:rsidRPr="00F81570">
        <w:rPr>
          <w:position w:val="6"/>
          <w:sz w:val="16"/>
          <w:szCs w:val="16"/>
        </w:rPr>
        <w:t>*</w:t>
      </w:r>
      <w:r w:rsidRPr="00F81570">
        <w:t>Health Minister to be GST</w:t>
      </w:r>
      <w:r w:rsidR="00F81570">
        <w:noBreakHyphen/>
      </w:r>
      <w:r w:rsidRPr="00F81570">
        <w:t>free, by determination in writing.</w:t>
      </w:r>
    </w:p>
    <w:p w:rsidR="00300522" w:rsidRPr="00F81570" w:rsidRDefault="00300522" w:rsidP="00300522">
      <w:pPr>
        <w:pStyle w:val="subsection"/>
      </w:pPr>
      <w:r w:rsidRPr="00F81570">
        <w:tab/>
        <w:t>(6)</w:t>
      </w:r>
      <w:r w:rsidRPr="00F81570">
        <w:tab/>
        <w:t xml:space="preserve">A supply of a drug or medicinal preparation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drug or medicinal preparation is the subject of an approval under paragraph</w:t>
      </w:r>
      <w:r w:rsidR="00F81570">
        <w:t> </w:t>
      </w:r>
      <w:r w:rsidRPr="00F81570">
        <w:t xml:space="preserve">19(1)(a) of the </w:t>
      </w:r>
      <w:r w:rsidRPr="00F81570">
        <w:rPr>
          <w:i/>
          <w:iCs/>
        </w:rPr>
        <w:t>Therapeutic Goods Act 1989</w:t>
      </w:r>
      <w:r w:rsidRPr="00F81570">
        <w:t>, and any conditions to which the approval is subject have been complied with; or</w:t>
      </w:r>
    </w:p>
    <w:p w:rsidR="00300522" w:rsidRPr="00F81570" w:rsidRDefault="00300522" w:rsidP="00300522">
      <w:pPr>
        <w:pStyle w:val="paragraph"/>
      </w:pPr>
      <w:r w:rsidRPr="00F81570">
        <w:tab/>
        <w:t>(b)</w:t>
      </w:r>
      <w:r w:rsidRPr="00F81570">
        <w:tab/>
        <w:t>the drug or medicinal preparation is supplied under an authority under subsection</w:t>
      </w:r>
      <w:r w:rsidR="00F81570">
        <w:t> </w:t>
      </w:r>
      <w:r w:rsidRPr="00F81570">
        <w:t>19(5) of that Act, and the supply is in accordance with any regulations made for the purposes of subsection</w:t>
      </w:r>
      <w:r w:rsidR="00F81570">
        <w:t> </w:t>
      </w:r>
      <w:r w:rsidRPr="00F81570">
        <w:t>19(7) of that Act; or</w:t>
      </w:r>
    </w:p>
    <w:p w:rsidR="00300522" w:rsidRPr="00F81570" w:rsidRDefault="00300522" w:rsidP="00300522">
      <w:pPr>
        <w:pStyle w:val="paragraph"/>
      </w:pPr>
      <w:r w:rsidRPr="00F81570">
        <w:tab/>
        <w:t>(c)</w:t>
      </w:r>
      <w:r w:rsidRPr="00F81570">
        <w:tab/>
        <w:t>the drug or medicinal preparation is exempted from the operation of Part</w:t>
      </w:r>
      <w:r w:rsidR="00F81570">
        <w:t> </w:t>
      </w:r>
      <w:r w:rsidRPr="00F81570">
        <w:t>3 of that Act under regulation</w:t>
      </w:r>
      <w:r w:rsidR="00F81570">
        <w:t> </w:t>
      </w:r>
      <w:r w:rsidRPr="00F81570">
        <w:t>12A of the Therapeutic Goods Regulations.</w:t>
      </w:r>
    </w:p>
    <w:p w:rsidR="00300522" w:rsidRPr="00F81570" w:rsidRDefault="00300522" w:rsidP="00300522">
      <w:pPr>
        <w:pStyle w:val="subsection"/>
      </w:pPr>
      <w:r w:rsidRPr="00F81570">
        <w:tab/>
        <w:t>(7)</w:t>
      </w:r>
      <w:r w:rsidRPr="00F81570">
        <w:tab/>
        <w:t xml:space="preserve">A supply of a drug or medicinal preparation covered by this section is </w:t>
      </w:r>
      <w:r w:rsidRPr="00F81570">
        <w:rPr>
          <w:b/>
          <w:bCs/>
          <w:i/>
          <w:iCs/>
        </w:rPr>
        <w:t>GST</w:t>
      </w:r>
      <w:r w:rsidR="00F81570">
        <w:rPr>
          <w:b/>
          <w:bCs/>
          <w:i/>
          <w:iCs/>
        </w:rPr>
        <w:noBreakHyphen/>
      </w:r>
      <w:r w:rsidRPr="00F81570">
        <w:rPr>
          <w:b/>
          <w:bCs/>
          <w:i/>
          <w:iCs/>
        </w:rPr>
        <w:t>free</w:t>
      </w:r>
      <w:r w:rsidRPr="00F81570">
        <w:t xml:space="preserve"> if, and only if:</w:t>
      </w:r>
    </w:p>
    <w:p w:rsidR="00300522" w:rsidRPr="00F81570" w:rsidRDefault="00300522" w:rsidP="00300522">
      <w:pPr>
        <w:pStyle w:val="paragraph"/>
      </w:pPr>
      <w:r w:rsidRPr="00F81570">
        <w:tab/>
        <w:t>(a)</w:t>
      </w:r>
      <w:r w:rsidRPr="00F81570">
        <w:tab/>
        <w:t>the drug or medicinal preparation is for human use or consumption; and</w:t>
      </w:r>
    </w:p>
    <w:p w:rsidR="00300522" w:rsidRPr="00F81570" w:rsidRDefault="00300522" w:rsidP="00300522">
      <w:pPr>
        <w:pStyle w:val="paragraph"/>
      </w:pPr>
      <w:r w:rsidRPr="00F81570">
        <w:tab/>
        <w:t>(b)</w:t>
      </w:r>
      <w:r w:rsidRPr="00F81570">
        <w:tab/>
        <w:t>the supply is to an individual for private or domestic use or consumption.</w:t>
      </w:r>
    </w:p>
    <w:p w:rsidR="00300522" w:rsidRPr="00F81570" w:rsidRDefault="00300522" w:rsidP="00300522">
      <w:pPr>
        <w:pStyle w:val="ActHead5"/>
      </w:pPr>
      <w:bookmarkStart w:id="255" w:name="_Toc479085903"/>
      <w:r w:rsidRPr="00F81570">
        <w:rPr>
          <w:rStyle w:val="CharSectno"/>
        </w:rPr>
        <w:t>38</w:t>
      </w:r>
      <w:r w:rsidR="00F81570" w:rsidRPr="00F81570">
        <w:rPr>
          <w:rStyle w:val="CharSectno"/>
        </w:rPr>
        <w:noBreakHyphen/>
      </w:r>
      <w:r w:rsidRPr="00F81570">
        <w:rPr>
          <w:rStyle w:val="CharSectno"/>
        </w:rPr>
        <w:t>55</w:t>
      </w:r>
      <w:r w:rsidRPr="00F81570">
        <w:t xml:space="preserve">  Private health insurance etc.</w:t>
      </w:r>
      <w:bookmarkEnd w:id="255"/>
    </w:p>
    <w:p w:rsidR="00300522" w:rsidRPr="00F81570" w:rsidRDefault="00300522" w:rsidP="00300522">
      <w:pPr>
        <w:pStyle w:val="subsection"/>
      </w:pPr>
      <w:r w:rsidRPr="00F81570">
        <w:tab/>
        <w:t>(1)</w:t>
      </w:r>
      <w:r w:rsidRPr="00F81570">
        <w:tab/>
        <w:t xml:space="preserve">A supply of </w:t>
      </w:r>
      <w:r w:rsidR="00F81570" w:rsidRPr="00F81570">
        <w:rPr>
          <w:position w:val="6"/>
          <w:sz w:val="16"/>
          <w:szCs w:val="16"/>
        </w:rPr>
        <w:t>*</w:t>
      </w:r>
      <w:r w:rsidRPr="00F81570">
        <w:t xml:space="preserve">private health insurance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(2)</w:t>
      </w:r>
      <w:r w:rsidRPr="00F81570">
        <w:tab/>
        <w:t xml:space="preserve">A supply of insurance against liability to pay for services supplied by ambulance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(3)</w:t>
      </w:r>
      <w:r w:rsidRPr="00F81570">
        <w:tab/>
        <w:t>However, a supply of re</w:t>
      </w:r>
      <w:r w:rsidR="00F81570">
        <w:noBreakHyphen/>
      </w:r>
      <w:r w:rsidRPr="00F81570">
        <w:t xml:space="preserve">insurance is </w:t>
      </w:r>
      <w:r w:rsidRPr="00F81570">
        <w:rPr>
          <w:i/>
          <w:iCs/>
        </w:rPr>
        <w:t>not</w:t>
      </w:r>
      <w:r w:rsidRPr="00F81570">
        <w:t xml:space="preserve"> GST</w:t>
      </w:r>
      <w:r w:rsidR="00F81570">
        <w:noBreakHyphen/>
      </w:r>
      <w:r w:rsidRPr="00F81570">
        <w:t>free under this section.</w:t>
      </w:r>
    </w:p>
    <w:p w:rsidR="00036658" w:rsidRPr="00F81570" w:rsidRDefault="00036658" w:rsidP="00036658">
      <w:pPr>
        <w:pStyle w:val="ActHead5"/>
      </w:pPr>
      <w:bookmarkStart w:id="256" w:name="_Toc479085904"/>
      <w:r w:rsidRPr="00F81570">
        <w:rPr>
          <w:rStyle w:val="CharSectno"/>
        </w:rPr>
        <w:t>38</w:t>
      </w:r>
      <w:r w:rsidR="00F81570" w:rsidRPr="00F81570">
        <w:rPr>
          <w:rStyle w:val="CharSectno"/>
        </w:rPr>
        <w:noBreakHyphen/>
      </w:r>
      <w:r w:rsidRPr="00F81570">
        <w:rPr>
          <w:rStyle w:val="CharSectno"/>
        </w:rPr>
        <w:t>60</w:t>
      </w:r>
      <w:r w:rsidRPr="00F81570">
        <w:t xml:space="preserve">  Third party procured GST</w:t>
      </w:r>
      <w:r w:rsidR="00F81570">
        <w:noBreakHyphen/>
      </w:r>
      <w:r w:rsidRPr="00F81570">
        <w:t>free health supplies</w:t>
      </w:r>
      <w:bookmarkEnd w:id="256"/>
    </w:p>
    <w:p w:rsidR="00036658" w:rsidRPr="00F81570" w:rsidRDefault="00036658" w:rsidP="00036658">
      <w:pPr>
        <w:pStyle w:val="SubsectionHead"/>
      </w:pPr>
      <w:r w:rsidRPr="00F81570">
        <w:t>Insurers</w:t>
      </w:r>
    </w:p>
    <w:p w:rsidR="00036658" w:rsidRPr="00F81570" w:rsidRDefault="00036658" w:rsidP="00036658">
      <w:pPr>
        <w:pStyle w:val="subsection"/>
      </w:pPr>
      <w:r w:rsidRPr="00F81570">
        <w:tab/>
        <w:t>(1)</w:t>
      </w:r>
      <w:r w:rsidRPr="00F81570">
        <w:tab/>
        <w:t>If:</w:t>
      </w:r>
    </w:p>
    <w:p w:rsidR="00036658" w:rsidRPr="00F81570" w:rsidRDefault="00036658" w:rsidP="00036658">
      <w:pPr>
        <w:pStyle w:val="paragraph"/>
      </w:pPr>
      <w:r w:rsidRPr="00F81570">
        <w:tab/>
        <w:t>(a)</w:t>
      </w:r>
      <w:r w:rsidRPr="00F81570">
        <w:tab/>
        <w:t>a supply is a supply of a service to an insurer; and</w:t>
      </w:r>
    </w:p>
    <w:p w:rsidR="00036658" w:rsidRPr="00F81570" w:rsidRDefault="00036658" w:rsidP="00036658">
      <w:pPr>
        <w:pStyle w:val="paragraph"/>
      </w:pPr>
      <w:r w:rsidRPr="00F81570">
        <w:tab/>
        <w:t>(b)</w:t>
      </w:r>
      <w:r w:rsidRPr="00F81570">
        <w:tab/>
        <w:t>the service is the supplier making one or more other supplies of goods or services to an individual; and</w:t>
      </w:r>
    </w:p>
    <w:p w:rsidR="00036658" w:rsidRPr="00F81570" w:rsidRDefault="00036658" w:rsidP="00036658">
      <w:pPr>
        <w:pStyle w:val="paragraph"/>
      </w:pPr>
      <w:r w:rsidRPr="00F81570">
        <w:tab/>
        <w:t>(c)</w:t>
      </w:r>
      <w:r w:rsidRPr="00F81570">
        <w:tab/>
        <w:t>at least one of the other supplies is:</w:t>
      </w:r>
    </w:p>
    <w:p w:rsidR="00036658" w:rsidRPr="00F81570" w:rsidRDefault="00036658" w:rsidP="00036658">
      <w:pPr>
        <w:pStyle w:val="paragraphsub"/>
      </w:pPr>
      <w:r w:rsidRPr="00F81570">
        <w:tab/>
        <w:t>(i)</w:t>
      </w:r>
      <w:r w:rsidRPr="00F81570">
        <w:tab/>
        <w:t xml:space="preserve">wholly or partly </w:t>
      </w:r>
      <w:r w:rsidR="00F81570" w:rsidRPr="00F81570">
        <w:rPr>
          <w:position w:val="6"/>
          <w:sz w:val="16"/>
        </w:rPr>
        <w:t>*</w:t>
      </w:r>
      <w:r w:rsidRPr="00F81570">
        <w:t>GST</w:t>
      </w:r>
      <w:r w:rsidR="00F81570">
        <w:noBreakHyphen/>
      </w:r>
      <w:r w:rsidRPr="00F81570">
        <w:t>free under this Subdivision; and</w:t>
      </w:r>
    </w:p>
    <w:p w:rsidR="00036658" w:rsidRPr="00F81570" w:rsidRDefault="00036658" w:rsidP="00036658">
      <w:pPr>
        <w:pStyle w:val="paragraphsub"/>
      </w:pPr>
      <w:r w:rsidRPr="00F81570">
        <w:tab/>
        <w:t>(ii)</w:t>
      </w:r>
      <w:r w:rsidRPr="00F81570">
        <w:tab/>
        <w:t xml:space="preserve">for settling one or more claims under an </w:t>
      </w:r>
      <w:r w:rsidR="00F81570" w:rsidRPr="00F81570">
        <w:rPr>
          <w:position w:val="6"/>
          <w:sz w:val="16"/>
        </w:rPr>
        <w:t>*</w:t>
      </w:r>
      <w:r w:rsidRPr="00F81570">
        <w:t>insurance policy of which the insurer is an insurer;</w:t>
      </w:r>
    </w:p>
    <w:p w:rsidR="00036658" w:rsidRPr="00F81570" w:rsidRDefault="00036658" w:rsidP="00036658">
      <w:pPr>
        <w:pStyle w:val="subsection2"/>
      </w:pPr>
      <w:r w:rsidRPr="00F81570">
        <w:t>the first</w:t>
      </w:r>
      <w:r w:rsidR="00F81570">
        <w:noBreakHyphen/>
      </w:r>
      <w:r w:rsidRPr="00F81570">
        <w:t xml:space="preserve">mentioned supply is </w:t>
      </w:r>
      <w:r w:rsidRPr="00F81570">
        <w:rPr>
          <w:b/>
          <w:i/>
        </w:rPr>
        <w:t>GST</w:t>
      </w:r>
      <w:r w:rsidR="00F81570">
        <w:rPr>
          <w:b/>
          <w:i/>
        </w:rPr>
        <w:noBreakHyphen/>
      </w:r>
      <w:r w:rsidRPr="00F81570">
        <w:rPr>
          <w:b/>
          <w:i/>
        </w:rPr>
        <w:t>free</w:t>
      </w:r>
      <w:r w:rsidRPr="00F81570">
        <w:t xml:space="preserve"> to the extent that the other supplies mentioned in </w:t>
      </w:r>
      <w:r w:rsidR="00F81570">
        <w:t>paragraph (</w:t>
      </w:r>
      <w:r w:rsidRPr="00F81570">
        <w:t>b) are GST</w:t>
      </w:r>
      <w:r w:rsidR="00F81570">
        <w:noBreakHyphen/>
      </w:r>
      <w:r w:rsidRPr="00F81570">
        <w:t>free under this Subdivision.</w:t>
      </w:r>
    </w:p>
    <w:p w:rsidR="00036658" w:rsidRPr="00F81570" w:rsidRDefault="00036658" w:rsidP="00036658">
      <w:pPr>
        <w:pStyle w:val="notetext"/>
      </w:pPr>
      <w:r w:rsidRPr="00F81570">
        <w:t>Note:</w:t>
      </w:r>
      <w:r w:rsidRPr="00F81570">
        <w:tab/>
        <w:t xml:space="preserve">For </w:t>
      </w:r>
      <w:r w:rsidR="00F81570">
        <w:t>subparagraph (</w:t>
      </w:r>
      <w:r w:rsidRPr="00F81570">
        <w:t>c)(ii), the insurer may be an insurer of the policy because of a portfolio transfer (see section</w:t>
      </w:r>
      <w:r w:rsidR="00F81570">
        <w:t> </w:t>
      </w:r>
      <w:r w:rsidRPr="00F81570">
        <w:t>78</w:t>
      </w:r>
      <w:r w:rsidR="00F81570">
        <w:noBreakHyphen/>
      </w:r>
      <w:r w:rsidRPr="00F81570">
        <w:t>118).</w:t>
      </w:r>
    </w:p>
    <w:p w:rsidR="00036658" w:rsidRPr="00F81570" w:rsidRDefault="00036658" w:rsidP="00036658">
      <w:pPr>
        <w:pStyle w:val="SubsectionHead"/>
      </w:pPr>
      <w:r w:rsidRPr="00F81570">
        <w:t>Compulsory third party scheme operators</w:t>
      </w:r>
    </w:p>
    <w:p w:rsidR="00036658" w:rsidRPr="00F81570" w:rsidRDefault="00036658" w:rsidP="00036658">
      <w:pPr>
        <w:pStyle w:val="subsection"/>
      </w:pPr>
      <w:r w:rsidRPr="00F81570">
        <w:tab/>
        <w:t>(2)</w:t>
      </w:r>
      <w:r w:rsidRPr="00F81570">
        <w:tab/>
        <w:t>If:</w:t>
      </w:r>
    </w:p>
    <w:p w:rsidR="00036658" w:rsidRPr="00F81570" w:rsidRDefault="00036658" w:rsidP="00036658">
      <w:pPr>
        <w:pStyle w:val="paragraph"/>
      </w:pPr>
      <w:r w:rsidRPr="00F81570">
        <w:tab/>
        <w:t>(a)</w:t>
      </w:r>
      <w:r w:rsidRPr="00F81570">
        <w:tab/>
        <w:t xml:space="preserve">a supply is a supply of a service to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 and</w:t>
      </w:r>
    </w:p>
    <w:p w:rsidR="00036658" w:rsidRPr="00F81570" w:rsidRDefault="00036658" w:rsidP="00036658">
      <w:pPr>
        <w:pStyle w:val="paragraph"/>
      </w:pPr>
      <w:r w:rsidRPr="00F81570">
        <w:tab/>
        <w:t>(b)</w:t>
      </w:r>
      <w:r w:rsidRPr="00F81570">
        <w:tab/>
        <w:t>the service is the supplier making one or more other supplies of goods or services to an individual; and</w:t>
      </w:r>
    </w:p>
    <w:p w:rsidR="00036658" w:rsidRPr="00F81570" w:rsidRDefault="00036658" w:rsidP="00036658">
      <w:pPr>
        <w:pStyle w:val="paragraph"/>
      </w:pPr>
      <w:r w:rsidRPr="00F81570">
        <w:tab/>
        <w:t>(c)</w:t>
      </w:r>
      <w:r w:rsidRPr="00F81570">
        <w:tab/>
        <w:t>at least one of the other supplies is:</w:t>
      </w:r>
    </w:p>
    <w:p w:rsidR="00036658" w:rsidRPr="00F81570" w:rsidRDefault="00036658" w:rsidP="00036658">
      <w:pPr>
        <w:pStyle w:val="paragraphsub"/>
      </w:pPr>
      <w:r w:rsidRPr="00F81570">
        <w:tab/>
        <w:t>(i)</w:t>
      </w:r>
      <w:r w:rsidRPr="00F81570">
        <w:tab/>
        <w:t xml:space="preserve">wholly or partly </w:t>
      </w:r>
      <w:r w:rsidR="00F81570" w:rsidRPr="00F81570">
        <w:rPr>
          <w:position w:val="6"/>
          <w:sz w:val="16"/>
        </w:rPr>
        <w:t>*</w:t>
      </w:r>
      <w:r w:rsidRPr="00F81570">
        <w:t>GST</w:t>
      </w:r>
      <w:r w:rsidR="00F81570">
        <w:noBreakHyphen/>
      </w:r>
      <w:r w:rsidRPr="00F81570">
        <w:t>free under this Subdivision; and</w:t>
      </w:r>
    </w:p>
    <w:p w:rsidR="00036658" w:rsidRPr="00F81570" w:rsidRDefault="00036658" w:rsidP="00036658">
      <w:pPr>
        <w:pStyle w:val="paragraphsub"/>
      </w:pPr>
      <w:r w:rsidRPr="00F81570">
        <w:tab/>
        <w:t>(ii)</w:t>
      </w:r>
      <w:r w:rsidRPr="00F81570">
        <w:tab/>
        <w:t>made under the compulsory third party scheme;</w:t>
      </w:r>
    </w:p>
    <w:p w:rsidR="00036658" w:rsidRPr="00F81570" w:rsidRDefault="00036658" w:rsidP="00036658">
      <w:pPr>
        <w:pStyle w:val="subsection2"/>
      </w:pPr>
      <w:r w:rsidRPr="00F81570">
        <w:t>the first</w:t>
      </w:r>
      <w:r w:rsidR="00F81570">
        <w:noBreakHyphen/>
      </w:r>
      <w:r w:rsidRPr="00F81570">
        <w:t xml:space="preserve">mentioned supply is </w:t>
      </w:r>
      <w:r w:rsidRPr="00F81570">
        <w:rPr>
          <w:b/>
          <w:i/>
        </w:rPr>
        <w:t>GST</w:t>
      </w:r>
      <w:r w:rsidR="00F81570">
        <w:rPr>
          <w:b/>
          <w:i/>
        </w:rPr>
        <w:noBreakHyphen/>
      </w:r>
      <w:r w:rsidRPr="00F81570">
        <w:rPr>
          <w:b/>
          <w:i/>
        </w:rPr>
        <w:t>free</w:t>
      </w:r>
      <w:r w:rsidRPr="00F81570">
        <w:t xml:space="preserve"> to the extent that the other supplies mentioned in </w:t>
      </w:r>
      <w:r w:rsidR="00F81570">
        <w:t>paragraph (</w:t>
      </w:r>
      <w:r w:rsidRPr="00F81570">
        <w:t>b) are GST</w:t>
      </w:r>
      <w:r w:rsidR="00F81570">
        <w:noBreakHyphen/>
      </w:r>
      <w:r w:rsidRPr="00F81570">
        <w:t>free under this Subdivision.</w:t>
      </w:r>
    </w:p>
    <w:p w:rsidR="00036658" w:rsidRPr="00F81570" w:rsidRDefault="00036658" w:rsidP="00036658">
      <w:pPr>
        <w:pStyle w:val="SubsectionHead"/>
      </w:pPr>
      <w:r w:rsidRPr="00F81570">
        <w:t>Government agencies</w:t>
      </w:r>
    </w:p>
    <w:p w:rsidR="00036658" w:rsidRPr="00F81570" w:rsidRDefault="00036658" w:rsidP="00036658">
      <w:pPr>
        <w:pStyle w:val="subsection"/>
      </w:pPr>
      <w:r w:rsidRPr="00F81570">
        <w:tab/>
        <w:t>(3)</w:t>
      </w:r>
      <w:r w:rsidRPr="00F81570">
        <w:tab/>
        <w:t>If:</w:t>
      </w:r>
    </w:p>
    <w:p w:rsidR="00036658" w:rsidRPr="00F81570" w:rsidRDefault="00036658" w:rsidP="00036658">
      <w:pPr>
        <w:pStyle w:val="paragraph"/>
      </w:pPr>
      <w:r w:rsidRPr="00F81570">
        <w:tab/>
        <w:t>(a)</w:t>
      </w:r>
      <w:r w:rsidRPr="00F81570">
        <w:tab/>
        <w:t xml:space="preserve">a supply is a supply of a service to an </w:t>
      </w:r>
      <w:r w:rsidR="00F81570" w:rsidRPr="00F81570">
        <w:rPr>
          <w:position w:val="6"/>
          <w:sz w:val="16"/>
        </w:rPr>
        <w:t>*</w:t>
      </w:r>
      <w:r w:rsidRPr="00F81570">
        <w:t>Australian government agency; and</w:t>
      </w:r>
    </w:p>
    <w:p w:rsidR="00036658" w:rsidRPr="00F81570" w:rsidRDefault="00036658" w:rsidP="00036658">
      <w:pPr>
        <w:pStyle w:val="paragraph"/>
      </w:pPr>
      <w:r w:rsidRPr="00F81570">
        <w:tab/>
        <w:t>(b)</w:t>
      </w:r>
      <w:r w:rsidRPr="00F81570">
        <w:tab/>
        <w:t>the service is the supplier making one or more other supplies of goods or services to an individual; and</w:t>
      </w:r>
    </w:p>
    <w:p w:rsidR="00036658" w:rsidRPr="00F81570" w:rsidRDefault="00036658" w:rsidP="00036658">
      <w:pPr>
        <w:pStyle w:val="paragraph"/>
      </w:pPr>
      <w:r w:rsidRPr="00F81570">
        <w:tab/>
        <w:t>(c)</w:t>
      </w:r>
      <w:r w:rsidRPr="00F81570">
        <w:tab/>
        <w:t xml:space="preserve">at least one of the other supplies is wholly or partly </w:t>
      </w:r>
      <w:r w:rsidR="00F81570" w:rsidRPr="00F81570">
        <w:rPr>
          <w:position w:val="6"/>
          <w:sz w:val="16"/>
        </w:rPr>
        <w:t>*</w:t>
      </w:r>
      <w:r w:rsidRPr="00F81570">
        <w:t>GST</w:t>
      </w:r>
      <w:r w:rsidR="00F81570">
        <w:noBreakHyphen/>
      </w:r>
      <w:r w:rsidRPr="00F81570">
        <w:t>free under this Subdivision;</w:t>
      </w:r>
    </w:p>
    <w:p w:rsidR="00036658" w:rsidRPr="00F81570" w:rsidRDefault="00036658" w:rsidP="00036658">
      <w:pPr>
        <w:pStyle w:val="subsection2"/>
      </w:pPr>
      <w:r w:rsidRPr="00F81570">
        <w:t>the first</w:t>
      </w:r>
      <w:r w:rsidR="00F81570">
        <w:noBreakHyphen/>
      </w:r>
      <w:r w:rsidRPr="00F81570">
        <w:t xml:space="preserve">mentioned supply is </w:t>
      </w:r>
      <w:r w:rsidRPr="00F81570">
        <w:rPr>
          <w:b/>
          <w:i/>
        </w:rPr>
        <w:t>GST</w:t>
      </w:r>
      <w:r w:rsidR="00F81570">
        <w:rPr>
          <w:b/>
          <w:i/>
        </w:rPr>
        <w:noBreakHyphen/>
      </w:r>
      <w:r w:rsidRPr="00F81570">
        <w:rPr>
          <w:b/>
          <w:i/>
        </w:rPr>
        <w:t>free</w:t>
      </w:r>
      <w:r w:rsidRPr="00F81570">
        <w:t xml:space="preserve"> to the extent that the other supplies mentioned in </w:t>
      </w:r>
      <w:r w:rsidR="00F81570">
        <w:t>paragraph (</w:t>
      </w:r>
      <w:r w:rsidRPr="00F81570">
        <w:t>b) are GST</w:t>
      </w:r>
      <w:r w:rsidR="00F81570">
        <w:noBreakHyphen/>
      </w:r>
      <w:r w:rsidRPr="00F81570">
        <w:t>free under this Subdivision.</w:t>
      </w:r>
    </w:p>
    <w:p w:rsidR="00036658" w:rsidRPr="00F81570" w:rsidRDefault="00036658" w:rsidP="00036658">
      <w:pPr>
        <w:pStyle w:val="SubsectionHead"/>
      </w:pPr>
      <w:r w:rsidRPr="00F81570">
        <w:t>Parties may agree for supply not to be GST</w:t>
      </w:r>
      <w:r w:rsidR="00F81570">
        <w:noBreakHyphen/>
      </w:r>
      <w:r w:rsidRPr="00F81570">
        <w:t>free</w:t>
      </w:r>
    </w:p>
    <w:p w:rsidR="00036658" w:rsidRPr="00F81570" w:rsidRDefault="00036658" w:rsidP="00036658">
      <w:pPr>
        <w:pStyle w:val="subsection"/>
      </w:pPr>
      <w:r w:rsidRPr="00F81570">
        <w:tab/>
        <w:t>(4)</w:t>
      </w:r>
      <w:r w:rsidRPr="00F81570">
        <w:tab/>
        <w:t xml:space="preserve">However, a supply is not </w:t>
      </w:r>
      <w:r w:rsidRPr="00F81570">
        <w:rPr>
          <w:b/>
          <w:i/>
        </w:rPr>
        <w:t>GST</w:t>
      </w:r>
      <w:r w:rsidR="00F81570">
        <w:rPr>
          <w:b/>
          <w:i/>
        </w:rPr>
        <w:noBreakHyphen/>
      </w:r>
      <w:r w:rsidRPr="00F81570">
        <w:rPr>
          <w:b/>
          <w:i/>
        </w:rPr>
        <w:t>free</w:t>
      </w:r>
      <w:r w:rsidRPr="00F81570">
        <w:t xml:space="preserve"> (to any extent) under this section if the supplier and the </w:t>
      </w:r>
      <w:r w:rsidR="00F81570" w:rsidRPr="00F81570">
        <w:rPr>
          <w:position w:val="6"/>
          <w:sz w:val="16"/>
        </w:rPr>
        <w:t>*</w:t>
      </w:r>
      <w:r w:rsidRPr="00F81570">
        <w:t>recipient have agreed that the supply, or supplies of a kind that include that supply, not be treated as GST</w:t>
      </w:r>
      <w:r w:rsidR="00F81570">
        <w:noBreakHyphen/>
      </w:r>
      <w:r w:rsidRPr="00F81570">
        <w:t>free supplies.</w:t>
      </w:r>
    </w:p>
    <w:p w:rsidR="00300522" w:rsidRPr="00F81570" w:rsidRDefault="00300522" w:rsidP="00300522">
      <w:pPr>
        <w:pStyle w:val="ActHead4"/>
      </w:pPr>
      <w:bookmarkStart w:id="257" w:name="_Toc479085905"/>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C</w:t>
      </w:r>
      <w:r w:rsidRPr="00F81570">
        <w:t>—</w:t>
      </w:r>
      <w:r w:rsidRPr="00F81570">
        <w:rPr>
          <w:rStyle w:val="CharSubdText"/>
        </w:rPr>
        <w:t>Education</w:t>
      </w:r>
      <w:bookmarkEnd w:id="257"/>
    </w:p>
    <w:p w:rsidR="00300522" w:rsidRPr="00F81570" w:rsidRDefault="00300522" w:rsidP="00300522">
      <w:pPr>
        <w:pStyle w:val="ActHead5"/>
      </w:pPr>
      <w:bookmarkStart w:id="258" w:name="_Toc479085906"/>
      <w:r w:rsidRPr="00F81570">
        <w:rPr>
          <w:rStyle w:val="CharSectno"/>
        </w:rPr>
        <w:t>38</w:t>
      </w:r>
      <w:r w:rsidR="00F81570" w:rsidRPr="00F81570">
        <w:rPr>
          <w:rStyle w:val="CharSectno"/>
        </w:rPr>
        <w:noBreakHyphen/>
      </w:r>
      <w:r w:rsidRPr="00F81570">
        <w:rPr>
          <w:rStyle w:val="CharSectno"/>
        </w:rPr>
        <w:t>85</w:t>
      </w:r>
      <w:r w:rsidRPr="00F81570">
        <w:t xml:space="preserve">  Education courses</w:t>
      </w:r>
      <w:bookmarkEnd w:id="258"/>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w:t>
      </w:r>
    </w:p>
    <w:p w:rsidR="00300522" w:rsidRPr="00F81570" w:rsidRDefault="00300522" w:rsidP="00300522">
      <w:pPr>
        <w:pStyle w:val="paragraph"/>
      </w:pPr>
      <w:r w:rsidRPr="00F81570">
        <w:tab/>
        <w:t>(a)</w:t>
      </w:r>
      <w:r w:rsidRPr="00F81570">
        <w:tab/>
        <w:t xml:space="preserve">an </w:t>
      </w:r>
      <w:r w:rsidR="00F81570" w:rsidRPr="00F81570">
        <w:rPr>
          <w:position w:val="6"/>
          <w:sz w:val="16"/>
          <w:szCs w:val="16"/>
        </w:rPr>
        <w:t>*</w:t>
      </w:r>
      <w:r w:rsidRPr="00F81570">
        <w:t>education course; or</w:t>
      </w:r>
    </w:p>
    <w:p w:rsidR="00300522" w:rsidRPr="00F81570" w:rsidRDefault="00300522" w:rsidP="00300522">
      <w:pPr>
        <w:pStyle w:val="paragraph"/>
      </w:pPr>
      <w:r w:rsidRPr="00F81570">
        <w:tab/>
        <w:t>(b)</w:t>
      </w:r>
      <w:r w:rsidRPr="00F81570">
        <w:tab/>
        <w:t>administrative services directly related to the supply of such a course, but only if they are supplied by the supplier of the course.</w:t>
      </w:r>
    </w:p>
    <w:p w:rsidR="00300522" w:rsidRPr="00F81570" w:rsidRDefault="00300522" w:rsidP="00300522">
      <w:pPr>
        <w:pStyle w:val="ActHead5"/>
      </w:pPr>
      <w:bookmarkStart w:id="259" w:name="_Toc479085907"/>
      <w:r w:rsidRPr="00F81570">
        <w:rPr>
          <w:rStyle w:val="CharSectno"/>
        </w:rPr>
        <w:t>38</w:t>
      </w:r>
      <w:r w:rsidR="00F81570" w:rsidRPr="00F81570">
        <w:rPr>
          <w:rStyle w:val="CharSectno"/>
        </w:rPr>
        <w:noBreakHyphen/>
      </w:r>
      <w:r w:rsidRPr="00F81570">
        <w:rPr>
          <w:rStyle w:val="CharSectno"/>
        </w:rPr>
        <w:t>90</w:t>
      </w:r>
      <w:r w:rsidRPr="00F81570">
        <w:t xml:space="preserve">  Excursions or field trips</w:t>
      </w:r>
      <w:bookmarkEnd w:id="259"/>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an excursion or field trip, but only if the excursion or field trip:</w:t>
      </w:r>
    </w:p>
    <w:p w:rsidR="00300522" w:rsidRPr="00F81570" w:rsidRDefault="00300522" w:rsidP="00300522">
      <w:pPr>
        <w:pStyle w:val="paragraph"/>
      </w:pPr>
      <w:r w:rsidRPr="00F81570">
        <w:tab/>
        <w:t>(a)</w:t>
      </w:r>
      <w:r w:rsidRPr="00F81570">
        <w:tab/>
        <w:t xml:space="preserve">is directly related to the curriculum of an </w:t>
      </w:r>
      <w:r w:rsidR="00F81570" w:rsidRPr="00F81570">
        <w:rPr>
          <w:position w:val="6"/>
          <w:sz w:val="16"/>
          <w:szCs w:val="16"/>
        </w:rPr>
        <w:t>*</w:t>
      </w:r>
      <w:r w:rsidRPr="00F81570">
        <w:t>education course; and</w:t>
      </w:r>
    </w:p>
    <w:p w:rsidR="00300522" w:rsidRPr="00F81570" w:rsidRDefault="00300522" w:rsidP="00300522">
      <w:pPr>
        <w:pStyle w:val="paragraph"/>
      </w:pPr>
      <w:r w:rsidRPr="00F81570">
        <w:tab/>
        <w:t>(b)</w:t>
      </w:r>
      <w:r w:rsidRPr="00F81570">
        <w:tab/>
        <w:t>is not predominantly recreational.</w:t>
      </w:r>
    </w:p>
    <w:p w:rsidR="00300522" w:rsidRPr="00F81570" w:rsidRDefault="00300522" w:rsidP="005E4075">
      <w:pPr>
        <w:pStyle w:val="subsection"/>
        <w:keepNext/>
        <w:keepLines/>
      </w:pPr>
      <w:r w:rsidRPr="00F81570">
        <w:tab/>
        <w:t>(2)</w:t>
      </w:r>
      <w:r w:rsidRPr="00F81570">
        <w:tab/>
        <w:t>However:</w:t>
      </w:r>
    </w:p>
    <w:p w:rsidR="00300522" w:rsidRPr="00F81570" w:rsidRDefault="00300522" w:rsidP="00300522">
      <w:pPr>
        <w:pStyle w:val="paragraph"/>
      </w:pPr>
      <w:r w:rsidRPr="00F81570">
        <w:tab/>
        <w:t>(a)</w:t>
      </w:r>
      <w:r w:rsidRPr="00F81570">
        <w:tab/>
        <w:t xml:space="preserve">if the course is a </w:t>
      </w:r>
      <w:r w:rsidR="00F81570" w:rsidRPr="00F81570">
        <w:rPr>
          <w:position w:val="6"/>
          <w:sz w:val="16"/>
          <w:szCs w:val="16"/>
        </w:rPr>
        <w:t>*</w:t>
      </w:r>
      <w:r w:rsidRPr="00F81570">
        <w:t xml:space="preserve">tertiary course, a </w:t>
      </w:r>
      <w:r w:rsidR="00F81570" w:rsidRPr="00F81570">
        <w:rPr>
          <w:position w:val="6"/>
          <w:sz w:val="16"/>
          <w:szCs w:val="16"/>
        </w:rPr>
        <w:t>*</w:t>
      </w:r>
      <w:r w:rsidRPr="00F81570">
        <w:t xml:space="preserve">tertiary residential college course or a </w:t>
      </w:r>
      <w:r w:rsidR="00F81570" w:rsidRPr="00F81570">
        <w:rPr>
          <w:position w:val="6"/>
          <w:sz w:val="16"/>
          <w:szCs w:val="16"/>
        </w:rPr>
        <w:t>*</w:t>
      </w:r>
      <w:r w:rsidRPr="00F81570">
        <w:t xml:space="preserve">professional or trade course—any supply of accommodation as part of the excursion or field trip is </w:t>
      </w:r>
      <w:r w:rsidRPr="00F81570">
        <w:rPr>
          <w:i/>
          <w:iCs/>
        </w:rPr>
        <w:t>not</w:t>
      </w:r>
      <w:r w:rsidRPr="00F81570">
        <w:t xml:space="preserve"> GST</w:t>
      </w:r>
      <w:r w:rsidR="00F81570">
        <w:noBreakHyphen/>
      </w:r>
      <w:r w:rsidRPr="00F81570">
        <w:t>free; and</w:t>
      </w:r>
    </w:p>
    <w:p w:rsidR="00300522" w:rsidRPr="00F81570" w:rsidRDefault="00300522" w:rsidP="00300522">
      <w:pPr>
        <w:pStyle w:val="paragraph"/>
      </w:pPr>
      <w:r w:rsidRPr="00F81570">
        <w:tab/>
        <w:t>(b)</w:t>
      </w:r>
      <w:r w:rsidRPr="00F81570">
        <w:tab/>
        <w:t xml:space="preserve">in any case—any supply of </w:t>
      </w:r>
      <w:r w:rsidR="00F81570" w:rsidRPr="00F81570">
        <w:rPr>
          <w:position w:val="6"/>
          <w:sz w:val="16"/>
          <w:szCs w:val="16"/>
        </w:rPr>
        <w:t>*</w:t>
      </w:r>
      <w:r w:rsidRPr="00F81570">
        <w:t xml:space="preserve">food as part of the excursion or field trip is </w:t>
      </w:r>
      <w:r w:rsidRPr="00F81570">
        <w:rPr>
          <w:i/>
          <w:iCs/>
        </w:rPr>
        <w:t>not</w:t>
      </w:r>
      <w:r w:rsidRPr="00F81570">
        <w:t xml:space="preserve"> GST</w:t>
      </w:r>
      <w:r w:rsidR="00F81570">
        <w:noBreakHyphen/>
      </w:r>
      <w:r w:rsidRPr="00F81570">
        <w:t>free under this section.</w:t>
      </w:r>
    </w:p>
    <w:p w:rsidR="00300522" w:rsidRPr="00F81570" w:rsidRDefault="00300522" w:rsidP="00300522">
      <w:pPr>
        <w:pStyle w:val="ActHead5"/>
      </w:pPr>
      <w:bookmarkStart w:id="260" w:name="_Toc479085908"/>
      <w:r w:rsidRPr="00F81570">
        <w:rPr>
          <w:rStyle w:val="CharSectno"/>
        </w:rPr>
        <w:t>38</w:t>
      </w:r>
      <w:r w:rsidR="00F81570" w:rsidRPr="00F81570">
        <w:rPr>
          <w:rStyle w:val="CharSectno"/>
        </w:rPr>
        <w:noBreakHyphen/>
      </w:r>
      <w:r w:rsidRPr="00F81570">
        <w:rPr>
          <w:rStyle w:val="CharSectno"/>
        </w:rPr>
        <w:t>95</w:t>
      </w:r>
      <w:r w:rsidRPr="00F81570">
        <w:t xml:space="preserve">  Course materials</w:t>
      </w:r>
      <w:bookmarkEnd w:id="260"/>
    </w:p>
    <w:p w:rsidR="00300522" w:rsidRPr="00F81570" w:rsidRDefault="00300522" w:rsidP="00300522">
      <w:pPr>
        <w:pStyle w:val="subsection"/>
      </w:pPr>
      <w:r w:rsidRPr="00F81570">
        <w:tab/>
      </w:r>
      <w:r w:rsidRPr="00F81570">
        <w:tab/>
        <w:t xml:space="preserve">A supply of </w:t>
      </w:r>
      <w:r w:rsidR="00F81570" w:rsidRPr="00F81570">
        <w:rPr>
          <w:position w:val="6"/>
          <w:sz w:val="16"/>
          <w:szCs w:val="16"/>
        </w:rPr>
        <w:t>*</w:t>
      </w:r>
      <w:r w:rsidRPr="00F81570">
        <w:t xml:space="preserve">course materials for a subject undertaken in an </w:t>
      </w:r>
      <w:r w:rsidR="00F81570" w:rsidRPr="00F81570">
        <w:rPr>
          <w:position w:val="6"/>
          <w:sz w:val="16"/>
          <w:szCs w:val="16"/>
        </w:rPr>
        <w:t>*</w:t>
      </w:r>
      <w:r w:rsidRPr="00F81570">
        <w:t xml:space="preserve">education course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ActHead5"/>
      </w:pPr>
      <w:bookmarkStart w:id="261" w:name="_Toc479085909"/>
      <w:r w:rsidRPr="00F81570">
        <w:rPr>
          <w:rStyle w:val="CharSectno"/>
        </w:rPr>
        <w:t>38</w:t>
      </w:r>
      <w:r w:rsidR="00F81570" w:rsidRPr="00F81570">
        <w:rPr>
          <w:rStyle w:val="CharSectno"/>
        </w:rPr>
        <w:noBreakHyphen/>
      </w:r>
      <w:r w:rsidRPr="00F81570">
        <w:rPr>
          <w:rStyle w:val="CharSectno"/>
        </w:rPr>
        <w:t>97</w:t>
      </w:r>
      <w:r w:rsidRPr="00F81570">
        <w:t xml:space="preserve">  Lease etc. of curriculum related goods</w:t>
      </w:r>
      <w:bookmarkEnd w:id="261"/>
      <w:r w:rsidRPr="00F81570">
        <w:t xml:space="preserve"> </w:t>
      </w:r>
    </w:p>
    <w:p w:rsidR="00300522" w:rsidRPr="00F81570" w:rsidRDefault="00300522" w:rsidP="00300522">
      <w:pPr>
        <w:pStyle w:val="subsection"/>
      </w:pPr>
      <w:r w:rsidRPr="00F81570">
        <w:tab/>
      </w:r>
      <w:r w:rsidRPr="00F81570">
        <w:tab/>
        <w:t xml:space="preserve">A supply by way of lease or hire of goods is </w:t>
      </w:r>
      <w:r w:rsidRPr="00F81570">
        <w:rPr>
          <w:b/>
          <w:bCs/>
          <w:i/>
          <w:iCs/>
        </w:rPr>
        <w:t>GST</w:t>
      </w:r>
      <w:r w:rsidR="00F81570">
        <w:rPr>
          <w:b/>
          <w:bCs/>
          <w:i/>
          <w:iCs/>
        </w:rPr>
        <w:noBreakHyphen/>
      </w:r>
      <w:r w:rsidRPr="00F81570">
        <w:rPr>
          <w:b/>
          <w:bCs/>
          <w:i/>
          <w:iCs/>
        </w:rPr>
        <w:t>free</w:t>
      </w:r>
      <w:r w:rsidRPr="00F81570">
        <w:t xml:space="preserve"> if: </w:t>
      </w:r>
    </w:p>
    <w:p w:rsidR="00300522" w:rsidRPr="00F81570" w:rsidRDefault="00300522" w:rsidP="00300522">
      <w:pPr>
        <w:pStyle w:val="paragraph"/>
      </w:pPr>
      <w:r w:rsidRPr="00F81570">
        <w:tab/>
        <w:t>(a)</w:t>
      </w:r>
      <w:r w:rsidRPr="00F81570">
        <w:tab/>
        <w:t xml:space="preserve">the goods are for use directly or principally by a student in undertaking a </w:t>
      </w:r>
      <w:r w:rsidR="00F81570" w:rsidRPr="00F81570">
        <w:rPr>
          <w:position w:val="6"/>
          <w:sz w:val="16"/>
          <w:szCs w:val="16"/>
        </w:rPr>
        <w:t>*</w:t>
      </w:r>
      <w:r w:rsidRPr="00F81570">
        <w:t>pre</w:t>
      </w:r>
      <w:r w:rsidR="00F81570">
        <w:noBreakHyphen/>
      </w:r>
      <w:r w:rsidRPr="00F81570">
        <w:t xml:space="preserve">school course, </w:t>
      </w:r>
      <w:r w:rsidR="00F81570" w:rsidRPr="00F81570">
        <w:rPr>
          <w:position w:val="6"/>
          <w:sz w:val="16"/>
          <w:szCs w:val="16"/>
        </w:rPr>
        <w:t>*</w:t>
      </w:r>
      <w:r w:rsidRPr="00F81570">
        <w:t xml:space="preserve">primary course or </w:t>
      </w:r>
      <w:r w:rsidR="00F81570" w:rsidRPr="00F81570">
        <w:rPr>
          <w:position w:val="6"/>
          <w:sz w:val="16"/>
          <w:szCs w:val="16"/>
        </w:rPr>
        <w:t>*</w:t>
      </w:r>
      <w:r w:rsidRPr="00F81570">
        <w:t xml:space="preserve">secondary course in which the student is enrolled; and </w:t>
      </w:r>
    </w:p>
    <w:p w:rsidR="00300522" w:rsidRPr="00F81570" w:rsidRDefault="00300522" w:rsidP="00300522">
      <w:pPr>
        <w:pStyle w:val="paragraph"/>
      </w:pPr>
      <w:r w:rsidRPr="00F81570">
        <w:tab/>
        <w:t>(b)</w:t>
      </w:r>
      <w:r w:rsidRPr="00F81570">
        <w:tab/>
        <w:t xml:space="preserve">the entity supplying the course leases or hires the goods; and </w:t>
      </w:r>
    </w:p>
    <w:p w:rsidR="00300522" w:rsidRPr="00F81570" w:rsidRDefault="00300522" w:rsidP="00300522">
      <w:pPr>
        <w:pStyle w:val="paragraph"/>
      </w:pPr>
      <w:r w:rsidRPr="00F81570">
        <w:tab/>
        <w:t>(c)</w:t>
      </w:r>
      <w:r w:rsidRPr="00F81570">
        <w:tab/>
        <w:t xml:space="preserve">at all times while the lease or hiring has effect, the entity supplying the course has the right to decide who uses goods and the use to which the goods are put; and </w:t>
      </w:r>
    </w:p>
    <w:p w:rsidR="00300522" w:rsidRPr="00F81570" w:rsidRDefault="00300522" w:rsidP="00300522">
      <w:pPr>
        <w:pStyle w:val="paragraph"/>
      </w:pPr>
      <w:r w:rsidRPr="00F81570">
        <w:tab/>
        <w:t>(d)</w:t>
      </w:r>
      <w:r w:rsidRPr="00F81570">
        <w:tab/>
        <w:t xml:space="preserve">the lease or hiring is not part of an arrangement that includes: </w:t>
      </w:r>
    </w:p>
    <w:p w:rsidR="00300522" w:rsidRPr="00F81570" w:rsidRDefault="00300522" w:rsidP="00300522">
      <w:pPr>
        <w:pStyle w:val="paragraphsub"/>
      </w:pPr>
      <w:r w:rsidRPr="00F81570">
        <w:tab/>
        <w:t>(i)</w:t>
      </w:r>
      <w:r w:rsidRPr="00F81570">
        <w:tab/>
        <w:t xml:space="preserve">a transfer of ownership of the goods; or </w:t>
      </w:r>
    </w:p>
    <w:p w:rsidR="00300522" w:rsidRPr="00F81570" w:rsidRDefault="00300522" w:rsidP="00300522">
      <w:pPr>
        <w:pStyle w:val="paragraphsub"/>
      </w:pPr>
      <w:r w:rsidRPr="00F81570">
        <w:tab/>
        <w:t>(ii)</w:t>
      </w:r>
      <w:r w:rsidRPr="00F81570">
        <w:tab/>
        <w:t xml:space="preserve">an agreement to transfer ownership of the goods; or </w:t>
      </w:r>
    </w:p>
    <w:p w:rsidR="00300522" w:rsidRPr="00F81570" w:rsidRDefault="00300522" w:rsidP="00300522">
      <w:pPr>
        <w:pStyle w:val="paragraphsub"/>
      </w:pPr>
      <w:r w:rsidRPr="00F81570">
        <w:tab/>
        <w:t>(iii)</w:t>
      </w:r>
      <w:r w:rsidRPr="00F81570">
        <w:tab/>
        <w:t xml:space="preserve">imposing an obligation, or conferring a right, to transfer ownership of the goods. </w:t>
      </w:r>
    </w:p>
    <w:p w:rsidR="00300522" w:rsidRPr="00F81570" w:rsidRDefault="00300522" w:rsidP="00300522">
      <w:pPr>
        <w:pStyle w:val="ActHead5"/>
      </w:pPr>
      <w:bookmarkStart w:id="262" w:name="_Toc479085910"/>
      <w:r w:rsidRPr="00F81570">
        <w:rPr>
          <w:rStyle w:val="CharSectno"/>
        </w:rPr>
        <w:t>38</w:t>
      </w:r>
      <w:r w:rsidR="00F81570" w:rsidRPr="00F81570">
        <w:rPr>
          <w:rStyle w:val="CharSectno"/>
        </w:rPr>
        <w:noBreakHyphen/>
      </w:r>
      <w:r w:rsidRPr="00F81570">
        <w:rPr>
          <w:rStyle w:val="CharSectno"/>
        </w:rPr>
        <w:t>100</w:t>
      </w:r>
      <w:r w:rsidRPr="00F81570">
        <w:t xml:space="preserve">  Supplies that are </w:t>
      </w:r>
      <w:r w:rsidRPr="00F81570">
        <w:rPr>
          <w:i/>
          <w:iCs/>
        </w:rPr>
        <w:t>not</w:t>
      </w:r>
      <w:r w:rsidRPr="00F81570">
        <w:t xml:space="preserve"> GST</w:t>
      </w:r>
      <w:r w:rsidR="00F81570">
        <w:noBreakHyphen/>
      </w:r>
      <w:r w:rsidRPr="00F81570">
        <w:t>free</w:t>
      </w:r>
      <w:bookmarkEnd w:id="262"/>
    </w:p>
    <w:p w:rsidR="00300522" w:rsidRPr="00F81570" w:rsidRDefault="00300522" w:rsidP="00300522">
      <w:pPr>
        <w:pStyle w:val="subsection"/>
      </w:pPr>
      <w:r w:rsidRPr="00F81570">
        <w:tab/>
      </w:r>
      <w:r w:rsidRPr="00F81570">
        <w:tab/>
        <w:t xml:space="preserve">To avoid doubt, the following supplies related to an </w:t>
      </w:r>
      <w:r w:rsidR="00F81570" w:rsidRPr="00F81570">
        <w:rPr>
          <w:position w:val="6"/>
          <w:sz w:val="16"/>
          <w:szCs w:val="16"/>
        </w:rPr>
        <w:t>*</w:t>
      </w:r>
      <w:r w:rsidRPr="00F81570">
        <w:t xml:space="preserve">education course are </w:t>
      </w:r>
      <w:r w:rsidRPr="00F81570">
        <w:rPr>
          <w:i/>
          <w:iCs/>
        </w:rPr>
        <w:t>not</w:t>
      </w:r>
      <w:r w:rsidRPr="00F81570">
        <w:t xml:space="preserve"> GST</w:t>
      </w:r>
      <w:r w:rsidR="00F81570">
        <w:noBreakHyphen/>
      </w:r>
      <w:r w:rsidRPr="00F81570">
        <w:t>free:</w:t>
      </w:r>
    </w:p>
    <w:p w:rsidR="00300522" w:rsidRPr="00F81570" w:rsidRDefault="00300522" w:rsidP="00300522">
      <w:pPr>
        <w:pStyle w:val="paragraph"/>
        <w:keepNext/>
      </w:pPr>
      <w:r w:rsidRPr="00F81570">
        <w:tab/>
        <w:t>(a)</w:t>
      </w:r>
      <w:r w:rsidRPr="00F81570">
        <w:tab/>
        <w:t xml:space="preserve">a supply by way of sale, lease or hire of goods (other than </w:t>
      </w:r>
      <w:r w:rsidR="00F81570" w:rsidRPr="00F81570">
        <w:rPr>
          <w:position w:val="6"/>
          <w:sz w:val="16"/>
          <w:szCs w:val="16"/>
        </w:rPr>
        <w:t>*</w:t>
      </w:r>
      <w:r w:rsidRPr="00F81570">
        <w:t>course materials covered by section</w:t>
      </w:r>
      <w:r w:rsidR="00F81570">
        <w:t> </w:t>
      </w:r>
      <w:r w:rsidRPr="00F81570">
        <w:t>38</w:t>
      </w:r>
      <w:r w:rsidR="00F81570">
        <w:noBreakHyphen/>
      </w:r>
      <w:r w:rsidRPr="00F81570">
        <w:t>95, or a supply by way of lease or hire that is covered by section</w:t>
      </w:r>
      <w:r w:rsidR="00F81570">
        <w:t> </w:t>
      </w:r>
      <w:r w:rsidRPr="00F81570">
        <w:t>38</w:t>
      </w:r>
      <w:r w:rsidR="00F81570">
        <w:noBreakHyphen/>
      </w:r>
      <w:r w:rsidRPr="00F81570">
        <w:t>97);</w:t>
      </w:r>
    </w:p>
    <w:p w:rsidR="00300522" w:rsidRPr="00F81570" w:rsidRDefault="00300522" w:rsidP="00300522">
      <w:pPr>
        <w:pStyle w:val="paragraph"/>
      </w:pPr>
      <w:r w:rsidRPr="00F81570">
        <w:tab/>
        <w:t>(b)</w:t>
      </w:r>
      <w:r w:rsidRPr="00F81570">
        <w:tab/>
        <w:t>a supply of membership of a student organisation.</w:t>
      </w:r>
    </w:p>
    <w:p w:rsidR="00300522" w:rsidRPr="00F81570" w:rsidRDefault="00300522" w:rsidP="00300522">
      <w:pPr>
        <w:pStyle w:val="ActHead5"/>
      </w:pPr>
      <w:bookmarkStart w:id="263" w:name="_Toc479085911"/>
      <w:r w:rsidRPr="00F81570">
        <w:rPr>
          <w:rStyle w:val="CharSectno"/>
        </w:rPr>
        <w:t>38</w:t>
      </w:r>
      <w:r w:rsidR="00F81570" w:rsidRPr="00F81570">
        <w:rPr>
          <w:rStyle w:val="CharSectno"/>
        </w:rPr>
        <w:noBreakHyphen/>
      </w:r>
      <w:r w:rsidRPr="00F81570">
        <w:rPr>
          <w:rStyle w:val="CharSectno"/>
        </w:rPr>
        <w:t>105</w:t>
      </w:r>
      <w:r w:rsidRPr="00F81570">
        <w:t xml:space="preserve">  Accommodation at boarding schools etc.</w:t>
      </w:r>
      <w:bookmarkEnd w:id="263"/>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it is a supply of </w:t>
      </w:r>
      <w:r w:rsidR="00F81570" w:rsidRPr="00F81570">
        <w:rPr>
          <w:position w:val="6"/>
          <w:sz w:val="16"/>
          <w:szCs w:val="16"/>
        </w:rPr>
        <w:t>*</w:t>
      </w:r>
      <w:r w:rsidRPr="00F81570">
        <w:t xml:space="preserve">student accommodation to students undertaking a </w:t>
      </w:r>
      <w:r w:rsidR="00F81570" w:rsidRPr="00F81570">
        <w:rPr>
          <w:position w:val="6"/>
          <w:sz w:val="16"/>
          <w:szCs w:val="16"/>
        </w:rPr>
        <w:t>*</w:t>
      </w:r>
      <w:r w:rsidRPr="00F81570">
        <w:t xml:space="preserve">primary course, a </w:t>
      </w:r>
      <w:r w:rsidR="00F81570" w:rsidRPr="00F81570">
        <w:rPr>
          <w:position w:val="6"/>
          <w:sz w:val="16"/>
          <w:szCs w:val="16"/>
        </w:rPr>
        <w:t>*</w:t>
      </w:r>
      <w:r w:rsidRPr="00F81570">
        <w:t xml:space="preserve">secondary course or a </w:t>
      </w:r>
      <w:r w:rsidR="00F81570" w:rsidRPr="00F81570">
        <w:rPr>
          <w:position w:val="6"/>
          <w:sz w:val="16"/>
          <w:szCs w:val="16"/>
        </w:rPr>
        <w:t>*</w:t>
      </w:r>
      <w:r w:rsidRPr="00F81570">
        <w:t>special education course; and</w:t>
      </w:r>
    </w:p>
    <w:p w:rsidR="00300522" w:rsidRPr="00F81570" w:rsidRDefault="00300522" w:rsidP="00300522">
      <w:pPr>
        <w:pStyle w:val="paragraph"/>
      </w:pPr>
      <w:r w:rsidRPr="00F81570">
        <w:tab/>
        <w:t>(b)</w:t>
      </w:r>
      <w:r w:rsidRPr="00F81570">
        <w:tab/>
        <w:t>the supplier of the accommodation also supplies the course.</w:t>
      </w:r>
    </w:p>
    <w:p w:rsidR="00300522" w:rsidRPr="00F81570" w:rsidRDefault="00300522" w:rsidP="00300522">
      <w:pPr>
        <w:pStyle w:val="subsection"/>
      </w:pPr>
      <w:r w:rsidRPr="00F81570">
        <w:tab/>
        <w:t>(2)</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it is a supply of </w:t>
      </w:r>
      <w:r w:rsidR="00F81570" w:rsidRPr="00F81570">
        <w:rPr>
          <w:position w:val="6"/>
          <w:sz w:val="16"/>
          <w:szCs w:val="16"/>
        </w:rPr>
        <w:t>*</w:t>
      </w:r>
      <w:r w:rsidRPr="00F81570">
        <w:t xml:space="preserve">student accommodation to students who are undertaking a </w:t>
      </w:r>
      <w:r w:rsidR="00F81570" w:rsidRPr="00F81570">
        <w:rPr>
          <w:position w:val="6"/>
          <w:sz w:val="16"/>
          <w:szCs w:val="16"/>
        </w:rPr>
        <w:t>*</w:t>
      </w:r>
      <w:r w:rsidRPr="00F81570">
        <w:t xml:space="preserve">primary course, a </w:t>
      </w:r>
      <w:r w:rsidR="00F81570" w:rsidRPr="00F81570">
        <w:rPr>
          <w:position w:val="6"/>
          <w:sz w:val="16"/>
          <w:szCs w:val="16"/>
        </w:rPr>
        <w:t>*</w:t>
      </w:r>
      <w:r w:rsidRPr="00F81570">
        <w:t xml:space="preserve">secondary course or a </w:t>
      </w:r>
      <w:r w:rsidR="00F81570" w:rsidRPr="00F81570">
        <w:rPr>
          <w:position w:val="6"/>
          <w:sz w:val="16"/>
          <w:szCs w:val="16"/>
        </w:rPr>
        <w:t>*</w:t>
      </w:r>
      <w:r w:rsidRPr="00F81570">
        <w:t>special education course; and</w:t>
      </w:r>
    </w:p>
    <w:p w:rsidR="00300522" w:rsidRPr="00F81570" w:rsidRDefault="00300522" w:rsidP="00300522">
      <w:pPr>
        <w:pStyle w:val="paragraph"/>
      </w:pPr>
      <w:r w:rsidRPr="00F81570">
        <w:tab/>
        <w:t>(b)</w:t>
      </w:r>
      <w:r w:rsidRPr="00F81570">
        <w:tab/>
        <w:t>the accommodation is provided in a hostel whose primary purpose is to provide accommodation for students from rural or remote locations who are undertaking such courses.</w:t>
      </w:r>
    </w:p>
    <w:p w:rsidR="00300522" w:rsidRPr="00F81570" w:rsidRDefault="00300522" w:rsidP="00300522">
      <w:pPr>
        <w:pStyle w:val="subsection"/>
      </w:pPr>
      <w:r w:rsidRPr="00F81570">
        <w:tab/>
        <w:t>(3)</w:t>
      </w:r>
      <w:r w:rsidRPr="00F81570">
        <w:tab/>
      </w:r>
      <w:r w:rsidRPr="00F81570">
        <w:rPr>
          <w:b/>
          <w:bCs/>
          <w:i/>
          <w:iCs/>
        </w:rPr>
        <w:t>Student accommodation</w:t>
      </w:r>
      <w:r w:rsidRPr="00F81570">
        <w:t xml:space="preserve"> means the right to occupy the whole or part of the premises used to provide the accommodation, including, if it is provided as part of the right so to occupy, the supply of:</w:t>
      </w:r>
    </w:p>
    <w:p w:rsidR="00300522" w:rsidRPr="00F81570" w:rsidRDefault="00300522" w:rsidP="00300522">
      <w:pPr>
        <w:pStyle w:val="paragraph"/>
      </w:pPr>
      <w:r w:rsidRPr="00F81570">
        <w:tab/>
        <w:t>(a)</w:t>
      </w:r>
      <w:r w:rsidRPr="00F81570">
        <w:tab/>
        <w:t>cleaning and maintenance; or</w:t>
      </w:r>
    </w:p>
    <w:p w:rsidR="00300522" w:rsidRPr="00F81570" w:rsidRDefault="00300522" w:rsidP="00300522">
      <w:pPr>
        <w:pStyle w:val="paragraph"/>
      </w:pPr>
      <w:r w:rsidRPr="00F81570">
        <w:tab/>
        <w:t>(b)</w:t>
      </w:r>
      <w:r w:rsidRPr="00F81570">
        <w:tab/>
        <w:t>electricity, gas, air</w:t>
      </w:r>
      <w:r w:rsidR="00F81570">
        <w:noBreakHyphen/>
      </w:r>
      <w:r w:rsidRPr="00F81570">
        <w:t>conditioning or heating; or</w:t>
      </w:r>
    </w:p>
    <w:p w:rsidR="00300522" w:rsidRPr="00F81570" w:rsidRDefault="00300522" w:rsidP="00300522">
      <w:pPr>
        <w:pStyle w:val="paragraph"/>
      </w:pPr>
      <w:r w:rsidRPr="00F81570">
        <w:tab/>
        <w:t>(c)</w:t>
      </w:r>
      <w:r w:rsidRPr="00F81570">
        <w:tab/>
        <w:t>telephone, television, radio or any other similar thing.</w:t>
      </w:r>
    </w:p>
    <w:p w:rsidR="00300522" w:rsidRPr="00F81570" w:rsidRDefault="00300522" w:rsidP="00300522">
      <w:pPr>
        <w:pStyle w:val="subsection"/>
      </w:pPr>
      <w:r w:rsidRPr="00F81570">
        <w:tab/>
        <w:t>(4)</w:t>
      </w:r>
      <w:r w:rsidRPr="00F81570">
        <w:tab/>
        <w:t xml:space="preserve">However, a supply is </w:t>
      </w:r>
      <w:r w:rsidRPr="00F81570">
        <w:rPr>
          <w:i/>
          <w:iCs/>
        </w:rPr>
        <w:t xml:space="preserve">not </w:t>
      </w:r>
      <w:r w:rsidRPr="00F81570">
        <w:t>GST</w:t>
      </w:r>
      <w:r w:rsidR="00F81570">
        <w:noBreakHyphen/>
      </w:r>
      <w:r w:rsidRPr="00F81570">
        <w:t xml:space="preserve">free under </w:t>
      </w:r>
      <w:r w:rsidR="00F81570">
        <w:t>subsection (</w:t>
      </w:r>
      <w:r w:rsidRPr="00F81570">
        <w:t xml:space="preserve">1) or (2) to the extent that it consists of the supply of </w:t>
      </w:r>
      <w:r w:rsidR="00F81570" w:rsidRPr="00F81570">
        <w:rPr>
          <w:position w:val="6"/>
          <w:sz w:val="16"/>
          <w:szCs w:val="16"/>
        </w:rPr>
        <w:t>*</w:t>
      </w:r>
      <w:r w:rsidRPr="00F81570">
        <w:t>food.</w:t>
      </w:r>
    </w:p>
    <w:p w:rsidR="00300522" w:rsidRPr="00F81570" w:rsidRDefault="00300522" w:rsidP="00300522">
      <w:pPr>
        <w:pStyle w:val="ActHead5"/>
      </w:pPr>
      <w:bookmarkStart w:id="264" w:name="_Toc479085912"/>
      <w:r w:rsidRPr="00F81570">
        <w:rPr>
          <w:rStyle w:val="CharSectno"/>
        </w:rPr>
        <w:t>38</w:t>
      </w:r>
      <w:r w:rsidR="00F81570" w:rsidRPr="00F81570">
        <w:rPr>
          <w:rStyle w:val="CharSectno"/>
        </w:rPr>
        <w:noBreakHyphen/>
      </w:r>
      <w:r w:rsidRPr="00F81570">
        <w:rPr>
          <w:rStyle w:val="CharSectno"/>
        </w:rPr>
        <w:t>110</w:t>
      </w:r>
      <w:r w:rsidRPr="00F81570">
        <w:t xml:space="preserve">  Recognition of prior learning etc.</w:t>
      </w:r>
      <w:bookmarkEnd w:id="264"/>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the supply is the assessment or issue of qualifications for the purpose of:</w:t>
      </w:r>
    </w:p>
    <w:p w:rsidR="00300522" w:rsidRPr="00F81570" w:rsidRDefault="00300522" w:rsidP="00300522">
      <w:pPr>
        <w:pStyle w:val="paragraph"/>
      </w:pPr>
      <w:r w:rsidRPr="00F81570">
        <w:tab/>
        <w:t>(a)</w:t>
      </w:r>
      <w:r w:rsidRPr="00F81570">
        <w:tab/>
        <w:t>access to education; or</w:t>
      </w:r>
    </w:p>
    <w:p w:rsidR="00300522" w:rsidRPr="00F81570" w:rsidRDefault="00300522" w:rsidP="00300522">
      <w:pPr>
        <w:pStyle w:val="paragraph"/>
      </w:pPr>
      <w:r w:rsidRPr="00F81570">
        <w:tab/>
        <w:t>(b)</w:t>
      </w:r>
      <w:r w:rsidRPr="00F81570">
        <w:tab/>
        <w:t>membership of a professional or trade association; or</w:t>
      </w:r>
    </w:p>
    <w:p w:rsidR="00300522" w:rsidRPr="00F81570" w:rsidRDefault="00300522" w:rsidP="00300522">
      <w:pPr>
        <w:pStyle w:val="paragraph"/>
      </w:pPr>
      <w:r w:rsidRPr="00F81570">
        <w:tab/>
        <w:t>(c)</w:t>
      </w:r>
      <w:r w:rsidRPr="00F81570">
        <w:tab/>
        <w:t>registration or licensing for a particular occupation; or</w:t>
      </w:r>
    </w:p>
    <w:p w:rsidR="00300522" w:rsidRPr="00F81570" w:rsidRDefault="00300522" w:rsidP="00300522">
      <w:pPr>
        <w:pStyle w:val="paragraph"/>
      </w:pPr>
      <w:r w:rsidRPr="00F81570">
        <w:tab/>
        <w:t>(d)</w:t>
      </w:r>
      <w:r w:rsidRPr="00F81570">
        <w:tab/>
        <w:t>employment.</w:t>
      </w:r>
    </w:p>
    <w:p w:rsidR="00300522" w:rsidRPr="00F81570" w:rsidRDefault="00300522" w:rsidP="00300522">
      <w:pPr>
        <w:pStyle w:val="subsection"/>
      </w:pPr>
      <w:r w:rsidRPr="00F81570">
        <w:tab/>
        <w:t>(2)</w:t>
      </w:r>
      <w:r w:rsidRPr="00F81570">
        <w:tab/>
        <w:t xml:space="preserve">However, a supply is </w:t>
      </w:r>
      <w:r w:rsidRPr="00F81570">
        <w:rPr>
          <w:i/>
          <w:iCs/>
        </w:rPr>
        <w:t xml:space="preserve">not </w:t>
      </w:r>
      <w:r w:rsidRPr="00F81570">
        <w:t>GST</w:t>
      </w:r>
      <w:r w:rsidR="00F81570">
        <w:noBreakHyphen/>
      </w:r>
      <w:r w:rsidRPr="00F81570">
        <w:t xml:space="preserve">free under </w:t>
      </w:r>
      <w:r w:rsidR="00F81570">
        <w:t>subsection (</w:t>
      </w:r>
      <w:r w:rsidRPr="00F81570">
        <w:t>1) unless the supply is carried out by:</w:t>
      </w:r>
    </w:p>
    <w:p w:rsidR="00300522" w:rsidRPr="00F81570" w:rsidRDefault="00300522" w:rsidP="00300522">
      <w:pPr>
        <w:pStyle w:val="paragraph"/>
      </w:pPr>
      <w:r w:rsidRPr="00F81570">
        <w:tab/>
        <w:t>(a)</w:t>
      </w:r>
      <w:r w:rsidRPr="00F81570">
        <w:tab/>
        <w:t>a professional or trade association; or</w:t>
      </w:r>
    </w:p>
    <w:p w:rsidR="00300522" w:rsidRPr="00F81570" w:rsidRDefault="00300522" w:rsidP="00300522">
      <w:pPr>
        <w:pStyle w:val="paragraph"/>
      </w:pPr>
      <w:r w:rsidRPr="00F81570">
        <w:tab/>
        <w:t>(b)</w:t>
      </w:r>
      <w:r w:rsidRPr="00F81570">
        <w:tab/>
        <w:t xml:space="preserve">an </w:t>
      </w:r>
      <w:r w:rsidR="00F81570" w:rsidRPr="00F81570">
        <w:rPr>
          <w:position w:val="6"/>
          <w:sz w:val="16"/>
          <w:szCs w:val="16"/>
        </w:rPr>
        <w:t>*</w:t>
      </w:r>
      <w:r w:rsidRPr="00F81570">
        <w:t>education institution; or</w:t>
      </w:r>
    </w:p>
    <w:p w:rsidR="00300522" w:rsidRPr="00F81570" w:rsidRDefault="00300522" w:rsidP="00300522">
      <w:pPr>
        <w:pStyle w:val="paragraph"/>
      </w:pPr>
      <w:r w:rsidRPr="00F81570">
        <w:tab/>
        <w:t>(c)</w:t>
      </w:r>
      <w:r w:rsidRPr="00F81570">
        <w:tab/>
        <w:t>an entity that is registered by a training recognition authority of a State or Territory in accordance with the Australian Recognition Framework to provide skill recognition (assessment only) services; or</w:t>
      </w:r>
    </w:p>
    <w:p w:rsidR="00300522" w:rsidRPr="00F81570" w:rsidRDefault="00300522" w:rsidP="00300522">
      <w:pPr>
        <w:pStyle w:val="paragraph"/>
      </w:pPr>
      <w:r w:rsidRPr="00F81570">
        <w:tab/>
        <w:t>(d)</w:t>
      </w:r>
      <w:r w:rsidRPr="00F81570">
        <w:tab/>
        <w:t>an authority of the Commonwealth or of a State or Territory; or</w:t>
      </w:r>
    </w:p>
    <w:p w:rsidR="00300522" w:rsidRPr="00F81570" w:rsidRDefault="00300522" w:rsidP="00300522">
      <w:pPr>
        <w:pStyle w:val="paragraph"/>
      </w:pPr>
      <w:r w:rsidRPr="00F81570">
        <w:tab/>
        <w:t>(e)</w:t>
      </w:r>
      <w:r w:rsidRPr="00F81570">
        <w:tab/>
        <w:t>a local government body.</w:t>
      </w:r>
    </w:p>
    <w:p w:rsidR="00300522" w:rsidRPr="00F81570" w:rsidRDefault="00300522" w:rsidP="00300522">
      <w:pPr>
        <w:pStyle w:val="ActHead4"/>
      </w:pPr>
      <w:bookmarkStart w:id="265" w:name="_Toc479085913"/>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D</w:t>
      </w:r>
      <w:r w:rsidRPr="00F81570">
        <w:t>—</w:t>
      </w:r>
      <w:r w:rsidRPr="00F81570">
        <w:rPr>
          <w:rStyle w:val="CharSubdText"/>
        </w:rPr>
        <w:t>Child care</w:t>
      </w:r>
      <w:bookmarkEnd w:id="265"/>
    </w:p>
    <w:p w:rsidR="00300522" w:rsidRPr="00F81570" w:rsidRDefault="00300522" w:rsidP="00300522">
      <w:pPr>
        <w:pStyle w:val="ActHead5"/>
      </w:pPr>
      <w:bookmarkStart w:id="266" w:name="_Toc479085914"/>
      <w:r w:rsidRPr="00F81570">
        <w:rPr>
          <w:rStyle w:val="CharSectno"/>
        </w:rPr>
        <w:t>38</w:t>
      </w:r>
      <w:r w:rsidR="00F81570" w:rsidRPr="00F81570">
        <w:rPr>
          <w:rStyle w:val="CharSectno"/>
        </w:rPr>
        <w:noBreakHyphen/>
      </w:r>
      <w:r w:rsidRPr="00F81570">
        <w:rPr>
          <w:rStyle w:val="CharSectno"/>
        </w:rPr>
        <w:t>140</w:t>
      </w:r>
      <w:r w:rsidRPr="00F81570">
        <w:t xml:space="preserve">  Child care—registered carers under the family assistance law</w:t>
      </w:r>
      <w:bookmarkEnd w:id="266"/>
    </w:p>
    <w:p w:rsidR="00300522" w:rsidRPr="00F81570" w:rsidRDefault="00300522" w:rsidP="00300522">
      <w:pPr>
        <w:pStyle w:val="subsection"/>
        <w:rPr>
          <w:i/>
          <w:iCs/>
        </w:rPr>
      </w:pPr>
      <w:r w:rsidRPr="00F81570">
        <w:tab/>
      </w:r>
      <w:r w:rsidRPr="00F81570">
        <w:tab/>
        <w:t xml:space="preserve">A supply is </w:t>
      </w:r>
      <w:r w:rsidRPr="00F81570">
        <w:rPr>
          <w:b/>
          <w:bCs/>
          <w:i/>
          <w:iCs/>
        </w:rPr>
        <w:t>GST</w:t>
      </w:r>
      <w:r w:rsidR="00F81570">
        <w:rPr>
          <w:b/>
          <w:bCs/>
          <w:i/>
          <w:iCs/>
        </w:rPr>
        <w:noBreakHyphen/>
      </w:r>
      <w:r w:rsidRPr="00F81570">
        <w:rPr>
          <w:b/>
          <w:bCs/>
          <w:i/>
          <w:iCs/>
        </w:rPr>
        <w:t xml:space="preserve">free </w:t>
      </w:r>
      <w:r w:rsidRPr="00F81570">
        <w:t>if it is a supply of child care by a registered carer (within the meaning of section</w:t>
      </w:r>
      <w:r w:rsidR="00F81570">
        <w:t> </w:t>
      </w:r>
      <w:r w:rsidRPr="00F81570">
        <w:t xml:space="preserve">3 of the </w:t>
      </w:r>
      <w:r w:rsidRPr="00F81570">
        <w:rPr>
          <w:i/>
          <w:iCs/>
        </w:rPr>
        <w:t>A New Tax System (Family Assistance</w:t>
      </w:r>
      <w:r w:rsidR="00A53099" w:rsidRPr="00F81570">
        <w:rPr>
          <w:i/>
          <w:iCs/>
        </w:rPr>
        <w:t>) (A</w:t>
      </w:r>
      <w:r w:rsidRPr="00F81570">
        <w:rPr>
          <w:i/>
          <w:iCs/>
        </w:rPr>
        <w:t>dministration) Act 1999</w:t>
      </w:r>
      <w:r w:rsidRPr="00F81570">
        <w:t>)</w:t>
      </w:r>
      <w:r w:rsidRPr="00F81570">
        <w:rPr>
          <w:i/>
          <w:iCs/>
        </w:rPr>
        <w:t>.</w:t>
      </w:r>
    </w:p>
    <w:p w:rsidR="00300522" w:rsidRPr="00F81570" w:rsidRDefault="00300522" w:rsidP="00F6332C">
      <w:pPr>
        <w:pStyle w:val="ActHead5"/>
      </w:pPr>
      <w:bookmarkStart w:id="267" w:name="_Toc479085915"/>
      <w:r w:rsidRPr="00F81570">
        <w:rPr>
          <w:rStyle w:val="CharSectno"/>
        </w:rPr>
        <w:t>38</w:t>
      </w:r>
      <w:r w:rsidR="00F81570" w:rsidRPr="00F81570">
        <w:rPr>
          <w:rStyle w:val="CharSectno"/>
        </w:rPr>
        <w:noBreakHyphen/>
      </w:r>
      <w:r w:rsidRPr="00F81570">
        <w:rPr>
          <w:rStyle w:val="CharSectno"/>
        </w:rPr>
        <w:t>145</w:t>
      </w:r>
      <w:r w:rsidRPr="00F81570">
        <w:t xml:space="preserve">  Child care—approved child care services under the family assistance law</w:t>
      </w:r>
      <w:bookmarkEnd w:id="267"/>
    </w:p>
    <w:p w:rsidR="00300522" w:rsidRPr="00F81570" w:rsidRDefault="00300522" w:rsidP="00F6332C">
      <w:pPr>
        <w:pStyle w:val="subsection"/>
        <w:keepNext/>
        <w:keepLines/>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a supply of child care by an approved child care service (within the meaning of section</w:t>
      </w:r>
      <w:r w:rsidR="00F81570">
        <w:t> </w:t>
      </w:r>
      <w:r w:rsidRPr="00F81570">
        <w:t xml:space="preserve">3 of the </w:t>
      </w:r>
      <w:r w:rsidRPr="00F81570">
        <w:rPr>
          <w:i/>
          <w:iCs/>
        </w:rPr>
        <w:t>A New Tax System (Family Assistance</w:t>
      </w:r>
      <w:r w:rsidR="00A53099" w:rsidRPr="00F81570">
        <w:rPr>
          <w:i/>
          <w:iCs/>
        </w:rPr>
        <w:t>) (A</w:t>
      </w:r>
      <w:r w:rsidRPr="00F81570">
        <w:rPr>
          <w:i/>
          <w:iCs/>
        </w:rPr>
        <w:t>dministration) Act 1999</w:t>
      </w:r>
      <w:r w:rsidRPr="00F81570">
        <w:t>); or</w:t>
      </w:r>
    </w:p>
    <w:p w:rsidR="00300522" w:rsidRPr="00F81570" w:rsidRDefault="00300522" w:rsidP="00300522">
      <w:pPr>
        <w:pStyle w:val="paragraph"/>
      </w:pPr>
      <w:r w:rsidRPr="00F81570">
        <w:tab/>
        <w:t>(b)</w:t>
      </w:r>
      <w:r w:rsidRPr="00F81570">
        <w:tab/>
        <w:t xml:space="preserve">it is a supply of an excursion that is directly related to a supply of child care covered by </w:t>
      </w:r>
      <w:r w:rsidR="00F81570">
        <w:t>paragraph (</w:t>
      </w:r>
      <w:r w:rsidRPr="00F81570">
        <w:t>a).</w:t>
      </w:r>
    </w:p>
    <w:p w:rsidR="00300522" w:rsidRPr="00F81570" w:rsidRDefault="00300522" w:rsidP="00300522">
      <w:pPr>
        <w:pStyle w:val="ActHead5"/>
      </w:pPr>
      <w:bookmarkStart w:id="268" w:name="_Toc479085916"/>
      <w:r w:rsidRPr="00F81570">
        <w:rPr>
          <w:rStyle w:val="CharSectno"/>
        </w:rPr>
        <w:t>38</w:t>
      </w:r>
      <w:r w:rsidR="00F81570" w:rsidRPr="00F81570">
        <w:rPr>
          <w:rStyle w:val="CharSectno"/>
        </w:rPr>
        <w:noBreakHyphen/>
      </w:r>
      <w:r w:rsidRPr="00F81570">
        <w:rPr>
          <w:rStyle w:val="CharSectno"/>
        </w:rPr>
        <w:t>150</w:t>
      </w:r>
      <w:r w:rsidRPr="00F81570">
        <w:t xml:space="preserve">  Other child care</w:t>
      </w:r>
      <w:bookmarkEnd w:id="268"/>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child care by a supplier that is eligible for funding (whether or not in respect of that particular supply) from the Commonwealth under guidelines made by the </w:t>
      </w:r>
      <w:r w:rsidR="00F81570" w:rsidRPr="00F81570">
        <w:rPr>
          <w:position w:val="6"/>
          <w:sz w:val="16"/>
          <w:szCs w:val="16"/>
        </w:rPr>
        <w:t>*</w:t>
      </w:r>
      <w:r w:rsidRPr="00F81570">
        <w:t>Child Care Minister that relate to the funding of:</w:t>
      </w:r>
    </w:p>
    <w:p w:rsidR="00300522" w:rsidRPr="00F81570" w:rsidRDefault="00300522" w:rsidP="00300522">
      <w:pPr>
        <w:pStyle w:val="paragraph"/>
      </w:pPr>
      <w:r w:rsidRPr="00F81570">
        <w:tab/>
        <w:t>(a)</w:t>
      </w:r>
      <w:r w:rsidRPr="00F81570">
        <w:tab/>
        <w:t>family day care; or</w:t>
      </w:r>
    </w:p>
    <w:p w:rsidR="00300522" w:rsidRPr="00F81570" w:rsidRDefault="00300522" w:rsidP="00300522">
      <w:pPr>
        <w:pStyle w:val="paragraph"/>
      </w:pPr>
      <w:r w:rsidRPr="00F81570">
        <w:tab/>
        <w:t>(b)</w:t>
      </w:r>
      <w:r w:rsidRPr="00F81570">
        <w:tab/>
        <w:t>occasional care; or</w:t>
      </w:r>
    </w:p>
    <w:p w:rsidR="00300522" w:rsidRPr="00F81570" w:rsidRDefault="00300522" w:rsidP="00300522">
      <w:pPr>
        <w:pStyle w:val="paragraph"/>
      </w:pPr>
      <w:r w:rsidRPr="00F81570">
        <w:tab/>
        <w:t>(c)</w:t>
      </w:r>
      <w:r w:rsidRPr="00F81570">
        <w:tab/>
        <w:t>outside school hours care; or</w:t>
      </w:r>
    </w:p>
    <w:p w:rsidR="00300522" w:rsidRPr="00F81570" w:rsidRDefault="00300522" w:rsidP="00300522">
      <w:pPr>
        <w:pStyle w:val="paragraph"/>
      </w:pPr>
      <w:r w:rsidRPr="00F81570">
        <w:tab/>
        <w:t>(d)</w:t>
      </w:r>
      <w:r w:rsidRPr="00F81570">
        <w:tab/>
        <w:t>vacation care; or</w:t>
      </w:r>
    </w:p>
    <w:p w:rsidR="00300522" w:rsidRPr="00F81570" w:rsidRDefault="00300522" w:rsidP="00300522">
      <w:pPr>
        <w:pStyle w:val="paragraph"/>
      </w:pPr>
      <w:r w:rsidRPr="00F81570">
        <w:tab/>
        <w:t>(e)</w:t>
      </w:r>
      <w:r w:rsidRPr="00F81570">
        <w:tab/>
        <w:t>any other type of care determined in writing by that Minister.</w:t>
      </w:r>
    </w:p>
    <w:p w:rsidR="00300522" w:rsidRPr="00F81570" w:rsidRDefault="00300522" w:rsidP="00300522">
      <w:pPr>
        <w:pStyle w:val="ActHead5"/>
      </w:pPr>
      <w:bookmarkStart w:id="269" w:name="_Toc479085917"/>
      <w:r w:rsidRPr="00F81570">
        <w:rPr>
          <w:rStyle w:val="CharSectno"/>
        </w:rPr>
        <w:t>38</w:t>
      </w:r>
      <w:r w:rsidR="00F81570" w:rsidRPr="00F81570">
        <w:rPr>
          <w:rStyle w:val="CharSectno"/>
        </w:rPr>
        <w:noBreakHyphen/>
      </w:r>
      <w:r w:rsidRPr="00F81570">
        <w:rPr>
          <w:rStyle w:val="CharSectno"/>
        </w:rPr>
        <w:t>155</w:t>
      </w:r>
      <w:r w:rsidRPr="00F81570">
        <w:t xml:space="preserve">  Supplies directly related to child care that is GST</w:t>
      </w:r>
      <w:r w:rsidR="00F81570">
        <w:noBreakHyphen/>
      </w:r>
      <w:r w:rsidRPr="00F81570">
        <w:t>free</w:t>
      </w:r>
      <w:bookmarkEnd w:id="269"/>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that is directly related to a supply of child care that is:</w:t>
      </w:r>
    </w:p>
    <w:p w:rsidR="00300522" w:rsidRPr="00F81570" w:rsidRDefault="00300522" w:rsidP="00300522">
      <w:pPr>
        <w:pStyle w:val="paragraph"/>
      </w:pPr>
      <w:r w:rsidRPr="00F81570">
        <w:tab/>
        <w:t>(a)</w:t>
      </w:r>
      <w:r w:rsidRPr="00F81570">
        <w:tab/>
        <w:t>GST</w:t>
      </w:r>
      <w:r w:rsidR="00F81570">
        <w:noBreakHyphen/>
      </w:r>
      <w:r w:rsidRPr="00F81570">
        <w:t>free because of section</w:t>
      </w:r>
      <w:r w:rsidR="00F81570">
        <w:t> </w:t>
      </w:r>
      <w:r w:rsidRPr="00F81570">
        <w:t>38</w:t>
      </w:r>
      <w:r w:rsidR="00F81570">
        <w:noBreakHyphen/>
      </w:r>
      <w:r w:rsidRPr="00F81570">
        <w:t>140, 38</w:t>
      </w:r>
      <w:r w:rsidR="00F81570">
        <w:noBreakHyphen/>
      </w:r>
      <w:r w:rsidRPr="00F81570">
        <w:t>145 or 38</w:t>
      </w:r>
      <w:r w:rsidR="00F81570">
        <w:noBreakHyphen/>
      </w:r>
      <w:r w:rsidRPr="00F81570">
        <w:t>150; and</w:t>
      </w:r>
    </w:p>
    <w:p w:rsidR="00300522" w:rsidRPr="00F81570" w:rsidRDefault="00300522" w:rsidP="00300522">
      <w:pPr>
        <w:pStyle w:val="paragraph"/>
      </w:pPr>
      <w:r w:rsidRPr="00F81570">
        <w:tab/>
        <w:t>(b)</w:t>
      </w:r>
      <w:r w:rsidRPr="00F81570">
        <w:tab/>
        <w:t>supplied by, or on behalf of, the supplier of the child care.</w:t>
      </w:r>
    </w:p>
    <w:p w:rsidR="000572DA" w:rsidRPr="00F81570" w:rsidRDefault="000572DA" w:rsidP="000572DA">
      <w:pPr>
        <w:pStyle w:val="ActHead4"/>
      </w:pPr>
      <w:bookmarkStart w:id="270" w:name="_Toc479085918"/>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E</w:t>
      </w:r>
      <w:r w:rsidRPr="00F81570">
        <w:t>—</w:t>
      </w:r>
      <w:r w:rsidRPr="00F81570">
        <w:rPr>
          <w:rStyle w:val="CharSubdText"/>
        </w:rPr>
        <w:t>Exports and other cross</w:t>
      </w:r>
      <w:r w:rsidR="00F81570" w:rsidRPr="00F81570">
        <w:rPr>
          <w:rStyle w:val="CharSubdText"/>
        </w:rPr>
        <w:noBreakHyphen/>
      </w:r>
      <w:r w:rsidRPr="00F81570">
        <w:rPr>
          <w:rStyle w:val="CharSubdText"/>
        </w:rPr>
        <w:t>border supplies</w:t>
      </w:r>
      <w:bookmarkEnd w:id="270"/>
    </w:p>
    <w:p w:rsidR="00300522" w:rsidRPr="00F81570" w:rsidRDefault="00300522" w:rsidP="00300522">
      <w:pPr>
        <w:pStyle w:val="ActHead5"/>
      </w:pPr>
      <w:bookmarkStart w:id="271" w:name="_Toc479085919"/>
      <w:r w:rsidRPr="00F81570">
        <w:rPr>
          <w:rStyle w:val="CharSectno"/>
        </w:rPr>
        <w:t>38</w:t>
      </w:r>
      <w:r w:rsidR="00F81570" w:rsidRPr="00F81570">
        <w:rPr>
          <w:rStyle w:val="CharSectno"/>
        </w:rPr>
        <w:noBreakHyphen/>
      </w:r>
      <w:r w:rsidRPr="00F81570">
        <w:rPr>
          <w:rStyle w:val="CharSectno"/>
        </w:rPr>
        <w:t>185</w:t>
      </w:r>
      <w:r w:rsidRPr="00F81570">
        <w:t xml:space="preserve">  Exports of goods</w:t>
      </w:r>
      <w:bookmarkEnd w:id="271"/>
    </w:p>
    <w:p w:rsidR="00300522" w:rsidRPr="00F81570" w:rsidRDefault="00300522" w:rsidP="00300522">
      <w:pPr>
        <w:pStyle w:val="subsection"/>
      </w:pPr>
      <w:r w:rsidRPr="00F81570">
        <w:tab/>
        <w:t>(1)</w:t>
      </w:r>
      <w:r w:rsidRPr="00F81570">
        <w:tab/>
        <w:t xml:space="preserve">The third column of this table sets out supplies that are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F81570" w:rsidTr="00A53099">
        <w:trPr>
          <w:tblHeader/>
        </w:trPr>
        <w:tc>
          <w:tcPr>
            <w:tcW w:w="7088" w:type="dxa"/>
            <w:gridSpan w:val="3"/>
            <w:tcBorders>
              <w:top w:val="single" w:sz="12" w:space="0" w:color="auto"/>
              <w:bottom w:val="single" w:sz="6" w:space="0" w:color="auto"/>
            </w:tcBorders>
            <w:shd w:val="clear" w:color="auto" w:fill="auto"/>
          </w:tcPr>
          <w:p w:rsidR="00300522" w:rsidRPr="00F81570" w:rsidRDefault="00300522" w:rsidP="00300522">
            <w:pPr>
              <w:pStyle w:val="Tabletext"/>
              <w:keepNext/>
              <w:keepLines/>
              <w:rPr>
                <w:b/>
              </w:rPr>
            </w:pPr>
            <w:r w:rsidRPr="00F81570">
              <w:rPr>
                <w:b/>
                <w:bCs/>
              </w:rPr>
              <w:t>GST</w:t>
            </w:r>
            <w:r w:rsidR="00F81570">
              <w:rPr>
                <w:b/>
                <w:bCs/>
              </w:rPr>
              <w:noBreakHyphen/>
            </w:r>
            <w:r w:rsidRPr="00F81570">
              <w:rPr>
                <w:b/>
                <w:bCs/>
              </w:rPr>
              <w:t>free exports of goods</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Item</w:t>
            </w:r>
          </w:p>
        </w:tc>
        <w:tc>
          <w:tcPr>
            <w:tcW w:w="1502"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Topic</w:t>
            </w:r>
          </w:p>
        </w:tc>
        <w:tc>
          <w:tcPr>
            <w:tcW w:w="4962"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These supplies are GST</w:t>
            </w:r>
            <w:r w:rsidR="00F81570">
              <w:rPr>
                <w:b/>
                <w:bCs/>
              </w:rPr>
              <w:noBreakHyphen/>
            </w:r>
            <w:r w:rsidRPr="00F81570">
              <w:rPr>
                <w:b/>
                <w:bCs/>
              </w:rPr>
              <w:t>free ...</w:t>
            </w:r>
          </w:p>
        </w:tc>
      </w:tr>
      <w:tr w:rsidR="00300522" w:rsidRPr="00F81570" w:rsidTr="00A53099">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1502" w:type="dxa"/>
            <w:tcBorders>
              <w:top w:val="single" w:sz="12" w:space="0" w:color="auto"/>
            </w:tcBorders>
            <w:shd w:val="clear" w:color="auto" w:fill="auto"/>
          </w:tcPr>
          <w:p w:rsidR="00300522" w:rsidRPr="00F81570" w:rsidRDefault="00300522" w:rsidP="00300522">
            <w:pPr>
              <w:pStyle w:val="Tabletext"/>
            </w:pPr>
            <w:r w:rsidRPr="00F81570">
              <w:t>Export of goods—general</w:t>
            </w:r>
          </w:p>
        </w:tc>
        <w:tc>
          <w:tcPr>
            <w:tcW w:w="4962" w:type="dxa"/>
            <w:tcBorders>
              <w:top w:val="single" w:sz="12" w:space="0" w:color="auto"/>
            </w:tcBorders>
            <w:shd w:val="clear" w:color="auto" w:fill="auto"/>
          </w:tcPr>
          <w:p w:rsidR="00300522" w:rsidRPr="00F81570" w:rsidRDefault="00300522" w:rsidP="00300522">
            <w:pPr>
              <w:pStyle w:val="Tabletext"/>
            </w:pPr>
            <w:r w:rsidRPr="00F81570">
              <w:t xml:space="preserve">a supply of goods, but only if the supplier exports them from </w:t>
            </w:r>
            <w:r w:rsidR="00440100" w:rsidRPr="00F81570">
              <w:t>the indirect tax zone</w:t>
            </w:r>
            <w:r w:rsidRPr="00F81570">
              <w:t xml:space="preserve"> before, or within 60 days (or such further period as the Commissioner allows) after:</w:t>
            </w:r>
          </w:p>
          <w:p w:rsidR="00300522" w:rsidRPr="00F81570" w:rsidRDefault="00300522" w:rsidP="001805CE">
            <w:pPr>
              <w:pStyle w:val="Tablea"/>
            </w:pPr>
            <w:r w:rsidRPr="00F81570">
              <w:t>(a</w:t>
            </w:r>
            <w:r w:rsidR="00A53099" w:rsidRPr="00F81570">
              <w:t xml:space="preserve">) </w:t>
            </w:r>
            <w:r w:rsidRPr="00F81570">
              <w:t xml:space="preserve">the day on which the supplier receives any of the </w:t>
            </w:r>
            <w:r w:rsidR="00F81570" w:rsidRPr="00F81570">
              <w:rPr>
                <w:position w:val="6"/>
                <w:sz w:val="16"/>
                <w:szCs w:val="16"/>
              </w:rPr>
              <w:t>*</w:t>
            </w:r>
            <w:r w:rsidRPr="00F81570">
              <w:t>consideration for the supply; or</w:t>
            </w:r>
          </w:p>
          <w:p w:rsidR="00300522" w:rsidRPr="00F81570" w:rsidRDefault="00300522" w:rsidP="001805CE">
            <w:pPr>
              <w:pStyle w:val="Tablea"/>
            </w:pPr>
            <w:r w:rsidRPr="00F81570">
              <w:t>(b</w:t>
            </w:r>
            <w:r w:rsidR="00A53099" w:rsidRPr="00F81570">
              <w:t xml:space="preserve">) </w:t>
            </w:r>
            <w:r w:rsidRPr="00F81570">
              <w:t xml:space="preserve">if, on an earlier day, the supplier gives an </w:t>
            </w:r>
            <w:r w:rsidR="00F81570" w:rsidRPr="00F81570">
              <w:rPr>
                <w:position w:val="6"/>
                <w:sz w:val="16"/>
                <w:szCs w:val="16"/>
              </w:rPr>
              <w:t>*</w:t>
            </w:r>
            <w:r w:rsidRPr="00F81570">
              <w:t>invoice for the supply—the day on which the supplier gives the invoice.</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1502" w:type="dxa"/>
            <w:shd w:val="clear" w:color="auto" w:fill="auto"/>
          </w:tcPr>
          <w:p w:rsidR="00300522" w:rsidRPr="00F81570" w:rsidRDefault="00300522" w:rsidP="00300522">
            <w:pPr>
              <w:pStyle w:val="Tabletext"/>
            </w:pPr>
            <w:r w:rsidRPr="00F81570">
              <w:t>Export of goods—supplies paid for by instalments</w:t>
            </w:r>
          </w:p>
        </w:tc>
        <w:tc>
          <w:tcPr>
            <w:tcW w:w="4962" w:type="dxa"/>
            <w:shd w:val="clear" w:color="auto" w:fill="auto"/>
          </w:tcPr>
          <w:p w:rsidR="00300522" w:rsidRPr="00F81570" w:rsidRDefault="00300522" w:rsidP="00300522">
            <w:pPr>
              <w:pStyle w:val="Tabletext"/>
            </w:pPr>
            <w:r w:rsidRPr="00F81570">
              <w:t xml:space="preserve">a supply of goods for which the </w:t>
            </w:r>
            <w:r w:rsidR="00F81570" w:rsidRPr="00F81570">
              <w:rPr>
                <w:position w:val="6"/>
                <w:sz w:val="16"/>
                <w:szCs w:val="16"/>
              </w:rPr>
              <w:t>*</w:t>
            </w:r>
            <w:r w:rsidRPr="00F81570">
              <w:t xml:space="preserve">consideration is provided in instalments under a contract that requires the goods to be exported, but only if the supplier exports them from </w:t>
            </w:r>
            <w:r w:rsidR="00440100" w:rsidRPr="00F81570">
              <w:t>the indirect tax zone</w:t>
            </w:r>
            <w:r w:rsidRPr="00F81570">
              <w:t xml:space="preserve"> before, or within 60 days (or such further period as the Commissioner allows) after:</w:t>
            </w:r>
          </w:p>
          <w:p w:rsidR="00300522" w:rsidRPr="00F81570" w:rsidRDefault="00300522" w:rsidP="001805CE">
            <w:pPr>
              <w:pStyle w:val="Tablea"/>
            </w:pPr>
            <w:r w:rsidRPr="00F81570">
              <w:t>(a</w:t>
            </w:r>
            <w:r w:rsidR="00A53099" w:rsidRPr="00F81570">
              <w:t xml:space="preserve">) </w:t>
            </w:r>
            <w:r w:rsidRPr="00F81570">
              <w:t>the day on which the supplier receives any of the final instalment of the consideration for the supply; or</w:t>
            </w:r>
          </w:p>
          <w:p w:rsidR="00300522" w:rsidRPr="00F81570" w:rsidRDefault="00300522" w:rsidP="001805CE">
            <w:pPr>
              <w:pStyle w:val="Tablea"/>
            </w:pPr>
            <w:r w:rsidRPr="00F81570">
              <w:t>(b</w:t>
            </w:r>
            <w:r w:rsidR="00A53099" w:rsidRPr="00F81570">
              <w:t xml:space="preserve">) </w:t>
            </w:r>
            <w:r w:rsidRPr="00F81570">
              <w:t xml:space="preserve">if, on an earlier day, the supplier gives an </w:t>
            </w:r>
            <w:r w:rsidR="00F81570" w:rsidRPr="00F81570">
              <w:rPr>
                <w:position w:val="6"/>
                <w:sz w:val="16"/>
                <w:szCs w:val="16"/>
              </w:rPr>
              <w:t>*</w:t>
            </w:r>
            <w:r w:rsidRPr="00F81570">
              <w:t>invoice for that final instalment—the day on which the supplier gives the invoice.</w:t>
            </w:r>
          </w:p>
        </w:tc>
      </w:tr>
      <w:tr w:rsidR="00A3312B" w:rsidRPr="00F81570" w:rsidTr="00EA3631">
        <w:tblPrEx>
          <w:tblCellMar>
            <w:left w:w="107" w:type="dxa"/>
            <w:right w:w="107" w:type="dxa"/>
          </w:tblCellMar>
        </w:tblPrEx>
        <w:tc>
          <w:tcPr>
            <w:tcW w:w="624" w:type="dxa"/>
            <w:tcBorders>
              <w:bottom w:val="single" w:sz="4" w:space="0" w:color="auto"/>
            </w:tcBorders>
            <w:shd w:val="clear" w:color="auto" w:fill="auto"/>
          </w:tcPr>
          <w:p w:rsidR="00A3312B" w:rsidRPr="00F81570" w:rsidRDefault="00A3312B" w:rsidP="00A3312B">
            <w:pPr>
              <w:pStyle w:val="Tabletext"/>
            </w:pPr>
            <w:r w:rsidRPr="00F81570">
              <w:t>2A</w:t>
            </w:r>
          </w:p>
        </w:tc>
        <w:tc>
          <w:tcPr>
            <w:tcW w:w="1502" w:type="dxa"/>
            <w:tcBorders>
              <w:bottom w:val="single" w:sz="4" w:space="0" w:color="auto"/>
            </w:tcBorders>
            <w:shd w:val="clear" w:color="auto" w:fill="auto"/>
          </w:tcPr>
          <w:p w:rsidR="00A3312B" w:rsidRPr="00F81570" w:rsidRDefault="00A3312B" w:rsidP="00A3312B">
            <w:pPr>
              <w:pStyle w:val="Tabletext"/>
            </w:pPr>
            <w:r w:rsidRPr="00F81570">
              <w:t>Export of goods—supplies to associates without consideration</w:t>
            </w:r>
          </w:p>
        </w:tc>
        <w:tc>
          <w:tcPr>
            <w:tcW w:w="4962" w:type="dxa"/>
            <w:tcBorders>
              <w:bottom w:val="single" w:sz="4" w:space="0" w:color="auto"/>
            </w:tcBorders>
            <w:shd w:val="clear" w:color="auto" w:fill="auto"/>
          </w:tcPr>
          <w:p w:rsidR="00A3312B" w:rsidRPr="00F81570" w:rsidRDefault="00A3312B" w:rsidP="00A3312B">
            <w:pPr>
              <w:pStyle w:val="Tabletext"/>
            </w:pPr>
            <w:r w:rsidRPr="00F81570">
              <w:t xml:space="preserve">a supply of goods without </w:t>
            </w:r>
            <w:r w:rsidR="00F81570" w:rsidRPr="00F81570">
              <w:rPr>
                <w:position w:val="6"/>
                <w:sz w:val="16"/>
              </w:rPr>
              <w:t>*</w:t>
            </w:r>
            <w:r w:rsidRPr="00F81570">
              <w:t xml:space="preserve">consideration to an </w:t>
            </w:r>
            <w:r w:rsidR="00F81570" w:rsidRPr="00F81570">
              <w:rPr>
                <w:position w:val="6"/>
                <w:sz w:val="16"/>
              </w:rPr>
              <w:t>*</w:t>
            </w:r>
            <w:r w:rsidRPr="00F81570">
              <w:t xml:space="preserve">associate of the supplier, but only if the supplier exports them from </w:t>
            </w:r>
            <w:r w:rsidR="00440100" w:rsidRPr="00F81570">
              <w:t>the indirect tax zone</w:t>
            </w:r>
            <w:r w:rsidRPr="00F81570">
              <w:t>.</w:t>
            </w:r>
          </w:p>
        </w:tc>
      </w:tr>
      <w:tr w:rsidR="00300522" w:rsidRPr="00F81570" w:rsidTr="002671D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bookmarkStart w:id="272" w:name="CU_6230638"/>
            <w:bookmarkStart w:id="273" w:name="CU_6231211"/>
            <w:bookmarkStart w:id="274" w:name="CU_6231450"/>
            <w:bookmarkEnd w:id="272"/>
            <w:bookmarkEnd w:id="273"/>
            <w:bookmarkEnd w:id="274"/>
            <w:r w:rsidRPr="00F81570">
              <w:t>3</w:t>
            </w:r>
          </w:p>
        </w:tc>
        <w:tc>
          <w:tcPr>
            <w:tcW w:w="1502" w:type="dxa"/>
            <w:tcBorders>
              <w:bottom w:val="single" w:sz="4" w:space="0" w:color="auto"/>
            </w:tcBorders>
            <w:shd w:val="clear" w:color="auto" w:fill="auto"/>
          </w:tcPr>
          <w:p w:rsidR="00300522" w:rsidRPr="00F81570" w:rsidRDefault="00300522" w:rsidP="00300522">
            <w:pPr>
              <w:pStyle w:val="Tabletext"/>
            </w:pPr>
            <w:r w:rsidRPr="00F81570">
              <w:t>Export of aircraft or ships</w:t>
            </w:r>
          </w:p>
        </w:tc>
        <w:tc>
          <w:tcPr>
            <w:tcW w:w="4962" w:type="dxa"/>
            <w:tcBorders>
              <w:bottom w:val="single" w:sz="4" w:space="0" w:color="auto"/>
            </w:tcBorders>
            <w:shd w:val="clear" w:color="auto" w:fill="auto"/>
          </w:tcPr>
          <w:p w:rsidR="00300522" w:rsidRPr="00F81570" w:rsidRDefault="00300522" w:rsidP="00300522">
            <w:pPr>
              <w:pStyle w:val="Tabletext"/>
            </w:pPr>
            <w:r w:rsidRPr="00F81570">
              <w:t xml:space="preserve">a supply of an aircraft or </w:t>
            </w:r>
            <w:r w:rsidR="00F81570" w:rsidRPr="00F81570">
              <w:rPr>
                <w:position w:val="6"/>
                <w:sz w:val="16"/>
                <w:szCs w:val="16"/>
              </w:rPr>
              <w:t>*</w:t>
            </w:r>
            <w:r w:rsidRPr="00F81570">
              <w:t xml:space="preserve">ship, but only if the recipient of the aircraft or ship exports it from </w:t>
            </w:r>
            <w:r w:rsidR="00440100" w:rsidRPr="00F81570">
              <w:t>the indirect tax zone</w:t>
            </w:r>
            <w:r w:rsidRPr="00F81570">
              <w:t xml:space="preserve"> under its own power within 60 days (or such further period as the Commissioner allows) after taking physical possession of it.</w:t>
            </w:r>
          </w:p>
        </w:tc>
      </w:tr>
      <w:tr w:rsidR="00300522" w:rsidRPr="00F81570"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4</w:t>
            </w:r>
          </w:p>
        </w:tc>
        <w:tc>
          <w:tcPr>
            <w:tcW w:w="1502"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Export of aircraft or ships—paid for by instalments</w:t>
            </w:r>
          </w:p>
        </w:tc>
        <w:tc>
          <w:tcPr>
            <w:tcW w:w="4962"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 xml:space="preserve">a supply of an aircraft or </w:t>
            </w:r>
            <w:r w:rsidR="00F81570" w:rsidRPr="00F81570">
              <w:rPr>
                <w:position w:val="6"/>
                <w:sz w:val="16"/>
                <w:szCs w:val="16"/>
              </w:rPr>
              <w:t>*</w:t>
            </w:r>
            <w:r w:rsidRPr="00F81570">
              <w:t xml:space="preserve">ship for which the </w:t>
            </w:r>
            <w:r w:rsidR="00F81570" w:rsidRPr="00F81570">
              <w:rPr>
                <w:position w:val="6"/>
                <w:sz w:val="16"/>
                <w:szCs w:val="16"/>
              </w:rPr>
              <w:t>*</w:t>
            </w:r>
            <w:r w:rsidRPr="00F81570">
              <w:t xml:space="preserve">consideration is provided in instalments under a contract that requires the aircraft or ship to be exported, but only if the </w:t>
            </w:r>
            <w:r w:rsidR="00F81570" w:rsidRPr="00F81570">
              <w:rPr>
                <w:position w:val="6"/>
                <w:sz w:val="16"/>
                <w:szCs w:val="16"/>
              </w:rPr>
              <w:t>*</w:t>
            </w:r>
            <w:r w:rsidRPr="00F81570">
              <w:t xml:space="preserve">recipient exports it from </w:t>
            </w:r>
            <w:r w:rsidR="00440100" w:rsidRPr="00F81570">
              <w:t>the indirect tax zone</w:t>
            </w:r>
            <w:r w:rsidRPr="00F81570">
              <w:t xml:space="preserve"> before, or within 60 days (or such further period as the Commissioner allows) after, the earliest day on which one or more of the following occurs:</w:t>
            </w:r>
          </w:p>
          <w:p w:rsidR="00300522" w:rsidRPr="00F81570" w:rsidRDefault="00300522" w:rsidP="001805CE">
            <w:pPr>
              <w:pStyle w:val="Tablea"/>
            </w:pPr>
            <w:r w:rsidRPr="00F81570">
              <w:t>(a</w:t>
            </w:r>
            <w:r w:rsidR="00A53099" w:rsidRPr="00F81570">
              <w:t xml:space="preserve">) </w:t>
            </w:r>
            <w:r w:rsidRPr="00F81570">
              <w:t>the supplier receives any of the final instalment of the consideration for the supply;</w:t>
            </w:r>
          </w:p>
          <w:p w:rsidR="00300522" w:rsidRPr="00F81570" w:rsidRDefault="00300522" w:rsidP="001805CE">
            <w:pPr>
              <w:pStyle w:val="Tablea"/>
            </w:pPr>
            <w:r w:rsidRPr="00F81570">
              <w:t>(b</w:t>
            </w:r>
            <w:r w:rsidR="00A53099" w:rsidRPr="00F81570">
              <w:t xml:space="preserve">) </w:t>
            </w:r>
            <w:r w:rsidRPr="00F81570">
              <w:t xml:space="preserve">the supplier gives an </w:t>
            </w:r>
            <w:r w:rsidR="00F81570" w:rsidRPr="00F81570">
              <w:rPr>
                <w:position w:val="6"/>
                <w:sz w:val="16"/>
                <w:szCs w:val="16"/>
              </w:rPr>
              <w:t>*</w:t>
            </w:r>
            <w:r w:rsidRPr="00F81570">
              <w:t>invoice for that final instalment;</w:t>
            </w:r>
          </w:p>
          <w:p w:rsidR="00300522" w:rsidRPr="00F81570" w:rsidRDefault="00300522" w:rsidP="001805CE">
            <w:pPr>
              <w:pStyle w:val="Tablea"/>
            </w:pPr>
            <w:r w:rsidRPr="00F81570">
              <w:t>(c</w:t>
            </w:r>
            <w:r w:rsidR="00A53099" w:rsidRPr="00F81570">
              <w:t xml:space="preserve">) </w:t>
            </w:r>
            <w:r w:rsidRPr="00F81570">
              <w:t>the supplier delivers the aircraft or ship to the recipient or (at the recipient’s request) to another person.</w:t>
            </w:r>
          </w:p>
        </w:tc>
      </w:tr>
      <w:tr w:rsidR="009A27DE" w:rsidRPr="00F81570" w:rsidTr="00E6045B">
        <w:tblPrEx>
          <w:tblCellMar>
            <w:left w:w="107" w:type="dxa"/>
            <w:right w:w="107" w:type="dxa"/>
          </w:tblCellMar>
        </w:tblPrEx>
        <w:tc>
          <w:tcPr>
            <w:tcW w:w="624" w:type="dxa"/>
            <w:tcBorders>
              <w:bottom w:val="single" w:sz="4" w:space="0" w:color="auto"/>
            </w:tcBorders>
            <w:shd w:val="clear" w:color="auto" w:fill="auto"/>
          </w:tcPr>
          <w:p w:rsidR="009A27DE" w:rsidRPr="00F81570" w:rsidRDefault="009A27DE" w:rsidP="00305CC6">
            <w:pPr>
              <w:pStyle w:val="Tabletext"/>
            </w:pPr>
            <w:bookmarkStart w:id="275" w:name="CU_8232399"/>
            <w:bookmarkEnd w:id="275"/>
            <w:r w:rsidRPr="00F81570">
              <w:t>4A</w:t>
            </w:r>
          </w:p>
        </w:tc>
        <w:tc>
          <w:tcPr>
            <w:tcW w:w="1502" w:type="dxa"/>
            <w:tcBorders>
              <w:bottom w:val="single" w:sz="4" w:space="0" w:color="auto"/>
            </w:tcBorders>
            <w:shd w:val="clear" w:color="auto" w:fill="auto"/>
          </w:tcPr>
          <w:p w:rsidR="009A27DE" w:rsidRPr="00F81570" w:rsidRDefault="009A27DE" w:rsidP="00305CC6">
            <w:pPr>
              <w:pStyle w:val="Tabletext"/>
            </w:pPr>
            <w:r w:rsidRPr="00F81570">
              <w:t>Export of new recreational boats</w:t>
            </w:r>
          </w:p>
        </w:tc>
        <w:tc>
          <w:tcPr>
            <w:tcW w:w="4962" w:type="dxa"/>
            <w:tcBorders>
              <w:bottom w:val="single" w:sz="4" w:space="0" w:color="auto"/>
            </w:tcBorders>
            <w:shd w:val="clear" w:color="auto" w:fill="auto"/>
          </w:tcPr>
          <w:p w:rsidR="009A27DE" w:rsidRPr="00F81570" w:rsidRDefault="009A27DE" w:rsidP="00305CC6">
            <w:pPr>
              <w:pStyle w:val="Tabletext"/>
            </w:pPr>
            <w:r w:rsidRPr="00F81570">
              <w:t xml:space="preserve">a supply of a </w:t>
            </w:r>
            <w:r w:rsidR="00F81570" w:rsidRPr="00F81570">
              <w:rPr>
                <w:position w:val="6"/>
                <w:sz w:val="16"/>
              </w:rPr>
              <w:t>*</w:t>
            </w:r>
            <w:r w:rsidRPr="00F81570">
              <w:t>ship, but only if:</w:t>
            </w:r>
          </w:p>
          <w:p w:rsidR="009A27DE" w:rsidRPr="00F81570" w:rsidRDefault="009A27DE" w:rsidP="00305CC6">
            <w:pPr>
              <w:pStyle w:val="Tablea"/>
            </w:pPr>
            <w:r w:rsidRPr="00F81570">
              <w:t xml:space="preserve">(a) the ship is a </w:t>
            </w:r>
            <w:r w:rsidR="00F81570" w:rsidRPr="00F81570">
              <w:rPr>
                <w:position w:val="6"/>
                <w:sz w:val="16"/>
              </w:rPr>
              <w:t>*</w:t>
            </w:r>
            <w:r w:rsidRPr="00F81570">
              <w:t xml:space="preserve">new recreational boat on the earliest day (the </w:t>
            </w:r>
            <w:r w:rsidRPr="00F81570">
              <w:rPr>
                <w:b/>
                <w:i/>
              </w:rPr>
              <w:t>receipt day</w:t>
            </w:r>
            <w:r w:rsidRPr="00F81570">
              <w:t>) on which one or more of the following occurs:</w:t>
            </w:r>
          </w:p>
          <w:p w:rsidR="009A27DE" w:rsidRPr="00F81570" w:rsidRDefault="009A27DE" w:rsidP="00305CC6">
            <w:pPr>
              <w:pStyle w:val="Tablei"/>
            </w:pPr>
            <w:r w:rsidRPr="00F81570">
              <w:t xml:space="preserve">(i) the </w:t>
            </w:r>
            <w:r w:rsidR="00F81570" w:rsidRPr="00F81570">
              <w:rPr>
                <w:position w:val="6"/>
                <w:sz w:val="16"/>
              </w:rPr>
              <w:t>*</w:t>
            </w:r>
            <w:r w:rsidRPr="00F81570">
              <w:t>recipient takes physical possession of the ship;</w:t>
            </w:r>
          </w:p>
          <w:p w:rsidR="009A27DE" w:rsidRPr="00F81570" w:rsidRDefault="009A27DE" w:rsidP="00305CC6">
            <w:pPr>
              <w:pStyle w:val="Tablei"/>
            </w:pPr>
            <w:r w:rsidRPr="00F81570">
              <w:t xml:space="preserve">(ii) if </w:t>
            </w:r>
            <w:r w:rsidR="00F81570" w:rsidRPr="00F81570">
              <w:rPr>
                <w:position w:val="6"/>
                <w:sz w:val="16"/>
                <w:szCs w:val="16"/>
              </w:rPr>
              <w:t>*</w:t>
            </w:r>
            <w:r w:rsidRPr="00F81570">
              <w:t>consideration for the supply is provided in instalments under a contract that requires the ship to be exported—the supplier receives any of the final instalment;</w:t>
            </w:r>
          </w:p>
          <w:p w:rsidR="009A27DE" w:rsidRPr="00F81570" w:rsidRDefault="009A27DE" w:rsidP="00305CC6">
            <w:pPr>
              <w:pStyle w:val="Tablei"/>
            </w:pPr>
            <w:r w:rsidRPr="00F81570">
              <w:t xml:space="preserve">(iii) if consideration for the supply is provided in instalments under a contract that requires the ship to be exported—the supplier gives an </w:t>
            </w:r>
            <w:r w:rsidR="00F81570" w:rsidRPr="00F81570">
              <w:rPr>
                <w:position w:val="6"/>
                <w:sz w:val="16"/>
              </w:rPr>
              <w:t>*</w:t>
            </w:r>
            <w:r w:rsidRPr="00F81570">
              <w:t>invoice for the final instalment; and</w:t>
            </w:r>
          </w:p>
          <w:p w:rsidR="009A27DE" w:rsidRPr="00F81570" w:rsidRDefault="009A27DE" w:rsidP="00305CC6">
            <w:pPr>
              <w:pStyle w:val="Tablea"/>
            </w:pPr>
            <w:r w:rsidRPr="00F81570">
              <w:t>(b</w:t>
            </w:r>
            <w:r w:rsidR="00A53099" w:rsidRPr="00F81570">
              <w:t xml:space="preserve">) </w:t>
            </w:r>
            <w:r w:rsidRPr="00F81570">
              <w:t xml:space="preserve">the supplier or recipient exports the ship from </w:t>
            </w:r>
            <w:r w:rsidR="00440100" w:rsidRPr="00F81570">
              <w:t>the indirect tax zone</w:t>
            </w:r>
            <w:r w:rsidRPr="00F81570">
              <w:t xml:space="preserve"> within 12 months (or such further period as the Commissioner allows) after the receipt day; and</w:t>
            </w:r>
          </w:p>
          <w:p w:rsidR="009A27DE" w:rsidRPr="00F81570" w:rsidRDefault="009A27DE" w:rsidP="00305CC6">
            <w:pPr>
              <w:pStyle w:val="Tablea"/>
            </w:pPr>
            <w:r w:rsidRPr="00F81570">
              <w:t>(c</w:t>
            </w:r>
            <w:r w:rsidR="00A53099" w:rsidRPr="00F81570">
              <w:t xml:space="preserve">) </w:t>
            </w:r>
            <w:r w:rsidR="00F81570">
              <w:t>subsection (</w:t>
            </w:r>
            <w:r w:rsidRPr="00F81570">
              <w:t>6) does not apply at any time during the period:</w:t>
            </w:r>
          </w:p>
          <w:p w:rsidR="009A27DE" w:rsidRPr="00F81570" w:rsidRDefault="009A27DE" w:rsidP="00305CC6">
            <w:pPr>
              <w:pStyle w:val="Tablei"/>
            </w:pPr>
            <w:r w:rsidRPr="00F81570">
              <w:t>(i) starting on the receipt day; and</w:t>
            </w:r>
          </w:p>
          <w:p w:rsidR="009A27DE" w:rsidRPr="00F81570" w:rsidRDefault="009A27DE" w:rsidP="00305CC6">
            <w:pPr>
              <w:pStyle w:val="Tablei"/>
            </w:pPr>
            <w:r w:rsidRPr="00F81570">
              <w:t>(ii) ending when the supplier or recipient exports the ship.</w:t>
            </w:r>
          </w:p>
        </w:tc>
      </w:tr>
      <w:tr w:rsidR="00300522" w:rsidRPr="00F81570"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F81570" w:rsidRDefault="00300522" w:rsidP="00300522">
            <w:pPr>
              <w:pStyle w:val="Tabletext"/>
            </w:pPr>
            <w:bookmarkStart w:id="276" w:name="CU_9232514"/>
            <w:bookmarkStart w:id="277" w:name="CU_9233087"/>
            <w:bookmarkEnd w:id="276"/>
            <w:bookmarkEnd w:id="277"/>
            <w:r w:rsidRPr="00F81570">
              <w:t>5</w:t>
            </w:r>
          </w:p>
        </w:tc>
        <w:tc>
          <w:tcPr>
            <w:tcW w:w="1502" w:type="dxa"/>
            <w:tcBorders>
              <w:bottom w:val="single" w:sz="4" w:space="0" w:color="auto"/>
            </w:tcBorders>
            <w:shd w:val="clear" w:color="auto" w:fill="auto"/>
          </w:tcPr>
          <w:p w:rsidR="00300522" w:rsidRPr="00F81570" w:rsidRDefault="00300522" w:rsidP="00300522">
            <w:pPr>
              <w:pStyle w:val="Tabletext"/>
            </w:pPr>
            <w:r w:rsidRPr="00F81570">
              <w:t>Export of goods that are to be consumed on international flights or voyages</w:t>
            </w:r>
          </w:p>
        </w:tc>
        <w:tc>
          <w:tcPr>
            <w:tcW w:w="4962" w:type="dxa"/>
            <w:tcBorders>
              <w:bottom w:val="single" w:sz="4" w:space="0" w:color="auto"/>
            </w:tcBorders>
            <w:shd w:val="clear" w:color="auto" w:fill="auto"/>
          </w:tcPr>
          <w:p w:rsidR="00300522" w:rsidRPr="00F81570" w:rsidRDefault="00300522" w:rsidP="00300522">
            <w:pPr>
              <w:pStyle w:val="Tabletext"/>
            </w:pPr>
            <w:r w:rsidRPr="00F81570">
              <w:t>a supply of:</w:t>
            </w:r>
          </w:p>
          <w:p w:rsidR="00300522" w:rsidRPr="00F81570" w:rsidRDefault="00300522" w:rsidP="001805CE">
            <w:pPr>
              <w:pStyle w:val="Tablea"/>
            </w:pPr>
            <w:r w:rsidRPr="00F81570">
              <w:t>(a</w:t>
            </w:r>
            <w:r w:rsidR="00A53099" w:rsidRPr="00F81570">
              <w:t xml:space="preserve">) </w:t>
            </w:r>
            <w:r w:rsidR="00F81570" w:rsidRPr="00F81570">
              <w:rPr>
                <w:position w:val="6"/>
                <w:sz w:val="16"/>
                <w:szCs w:val="16"/>
              </w:rPr>
              <w:t>*</w:t>
            </w:r>
            <w:r w:rsidRPr="00F81570">
              <w:t xml:space="preserve">aircraft’s stores, or spare parts, for use, consumption or sale on an aircraft on a flight that has a destination outside </w:t>
            </w:r>
            <w:r w:rsidR="00440100" w:rsidRPr="00F81570">
              <w:t>the indirect tax zone</w:t>
            </w:r>
            <w:r w:rsidRPr="00F81570">
              <w:t>; or</w:t>
            </w:r>
          </w:p>
          <w:p w:rsidR="00300522" w:rsidRPr="00F81570" w:rsidRDefault="00300522" w:rsidP="001805CE">
            <w:pPr>
              <w:pStyle w:val="Tablea"/>
            </w:pPr>
            <w:r w:rsidRPr="00F81570">
              <w:t>(b</w:t>
            </w:r>
            <w:r w:rsidR="00A53099" w:rsidRPr="00F81570">
              <w:t xml:space="preserve">) </w:t>
            </w:r>
            <w:r w:rsidR="00F81570" w:rsidRPr="00F81570">
              <w:rPr>
                <w:position w:val="6"/>
                <w:sz w:val="16"/>
                <w:szCs w:val="16"/>
              </w:rPr>
              <w:t>*</w:t>
            </w:r>
            <w:r w:rsidRPr="00F81570">
              <w:t xml:space="preserve">ship’s stores, or spare parts, for use, consumption or sale on a </w:t>
            </w:r>
            <w:r w:rsidR="00F81570" w:rsidRPr="00F81570">
              <w:rPr>
                <w:position w:val="6"/>
                <w:sz w:val="16"/>
                <w:szCs w:val="16"/>
              </w:rPr>
              <w:t>*</w:t>
            </w:r>
            <w:r w:rsidRPr="00F81570">
              <w:t xml:space="preserve">ship on a voyage that has a destination outside </w:t>
            </w:r>
            <w:r w:rsidR="00440100" w:rsidRPr="00F81570">
              <w:t>the indirect tax zone</w:t>
            </w:r>
            <w:r w:rsidRPr="00F81570">
              <w:t>;</w:t>
            </w:r>
          </w:p>
          <w:p w:rsidR="00300522" w:rsidRPr="00F81570" w:rsidRDefault="00300522" w:rsidP="001805CE">
            <w:pPr>
              <w:pStyle w:val="Tabletext"/>
            </w:pPr>
            <w:r w:rsidRPr="00F81570">
              <w:t xml:space="preserve">whether or not part of the flight or voyage involves a journey between places in </w:t>
            </w:r>
            <w:r w:rsidR="00440100" w:rsidRPr="00F81570">
              <w:t>the indirect tax zone</w:t>
            </w:r>
            <w:r w:rsidRPr="00F81570">
              <w:t>.</w:t>
            </w:r>
          </w:p>
        </w:tc>
      </w:tr>
      <w:tr w:rsidR="00300522" w:rsidRPr="00F81570"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6</w:t>
            </w:r>
          </w:p>
        </w:tc>
        <w:tc>
          <w:tcPr>
            <w:tcW w:w="1502"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Export of goods used to repair etc. imported goods</w:t>
            </w:r>
          </w:p>
        </w:tc>
        <w:tc>
          <w:tcPr>
            <w:tcW w:w="4962" w:type="dxa"/>
            <w:tcBorders>
              <w:top w:val="single" w:sz="4" w:space="0" w:color="auto"/>
              <w:bottom w:val="single" w:sz="4" w:space="0" w:color="auto"/>
            </w:tcBorders>
            <w:shd w:val="clear" w:color="auto" w:fill="auto"/>
          </w:tcPr>
          <w:p w:rsidR="00300522" w:rsidRPr="00F81570" w:rsidRDefault="00300522" w:rsidP="00300522">
            <w:pPr>
              <w:pStyle w:val="Tabletext"/>
            </w:pPr>
            <w:r w:rsidRPr="00F81570">
              <w:t xml:space="preserve">a supply of goods in the course of repairing, renovating, modifying or treating other goods from outside </w:t>
            </w:r>
            <w:r w:rsidR="00440100" w:rsidRPr="00F81570">
              <w:t>the indirect tax zone</w:t>
            </w:r>
            <w:r w:rsidRPr="00F81570">
              <w:t xml:space="preserve"> whose destination is outside </w:t>
            </w:r>
            <w:r w:rsidR="00440100" w:rsidRPr="00F81570">
              <w:t>the indirect tax zone</w:t>
            </w:r>
            <w:r w:rsidRPr="00F81570">
              <w:t>, but only if:</w:t>
            </w:r>
          </w:p>
          <w:p w:rsidR="00300522" w:rsidRPr="00F81570" w:rsidRDefault="00300522" w:rsidP="001805CE">
            <w:pPr>
              <w:pStyle w:val="Tablea"/>
            </w:pPr>
            <w:r w:rsidRPr="00F81570">
              <w:t>(a</w:t>
            </w:r>
            <w:r w:rsidR="00A53099" w:rsidRPr="00F81570">
              <w:t xml:space="preserve">) </w:t>
            </w:r>
            <w:r w:rsidRPr="00F81570">
              <w:t>the goods are attached to, or become part of, the other goods; or</w:t>
            </w:r>
          </w:p>
          <w:p w:rsidR="00300522" w:rsidRPr="00F81570" w:rsidRDefault="00300522" w:rsidP="001805CE">
            <w:pPr>
              <w:pStyle w:val="Tablea"/>
            </w:pPr>
            <w:r w:rsidRPr="00F81570">
              <w:t>(b</w:t>
            </w:r>
            <w:r w:rsidR="00A53099" w:rsidRPr="00F81570">
              <w:t xml:space="preserve">) </w:t>
            </w:r>
            <w:r w:rsidRPr="00F81570">
              <w:t>the goods become unusable or worthless as a direct result of being used to repair, renovate, modify or treat the other goods.</w:t>
            </w:r>
          </w:p>
        </w:tc>
      </w:tr>
      <w:tr w:rsidR="00300522" w:rsidRPr="00F81570" w:rsidTr="00A53099">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r w:rsidRPr="00F81570">
              <w:t>7</w:t>
            </w:r>
          </w:p>
        </w:tc>
        <w:tc>
          <w:tcPr>
            <w:tcW w:w="1502" w:type="dxa"/>
            <w:tcBorders>
              <w:bottom w:val="single" w:sz="12" w:space="0" w:color="auto"/>
            </w:tcBorders>
            <w:shd w:val="clear" w:color="auto" w:fill="auto"/>
          </w:tcPr>
          <w:p w:rsidR="00300522" w:rsidRPr="00F81570" w:rsidRDefault="00300522" w:rsidP="00300522">
            <w:pPr>
              <w:pStyle w:val="Tabletext"/>
            </w:pPr>
            <w:r w:rsidRPr="00F81570">
              <w:t>Goods exported by travellers as accompanied baggage</w:t>
            </w:r>
          </w:p>
        </w:tc>
        <w:tc>
          <w:tcPr>
            <w:tcW w:w="4962" w:type="dxa"/>
            <w:tcBorders>
              <w:bottom w:val="single" w:sz="12" w:space="0" w:color="auto"/>
            </w:tcBorders>
            <w:shd w:val="clear" w:color="auto" w:fill="auto"/>
          </w:tcPr>
          <w:p w:rsidR="00300522" w:rsidRPr="00F81570" w:rsidRDefault="00300522" w:rsidP="00300522">
            <w:pPr>
              <w:pStyle w:val="Tabletext"/>
            </w:pPr>
            <w:r w:rsidRPr="00F81570">
              <w:t xml:space="preserve">a supply of goods to a </w:t>
            </w:r>
            <w:r w:rsidR="00F81570" w:rsidRPr="00F81570">
              <w:rPr>
                <w:position w:val="6"/>
                <w:sz w:val="16"/>
                <w:szCs w:val="16"/>
              </w:rPr>
              <w:t>*</w:t>
            </w:r>
            <w:r w:rsidRPr="00F81570">
              <w:t>relevant traveller, but only if:</w:t>
            </w:r>
          </w:p>
          <w:p w:rsidR="00300522" w:rsidRPr="00F81570" w:rsidRDefault="00300522" w:rsidP="001805CE">
            <w:pPr>
              <w:pStyle w:val="Tablea"/>
            </w:pPr>
            <w:r w:rsidRPr="00F81570">
              <w:t>(a</w:t>
            </w:r>
            <w:r w:rsidR="00A53099" w:rsidRPr="00F81570">
              <w:t xml:space="preserve">) </w:t>
            </w:r>
            <w:r w:rsidRPr="00F81570">
              <w:t>the supply is made in accordance with the rules specified in the regulations; and</w:t>
            </w:r>
          </w:p>
          <w:p w:rsidR="00300522" w:rsidRPr="00F81570" w:rsidRDefault="00300522" w:rsidP="001805CE">
            <w:pPr>
              <w:pStyle w:val="Tablea"/>
            </w:pPr>
            <w:r w:rsidRPr="00F81570">
              <w:t>(b</w:t>
            </w:r>
            <w:r w:rsidR="00A53099" w:rsidRPr="00F81570">
              <w:t xml:space="preserve">) </w:t>
            </w:r>
            <w:r w:rsidRPr="00F81570">
              <w:t>the goods are exported as accompanied baggage of the relevant traveller.</w:t>
            </w:r>
          </w:p>
        </w:tc>
      </w:tr>
    </w:tbl>
    <w:p w:rsidR="00300522" w:rsidRPr="00F81570" w:rsidRDefault="00300522" w:rsidP="00300522">
      <w:pPr>
        <w:pStyle w:val="subsection"/>
      </w:pPr>
      <w:r w:rsidRPr="00F81570">
        <w:tab/>
        <w:t>(2)</w:t>
      </w:r>
      <w:r w:rsidRPr="00F81570">
        <w:tab/>
        <w:t>However, a supply covered by any of items</w:t>
      </w:r>
      <w:r w:rsidR="00F81570">
        <w:t> </w:t>
      </w:r>
      <w:r w:rsidRPr="00F81570">
        <w:t xml:space="preserve">1 to 6 in the table in </w:t>
      </w:r>
      <w:r w:rsidR="00F81570">
        <w:t>subsection (</w:t>
      </w:r>
      <w:r w:rsidRPr="00F81570">
        <w:t xml:space="preserve">1) is </w:t>
      </w:r>
      <w:r w:rsidRPr="00F81570">
        <w:rPr>
          <w:i/>
          <w:iCs/>
        </w:rPr>
        <w:t>not</w:t>
      </w:r>
      <w:r w:rsidRPr="00F81570">
        <w:t xml:space="preserve"> GST</w:t>
      </w:r>
      <w:r w:rsidR="00F81570">
        <w:noBreakHyphen/>
      </w:r>
      <w:r w:rsidRPr="00F81570">
        <w:t xml:space="preserve">free if the supplier reimports the goods into </w:t>
      </w:r>
      <w:r w:rsidR="007E3D89" w:rsidRPr="00F81570">
        <w:t>the indirect tax zone</w:t>
      </w:r>
      <w:r w:rsidRPr="00F81570">
        <w:t>.</w:t>
      </w:r>
    </w:p>
    <w:p w:rsidR="00300522" w:rsidRPr="00F81570" w:rsidRDefault="00300522" w:rsidP="00300522">
      <w:pPr>
        <w:pStyle w:val="subsection"/>
      </w:pPr>
      <w:r w:rsidRPr="00F81570">
        <w:tab/>
        <w:t>(3)</w:t>
      </w:r>
      <w:r w:rsidRPr="00F81570">
        <w:tab/>
        <w:t>Without limiting items</w:t>
      </w:r>
      <w:r w:rsidR="00F81570">
        <w:t> </w:t>
      </w:r>
      <w:r w:rsidRPr="00F81570">
        <w:t xml:space="preserve">1 and 2 in the table in </w:t>
      </w:r>
      <w:r w:rsidR="00F81570">
        <w:t>subsection (</w:t>
      </w:r>
      <w:r w:rsidRPr="00F81570">
        <w:t xml:space="preserve">1), a supplier of goods is treated, for the purposes of those items, as having exported the goods from </w:t>
      </w:r>
      <w:r w:rsidR="007E3D89" w:rsidRPr="00F81570">
        <w:t>the indirect tax zone</w:t>
      </w:r>
      <w:r w:rsidRPr="00F81570">
        <w:t xml:space="preserve"> if:</w:t>
      </w:r>
    </w:p>
    <w:p w:rsidR="00300522" w:rsidRPr="00F81570" w:rsidRDefault="00300522" w:rsidP="00300522">
      <w:pPr>
        <w:pStyle w:val="paragraph"/>
      </w:pPr>
      <w:r w:rsidRPr="00F81570">
        <w:tab/>
        <w:t>(a)</w:t>
      </w:r>
      <w:r w:rsidRPr="00F81570">
        <w:tab/>
        <w:t xml:space="preserve">before the goods are exported, the supplier supplies them to an entity that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w:t>
      </w:r>
    </w:p>
    <w:p w:rsidR="00300522" w:rsidRPr="00F81570" w:rsidRDefault="00300522" w:rsidP="00300522">
      <w:pPr>
        <w:pStyle w:val="paragraph"/>
      </w:pPr>
      <w:r w:rsidRPr="00F81570">
        <w:tab/>
        <w:t>(b)</w:t>
      </w:r>
      <w:r w:rsidRPr="00F81570">
        <w:tab/>
        <w:t xml:space="preserve">that entity exports the goods from </w:t>
      </w:r>
      <w:r w:rsidR="007E3D89" w:rsidRPr="00F81570">
        <w:t>the indirect tax zone</w:t>
      </w:r>
      <w:r w:rsidRPr="00F81570">
        <w:t>; and</w:t>
      </w:r>
    </w:p>
    <w:p w:rsidR="00300522" w:rsidRPr="00F81570" w:rsidRDefault="00300522" w:rsidP="00300522">
      <w:pPr>
        <w:pStyle w:val="paragraph"/>
      </w:pPr>
      <w:r w:rsidRPr="00F81570">
        <w:tab/>
        <w:t>(c)</w:t>
      </w:r>
      <w:r w:rsidRPr="00F81570">
        <w:tab/>
        <w:t>the goods have been entered for export within the meaning of section</w:t>
      </w:r>
      <w:r w:rsidR="00F81570">
        <w:t> </w:t>
      </w:r>
      <w:r w:rsidRPr="00F81570">
        <w:t xml:space="preserve">113 of the </w:t>
      </w:r>
      <w:r w:rsidRPr="00F81570">
        <w:rPr>
          <w:i/>
          <w:iCs/>
        </w:rPr>
        <w:t>Customs Act 1901</w:t>
      </w:r>
      <w:r w:rsidRPr="00F81570">
        <w:t>; and</w:t>
      </w:r>
    </w:p>
    <w:p w:rsidR="00300522" w:rsidRPr="00F81570" w:rsidRDefault="00300522" w:rsidP="00300522">
      <w:pPr>
        <w:pStyle w:val="paragraph"/>
      </w:pPr>
      <w:r w:rsidRPr="00F81570">
        <w:tab/>
        <w:t>(d)</w:t>
      </w:r>
      <w:r w:rsidRPr="00F81570">
        <w:tab/>
        <w:t>since their supply to that entity, the goods have not been altered or used in any way, except to the extent (if any) necessary to prepare them for export; and</w:t>
      </w:r>
    </w:p>
    <w:p w:rsidR="00300522" w:rsidRPr="00F81570" w:rsidRDefault="00300522" w:rsidP="00300522">
      <w:pPr>
        <w:pStyle w:val="paragraph"/>
      </w:pPr>
      <w:r w:rsidRPr="00F81570">
        <w:tab/>
        <w:t>(e)</w:t>
      </w:r>
      <w:r w:rsidRPr="00F81570">
        <w:tab/>
        <w:t>the supplier has sufficient documentary evidence to show that the goods were exported</w:t>
      </w:r>
      <w:r w:rsidR="001D64C9" w:rsidRPr="00F81570">
        <w:t>; and</w:t>
      </w:r>
    </w:p>
    <w:p w:rsidR="001D64C9" w:rsidRPr="00F81570" w:rsidRDefault="001D64C9" w:rsidP="001D64C9">
      <w:pPr>
        <w:pStyle w:val="paragraph"/>
      </w:pPr>
      <w:r w:rsidRPr="00F81570">
        <w:tab/>
        <w:t>(f)</w:t>
      </w:r>
      <w:r w:rsidRPr="00F81570">
        <w:tab/>
        <w:t>if that entity is covered by paragraph</w:t>
      </w:r>
      <w:r w:rsidR="00F81570">
        <w:t> </w:t>
      </w:r>
      <w:r w:rsidRPr="00F81570">
        <w:t>168</w:t>
      </w:r>
      <w:r w:rsidR="00F81570">
        <w:noBreakHyphen/>
      </w:r>
      <w:r w:rsidRPr="00F81570">
        <w:t>5(1A)(c)—the supplier has a declaration by that entity stating that:</w:t>
      </w:r>
    </w:p>
    <w:p w:rsidR="001D64C9" w:rsidRPr="00F81570" w:rsidRDefault="001D64C9" w:rsidP="001D64C9">
      <w:pPr>
        <w:pStyle w:val="paragraphsub"/>
      </w:pPr>
      <w:r w:rsidRPr="00F81570">
        <w:tab/>
        <w:t>(i)</w:t>
      </w:r>
      <w:r w:rsidRPr="00F81570">
        <w:tab/>
        <w:t>a payment has not been sought under section</w:t>
      </w:r>
      <w:r w:rsidR="00F81570">
        <w:t> </w:t>
      </w:r>
      <w:r w:rsidRPr="00F81570">
        <w:t>168</w:t>
      </w:r>
      <w:r w:rsidR="00F81570">
        <w:noBreakHyphen/>
      </w:r>
      <w:r w:rsidRPr="00F81570">
        <w:t>5 for the supply; and</w:t>
      </w:r>
    </w:p>
    <w:p w:rsidR="001D64C9" w:rsidRPr="00F81570" w:rsidRDefault="001D64C9" w:rsidP="001D64C9">
      <w:pPr>
        <w:pStyle w:val="paragraphsub"/>
      </w:pPr>
      <w:r w:rsidRPr="00F81570">
        <w:tab/>
        <w:t>(ii)</w:t>
      </w:r>
      <w:r w:rsidRPr="00F81570">
        <w:tab/>
        <w:t xml:space="preserve">if the goods are </w:t>
      </w:r>
      <w:r w:rsidR="00F81570" w:rsidRPr="00F81570">
        <w:rPr>
          <w:position w:val="6"/>
          <w:sz w:val="16"/>
        </w:rPr>
        <w:t>*</w:t>
      </w:r>
      <w:r w:rsidR="00AF04E7" w:rsidRPr="00F81570">
        <w:t>wine</w:t>
      </w:r>
      <w:r w:rsidRPr="00F81570">
        <w:t>—a payment has not been sought under section</w:t>
      </w:r>
      <w:r w:rsidR="00F81570">
        <w:t> </w:t>
      </w:r>
      <w:r w:rsidRPr="00F81570">
        <w:t>25</w:t>
      </w:r>
      <w:r w:rsidR="00F81570">
        <w:noBreakHyphen/>
      </w:r>
      <w:r w:rsidRPr="00F81570">
        <w:t>5 of that Act for the supply.</w:t>
      </w:r>
    </w:p>
    <w:p w:rsidR="00300522" w:rsidRPr="00F81570" w:rsidRDefault="00300522" w:rsidP="00300522">
      <w:pPr>
        <w:pStyle w:val="subsection2"/>
      </w:pPr>
      <w:r w:rsidRPr="00F81570">
        <w:t xml:space="preserve">However, if the goods are reimported into </w:t>
      </w:r>
      <w:r w:rsidR="007E3D89" w:rsidRPr="00F81570">
        <w:t>the indirect tax zone</w:t>
      </w:r>
      <w:r w:rsidRPr="00F81570">
        <w:t xml:space="preserve">, the supply is </w:t>
      </w:r>
      <w:r w:rsidRPr="00F81570">
        <w:rPr>
          <w:i/>
          <w:iCs/>
        </w:rPr>
        <w:t>not</w:t>
      </w:r>
      <w:r w:rsidRPr="00F81570">
        <w:t xml:space="preserve"> GST</w:t>
      </w:r>
      <w:r w:rsidR="00F81570">
        <w:noBreakHyphen/>
      </w:r>
      <w:r w:rsidRPr="00F81570">
        <w:t xml:space="preserve">free unless the reimportation is a </w:t>
      </w:r>
      <w:r w:rsidR="00F81570" w:rsidRPr="00F81570">
        <w:rPr>
          <w:position w:val="6"/>
          <w:sz w:val="16"/>
          <w:szCs w:val="16"/>
        </w:rPr>
        <w:t>*</w:t>
      </w:r>
      <w:r w:rsidRPr="00F81570">
        <w:t>taxable importation.</w:t>
      </w:r>
    </w:p>
    <w:p w:rsidR="00627498" w:rsidRPr="00F81570" w:rsidRDefault="00627498" w:rsidP="00627498">
      <w:pPr>
        <w:pStyle w:val="notetext"/>
      </w:pPr>
      <w:r w:rsidRPr="00F81570">
        <w:t>Note:</w:t>
      </w:r>
      <w:r w:rsidRPr="00F81570">
        <w:tab/>
        <w:t>The entity will be covered by paragraph</w:t>
      </w:r>
      <w:r w:rsidR="00F81570">
        <w:t> </w:t>
      </w:r>
      <w:r w:rsidRPr="00F81570">
        <w:t>168</w:t>
      </w:r>
      <w:r w:rsidR="00F81570">
        <w:noBreakHyphen/>
      </w:r>
      <w:r w:rsidRPr="00F81570">
        <w:t>5(1A)(c) if the entity is an individual who resides in an external Territory.</w:t>
      </w:r>
    </w:p>
    <w:p w:rsidR="00A3312B" w:rsidRPr="00F81570" w:rsidRDefault="00A3312B" w:rsidP="00A3312B">
      <w:pPr>
        <w:pStyle w:val="subsection"/>
      </w:pPr>
      <w:r w:rsidRPr="00F81570">
        <w:tab/>
        <w:t>(4)</w:t>
      </w:r>
      <w:r w:rsidRPr="00F81570">
        <w:tab/>
        <w:t>Without limiting item</w:t>
      </w:r>
      <w:r w:rsidR="00F81570">
        <w:t> </w:t>
      </w:r>
      <w:r w:rsidRPr="00F81570">
        <w:t xml:space="preserve">2A in the table in </w:t>
      </w:r>
      <w:r w:rsidR="00F81570">
        <w:t>subsection (</w:t>
      </w:r>
      <w:r w:rsidRPr="00F81570">
        <w:t xml:space="preserve">1), a supplier of goods is treated, for the purposes of that item, as having exported the goods from </w:t>
      </w:r>
      <w:r w:rsidR="007E3D89" w:rsidRPr="00F81570">
        <w:t>the indirect tax zone</w:t>
      </w:r>
      <w:r w:rsidRPr="00F81570">
        <w:t xml:space="preserve"> if:</w:t>
      </w:r>
    </w:p>
    <w:p w:rsidR="00A3312B" w:rsidRPr="00F81570" w:rsidRDefault="00A3312B" w:rsidP="00A3312B">
      <w:pPr>
        <w:pStyle w:val="paragraph"/>
      </w:pPr>
      <w:r w:rsidRPr="00F81570">
        <w:tab/>
        <w:t>(a)</w:t>
      </w:r>
      <w:r w:rsidRPr="00F81570">
        <w:tab/>
        <w:t>before the goods are exported, the supplier supplies them to an entity that:</w:t>
      </w:r>
    </w:p>
    <w:p w:rsidR="00A3312B" w:rsidRPr="00F81570" w:rsidRDefault="00A3312B" w:rsidP="00A3312B">
      <w:pPr>
        <w:pStyle w:val="paragraphsub"/>
      </w:pPr>
      <w:r w:rsidRPr="00F81570">
        <w:tab/>
        <w:t>(i)</w:t>
      </w:r>
      <w:r w:rsidRPr="00F81570">
        <w:tab/>
        <w:t xml:space="preserve">is an </w:t>
      </w:r>
      <w:r w:rsidR="00F81570" w:rsidRPr="00F81570">
        <w:rPr>
          <w:position w:val="6"/>
          <w:sz w:val="16"/>
        </w:rPr>
        <w:t>*</w:t>
      </w:r>
      <w:r w:rsidRPr="00F81570">
        <w:t>associate of the supplier; and</w:t>
      </w:r>
    </w:p>
    <w:p w:rsidR="00A3312B" w:rsidRPr="00F81570" w:rsidRDefault="00A3312B" w:rsidP="00A3312B">
      <w:pPr>
        <w:pStyle w:val="paragraphsub"/>
      </w:pPr>
      <w:r w:rsidRPr="00F81570">
        <w:tab/>
        <w:t>(ii)</w:t>
      </w:r>
      <w:r w:rsidRPr="00F81570">
        <w:tab/>
        <w:t xml:space="preserve">is not </w:t>
      </w:r>
      <w:r w:rsidR="00F81570" w:rsidRPr="00F81570">
        <w:rPr>
          <w:position w:val="6"/>
          <w:sz w:val="16"/>
        </w:rPr>
        <w:t>*</w:t>
      </w:r>
      <w:r w:rsidRPr="00F81570">
        <w:t xml:space="preserve">registered or </w:t>
      </w:r>
      <w:r w:rsidR="00F81570" w:rsidRPr="00F81570">
        <w:rPr>
          <w:position w:val="6"/>
          <w:sz w:val="16"/>
        </w:rPr>
        <w:t>*</w:t>
      </w:r>
      <w:r w:rsidRPr="00F81570">
        <w:t>required to be registered; and</w:t>
      </w:r>
    </w:p>
    <w:p w:rsidR="00A3312B" w:rsidRPr="00F81570" w:rsidRDefault="00A3312B" w:rsidP="00A3312B">
      <w:pPr>
        <w:pStyle w:val="paragraph"/>
      </w:pPr>
      <w:r w:rsidRPr="00F81570">
        <w:tab/>
        <w:t>(b)</w:t>
      </w:r>
      <w:r w:rsidRPr="00F81570">
        <w:tab/>
        <w:t xml:space="preserve">the associate exports the goods from </w:t>
      </w:r>
      <w:r w:rsidR="007E3D89" w:rsidRPr="00F81570">
        <w:t>the indirect tax zone</w:t>
      </w:r>
      <w:r w:rsidRPr="00F81570">
        <w:t xml:space="preserve"> within 60 days (or such further period as the Commissioner allows) after the earlier of the following:</w:t>
      </w:r>
    </w:p>
    <w:p w:rsidR="00A3312B" w:rsidRPr="00F81570" w:rsidRDefault="00A3312B" w:rsidP="00A3312B">
      <w:pPr>
        <w:pStyle w:val="paragraphsub"/>
      </w:pPr>
      <w:r w:rsidRPr="00F81570">
        <w:tab/>
        <w:t>(i)</w:t>
      </w:r>
      <w:r w:rsidRPr="00F81570">
        <w:tab/>
        <w:t xml:space="preserve">the day the goods were delivered in </w:t>
      </w:r>
      <w:r w:rsidR="00567C16" w:rsidRPr="00F81570">
        <w:t>the indirect tax zone</w:t>
      </w:r>
      <w:r w:rsidRPr="00F81570">
        <w:t xml:space="preserve"> to the associate;</w:t>
      </w:r>
    </w:p>
    <w:p w:rsidR="00A3312B" w:rsidRPr="00F81570" w:rsidRDefault="00A3312B" w:rsidP="00A3312B">
      <w:pPr>
        <w:pStyle w:val="paragraphsub"/>
      </w:pPr>
      <w:r w:rsidRPr="00F81570">
        <w:tab/>
        <w:t>(ii)</w:t>
      </w:r>
      <w:r w:rsidRPr="00F81570">
        <w:tab/>
        <w:t xml:space="preserve">the day the goods were made available in </w:t>
      </w:r>
      <w:r w:rsidR="00567C16" w:rsidRPr="00F81570">
        <w:t>the indirect tax zone</w:t>
      </w:r>
      <w:r w:rsidRPr="00F81570">
        <w:t xml:space="preserve"> to the associate; and</w:t>
      </w:r>
    </w:p>
    <w:p w:rsidR="00A3312B" w:rsidRPr="00F81570" w:rsidRDefault="00A3312B" w:rsidP="00A3312B">
      <w:pPr>
        <w:pStyle w:val="paragraph"/>
      </w:pPr>
      <w:r w:rsidRPr="00F81570">
        <w:tab/>
        <w:t>(c)</w:t>
      </w:r>
      <w:r w:rsidRPr="00F81570">
        <w:tab/>
        <w:t>the goods have been entered for export within the meaning of section</w:t>
      </w:r>
      <w:r w:rsidR="00F81570">
        <w:t> </w:t>
      </w:r>
      <w:r w:rsidRPr="00F81570">
        <w:t xml:space="preserve">113 of the </w:t>
      </w:r>
      <w:r w:rsidRPr="00F81570">
        <w:rPr>
          <w:i/>
        </w:rPr>
        <w:t>Customs Act 1901</w:t>
      </w:r>
      <w:r w:rsidRPr="00F81570">
        <w:t>; and</w:t>
      </w:r>
    </w:p>
    <w:p w:rsidR="00A3312B" w:rsidRPr="00F81570" w:rsidRDefault="00A3312B" w:rsidP="00A3312B">
      <w:pPr>
        <w:pStyle w:val="paragraph"/>
      </w:pPr>
      <w:r w:rsidRPr="00F81570">
        <w:tab/>
        <w:t>(d)</w:t>
      </w:r>
      <w:r w:rsidRPr="00F81570">
        <w:tab/>
        <w:t>since their supply to the associate, the goods have not been altered or used in any way, except to the extent (if any) necessary to prepare them for export; and</w:t>
      </w:r>
    </w:p>
    <w:p w:rsidR="00A3312B" w:rsidRPr="00F81570" w:rsidRDefault="00A3312B" w:rsidP="00A3312B">
      <w:pPr>
        <w:pStyle w:val="paragraph"/>
      </w:pPr>
      <w:r w:rsidRPr="00F81570">
        <w:tab/>
        <w:t>(e)</w:t>
      </w:r>
      <w:r w:rsidRPr="00F81570">
        <w:tab/>
        <w:t>the supplier has sufficient documentary evidence to show that the goods were exported</w:t>
      </w:r>
      <w:r w:rsidR="001C6D07" w:rsidRPr="00F81570">
        <w:t>; and</w:t>
      </w:r>
    </w:p>
    <w:p w:rsidR="001C6D07" w:rsidRPr="00F81570" w:rsidRDefault="001C6D07" w:rsidP="001C6D07">
      <w:pPr>
        <w:pStyle w:val="paragraph"/>
      </w:pPr>
      <w:r w:rsidRPr="00F81570">
        <w:tab/>
        <w:t>(f)</w:t>
      </w:r>
      <w:r w:rsidRPr="00F81570">
        <w:tab/>
        <w:t>if the associate is covered by paragraph</w:t>
      </w:r>
      <w:r w:rsidR="00F81570">
        <w:t> </w:t>
      </w:r>
      <w:r w:rsidRPr="00F81570">
        <w:t>168</w:t>
      </w:r>
      <w:r w:rsidR="00F81570">
        <w:noBreakHyphen/>
      </w:r>
      <w:r w:rsidRPr="00F81570">
        <w:t>5(1A)(c)—the supplier has a declaration by the associate stating that:</w:t>
      </w:r>
    </w:p>
    <w:p w:rsidR="001C6D07" w:rsidRPr="00F81570" w:rsidRDefault="001C6D07" w:rsidP="001C6D07">
      <w:pPr>
        <w:pStyle w:val="paragraphsub"/>
      </w:pPr>
      <w:r w:rsidRPr="00F81570">
        <w:tab/>
        <w:t>(i)</w:t>
      </w:r>
      <w:r w:rsidRPr="00F81570">
        <w:tab/>
        <w:t>a payment has not been sought under section</w:t>
      </w:r>
      <w:r w:rsidR="00F81570">
        <w:t> </w:t>
      </w:r>
      <w:r w:rsidRPr="00F81570">
        <w:t>168</w:t>
      </w:r>
      <w:r w:rsidR="00F81570">
        <w:noBreakHyphen/>
      </w:r>
      <w:r w:rsidRPr="00F81570">
        <w:t>5 for the supply; and</w:t>
      </w:r>
    </w:p>
    <w:p w:rsidR="001C6D07" w:rsidRPr="00F81570" w:rsidRDefault="001C6D07" w:rsidP="001C6D07">
      <w:pPr>
        <w:pStyle w:val="paragraphsub"/>
      </w:pPr>
      <w:r w:rsidRPr="00F81570">
        <w:tab/>
        <w:t>(ii)</w:t>
      </w:r>
      <w:r w:rsidRPr="00F81570">
        <w:tab/>
        <w:t xml:space="preserve">if the goods are </w:t>
      </w:r>
      <w:r w:rsidR="00F81570" w:rsidRPr="00F81570">
        <w:rPr>
          <w:position w:val="6"/>
          <w:sz w:val="16"/>
        </w:rPr>
        <w:t>*</w:t>
      </w:r>
      <w:r w:rsidR="00AF04E7" w:rsidRPr="00F81570">
        <w:t>wine</w:t>
      </w:r>
      <w:r w:rsidRPr="00F81570">
        <w:t>—a payment has not been sought under section</w:t>
      </w:r>
      <w:r w:rsidR="00F81570">
        <w:t> </w:t>
      </w:r>
      <w:r w:rsidRPr="00F81570">
        <w:t>25</w:t>
      </w:r>
      <w:r w:rsidR="00F81570">
        <w:noBreakHyphen/>
      </w:r>
      <w:r w:rsidRPr="00F81570">
        <w:t>5 of that Act for the supply.</w:t>
      </w:r>
    </w:p>
    <w:p w:rsidR="00A3312B" w:rsidRPr="00F81570" w:rsidRDefault="00A3312B" w:rsidP="005E4075">
      <w:pPr>
        <w:pStyle w:val="subsection2"/>
        <w:keepNext/>
        <w:keepLines/>
      </w:pPr>
      <w:r w:rsidRPr="00F81570">
        <w:t xml:space="preserve">However, if the goods are reimported into </w:t>
      </w:r>
      <w:r w:rsidR="007E3D89" w:rsidRPr="00F81570">
        <w:t>the indirect tax zone</w:t>
      </w:r>
      <w:r w:rsidRPr="00F81570">
        <w:t xml:space="preserve">, the supply is </w:t>
      </w:r>
      <w:r w:rsidRPr="00F81570">
        <w:rPr>
          <w:i/>
        </w:rPr>
        <w:t>not</w:t>
      </w:r>
      <w:r w:rsidRPr="00F81570">
        <w:t xml:space="preserve"> GST</w:t>
      </w:r>
      <w:r w:rsidR="00F81570">
        <w:noBreakHyphen/>
      </w:r>
      <w:r w:rsidRPr="00F81570">
        <w:t xml:space="preserve">free unless the reimportation is a </w:t>
      </w:r>
      <w:r w:rsidR="00F81570" w:rsidRPr="00F81570">
        <w:rPr>
          <w:position w:val="6"/>
          <w:sz w:val="16"/>
        </w:rPr>
        <w:t>*</w:t>
      </w:r>
      <w:r w:rsidRPr="00F81570">
        <w:t>taxable importation.</w:t>
      </w:r>
    </w:p>
    <w:p w:rsidR="00CE1F9E" w:rsidRPr="00F81570" w:rsidRDefault="00CE1F9E" w:rsidP="00CE1F9E">
      <w:pPr>
        <w:pStyle w:val="notetext"/>
      </w:pPr>
      <w:r w:rsidRPr="00F81570">
        <w:t>Note:</w:t>
      </w:r>
      <w:r w:rsidRPr="00F81570">
        <w:tab/>
        <w:t>The associate will be covered by paragraph</w:t>
      </w:r>
      <w:r w:rsidR="00F81570">
        <w:t> </w:t>
      </w:r>
      <w:r w:rsidRPr="00F81570">
        <w:t>168</w:t>
      </w:r>
      <w:r w:rsidR="00F81570">
        <w:noBreakHyphen/>
      </w:r>
      <w:r w:rsidRPr="00F81570">
        <w:t>5(1A)(c) if the associate is an individual who resides in an external Territory.</w:t>
      </w:r>
    </w:p>
    <w:p w:rsidR="00D477F0" w:rsidRPr="00F81570" w:rsidRDefault="00D477F0" w:rsidP="00D477F0">
      <w:pPr>
        <w:pStyle w:val="SubsectionHead"/>
      </w:pPr>
      <w:r w:rsidRPr="00F81570">
        <w:t>Export of new recreational boats</w:t>
      </w:r>
    </w:p>
    <w:p w:rsidR="00D477F0" w:rsidRPr="00F81570" w:rsidRDefault="00D477F0" w:rsidP="00D477F0">
      <w:pPr>
        <w:pStyle w:val="subsection"/>
      </w:pPr>
      <w:r w:rsidRPr="00F81570">
        <w:tab/>
        <w:t>(5)</w:t>
      </w:r>
      <w:r w:rsidRPr="00F81570">
        <w:tab/>
        <w:t>For the purposes of item</w:t>
      </w:r>
      <w:r w:rsidR="00F81570">
        <w:t> </w:t>
      </w:r>
      <w:r w:rsidRPr="00F81570">
        <w:t xml:space="preserve">4A of the table in </w:t>
      </w:r>
      <w:r w:rsidR="00F81570">
        <w:t>subsection (</w:t>
      </w:r>
      <w:r w:rsidRPr="00F81570">
        <w:t xml:space="preserve">1), the </w:t>
      </w:r>
      <w:r w:rsidR="00F81570" w:rsidRPr="00F81570">
        <w:rPr>
          <w:position w:val="6"/>
          <w:sz w:val="16"/>
        </w:rPr>
        <w:t>*</w:t>
      </w:r>
      <w:r w:rsidRPr="00F81570">
        <w:t xml:space="preserve">ship is a </w:t>
      </w:r>
      <w:r w:rsidRPr="00F81570">
        <w:rPr>
          <w:b/>
          <w:i/>
        </w:rPr>
        <w:t>new recreational boat</w:t>
      </w:r>
      <w:r w:rsidRPr="00F81570">
        <w:t xml:space="preserve"> if the ship:</w:t>
      </w:r>
    </w:p>
    <w:p w:rsidR="00D477F0" w:rsidRPr="00F81570" w:rsidRDefault="00D477F0" w:rsidP="00D477F0">
      <w:pPr>
        <w:pStyle w:val="paragraph"/>
      </w:pPr>
      <w:r w:rsidRPr="00F81570">
        <w:tab/>
        <w:t>(a)</w:t>
      </w:r>
      <w:r w:rsidRPr="00F81570">
        <w:tab/>
        <w:t>has not been substantially reconstructed; and</w:t>
      </w:r>
    </w:p>
    <w:p w:rsidR="00D477F0" w:rsidRPr="00F81570" w:rsidRDefault="00D477F0" w:rsidP="00D477F0">
      <w:pPr>
        <w:pStyle w:val="paragraph"/>
      </w:pPr>
      <w:r w:rsidRPr="00F81570">
        <w:tab/>
        <w:t>(b)</w:t>
      </w:r>
      <w:r w:rsidRPr="00F81570">
        <w:tab/>
        <w:t>has not been sold, leased or used since the completion of its construction, except in connection with:</w:t>
      </w:r>
    </w:p>
    <w:p w:rsidR="00D477F0" w:rsidRPr="00F81570" w:rsidRDefault="00D477F0" w:rsidP="00D477F0">
      <w:pPr>
        <w:pStyle w:val="paragraphsub"/>
      </w:pPr>
      <w:r w:rsidRPr="00F81570">
        <w:tab/>
        <w:t>(i)</w:t>
      </w:r>
      <w:r w:rsidRPr="00F81570">
        <w:tab/>
        <w:t xml:space="preserve">the supply or acquisition of the ship as stock held for the purpose of sale or exchange in </w:t>
      </w:r>
      <w:r w:rsidR="00F81570" w:rsidRPr="00F81570">
        <w:rPr>
          <w:position w:val="6"/>
          <w:sz w:val="16"/>
        </w:rPr>
        <w:t>*</w:t>
      </w:r>
      <w:r w:rsidRPr="00F81570">
        <w:t xml:space="preserve">carrying on an </w:t>
      </w:r>
      <w:r w:rsidR="00F81570" w:rsidRPr="00F81570">
        <w:rPr>
          <w:position w:val="6"/>
          <w:sz w:val="16"/>
        </w:rPr>
        <w:t>*</w:t>
      </w:r>
      <w:r w:rsidRPr="00F81570">
        <w:t>enterprise; or</w:t>
      </w:r>
    </w:p>
    <w:p w:rsidR="00D477F0" w:rsidRPr="00F81570" w:rsidRDefault="00D477F0" w:rsidP="00D477F0">
      <w:pPr>
        <w:pStyle w:val="paragraphsub"/>
      </w:pPr>
      <w:r w:rsidRPr="00F81570">
        <w:tab/>
        <w:t>(ii)</w:t>
      </w:r>
      <w:r w:rsidRPr="00F81570">
        <w:tab/>
        <w:t xml:space="preserve">the supply mentioned in that item, or the acquisition of the ship by the </w:t>
      </w:r>
      <w:r w:rsidR="00F81570" w:rsidRPr="00F81570">
        <w:rPr>
          <w:position w:val="6"/>
          <w:sz w:val="16"/>
        </w:rPr>
        <w:t>*</w:t>
      </w:r>
      <w:r w:rsidRPr="00F81570">
        <w:t>recipient as mentioned in that item; and</w:t>
      </w:r>
    </w:p>
    <w:p w:rsidR="00D477F0" w:rsidRPr="00F81570" w:rsidRDefault="00D477F0" w:rsidP="00D477F0">
      <w:pPr>
        <w:pStyle w:val="paragraph"/>
      </w:pPr>
      <w:r w:rsidRPr="00F81570">
        <w:tab/>
        <w:t>(c)</w:t>
      </w:r>
      <w:r w:rsidRPr="00F81570">
        <w:tab/>
        <w:t>was designed, and is fitted out, principally for use in activities done as private recreational pursuits or hobbies; and</w:t>
      </w:r>
    </w:p>
    <w:p w:rsidR="00D477F0" w:rsidRPr="00F81570" w:rsidRDefault="00D477F0" w:rsidP="00D477F0">
      <w:pPr>
        <w:pStyle w:val="paragraph"/>
      </w:pPr>
      <w:r w:rsidRPr="00F81570">
        <w:tab/>
        <w:t>(d)</w:t>
      </w:r>
      <w:r w:rsidRPr="00F81570">
        <w:tab/>
        <w:t>is not a commercial ship.</w:t>
      </w:r>
    </w:p>
    <w:p w:rsidR="00D477F0" w:rsidRPr="00F81570" w:rsidRDefault="00D477F0" w:rsidP="00D477F0">
      <w:pPr>
        <w:pStyle w:val="subsection"/>
      </w:pPr>
      <w:r w:rsidRPr="00F81570">
        <w:tab/>
        <w:t>(6)</w:t>
      </w:r>
      <w:r w:rsidRPr="00F81570">
        <w:tab/>
        <w:t>For the purposes of item</w:t>
      </w:r>
      <w:r w:rsidR="00F81570">
        <w:t> </w:t>
      </w:r>
      <w:r w:rsidRPr="00F81570">
        <w:t xml:space="preserve">4A in the table in </w:t>
      </w:r>
      <w:r w:rsidR="00F81570">
        <w:t>subsection (</w:t>
      </w:r>
      <w:r w:rsidRPr="00F81570">
        <w:t xml:space="preserve">1), this subsection applies if, apart from use of the </w:t>
      </w:r>
      <w:r w:rsidR="00F81570" w:rsidRPr="00F81570">
        <w:rPr>
          <w:position w:val="6"/>
          <w:sz w:val="16"/>
        </w:rPr>
        <w:t>*</w:t>
      </w:r>
      <w:r w:rsidRPr="00F81570">
        <w:t xml:space="preserve">ship by the supplier in connection with the supply of the ship to the </w:t>
      </w:r>
      <w:r w:rsidR="00F81570" w:rsidRPr="00F81570">
        <w:rPr>
          <w:position w:val="6"/>
          <w:sz w:val="16"/>
        </w:rPr>
        <w:t>*</w:t>
      </w:r>
      <w:r w:rsidRPr="00F81570">
        <w:t xml:space="preserve">recipient, the </w:t>
      </w:r>
      <w:r w:rsidR="00F81570" w:rsidRPr="00F81570">
        <w:rPr>
          <w:position w:val="6"/>
          <w:sz w:val="16"/>
        </w:rPr>
        <w:t>*</w:t>
      </w:r>
      <w:r w:rsidRPr="00F81570">
        <w:t>ship is used:</w:t>
      </w:r>
    </w:p>
    <w:p w:rsidR="00D477F0" w:rsidRPr="00F81570" w:rsidRDefault="00D477F0" w:rsidP="00D477F0">
      <w:pPr>
        <w:pStyle w:val="paragraph"/>
      </w:pPr>
      <w:r w:rsidRPr="00F81570">
        <w:tab/>
        <w:t>(a)</w:t>
      </w:r>
      <w:r w:rsidRPr="00F81570">
        <w:tab/>
        <w:t>as security for the performance of an obligation (other than an obligation relating to the acquisition of the ship); or</w:t>
      </w:r>
    </w:p>
    <w:p w:rsidR="00D477F0" w:rsidRPr="00F81570" w:rsidRDefault="00D477F0" w:rsidP="00D477F0">
      <w:pPr>
        <w:pStyle w:val="paragraph"/>
      </w:pPr>
      <w:r w:rsidRPr="00F81570">
        <w:tab/>
        <w:t>(b)</w:t>
      </w:r>
      <w:r w:rsidRPr="00F81570">
        <w:tab/>
        <w:t xml:space="preserve">in </w:t>
      </w:r>
      <w:r w:rsidR="00F81570" w:rsidRPr="00F81570">
        <w:rPr>
          <w:position w:val="6"/>
          <w:sz w:val="16"/>
        </w:rPr>
        <w:t>*</w:t>
      </w:r>
      <w:r w:rsidRPr="00F81570">
        <w:t xml:space="preserve">carrying on an </w:t>
      </w:r>
      <w:r w:rsidR="00F81570" w:rsidRPr="00F81570">
        <w:rPr>
          <w:position w:val="6"/>
          <w:sz w:val="16"/>
        </w:rPr>
        <w:t>*</w:t>
      </w:r>
      <w:r w:rsidRPr="00F81570">
        <w:t xml:space="preserve">enterprise in </w:t>
      </w:r>
      <w:r w:rsidR="007E3D89" w:rsidRPr="00F81570">
        <w:t>the indirect tax zone</w:t>
      </w:r>
      <w:r w:rsidRPr="00F81570">
        <w:t>; or</w:t>
      </w:r>
    </w:p>
    <w:p w:rsidR="00D477F0" w:rsidRPr="00F81570" w:rsidRDefault="00D477F0" w:rsidP="00D477F0">
      <w:pPr>
        <w:pStyle w:val="paragraph"/>
      </w:pPr>
      <w:r w:rsidRPr="00F81570">
        <w:tab/>
        <w:t>(c)</w:t>
      </w:r>
      <w:r w:rsidRPr="00F81570">
        <w:tab/>
        <w:t xml:space="preserve">in </w:t>
      </w:r>
      <w:r w:rsidR="007E3D89" w:rsidRPr="00F81570">
        <w:t>the indirect tax zone</w:t>
      </w:r>
      <w:r w:rsidRPr="00F81570">
        <w:t xml:space="preserve"> in carrying on an enterprise outside </w:t>
      </w:r>
      <w:r w:rsidR="007E3D89" w:rsidRPr="00F81570">
        <w:t>the indirect tax zone</w:t>
      </w:r>
      <w:r w:rsidRPr="00F81570">
        <w:t>, not including use that involves the ship being used:</w:t>
      </w:r>
    </w:p>
    <w:p w:rsidR="00D477F0" w:rsidRPr="00F81570" w:rsidRDefault="00D477F0" w:rsidP="00D477F0">
      <w:pPr>
        <w:pStyle w:val="paragraphsub"/>
      </w:pPr>
      <w:r w:rsidRPr="00F81570">
        <w:tab/>
        <w:t>(i)</w:t>
      </w:r>
      <w:r w:rsidRPr="00F81570">
        <w:tab/>
        <w:t>in a way that is private or domestic in nature; or</w:t>
      </w:r>
    </w:p>
    <w:p w:rsidR="00D477F0" w:rsidRPr="00F81570" w:rsidRDefault="00D477F0" w:rsidP="00D477F0">
      <w:pPr>
        <w:pStyle w:val="paragraphsub"/>
      </w:pPr>
      <w:r w:rsidRPr="00F81570">
        <w:tab/>
        <w:t>(ii)</w:t>
      </w:r>
      <w:r w:rsidRPr="00F81570">
        <w:tab/>
        <w:t>in an activity, or series of activities, done as a private recreational pursuit or hobby; or</w:t>
      </w:r>
    </w:p>
    <w:p w:rsidR="00D477F0" w:rsidRPr="00F81570" w:rsidRDefault="00D477F0" w:rsidP="00D477F0">
      <w:pPr>
        <w:pStyle w:val="noteToPara"/>
      </w:pPr>
      <w:r w:rsidRPr="00F81570">
        <w:t>Example:</w:t>
      </w:r>
      <w:r w:rsidRPr="00F81570">
        <w:tab/>
        <w:t>Allowing an employee to live on the ship, or to take the ship on a fishing trip.</w:t>
      </w:r>
    </w:p>
    <w:p w:rsidR="00D477F0" w:rsidRPr="00F81570" w:rsidRDefault="00D477F0" w:rsidP="005E4075">
      <w:pPr>
        <w:pStyle w:val="paragraph"/>
        <w:keepNext/>
        <w:keepLines/>
      </w:pPr>
      <w:r w:rsidRPr="00F81570">
        <w:tab/>
        <w:t>(d)</w:t>
      </w:r>
      <w:r w:rsidRPr="00F81570">
        <w:tab/>
        <w:t xml:space="preserve">for </w:t>
      </w:r>
      <w:r w:rsidR="00F81570" w:rsidRPr="00F81570">
        <w:rPr>
          <w:position w:val="6"/>
          <w:sz w:val="16"/>
        </w:rPr>
        <w:t>*</w:t>
      </w:r>
      <w:r w:rsidRPr="00F81570">
        <w:t>consideration, unless the consideration:</w:t>
      </w:r>
    </w:p>
    <w:p w:rsidR="00D477F0" w:rsidRPr="00F81570" w:rsidRDefault="00D477F0" w:rsidP="00D477F0">
      <w:pPr>
        <w:pStyle w:val="paragraphsub"/>
      </w:pPr>
      <w:r w:rsidRPr="00F81570">
        <w:tab/>
        <w:t>(i)</w:t>
      </w:r>
      <w:r w:rsidRPr="00F81570">
        <w:tab/>
        <w:t xml:space="preserve">consists of the provision of services by an employee of an enterprise carried on by the </w:t>
      </w:r>
      <w:r w:rsidR="00F81570" w:rsidRPr="00F81570">
        <w:rPr>
          <w:position w:val="6"/>
          <w:sz w:val="16"/>
        </w:rPr>
        <w:t>*</w:t>
      </w:r>
      <w:r w:rsidRPr="00F81570">
        <w:t xml:space="preserve">recipient outside </w:t>
      </w:r>
      <w:r w:rsidR="007E3D89" w:rsidRPr="00F81570">
        <w:t>the indirect tax zone</w:t>
      </w:r>
      <w:r w:rsidRPr="00F81570">
        <w:t>; or</w:t>
      </w:r>
    </w:p>
    <w:p w:rsidR="00D477F0" w:rsidRPr="00F81570" w:rsidRDefault="00D477F0" w:rsidP="00D477F0">
      <w:pPr>
        <w:pStyle w:val="paragraphsub"/>
      </w:pPr>
      <w:r w:rsidRPr="00F81570">
        <w:tab/>
        <w:t>(ii)</w:t>
      </w:r>
      <w:r w:rsidRPr="00F81570">
        <w:tab/>
        <w:t>is in respect of the recipient competing in a race or other sporting event (e.g. a prize).</w:t>
      </w:r>
    </w:p>
    <w:p w:rsidR="00300522" w:rsidRPr="00F81570" w:rsidRDefault="00300522" w:rsidP="00300522">
      <w:pPr>
        <w:pStyle w:val="ActHead5"/>
      </w:pPr>
      <w:bookmarkStart w:id="278" w:name="_Toc479085920"/>
      <w:r w:rsidRPr="00F81570">
        <w:rPr>
          <w:rStyle w:val="CharSectno"/>
        </w:rPr>
        <w:t>38</w:t>
      </w:r>
      <w:r w:rsidR="00F81570" w:rsidRPr="00F81570">
        <w:rPr>
          <w:rStyle w:val="CharSectno"/>
        </w:rPr>
        <w:noBreakHyphen/>
      </w:r>
      <w:r w:rsidRPr="00F81570">
        <w:rPr>
          <w:rStyle w:val="CharSectno"/>
        </w:rPr>
        <w:t>187</w:t>
      </w:r>
      <w:r w:rsidRPr="00F81570">
        <w:t xml:space="preserve">  Lease etc. of goods for use outside </w:t>
      </w:r>
      <w:r w:rsidR="007E3D89" w:rsidRPr="00F81570">
        <w:t>the indirect tax zone</w:t>
      </w:r>
      <w:bookmarkEnd w:id="278"/>
    </w:p>
    <w:p w:rsidR="00300522" w:rsidRPr="00F81570" w:rsidRDefault="00300522" w:rsidP="00300522">
      <w:pPr>
        <w:pStyle w:val="subsection"/>
      </w:pPr>
      <w:r w:rsidRPr="00F81570">
        <w:tab/>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supply is by way of lease or hire; and</w:t>
      </w:r>
    </w:p>
    <w:p w:rsidR="00300522" w:rsidRPr="00F81570" w:rsidRDefault="00300522" w:rsidP="00300522">
      <w:pPr>
        <w:pStyle w:val="paragraph"/>
      </w:pPr>
      <w:r w:rsidRPr="00F81570">
        <w:tab/>
        <w:t>(b)</w:t>
      </w:r>
      <w:r w:rsidRPr="00F81570">
        <w:tab/>
        <w:t xml:space="preserve">the goods are used outside </w:t>
      </w:r>
      <w:r w:rsidR="00DF23D2" w:rsidRPr="00F81570">
        <w:t>the indirect tax zone</w:t>
      </w:r>
      <w:r w:rsidRPr="00F81570">
        <w:t>.</w:t>
      </w:r>
    </w:p>
    <w:p w:rsidR="00300522" w:rsidRPr="00F81570" w:rsidRDefault="00300522" w:rsidP="00300522">
      <w:pPr>
        <w:pStyle w:val="notetext"/>
      </w:pPr>
      <w:r w:rsidRPr="00F81570">
        <w:t>Note:</w:t>
      </w:r>
      <w:r w:rsidRPr="00F81570">
        <w:tab/>
        <w:t xml:space="preserve">If goods are leased or hired and used partly in </w:t>
      </w:r>
      <w:r w:rsidR="00DF23D2" w:rsidRPr="00F81570">
        <w:t>the indirect tax zone</w:t>
      </w:r>
      <w:r w:rsidRPr="00F81570">
        <w:t xml:space="preserve"> and partly outside </w:t>
      </w:r>
      <w:r w:rsidR="00DF23D2" w:rsidRPr="00F81570">
        <w:t>the indirect tax zone</w:t>
      </w:r>
      <w:r w:rsidRPr="00F81570">
        <w:t xml:space="preserve">, the supply could be taxable to the extent that the goods are used in </w:t>
      </w:r>
      <w:r w:rsidR="00DF23D2" w:rsidRPr="00F81570">
        <w:t>the indirect tax zone</w:t>
      </w:r>
      <w:r w:rsidRPr="00F81570">
        <w:t xml:space="preserve"> (see section</w:t>
      </w:r>
      <w:r w:rsidR="00F81570">
        <w:t> </w:t>
      </w:r>
      <w:r w:rsidRPr="00F81570">
        <w:t>9</w:t>
      </w:r>
      <w:r w:rsidR="00F81570">
        <w:noBreakHyphen/>
      </w:r>
      <w:r w:rsidRPr="00F81570">
        <w:t>5).</w:t>
      </w:r>
    </w:p>
    <w:p w:rsidR="00300522" w:rsidRPr="00F81570" w:rsidRDefault="00300522" w:rsidP="00300522">
      <w:pPr>
        <w:pStyle w:val="ActHead5"/>
      </w:pPr>
      <w:bookmarkStart w:id="279" w:name="_Toc479085921"/>
      <w:r w:rsidRPr="00F81570">
        <w:rPr>
          <w:rStyle w:val="CharSectno"/>
        </w:rPr>
        <w:t>38</w:t>
      </w:r>
      <w:r w:rsidR="00F81570" w:rsidRPr="00F81570">
        <w:rPr>
          <w:rStyle w:val="CharSectno"/>
        </w:rPr>
        <w:noBreakHyphen/>
      </w:r>
      <w:r w:rsidRPr="00F81570">
        <w:rPr>
          <w:rStyle w:val="CharSectno"/>
        </w:rPr>
        <w:t>188</w:t>
      </w:r>
      <w:r w:rsidRPr="00F81570">
        <w:t xml:space="preserve">  Tooling used by non</w:t>
      </w:r>
      <w:r w:rsidR="00F81570">
        <w:noBreakHyphen/>
      </w:r>
      <w:r w:rsidRPr="00F81570">
        <w:t>residents to manufacture goods for export</w:t>
      </w:r>
      <w:bookmarkEnd w:id="279"/>
    </w:p>
    <w:p w:rsidR="00300522" w:rsidRPr="00F81570" w:rsidRDefault="00300522" w:rsidP="00300522">
      <w:pPr>
        <w:pStyle w:val="subsection"/>
      </w:pPr>
      <w:r w:rsidRPr="00F81570">
        <w:tab/>
      </w:r>
      <w:r w:rsidRPr="00F81570">
        <w:tab/>
        <w:t xml:space="preserve">A supply of goods is </w:t>
      </w:r>
      <w:r w:rsidRPr="00F81570">
        <w:rPr>
          <w:b/>
          <w:bCs/>
          <w:i/>
          <w:iCs/>
        </w:rPr>
        <w:t>GST</w:t>
      </w:r>
      <w:r w:rsidR="00F81570">
        <w:rPr>
          <w:b/>
          <w:bCs/>
          <w:i/>
          <w:iCs/>
        </w:rPr>
        <w:noBreakHyphen/>
      </w:r>
      <w:r w:rsidRPr="00F81570">
        <w:rPr>
          <w:b/>
          <w:bCs/>
          <w:i/>
          <w:iCs/>
        </w:rPr>
        <w:t>free</w:t>
      </w:r>
      <w:r w:rsidRPr="00F81570">
        <w:t xml:space="preserve"> if: </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 xml:space="preserve">recipient of the supply is a </w:t>
      </w:r>
      <w:r w:rsidR="00F81570" w:rsidRPr="00F81570">
        <w:rPr>
          <w:position w:val="6"/>
          <w:sz w:val="16"/>
          <w:szCs w:val="16"/>
        </w:rPr>
        <w:t>*</w:t>
      </w:r>
      <w:r w:rsidRPr="00F81570">
        <w:t>non</w:t>
      </w:r>
      <w:r w:rsidR="00F81570">
        <w:noBreakHyphen/>
      </w:r>
      <w:r w:rsidRPr="00F81570">
        <w:t xml:space="preserve">resident, and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and </w:t>
      </w:r>
    </w:p>
    <w:p w:rsidR="00300522" w:rsidRPr="00F81570" w:rsidRDefault="00300522" w:rsidP="00300522">
      <w:pPr>
        <w:pStyle w:val="paragraph"/>
      </w:pPr>
      <w:r w:rsidRPr="00F81570">
        <w:tab/>
        <w:t>(b)</w:t>
      </w:r>
      <w:r w:rsidRPr="00F81570">
        <w:tab/>
        <w:t xml:space="preserve">the goods are jigs, patterns, templates, dies, punches and similar machine tools to be used in </w:t>
      </w:r>
      <w:r w:rsidR="00265A01" w:rsidRPr="00F81570">
        <w:t>the indirect tax zone</w:t>
      </w:r>
      <w:r w:rsidRPr="00F81570">
        <w:t xml:space="preserve"> solely to manufacture goods that will be for export from </w:t>
      </w:r>
      <w:r w:rsidR="00265A01" w:rsidRPr="00F81570">
        <w:t>the indirect tax zone</w:t>
      </w:r>
      <w:r w:rsidRPr="00F81570">
        <w:t>.</w:t>
      </w:r>
    </w:p>
    <w:p w:rsidR="00300522" w:rsidRPr="00F81570" w:rsidRDefault="00300522" w:rsidP="00300522">
      <w:pPr>
        <w:pStyle w:val="ActHead5"/>
      </w:pPr>
      <w:bookmarkStart w:id="280" w:name="_Toc479085922"/>
      <w:r w:rsidRPr="00F81570">
        <w:rPr>
          <w:rStyle w:val="CharSectno"/>
        </w:rPr>
        <w:t>38</w:t>
      </w:r>
      <w:r w:rsidR="00F81570" w:rsidRPr="00F81570">
        <w:rPr>
          <w:rStyle w:val="CharSectno"/>
        </w:rPr>
        <w:noBreakHyphen/>
      </w:r>
      <w:r w:rsidRPr="00F81570">
        <w:rPr>
          <w:rStyle w:val="CharSectno"/>
        </w:rPr>
        <w:t>190</w:t>
      </w:r>
      <w:r w:rsidRPr="00F81570">
        <w:t xml:space="preserve">  Supplies of things, other than goods or real property, for consumption outside </w:t>
      </w:r>
      <w:r w:rsidR="00AC6907" w:rsidRPr="00F81570">
        <w:t>the indirect tax zone</w:t>
      </w:r>
      <w:bookmarkEnd w:id="280"/>
    </w:p>
    <w:p w:rsidR="00300522" w:rsidRPr="00F81570" w:rsidRDefault="00300522" w:rsidP="00300522">
      <w:pPr>
        <w:pStyle w:val="subsection"/>
      </w:pPr>
      <w:r w:rsidRPr="00F81570">
        <w:tab/>
        <w:t>(1)</w:t>
      </w:r>
      <w:r w:rsidRPr="00F81570">
        <w:tab/>
        <w:t xml:space="preserve">The third column of this table sets out supplies that are </w:t>
      </w:r>
      <w:r w:rsidRPr="00F81570">
        <w:rPr>
          <w:b/>
          <w:bCs/>
          <w:i/>
          <w:iCs/>
        </w:rPr>
        <w:t>GST</w:t>
      </w:r>
      <w:r w:rsidR="00F81570">
        <w:rPr>
          <w:b/>
          <w:bCs/>
          <w:i/>
          <w:iCs/>
        </w:rPr>
        <w:noBreakHyphen/>
      </w:r>
      <w:r w:rsidRPr="00F81570">
        <w:rPr>
          <w:b/>
          <w:bCs/>
          <w:i/>
          <w:iCs/>
        </w:rPr>
        <w:t>free</w:t>
      </w:r>
      <w:r w:rsidRPr="00F81570">
        <w:t xml:space="preserve"> (except to the extent that they are supplies of goods or </w:t>
      </w:r>
      <w:r w:rsidR="00F81570" w:rsidRPr="00F81570">
        <w:rPr>
          <w:position w:val="6"/>
          <w:sz w:val="16"/>
          <w:szCs w:val="16"/>
        </w:rPr>
        <w:t>*</w:t>
      </w:r>
      <w:r w:rsidRPr="00F81570">
        <w:t>real property):</w:t>
      </w:r>
    </w:p>
    <w:p w:rsidR="00300522" w:rsidRPr="00F81570"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F81570" w:rsidTr="007446F2">
        <w:trPr>
          <w:tblHeader/>
        </w:trPr>
        <w:tc>
          <w:tcPr>
            <w:tcW w:w="7230" w:type="dxa"/>
            <w:gridSpan w:val="3"/>
            <w:tcBorders>
              <w:top w:val="single" w:sz="12" w:space="0" w:color="auto"/>
              <w:bottom w:val="single" w:sz="6" w:space="0" w:color="auto"/>
            </w:tcBorders>
            <w:shd w:val="clear" w:color="auto" w:fill="auto"/>
          </w:tcPr>
          <w:p w:rsidR="00300522" w:rsidRPr="00F81570" w:rsidRDefault="00300522" w:rsidP="00300522">
            <w:pPr>
              <w:pStyle w:val="Tabletext"/>
              <w:keepNext/>
              <w:keepLines/>
              <w:rPr>
                <w:b/>
              </w:rPr>
            </w:pPr>
            <w:r w:rsidRPr="00F81570">
              <w:rPr>
                <w:b/>
                <w:bCs/>
              </w:rPr>
              <w:t xml:space="preserve">Supplies of things, other than goods or real property, for consumption outside </w:t>
            </w:r>
            <w:r w:rsidR="00AC6907" w:rsidRPr="00F81570">
              <w:rPr>
                <w:b/>
              </w:rPr>
              <w:t>the indirect tax zone</w:t>
            </w:r>
          </w:p>
        </w:tc>
      </w:tr>
      <w:tr w:rsidR="00300522" w:rsidRPr="00F81570"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bookmarkStart w:id="281" w:name="CU_2239647"/>
            <w:bookmarkStart w:id="282" w:name="CU_2240220"/>
            <w:bookmarkEnd w:id="281"/>
            <w:bookmarkEnd w:id="282"/>
            <w:r w:rsidRPr="00F81570">
              <w:rPr>
                <w:b/>
                <w:bCs/>
              </w:rPr>
              <w:t>Item</w:t>
            </w:r>
          </w:p>
        </w:tc>
        <w:tc>
          <w:tcPr>
            <w:tcW w:w="1701"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Topic</w:t>
            </w:r>
          </w:p>
        </w:tc>
        <w:tc>
          <w:tcPr>
            <w:tcW w:w="4905"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These supplies are GST</w:t>
            </w:r>
            <w:r w:rsidR="00F81570">
              <w:rPr>
                <w:b/>
                <w:bCs/>
              </w:rPr>
              <w:noBreakHyphen/>
            </w:r>
            <w:r w:rsidRPr="00F81570">
              <w:rPr>
                <w:b/>
                <w:bCs/>
              </w:rPr>
              <w:t xml:space="preserve">free (except to the extent that they are supplies of goods or </w:t>
            </w:r>
            <w:r w:rsidR="00F81570" w:rsidRPr="00F81570">
              <w:rPr>
                <w:b/>
                <w:bCs/>
                <w:position w:val="6"/>
                <w:sz w:val="16"/>
                <w:szCs w:val="16"/>
              </w:rPr>
              <w:t>*</w:t>
            </w:r>
            <w:r w:rsidRPr="00F81570">
              <w:rPr>
                <w:b/>
                <w:bCs/>
              </w:rPr>
              <w:t>real property)...</w:t>
            </w:r>
          </w:p>
        </w:tc>
      </w:tr>
      <w:tr w:rsidR="00300522" w:rsidRPr="00F81570" w:rsidTr="007446F2">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1701" w:type="dxa"/>
            <w:tcBorders>
              <w:top w:val="single" w:sz="12" w:space="0" w:color="auto"/>
            </w:tcBorders>
            <w:shd w:val="clear" w:color="auto" w:fill="auto"/>
          </w:tcPr>
          <w:p w:rsidR="00300522" w:rsidRPr="00F81570" w:rsidRDefault="00300522" w:rsidP="00300522">
            <w:pPr>
              <w:pStyle w:val="Tabletext"/>
            </w:pPr>
            <w:r w:rsidRPr="00F81570">
              <w:t xml:space="preserve">Supply connected with property outside </w:t>
            </w:r>
            <w:r w:rsidR="00AC6907" w:rsidRPr="00F81570">
              <w:t>the indirect tax zone</w:t>
            </w:r>
          </w:p>
        </w:tc>
        <w:tc>
          <w:tcPr>
            <w:tcW w:w="4905" w:type="dxa"/>
            <w:tcBorders>
              <w:top w:val="single" w:sz="12" w:space="0" w:color="auto"/>
            </w:tcBorders>
            <w:shd w:val="clear" w:color="auto" w:fill="auto"/>
          </w:tcPr>
          <w:p w:rsidR="00300522" w:rsidRPr="00F81570" w:rsidRDefault="00300522" w:rsidP="00300522">
            <w:pPr>
              <w:pStyle w:val="Tabletext"/>
            </w:pPr>
            <w:r w:rsidRPr="00F81570">
              <w:t xml:space="preserve">a supply that is directly connected with goods or real property situated outside </w:t>
            </w:r>
            <w:r w:rsidR="00AC6907" w:rsidRPr="00F81570">
              <w:t>the indirect tax zone</w:t>
            </w:r>
            <w:r w:rsidRPr="00F81570">
              <w:t>.</w:t>
            </w:r>
          </w:p>
        </w:tc>
      </w:tr>
      <w:tr w:rsidR="00300522" w:rsidRPr="00F81570" w:rsidTr="00641613">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1701" w:type="dxa"/>
            <w:shd w:val="clear" w:color="auto" w:fill="auto"/>
          </w:tcPr>
          <w:p w:rsidR="00300522" w:rsidRPr="00F81570" w:rsidRDefault="00300522" w:rsidP="00C87193">
            <w:pPr>
              <w:pStyle w:val="Tabletext"/>
            </w:pPr>
            <w:r w:rsidRPr="00F81570">
              <w:t xml:space="preserve">Supply to </w:t>
            </w:r>
            <w:r w:rsidR="00F81570" w:rsidRPr="00F81570">
              <w:rPr>
                <w:position w:val="6"/>
                <w:sz w:val="16"/>
                <w:szCs w:val="16"/>
              </w:rPr>
              <w:t>*</w:t>
            </w:r>
            <w:r w:rsidRPr="00F81570">
              <w:t>non</w:t>
            </w:r>
            <w:r w:rsidR="00F81570">
              <w:noBreakHyphen/>
            </w:r>
            <w:r w:rsidRPr="00F81570">
              <w:t xml:space="preserve">resident outside </w:t>
            </w:r>
            <w:r w:rsidR="00AC6907" w:rsidRPr="00F81570">
              <w:t>the indirect tax zone</w:t>
            </w:r>
            <w:r w:rsidRPr="00F81570">
              <w:t>.</w:t>
            </w:r>
          </w:p>
        </w:tc>
        <w:tc>
          <w:tcPr>
            <w:tcW w:w="4905" w:type="dxa"/>
            <w:shd w:val="clear" w:color="auto" w:fill="auto"/>
          </w:tcPr>
          <w:p w:rsidR="00300522" w:rsidRPr="00F81570" w:rsidRDefault="00300522" w:rsidP="00C87193">
            <w:pPr>
              <w:pStyle w:val="Tabletext"/>
            </w:pPr>
            <w:r w:rsidRPr="00F81570">
              <w:t xml:space="preserve">a supply that is made to a </w:t>
            </w:r>
            <w:r w:rsidR="00F81570" w:rsidRPr="00F81570">
              <w:rPr>
                <w:position w:val="6"/>
                <w:sz w:val="16"/>
                <w:szCs w:val="16"/>
              </w:rPr>
              <w:t>*</w:t>
            </w:r>
            <w:r w:rsidRPr="00F81570">
              <w:t>non</w:t>
            </w:r>
            <w:r w:rsidR="00F81570">
              <w:noBreakHyphen/>
            </w:r>
            <w:r w:rsidRPr="00F81570">
              <w:t xml:space="preserve">resident who is not in </w:t>
            </w:r>
            <w:r w:rsidR="00AC6907" w:rsidRPr="00F81570">
              <w:t>the indirect tax zone</w:t>
            </w:r>
            <w:r w:rsidRPr="00F81570">
              <w:t xml:space="preserve"> when the thing supplied is done, and: </w:t>
            </w:r>
          </w:p>
          <w:p w:rsidR="00300522" w:rsidRPr="00F81570" w:rsidRDefault="00300522" w:rsidP="00300522">
            <w:pPr>
              <w:pStyle w:val="Tablea"/>
            </w:pPr>
            <w:r w:rsidRPr="00F81570">
              <w:t xml:space="preserve">(a) the supply is neither a supply of work physically performed on goods situated in </w:t>
            </w:r>
            <w:r w:rsidR="00AC6907" w:rsidRPr="00F81570">
              <w:t>the indirect tax zone</w:t>
            </w:r>
            <w:r w:rsidRPr="00F81570">
              <w:t xml:space="preserve"> when the work is done nor a supply directly connected with </w:t>
            </w:r>
            <w:r w:rsidR="00F81570" w:rsidRPr="00F81570">
              <w:rPr>
                <w:position w:val="6"/>
                <w:sz w:val="16"/>
                <w:szCs w:val="16"/>
              </w:rPr>
              <w:t>*</w:t>
            </w:r>
            <w:r w:rsidRPr="00F81570">
              <w:t xml:space="preserve">real property situated in </w:t>
            </w:r>
            <w:r w:rsidR="00AC6907" w:rsidRPr="00F81570">
              <w:t>the indirect tax zone</w:t>
            </w:r>
            <w:r w:rsidRPr="00F81570">
              <w:t xml:space="preserve">; or </w:t>
            </w:r>
          </w:p>
          <w:p w:rsidR="00300522" w:rsidRPr="00F81570" w:rsidRDefault="00300522" w:rsidP="00300522">
            <w:pPr>
              <w:pStyle w:val="Tablea"/>
            </w:pPr>
            <w:r w:rsidRPr="00F81570">
              <w:t xml:space="preserve">(b) the </w:t>
            </w:r>
            <w:r w:rsidR="00F81570" w:rsidRPr="00F81570">
              <w:rPr>
                <w:position w:val="6"/>
                <w:sz w:val="16"/>
                <w:szCs w:val="16"/>
              </w:rPr>
              <w:t>*</w:t>
            </w:r>
            <w:r w:rsidRPr="00F81570">
              <w:t>non</w:t>
            </w:r>
            <w:r w:rsidR="00F81570">
              <w:noBreakHyphen/>
            </w:r>
            <w:r w:rsidRPr="00F81570">
              <w:t xml:space="preserve">resident acquires the thing in </w:t>
            </w:r>
            <w:r w:rsidR="00F81570" w:rsidRPr="00F81570">
              <w:rPr>
                <w:position w:val="6"/>
                <w:sz w:val="16"/>
                <w:szCs w:val="16"/>
              </w:rPr>
              <w:t>*</w:t>
            </w:r>
            <w:r w:rsidRPr="00F81570">
              <w:t>carrying on the non</w:t>
            </w:r>
            <w:r w:rsidR="00F81570">
              <w:noBreakHyphen/>
            </w:r>
            <w:r w:rsidRPr="00F81570">
              <w:t xml:space="preserve">resident’s </w:t>
            </w:r>
            <w:r w:rsidR="00F81570" w:rsidRPr="00F81570">
              <w:rPr>
                <w:position w:val="6"/>
                <w:sz w:val="16"/>
                <w:szCs w:val="16"/>
              </w:rPr>
              <w:t>*</w:t>
            </w:r>
            <w:r w:rsidRPr="00F81570">
              <w:t xml:space="preserve">enterprise, but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w:t>
            </w:r>
          </w:p>
        </w:tc>
      </w:tr>
      <w:tr w:rsidR="00300522" w:rsidRPr="00F81570" w:rsidTr="00641613">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3</w:t>
            </w:r>
          </w:p>
        </w:tc>
        <w:tc>
          <w:tcPr>
            <w:tcW w:w="1701" w:type="dxa"/>
            <w:shd w:val="clear" w:color="auto" w:fill="auto"/>
          </w:tcPr>
          <w:p w:rsidR="00300522" w:rsidRPr="00F81570" w:rsidRDefault="00300522" w:rsidP="00300522">
            <w:pPr>
              <w:pStyle w:val="Tabletext"/>
            </w:pPr>
            <w:r w:rsidRPr="00F81570">
              <w:t xml:space="preserve">Supplies used or enjoyed outside </w:t>
            </w:r>
            <w:r w:rsidR="00AC6907" w:rsidRPr="00F81570">
              <w:t>the indirect tax zone</w:t>
            </w:r>
          </w:p>
        </w:tc>
        <w:tc>
          <w:tcPr>
            <w:tcW w:w="4905" w:type="dxa"/>
            <w:shd w:val="clear" w:color="auto" w:fill="auto"/>
          </w:tcPr>
          <w:p w:rsidR="00300522" w:rsidRPr="00F81570" w:rsidRDefault="00300522" w:rsidP="00300522">
            <w:pPr>
              <w:pStyle w:val="Tabletext"/>
            </w:pPr>
            <w:r w:rsidRPr="00F81570">
              <w:t>a supply:</w:t>
            </w:r>
          </w:p>
          <w:p w:rsidR="00300522" w:rsidRPr="00F81570" w:rsidRDefault="00300522" w:rsidP="00300522">
            <w:pPr>
              <w:pStyle w:val="Tablea"/>
            </w:pPr>
            <w:r w:rsidRPr="00F81570">
              <w:t>(a</w:t>
            </w:r>
            <w:r w:rsidR="00A53099" w:rsidRPr="00F81570">
              <w:t xml:space="preserve">) </w:t>
            </w:r>
            <w:r w:rsidRPr="00F81570">
              <w:t xml:space="preserve">that is made to a </w:t>
            </w:r>
            <w:r w:rsidR="00F81570" w:rsidRPr="00F81570">
              <w:rPr>
                <w:position w:val="6"/>
                <w:sz w:val="16"/>
                <w:szCs w:val="16"/>
              </w:rPr>
              <w:t>*</w:t>
            </w:r>
            <w:r w:rsidRPr="00F81570">
              <w:t xml:space="preserve">recipient who is not in </w:t>
            </w:r>
            <w:r w:rsidR="00AC6907" w:rsidRPr="00F81570">
              <w:t>the indirect tax zone</w:t>
            </w:r>
            <w:r w:rsidRPr="00F81570">
              <w:t xml:space="preserve"> when the thing supplied is done; and</w:t>
            </w:r>
          </w:p>
          <w:p w:rsidR="00300522" w:rsidRPr="00F81570" w:rsidRDefault="00300522" w:rsidP="00300522">
            <w:pPr>
              <w:pStyle w:val="Tablea"/>
            </w:pPr>
            <w:r w:rsidRPr="00F81570">
              <w:t>(b</w:t>
            </w:r>
            <w:r w:rsidR="00A53099" w:rsidRPr="00F81570">
              <w:t xml:space="preserve">) </w:t>
            </w:r>
            <w:r w:rsidRPr="00F81570">
              <w:t xml:space="preserve">the effective use or enjoyment of which takes place outside </w:t>
            </w:r>
            <w:r w:rsidR="00AC6907" w:rsidRPr="00F81570">
              <w:t>the indirect tax zone</w:t>
            </w:r>
            <w:r w:rsidRPr="00F81570">
              <w:t>;</w:t>
            </w:r>
          </w:p>
          <w:p w:rsidR="00300522" w:rsidRPr="00F81570" w:rsidRDefault="00300522" w:rsidP="00300522">
            <w:pPr>
              <w:pStyle w:val="Tabletext"/>
            </w:pPr>
            <w:r w:rsidRPr="00F81570">
              <w:t xml:space="preserve">other than a supply of work physically performed on goods situated in </w:t>
            </w:r>
            <w:r w:rsidR="00AC6907" w:rsidRPr="00F81570">
              <w:t>the indirect tax zone</w:t>
            </w:r>
            <w:r w:rsidRPr="00F81570">
              <w:t xml:space="preserve"> when the thing supplied is done, or a supply directly connected with </w:t>
            </w:r>
            <w:r w:rsidR="00F81570" w:rsidRPr="00F81570">
              <w:rPr>
                <w:position w:val="6"/>
                <w:sz w:val="16"/>
                <w:szCs w:val="16"/>
              </w:rPr>
              <w:t>*</w:t>
            </w:r>
            <w:r w:rsidRPr="00F81570">
              <w:t xml:space="preserve">real property situated in </w:t>
            </w:r>
            <w:r w:rsidR="00AC6907" w:rsidRPr="00F81570">
              <w:t>the indirect tax zone</w:t>
            </w:r>
            <w:r w:rsidRPr="00F81570">
              <w:t>.</w:t>
            </w:r>
          </w:p>
        </w:tc>
      </w:tr>
      <w:tr w:rsidR="00300522" w:rsidRPr="00F81570" w:rsidTr="007F31A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r w:rsidRPr="00F81570">
              <w:t>4</w:t>
            </w:r>
          </w:p>
        </w:tc>
        <w:tc>
          <w:tcPr>
            <w:tcW w:w="1701" w:type="dxa"/>
            <w:tcBorders>
              <w:bottom w:val="single" w:sz="4" w:space="0" w:color="auto"/>
            </w:tcBorders>
            <w:shd w:val="clear" w:color="auto" w:fill="auto"/>
          </w:tcPr>
          <w:p w:rsidR="00300522" w:rsidRPr="00F81570" w:rsidRDefault="00300522" w:rsidP="00300522">
            <w:pPr>
              <w:pStyle w:val="Tabletext"/>
            </w:pPr>
            <w:r w:rsidRPr="00F81570">
              <w:t>Rights</w:t>
            </w:r>
          </w:p>
        </w:tc>
        <w:tc>
          <w:tcPr>
            <w:tcW w:w="4905" w:type="dxa"/>
            <w:tcBorders>
              <w:bottom w:val="single" w:sz="4" w:space="0" w:color="auto"/>
            </w:tcBorders>
            <w:shd w:val="clear" w:color="auto" w:fill="auto"/>
          </w:tcPr>
          <w:p w:rsidR="00300522" w:rsidRPr="00F81570" w:rsidRDefault="00300522" w:rsidP="00300522">
            <w:pPr>
              <w:pStyle w:val="Tabletext"/>
            </w:pPr>
            <w:r w:rsidRPr="00F81570">
              <w:t>a supply that is made in relation to rights if:</w:t>
            </w:r>
          </w:p>
          <w:p w:rsidR="00300522" w:rsidRPr="00F81570" w:rsidRDefault="00300522" w:rsidP="00300522">
            <w:pPr>
              <w:pStyle w:val="Tablea"/>
            </w:pPr>
            <w:r w:rsidRPr="00F81570">
              <w:t>(a</w:t>
            </w:r>
            <w:r w:rsidR="00A53099" w:rsidRPr="00F81570">
              <w:t xml:space="preserve">) </w:t>
            </w:r>
            <w:r w:rsidRPr="00F81570">
              <w:t xml:space="preserve">the rights are for use outside </w:t>
            </w:r>
            <w:r w:rsidR="00AC6907" w:rsidRPr="00F81570">
              <w:t>the indirect tax zone</w:t>
            </w:r>
            <w:r w:rsidRPr="00F81570">
              <w:t>; or</w:t>
            </w:r>
          </w:p>
          <w:p w:rsidR="00300522" w:rsidRPr="00F81570" w:rsidRDefault="00300522" w:rsidP="005446D3">
            <w:pPr>
              <w:pStyle w:val="Tablea"/>
            </w:pPr>
            <w:r w:rsidRPr="00F81570">
              <w:t>(b</w:t>
            </w:r>
            <w:r w:rsidR="00A53099" w:rsidRPr="00F81570">
              <w:t xml:space="preserve">) </w:t>
            </w:r>
            <w:r w:rsidRPr="00F81570">
              <w:t xml:space="preserve">the supply is to an entity that is not an </w:t>
            </w:r>
            <w:r w:rsidR="00F81570" w:rsidRPr="00F81570">
              <w:rPr>
                <w:position w:val="6"/>
                <w:sz w:val="16"/>
                <w:szCs w:val="16"/>
              </w:rPr>
              <w:t>*</w:t>
            </w:r>
            <w:r w:rsidR="005446D3" w:rsidRPr="00F81570">
              <w:t>Australian</w:t>
            </w:r>
            <w:r w:rsidRPr="00F81570">
              <w:t xml:space="preserve"> resident and is outside </w:t>
            </w:r>
            <w:r w:rsidR="00AC6907" w:rsidRPr="00F81570">
              <w:t>the indirect tax zone</w:t>
            </w:r>
            <w:r w:rsidRPr="00F81570">
              <w:t xml:space="preserve"> when the thing supplied is done.</w:t>
            </w:r>
          </w:p>
        </w:tc>
      </w:tr>
      <w:tr w:rsidR="00300522" w:rsidRPr="00F81570" w:rsidTr="007F31A9">
        <w:tblPrEx>
          <w:tblCellMar>
            <w:left w:w="107" w:type="dxa"/>
            <w:right w:w="107" w:type="dxa"/>
          </w:tblCellMar>
        </w:tblPrEx>
        <w:tc>
          <w:tcPr>
            <w:tcW w:w="624" w:type="dxa"/>
            <w:tcBorders>
              <w:bottom w:val="single" w:sz="12" w:space="0" w:color="auto"/>
            </w:tcBorders>
            <w:shd w:val="clear" w:color="auto" w:fill="auto"/>
          </w:tcPr>
          <w:p w:rsidR="00300522" w:rsidRPr="00F81570" w:rsidRDefault="00300522" w:rsidP="00300522">
            <w:pPr>
              <w:pStyle w:val="Tabletext"/>
            </w:pPr>
            <w:bookmarkStart w:id="283" w:name="CU_7241042"/>
            <w:bookmarkStart w:id="284" w:name="CU_7241615"/>
            <w:bookmarkEnd w:id="283"/>
            <w:bookmarkEnd w:id="284"/>
            <w:r w:rsidRPr="00F81570">
              <w:t>5</w:t>
            </w:r>
          </w:p>
        </w:tc>
        <w:tc>
          <w:tcPr>
            <w:tcW w:w="1701" w:type="dxa"/>
            <w:tcBorders>
              <w:bottom w:val="single" w:sz="12" w:space="0" w:color="auto"/>
            </w:tcBorders>
            <w:shd w:val="clear" w:color="auto" w:fill="auto"/>
          </w:tcPr>
          <w:p w:rsidR="00300522" w:rsidRPr="00F81570" w:rsidRDefault="00300522" w:rsidP="00300522">
            <w:pPr>
              <w:pStyle w:val="Tabletext"/>
            </w:pPr>
            <w:r w:rsidRPr="00F81570">
              <w:t>Export of services used to repair etc. imported goods</w:t>
            </w:r>
          </w:p>
        </w:tc>
        <w:tc>
          <w:tcPr>
            <w:tcW w:w="4905" w:type="dxa"/>
            <w:tcBorders>
              <w:bottom w:val="single" w:sz="12" w:space="0" w:color="auto"/>
            </w:tcBorders>
            <w:shd w:val="clear" w:color="auto" w:fill="auto"/>
          </w:tcPr>
          <w:p w:rsidR="00300522" w:rsidRPr="00F81570" w:rsidRDefault="00300522" w:rsidP="00300522">
            <w:pPr>
              <w:pStyle w:val="Tabletext"/>
            </w:pPr>
            <w:r w:rsidRPr="00F81570">
              <w:t xml:space="preserve">a supply that is constituted by the repair, renovation, modification or treatment of goods from outside </w:t>
            </w:r>
            <w:r w:rsidR="00AC6907" w:rsidRPr="00F81570">
              <w:t>the indirect tax zone</w:t>
            </w:r>
            <w:r w:rsidRPr="00F81570">
              <w:t xml:space="preserve"> whose destination is outside </w:t>
            </w:r>
            <w:r w:rsidR="00AC6907" w:rsidRPr="00F81570">
              <w:t>the indirect tax zone</w:t>
            </w:r>
            <w:r w:rsidRPr="00F81570">
              <w:t>.</w:t>
            </w:r>
          </w:p>
        </w:tc>
      </w:tr>
    </w:tbl>
    <w:p w:rsidR="00300522" w:rsidRPr="00F81570" w:rsidRDefault="00300522" w:rsidP="00AA15A5">
      <w:pPr>
        <w:pStyle w:val="subsection"/>
        <w:keepNext/>
        <w:keepLines/>
      </w:pPr>
      <w:r w:rsidRPr="00F81570">
        <w:tab/>
        <w:t>(2)</w:t>
      </w:r>
      <w:r w:rsidRPr="00F81570">
        <w:tab/>
        <w:t>However, a supply covered by any of items</w:t>
      </w:r>
      <w:r w:rsidR="00F81570">
        <w:t> </w:t>
      </w:r>
      <w:r w:rsidRPr="00F81570">
        <w:t xml:space="preserve">1 to 5 in the table in </w:t>
      </w:r>
      <w:r w:rsidR="00F81570">
        <w:t>subsection (</w:t>
      </w:r>
      <w:r w:rsidRPr="00F81570">
        <w:t xml:space="preserve">1) is </w:t>
      </w:r>
      <w:r w:rsidRPr="00F81570">
        <w:rPr>
          <w:i/>
          <w:iCs/>
        </w:rPr>
        <w:t>not</w:t>
      </w:r>
      <w:r w:rsidRPr="00F81570">
        <w:t xml:space="preserve"> GST</w:t>
      </w:r>
      <w:r w:rsidR="00F81570">
        <w:noBreakHyphen/>
      </w:r>
      <w:r w:rsidRPr="00F81570">
        <w:t xml:space="preserve">free if it is the supply of a right or option to acquire something the supply of which would be </w:t>
      </w:r>
      <w:r w:rsidR="00F81570" w:rsidRPr="00F81570">
        <w:rPr>
          <w:position w:val="6"/>
          <w:sz w:val="16"/>
          <w:szCs w:val="16"/>
        </w:rPr>
        <w:t>*</w:t>
      </w:r>
      <w:r w:rsidRPr="00F81570">
        <w:t xml:space="preserve">connected with </w:t>
      </w:r>
      <w:r w:rsidR="00834AF3" w:rsidRPr="00F81570">
        <w:t>the indirect tax zone</w:t>
      </w:r>
      <w:r w:rsidRPr="00F81570">
        <w:t xml:space="preserve"> and would not be </w:t>
      </w:r>
      <w:r w:rsidR="00F81570" w:rsidRPr="00F81570">
        <w:rPr>
          <w:position w:val="6"/>
          <w:sz w:val="16"/>
          <w:szCs w:val="16"/>
        </w:rPr>
        <w:t>*</w:t>
      </w:r>
      <w:r w:rsidRPr="00F81570">
        <w:t>GST</w:t>
      </w:r>
      <w:r w:rsidR="00F81570">
        <w:noBreakHyphen/>
      </w:r>
      <w:r w:rsidRPr="00F81570">
        <w:t>free.</w:t>
      </w:r>
    </w:p>
    <w:p w:rsidR="00300522" w:rsidRPr="00F81570" w:rsidRDefault="00300522" w:rsidP="00300522">
      <w:pPr>
        <w:pStyle w:val="subsection"/>
      </w:pPr>
      <w:r w:rsidRPr="00F81570">
        <w:tab/>
        <w:t>(2A)</w:t>
      </w:r>
      <w:r w:rsidRPr="00F81570">
        <w:tab/>
        <w:t>A supply covered by any of items</w:t>
      </w:r>
      <w:r w:rsidR="00F81570">
        <w:t> </w:t>
      </w:r>
      <w:r w:rsidRPr="00F81570">
        <w:t xml:space="preserve">2 to 4 in the table in </w:t>
      </w:r>
      <w:r w:rsidR="00F81570">
        <w:t>subsection (</w:t>
      </w:r>
      <w:r w:rsidRPr="00F81570">
        <w:t xml:space="preserve">1) is </w:t>
      </w:r>
      <w:r w:rsidRPr="00F81570">
        <w:rPr>
          <w:i/>
        </w:rPr>
        <w:t>not</w:t>
      </w:r>
      <w:r w:rsidRPr="00F81570">
        <w:t xml:space="preserve"> </w:t>
      </w:r>
      <w:r w:rsidR="00F81570" w:rsidRPr="00F81570">
        <w:rPr>
          <w:position w:val="6"/>
          <w:sz w:val="16"/>
        </w:rPr>
        <w:t>*</w:t>
      </w:r>
      <w:r w:rsidRPr="00F81570">
        <w:t>GST</w:t>
      </w:r>
      <w:r w:rsidR="00F81570">
        <w:noBreakHyphen/>
      </w:r>
      <w:r w:rsidRPr="00F81570">
        <w:t xml:space="preserve">free if the acquisition of the supply relates (whether directly or indirectly, or wholly or partly) to the making of a supply of </w:t>
      </w:r>
      <w:r w:rsidR="00F81570" w:rsidRPr="00F81570">
        <w:rPr>
          <w:position w:val="6"/>
          <w:sz w:val="16"/>
        </w:rPr>
        <w:t>*</w:t>
      </w:r>
      <w:r w:rsidRPr="00F81570">
        <w:t xml:space="preserve">real property situated in </w:t>
      </w:r>
      <w:r w:rsidR="00834AF3" w:rsidRPr="00F81570">
        <w:t>the indirect tax zone</w:t>
      </w:r>
      <w:r w:rsidRPr="00F81570">
        <w:t xml:space="preserve"> that would be, wholly or partly, </w:t>
      </w:r>
      <w:r w:rsidR="00F81570" w:rsidRPr="00F81570">
        <w:rPr>
          <w:position w:val="6"/>
          <w:sz w:val="16"/>
        </w:rPr>
        <w:t>*</w:t>
      </w:r>
      <w:r w:rsidRPr="00F81570">
        <w:t>input taxed under Subdivision</w:t>
      </w:r>
      <w:r w:rsidR="00F81570">
        <w:t> </w:t>
      </w:r>
      <w:r w:rsidRPr="00F81570">
        <w:t>40</w:t>
      </w:r>
      <w:r w:rsidR="00F81570">
        <w:noBreakHyphen/>
      </w:r>
      <w:r w:rsidRPr="00F81570">
        <w:t>B or 40</w:t>
      </w:r>
      <w:r w:rsidR="00F81570">
        <w:noBreakHyphen/>
      </w:r>
      <w:r w:rsidRPr="00F81570">
        <w:t>C.</w:t>
      </w:r>
    </w:p>
    <w:p w:rsidR="00300522" w:rsidRPr="00F81570" w:rsidRDefault="00300522" w:rsidP="00300522">
      <w:pPr>
        <w:pStyle w:val="notetext"/>
      </w:pPr>
      <w:r w:rsidRPr="00F81570">
        <w:t>Note:</w:t>
      </w:r>
      <w:r w:rsidRPr="00F81570">
        <w:tab/>
        <w:t>Subdivision</w:t>
      </w:r>
      <w:r w:rsidR="00F81570">
        <w:t> </w:t>
      </w:r>
      <w:r w:rsidRPr="00F81570">
        <w:t>40</w:t>
      </w:r>
      <w:r w:rsidR="00F81570">
        <w:noBreakHyphen/>
      </w:r>
      <w:r w:rsidRPr="00F81570">
        <w:t>B deals with the supply of premises (including a berth at a marina) by way of lease, hire or licence. Subdivision</w:t>
      </w:r>
      <w:r w:rsidR="00F81570">
        <w:t> </w:t>
      </w:r>
      <w:r w:rsidRPr="00F81570">
        <w:t>40</w:t>
      </w:r>
      <w:r w:rsidR="00F81570">
        <w:noBreakHyphen/>
      </w:r>
      <w:r w:rsidRPr="00F81570">
        <w:t>C deals with the sale of residential premises and the supply of residential premises by way of long</w:t>
      </w:r>
      <w:r w:rsidR="00F81570">
        <w:noBreakHyphen/>
      </w:r>
      <w:r w:rsidRPr="00F81570">
        <w:t>term lease.</w:t>
      </w:r>
    </w:p>
    <w:p w:rsidR="00300522" w:rsidRPr="00F81570" w:rsidRDefault="00300522" w:rsidP="00300522">
      <w:pPr>
        <w:pStyle w:val="subsection"/>
      </w:pPr>
      <w:r w:rsidRPr="00F81570">
        <w:tab/>
        <w:t>(3)</w:t>
      </w:r>
      <w:r w:rsidRPr="00F81570">
        <w:tab/>
        <w:t xml:space="preserve">Without limiting </w:t>
      </w:r>
      <w:r w:rsidR="00F81570">
        <w:t>subsection (</w:t>
      </w:r>
      <w:r w:rsidRPr="00F81570">
        <w:t>2) or (2A), a supply covered by item</w:t>
      </w:r>
      <w:r w:rsidR="00F81570">
        <w:t> </w:t>
      </w:r>
      <w:r w:rsidRPr="00F81570">
        <w:t xml:space="preserve">2 in that table is </w:t>
      </w:r>
      <w:r w:rsidRPr="00F81570">
        <w:rPr>
          <w:i/>
          <w:iCs/>
        </w:rPr>
        <w:t>not</w:t>
      </w:r>
      <w:r w:rsidRPr="00F81570">
        <w:t xml:space="preserve"> GST</w:t>
      </w:r>
      <w:r w:rsidR="00F81570">
        <w:noBreakHyphen/>
      </w:r>
      <w:r w:rsidRPr="00F81570">
        <w:t>free if:</w:t>
      </w:r>
    </w:p>
    <w:p w:rsidR="00300522" w:rsidRPr="00F81570" w:rsidRDefault="00300522" w:rsidP="00300522">
      <w:pPr>
        <w:pStyle w:val="paragraph"/>
      </w:pPr>
      <w:r w:rsidRPr="00F81570">
        <w:tab/>
        <w:t>(a)</w:t>
      </w:r>
      <w:r w:rsidRPr="00F81570">
        <w:tab/>
        <w:t xml:space="preserve">it is a supply under an agreement entered into, whether directly or indirectly, with a </w:t>
      </w:r>
      <w:r w:rsidR="00F81570" w:rsidRPr="00F81570">
        <w:rPr>
          <w:position w:val="6"/>
          <w:sz w:val="16"/>
          <w:szCs w:val="16"/>
        </w:rPr>
        <w:t>*</w:t>
      </w:r>
      <w:r w:rsidRPr="00F81570">
        <w:t>non</w:t>
      </w:r>
      <w:r w:rsidR="00F81570">
        <w:noBreakHyphen/>
      </w:r>
      <w:r w:rsidRPr="00F81570">
        <w:t>resident; and</w:t>
      </w:r>
    </w:p>
    <w:p w:rsidR="00300522" w:rsidRPr="00F81570" w:rsidRDefault="00300522" w:rsidP="00300522">
      <w:pPr>
        <w:pStyle w:val="paragraph"/>
      </w:pPr>
      <w:r w:rsidRPr="00F81570">
        <w:tab/>
        <w:t>(b)</w:t>
      </w:r>
      <w:r w:rsidRPr="00F81570">
        <w:tab/>
        <w:t xml:space="preserve">the supply is provided, or the agreement requires it to be provided, to another entity in </w:t>
      </w:r>
      <w:r w:rsidR="00834AF3" w:rsidRPr="00F81570">
        <w:t>the indirect tax zone</w:t>
      </w:r>
      <w:r w:rsidR="00394B13" w:rsidRPr="00F81570">
        <w:t>; and</w:t>
      </w:r>
    </w:p>
    <w:p w:rsidR="00394B13" w:rsidRPr="00F81570" w:rsidRDefault="00394B13" w:rsidP="00394B13">
      <w:pPr>
        <w:pStyle w:val="paragraph"/>
      </w:pPr>
      <w:r w:rsidRPr="00F81570">
        <w:tab/>
        <w:t>(c)</w:t>
      </w:r>
      <w:r w:rsidRPr="00F81570">
        <w:tab/>
        <w:t xml:space="preserve">for a supply other than an </w:t>
      </w:r>
      <w:r w:rsidR="00F81570" w:rsidRPr="00F81570">
        <w:rPr>
          <w:position w:val="6"/>
          <w:sz w:val="16"/>
        </w:rPr>
        <w:t>*</w:t>
      </w:r>
      <w:r w:rsidRPr="00F81570">
        <w:t>input taxed supply—none of the following applies:</w:t>
      </w:r>
    </w:p>
    <w:p w:rsidR="00394B13" w:rsidRPr="00F81570" w:rsidRDefault="00394B13" w:rsidP="00394B13">
      <w:pPr>
        <w:pStyle w:val="paragraphsub"/>
      </w:pPr>
      <w:r w:rsidRPr="00F81570">
        <w:tab/>
        <w:t>(i)</w:t>
      </w:r>
      <w:r w:rsidRPr="00F81570">
        <w:tab/>
        <w:t xml:space="preserve">the other entity would be an </w:t>
      </w:r>
      <w:r w:rsidR="00F81570" w:rsidRPr="00F81570">
        <w:rPr>
          <w:position w:val="6"/>
          <w:sz w:val="16"/>
        </w:rPr>
        <w:t>*</w:t>
      </w:r>
      <w:r w:rsidRPr="00F81570">
        <w:t>Australian</w:t>
      </w:r>
      <w:r w:rsidR="00F81570">
        <w:noBreakHyphen/>
      </w:r>
      <w:r w:rsidRPr="00F81570">
        <w:t>based business recipient of the supply, if the supply had been made to it;</w:t>
      </w:r>
    </w:p>
    <w:p w:rsidR="00394B13" w:rsidRPr="00F81570" w:rsidRDefault="00394B13" w:rsidP="00394B13">
      <w:pPr>
        <w:pStyle w:val="paragraphsub"/>
      </w:pPr>
      <w:r w:rsidRPr="00F81570">
        <w:tab/>
        <w:t>(ii)</w:t>
      </w:r>
      <w:r w:rsidRPr="00F81570">
        <w:tab/>
        <w:t xml:space="preserve">the other entity is an individual who is provided with the supply as an employee or </w:t>
      </w:r>
      <w:r w:rsidR="00F81570" w:rsidRPr="00F81570">
        <w:rPr>
          <w:position w:val="6"/>
          <w:sz w:val="16"/>
        </w:rPr>
        <w:t>*</w:t>
      </w:r>
      <w:r w:rsidRPr="00F81570">
        <w:t>officer of an entity that would be an Australian</w:t>
      </w:r>
      <w:r w:rsidR="00F81570">
        <w:noBreakHyphen/>
      </w:r>
      <w:r w:rsidRPr="00F81570">
        <w:t>based business recipient of the supply, if the supply had been made to it; or</w:t>
      </w:r>
    </w:p>
    <w:p w:rsidR="00394B13" w:rsidRPr="00F81570" w:rsidRDefault="00394B13" w:rsidP="00394B13">
      <w:pPr>
        <w:pStyle w:val="paragraphsub"/>
      </w:pPr>
      <w:r w:rsidRPr="00F81570">
        <w:tab/>
        <w:t>(iii)</w:t>
      </w:r>
      <w:r w:rsidRPr="00F81570">
        <w:tab/>
        <w:t xml:space="preserve">the other entity is an individual who is provided with the supply as an employee or officer of the </w:t>
      </w:r>
      <w:r w:rsidR="00F81570" w:rsidRPr="00F81570">
        <w:rPr>
          <w:position w:val="6"/>
          <w:sz w:val="16"/>
        </w:rPr>
        <w:t>*</w:t>
      </w:r>
      <w:r w:rsidRPr="00F81570">
        <w:t xml:space="preserve">recipient, and the recipient’s acquisition of the thing is solely for a </w:t>
      </w:r>
      <w:r w:rsidR="00F81570" w:rsidRPr="00F81570">
        <w:rPr>
          <w:position w:val="6"/>
          <w:sz w:val="16"/>
        </w:rPr>
        <w:t>*</w:t>
      </w:r>
      <w:r w:rsidRPr="00F81570">
        <w:t xml:space="preserve">creditable purpose and is not a </w:t>
      </w:r>
      <w:r w:rsidR="00F81570" w:rsidRPr="00F81570">
        <w:rPr>
          <w:position w:val="6"/>
          <w:sz w:val="16"/>
        </w:rPr>
        <w:t>*</w:t>
      </w:r>
      <w:r w:rsidRPr="00F81570">
        <w:t>non</w:t>
      </w:r>
      <w:r w:rsidR="00F81570">
        <w:noBreakHyphen/>
      </w:r>
      <w:r w:rsidRPr="00F81570">
        <w:t>deductible expense.</w:t>
      </w:r>
    </w:p>
    <w:p w:rsidR="00300522" w:rsidRPr="00F81570" w:rsidRDefault="00300522" w:rsidP="00300522">
      <w:pPr>
        <w:pStyle w:val="subsection"/>
      </w:pPr>
      <w:r w:rsidRPr="00F81570">
        <w:tab/>
        <w:t>(4)</w:t>
      </w:r>
      <w:r w:rsidRPr="00F81570">
        <w:tab/>
        <w:t>A supply is taken, for the purposes of item</w:t>
      </w:r>
      <w:r w:rsidR="00F81570">
        <w:t> </w:t>
      </w:r>
      <w:r w:rsidRPr="00F81570">
        <w:t xml:space="preserve">3 in that table, to be a supply made to a </w:t>
      </w:r>
      <w:r w:rsidR="00F81570" w:rsidRPr="00F81570">
        <w:rPr>
          <w:position w:val="6"/>
          <w:sz w:val="16"/>
          <w:szCs w:val="16"/>
        </w:rPr>
        <w:t>*</w:t>
      </w:r>
      <w:r w:rsidRPr="00F81570">
        <w:t xml:space="preserve">recipient who is not in </w:t>
      </w:r>
      <w:r w:rsidR="00834AF3" w:rsidRPr="00F81570">
        <w:t>the indirect tax zone</w:t>
      </w:r>
      <w:r w:rsidRPr="00F81570">
        <w:t xml:space="preserve"> if: </w:t>
      </w:r>
    </w:p>
    <w:p w:rsidR="00300522" w:rsidRPr="00F81570" w:rsidRDefault="00300522" w:rsidP="00300522">
      <w:pPr>
        <w:pStyle w:val="paragraph"/>
      </w:pPr>
      <w:r w:rsidRPr="00F81570">
        <w:tab/>
        <w:t>(a)</w:t>
      </w:r>
      <w:r w:rsidRPr="00F81570">
        <w:tab/>
        <w:t xml:space="preserve">it is a supply under an agreement entered into, whether directly or indirectly, with an </w:t>
      </w:r>
      <w:r w:rsidR="00F81570" w:rsidRPr="00F81570">
        <w:rPr>
          <w:position w:val="6"/>
          <w:sz w:val="16"/>
          <w:szCs w:val="16"/>
        </w:rPr>
        <w:t>*</w:t>
      </w:r>
      <w:r w:rsidRPr="00F81570">
        <w:t xml:space="preserve">Australian resident; and </w:t>
      </w:r>
    </w:p>
    <w:p w:rsidR="00300522" w:rsidRPr="00F81570" w:rsidRDefault="00300522" w:rsidP="00300522">
      <w:pPr>
        <w:pStyle w:val="paragraph"/>
      </w:pPr>
      <w:r w:rsidRPr="00F81570">
        <w:tab/>
        <w:t>(b)</w:t>
      </w:r>
      <w:r w:rsidRPr="00F81570">
        <w:tab/>
        <w:t xml:space="preserve">the supply is provided, or the agreement requires it to be provided, to another entity outside </w:t>
      </w:r>
      <w:r w:rsidR="00834AF3" w:rsidRPr="00F81570">
        <w:t>the indirect tax zone</w:t>
      </w:r>
      <w:r w:rsidRPr="00F81570">
        <w:t>.</w:t>
      </w:r>
    </w:p>
    <w:p w:rsidR="00BD6E45" w:rsidRPr="00F81570" w:rsidRDefault="00BD6E45" w:rsidP="00BD6E45">
      <w:pPr>
        <w:pStyle w:val="subsection"/>
      </w:pPr>
      <w:r w:rsidRPr="00F81570">
        <w:tab/>
        <w:t>(5)</w:t>
      </w:r>
      <w:r w:rsidRPr="00F81570">
        <w:tab/>
      </w:r>
      <w:r w:rsidR="00F81570">
        <w:t>Subsection (</w:t>
      </w:r>
      <w:r w:rsidRPr="00F81570">
        <w:t>4) does not apply to any of the following supplies:</w:t>
      </w:r>
    </w:p>
    <w:p w:rsidR="00BD6E45" w:rsidRPr="00F81570" w:rsidRDefault="00BD6E45" w:rsidP="00BD6E45">
      <w:pPr>
        <w:pStyle w:val="paragraph"/>
      </w:pPr>
      <w:r w:rsidRPr="00F81570">
        <w:tab/>
        <w:t>(a)</w:t>
      </w:r>
      <w:r w:rsidRPr="00F81570">
        <w:tab/>
        <w:t xml:space="preserve">a transport of goods within </w:t>
      </w:r>
      <w:r w:rsidR="00834AF3" w:rsidRPr="00F81570">
        <w:t>the indirect tax zone</w:t>
      </w:r>
      <w:r w:rsidRPr="00F81570">
        <w:t xml:space="preserve"> that is part of, or is connected with, the </w:t>
      </w:r>
      <w:r w:rsidR="00F81570" w:rsidRPr="00F81570">
        <w:rPr>
          <w:position w:val="6"/>
          <w:sz w:val="16"/>
        </w:rPr>
        <w:t>*</w:t>
      </w:r>
      <w:r w:rsidRPr="00F81570">
        <w:t>international transport of the goods;</w:t>
      </w:r>
    </w:p>
    <w:p w:rsidR="00BD6E45" w:rsidRPr="00F81570" w:rsidRDefault="00BD6E45" w:rsidP="00BD6E45">
      <w:pPr>
        <w:pStyle w:val="paragraph"/>
      </w:pPr>
      <w:r w:rsidRPr="00F81570">
        <w:tab/>
        <w:t>(b)</w:t>
      </w:r>
      <w:r w:rsidRPr="00F81570">
        <w:tab/>
        <w:t xml:space="preserve">a loading or handling of goods within </w:t>
      </w:r>
      <w:r w:rsidR="00834AF3" w:rsidRPr="00F81570">
        <w:t>the indirect tax zone</w:t>
      </w:r>
      <w:r w:rsidRPr="00F81570">
        <w:t xml:space="preserve"> that is part of, or is connected with, the international transport of the goods;</w:t>
      </w:r>
    </w:p>
    <w:p w:rsidR="00BD6E45" w:rsidRPr="00F81570" w:rsidRDefault="00BD6E45" w:rsidP="00BD6E45">
      <w:pPr>
        <w:pStyle w:val="paragraph"/>
      </w:pPr>
      <w:r w:rsidRPr="00F81570">
        <w:tab/>
        <w:t>(c)</w:t>
      </w:r>
      <w:r w:rsidRPr="00F81570">
        <w:tab/>
        <w:t xml:space="preserve">a service, done within </w:t>
      </w:r>
      <w:r w:rsidR="00834AF3" w:rsidRPr="00F81570">
        <w:t>the indirect tax zone</w:t>
      </w:r>
      <w:r w:rsidRPr="00F81570">
        <w:t>, in relation to the goods that facilitates the international transport of the goods;</w:t>
      </w:r>
    </w:p>
    <w:p w:rsidR="00BD6E45" w:rsidRPr="00F81570" w:rsidRDefault="00BD6E45" w:rsidP="00BD6E45">
      <w:pPr>
        <w:pStyle w:val="noteToPara"/>
      </w:pPr>
      <w:r w:rsidRPr="00F81570">
        <w:t>Example:</w:t>
      </w:r>
      <w:r w:rsidRPr="00F81570">
        <w:tab/>
        <w:t>The services of a customs broker in processing the information necessary for the clearance of goods into home consumption.</w:t>
      </w:r>
    </w:p>
    <w:p w:rsidR="00BD6E45" w:rsidRPr="00F81570" w:rsidRDefault="00BD6E45" w:rsidP="00BD6E45">
      <w:pPr>
        <w:pStyle w:val="paragraph"/>
      </w:pPr>
      <w:r w:rsidRPr="00F81570">
        <w:tab/>
        <w:t>(d)</w:t>
      </w:r>
      <w:r w:rsidRPr="00F81570">
        <w:tab/>
        <w:t xml:space="preserve">insuring transport covered by </w:t>
      </w:r>
      <w:r w:rsidR="00F81570">
        <w:t>paragraph (</w:t>
      </w:r>
      <w:r w:rsidRPr="00F81570">
        <w:t>a);</w:t>
      </w:r>
    </w:p>
    <w:p w:rsidR="00BD6E45" w:rsidRPr="00F81570" w:rsidRDefault="00BD6E45" w:rsidP="00BD6E45">
      <w:pPr>
        <w:pStyle w:val="paragraph"/>
      </w:pPr>
      <w:r w:rsidRPr="00F81570">
        <w:tab/>
        <w:t>(e)</w:t>
      </w:r>
      <w:r w:rsidRPr="00F81570">
        <w:tab/>
        <w:t xml:space="preserve">arranging transport covered by </w:t>
      </w:r>
      <w:r w:rsidR="00F81570">
        <w:t>paragraph (</w:t>
      </w:r>
      <w:r w:rsidRPr="00F81570">
        <w:t xml:space="preserve">a), or insurance covered by </w:t>
      </w:r>
      <w:r w:rsidR="00F81570">
        <w:t>paragraph (</w:t>
      </w:r>
      <w:r w:rsidRPr="00F81570">
        <w:t>d).</w:t>
      </w:r>
    </w:p>
    <w:p w:rsidR="00BD6E45" w:rsidRPr="00F81570" w:rsidRDefault="00BD6E45" w:rsidP="00BD6E45">
      <w:pPr>
        <w:pStyle w:val="notetext"/>
      </w:pPr>
      <w:r w:rsidRPr="00F81570">
        <w:t>Note:</w:t>
      </w:r>
      <w:r w:rsidRPr="00F81570">
        <w:tab/>
        <w:t>The supply might still be GST</w:t>
      </w:r>
      <w:r w:rsidR="00F81570">
        <w:noBreakHyphen/>
      </w:r>
      <w:r w:rsidRPr="00F81570">
        <w:t>free under item</w:t>
      </w:r>
      <w:r w:rsidR="00F81570">
        <w:t> </w:t>
      </w:r>
      <w:r w:rsidRPr="00F81570">
        <w:t>5, 5A, 6 or 7 in the table in subsection</w:t>
      </w:r>
      <w:r w:rsidR="00F81570">
        <w:t> </w:t>
      </w:r>
      <w:r w:rsidRPr="00F81570">
        <w:t>38</w:t>
      </w:r>
      <w:r w:rsidR="00F81570">
        <w:noBreakHyphen/>
      </w:r>
      <w:r w:rsidRPr="00F81570">
        <w:t>355(1).</w:t>
      </w:r>
    </w:p>
    <w:p w:rsidR="00394B13" w:rsidRPr="00F81570" w:rsidRDefault="00394B13" w:rsidP="00394B13">
      <w:pPr>
        <w:pStyle w:val="ActHead5"/>
      </w:pPr>
      <w:bookmarkStart w:id="285" w:name="_Toc479085923"/>
      <w:r w:rsidRPr="00F81570">
        <w:rPr>
          <w:rStyle w:val="CharSectno"/>
        </w:rPr>
        <w:t>38</w:t>
      </w:r>
      <w:r w:rsidR="00F81570" w:rsidRPr="00F81570">
        <w:rPr>
          <w:rStyle w:val="CharSectno"/>
        </w:rPr>
        <w:noBreakHyphen/>
      </w:r>
      <w:r w:rsidRPr="00F81570">
        <w:rPr>
          <w:rStyle w:val="CharSectno"/>
        </w:rPr>
        <w:t>191</w:t>
      </w:r>
      <w:r w:rsidRPr="00F81570">
        <w:t xml:space="preserve">  Supplies relating to the repair etc. of goods under warranty</w:t>
      </w:r>
      <w:bookmarkEnd w:id="285"/>
    </w:p>
    <w:p w:rsidR="00394B13" w:rsidRPr="00F81570" w:rsidRDefault="00394B13" w:rsidP="00394B13">
      <w:pPr>
        <w:pStyle w:val="subsection"/>
      </w:pPr>
      <w:r w:rsidRPr="00F81570">
        <w:tab/>
        <w:t>(1)</w:t>
      </w:r>
      <w:r w:rsidRPr="00F81570">
        <w:tab/>
        <w:t xml:space="preserve">A supply of anything other than goods or </w:t>
      </w:r>
      <w:r w:rsidR="00F81570" w:rsidRPr="00F81570">
        <w:rPr>
          <w:position w:val="6"/>
          <w:sz w:val="16"/>
        </w:rPr>
        <w:t>*</w:t>
      </w:r>
      <w:r w:rsidRPr="00F81570">
        <w:t xml:space="preserve">real property is </w:t>
      </w:r>
      <w:r w:rsidRPr="00F81570">
        <w:rPr>
          <w:b/>
          <w:i/>
        </w:rPr>
        <w:t>GST</w:t>
      </w:r>
      <w:r w:rsidR="00F81570">
        <w:rPr>
          <w:b/>
          <w:i/>
        </w:rPr>
        <w:noBreakHyphen/>
      </w:r>
      <w:r w:rsidRPr="00F81570">
        <w:rPr>
          <w:b/>
          <w:i/>
        </w:rPr>
        <w:t>free</w:t>
      </w:r>
      <w:r w:rsidRPr="00F81570">
        <w:t xml:space="preserve"> if:</w:t>
      </w:r>
    </w:p>
    <w:p w:rsidR="00394B13" w:rsidRPr="00F81570" w:rsidRDefault="00394B13" w:rsidP="00394B13">
      <w:pPr>
        <w:pStyle w:val="paragraph"/>
      </w:pPr>
      <w:r w:rsidRPr="00F81570">
        <w:tab/>
        <w:t>(a)</w:t>
      </w:r>
      <w:r w:rsidRPr="00F81570">
        <w:tab/>
        <w:t xml:space="preserve">the </w:t>
      </w:r>
      <w:r w:rsidR="00F81570" w:rsidRPr="00F81570">
        <w:rPr>
          <w:position w:val="6"/>
          <w:sz w:val="16"/>
        </w:rPr>
        <w:t>*</w:t>
      </w:r>
      <w:r w:rsidRPr="00F81570">
        <w:t xml:space="preserve">recipient is a </w:t>
      </w:r>
      <w:r w:rsidR="00F81570" w:rsidRPr="00F81570">
        <w:rPr>
          <w:position w:val="6"/>
          <w:sz w:val="16"/>
        </w:rPr>
        <w:t>*</w:t>
      </w:r>
      <w:r w:rsidRPr="00F81570">
        <w:t>non</w:t>
      </w:r>
      <w:r w:rsidR="00F81570">
        <w:noBreakHyphen/>
      </w:r>
      <w:r w:rsidRPr="00F81570">
        <w:t>resident who:</w:t>
      </w:r>
    </w:p>
    <w:p w:rsidR="00394B13" w:rsidRPr="00F81570" w:rsidRDefault="00394B13" w:rsidP="00394B13">
      <w:pPr>
        <w:pStyle w:val="paragraphsub"/>
      </w:pPr>
      <w:r w:rsidRPr="00F81570">
        <w:tab/>
        <w:t>(i)</w:t>
      </w:r>
      <w:r w:rsidRPr="00F81570">
        <w:tab/>
        <w:t>is not in the indirect tax zone when the thing supplied is done; and</w:t>
      </w:r>
    </w:p>
    <w:p w:rsidR="00394B13" w:rsidRPr="00F81570" w:rsidRDefault="00394B13" w:rsidP="00394B13">
      <w:pPr>
        <w:pStyle w:val="paragraphsub"/>
      </w:pPr>
      <w:r w:rsidRPr="00F81570">
        <w:tab/>
        <w:t>(ii)</w:t>
      </w:r>
      <w:r w:rsidRPr="00F81570">
        <w:tab/>
        <w:t xml:space="preserve">acquires the thing in </w:t>
      </w:r>
      <w:r w:rsidR="00F81570" w:rsidRPr="00F81570">
        <w:rPr>
          <w:position w:val="6"/>
          <w:sz w:val="16"/>
        </w:rPr>
        <w:t>*</w:t>
      </w:r>
      <w:r w:rsidRPr="00F81570">
        <w:t xml:space="preserve">carrying on the recipient’s </w:t>
      </w:r>
      <w:r w:rsidR="00F81570" w:rsidRPr="00F81570">
        <w:rPr>
          <w:position w:val="6"/>
          <w:sz w:val="16"/>
        </w:rPr>
        <w:t>*</w:t>
      </w:r>
      <w:r w:rsidRPr="00F81570">
        <w:t xml:space="preserve">enterprise, but is not </w:t>
      </w:r>
      <w:r w:rsidR="00F81570" w:rsidRPr="00F81570">
        <w:rPr>
          <w:position w:val="6"/>
          <w:sz w:val="16"/>
        </w:rPr>
        <w:t>*</w:t>
      </w:r>
      <w:r w:rsidRPr="00F81570">
        <w:t xml:space="preserve">registered or </w:t>
      </w:r>
      <w:r w:rsidR="00F81570" w:rsidRPr="00F81570">
        <w:rPr>
          <w:position w:val="6"/>
          <w:sz w:val="16"/>
        </w:rPr>
        <w:t>*</w:t>
      </w:r>
      <w:r w:rsidRPr="00F81570">
        <w:t>required to be registered; and</w:t>
      </w:r>
    </w:p>
    <w:p w:rsidR="00394B13" w:rsidRPr="00F81570" w:rsidRDefault="00394B13" w:rsidP="00394B13">
      <w:pPr>
        <w:pStyle w:val="paragraph"/>
      </w:pPr>
      <w:r w:rsidRPr="00F81570">
        <w:tab/>
        <w:t>(b)</w:t>
      </w:r>
      <w:r w:rsidRPr="00F81570">
        <w:tab/>
        <w:t>the supply is constituted by the repair, renovation, modification or treatment of goods; and</w:t>
      </w:r>
    </w:p>
    <w:p w:rsidR="00394B13" w:rsidRPr="00F81570" w:rsidRDefault="00394B13" w:rsidP="00394B13">
      <w:pPr>
        <w:pStyle w:val="paragraph"/>
      </w:pPr>
      <w:r w:rsidRPr="00F81570">
        <w:tab/>
        <w:t>(c)</w:t>
      </w:r>
      <w:r w:rsidRPr="00F81570">
        <w:tab/>
        <w:t>the repair, renovation, modification or treatment is done in order to meet the recipient’s obligations under a warranty relating to the goods; and</w:t>
      </w:r>
    </w:p>
    <w:p w:rsidR="00394B13" w:rsidRPr="00F81570" w:rsidRDefault="00394B13" w:rsidP="00394B13">
      <w:pPr>
        <w:pStyle w:val="paragraph"/>
      </w:pPr>
      <w:r w:rsidRPr="00F81570">
        <w:tab/>
        <w:t>(d)</w:t>
      </w:r>
      <w:r w:rsidRPr="00F81570">
        <w:tab/>
        <w:t>either:</w:t>
      </w:r>
    </w:p>
    <w:p w:rsidR="00394B13" w:rsidRPr="00F81570" w:rsidRDefault="00394B13" w:rsidP="00394B13">
      <w:pPr>
        <w:pStyle w:val="paragraphsub"/>
      </w:pPr>
      <w:r w:rsidRPr="00F81570">
        <w:tab/>
        <w:t>(i)</w:t>
      </w:r>
      <w:r w:rsidRPr="00F81570">
        <w:tab/>
      </w:r>
      <w:r w:rsidR="00F81570" w:rsidRPr="00F81570">
        <w:rPr>
          <w:position w:val="6"/>
          <w:sz w:val="16"/>
        </w:rPr>
        <w:t>*</w:t>
      </w:r>
      <w:r w:rsidRPr="00F81570">
        <w:t>consideration for the warranty was included in the consideration for the supply of the goods; or</w:t>
      </w:r>
    </w:p>
    <w:p w:rsidR="00394B13" w:rsidRPr="00F81570" w:rsidRDefault="00394B13" w:rsidP="00394B13">
      <w:pPr>
        <w:pStyle w:val="paragraphsub"/>
      </w:pPr>
      <w:r w:rsidRPr="00F81570">
        <w:tab/>
        <w:t>(ii)</w:t>
      </w:r>
      <w:r w:rsidRPr="00F81570">
        <w:tab/>
        <w:t xml:space="preserve">the supply of the warranty was a separate </w:t>
      </w:r>
      <w:r w:rsidR="00F81570" w:rsidRPr="00F81570">
        <w:rPr>
          <w:position w:val="6"/>
          <w:sz w:val="16"/>
        </w:rPr>
        <w:t>*</w:t>
      </w:r>
      <w:r w:rsidRPr="00F81570">
        <w:t>taxable supply to the supply of the goods.</w:t>
      </w:r>
    </w:p>
    <w:p w:rsidR="00394B13" w:rsidRPr="00F81570" w:rsidRDefault="00394B13" w:rsidP="00394B13">
      <w:pPr>
        <w:pStyle w:val="subsection"/>
      </w:pPr>
      <w:r w:rsidRPr="00F81570">
        <w:tab/>
        <w:t>(2)</w:t>
      </w:r>
      <w:r w:rsidRPr="00F81570">
        <w:tab/>
        <w:t xml:space="preserve">A supply of goods is </w:t>
      </w:r>
      <w:r w:rsidRPr="00F81570">
        <w:rPr>
          <w:b/>
          <w:i/>
        </w:rPr>
        <w:t>GST</w:t>
      </w:r>
      <w:r w:rsidR="00F81570">
        <w:rPr>
          <w:b/>
          <w:i/>
        </w:rPr>
        <w:noBreakHyphen/>
      </w:r>
      <w:r w:rsidRPr="00F81570">
        <w:rPr>
          <w:b/>
          <w:i/>
        </w:rPr>
        <w:t>free</w:t>
      </w:r>
      <w:r w:rsidRPr="00F81570">
        <w:t xml:space="preserve"> if:</w:t>
      </w:r>
    </w:p>
    <w:p w:rsidR="00394B13" w:rsidRPr="00F81570" w:rsidRDefault="00394B13" w:rsidP="00394B13">
      <w:pPr>
        <w:pStyle w:val="paragraph"/>
      </w:pPr>
      <w:r w:rsidRPr="00F81570">
        <w:tab/>
        <w:t>(a)</w:t>
      </w:r>
      <w:r w:rsidRPr="00F81570">
        <w:tab/>
        <w:t>it is made in the course of a supply that is GST</w:t>
      </w:r>
      <w:r w:rsidR="00F81570">
        <w:noBreakHyphen/>
      </w:r>
      <w:r w:rsidRPr="00F81570">
        <w:t xml:space="preserve">free under </w:t>
      </w:r>
      <w:r w:rsidR="00F81570">
        <w:t>subsection (</w:t>
      </w:r>
      <w:r w:rsidRPr="00F81570">
        <w:t xml:space="preserve">1), and to the same </w:t>
      </w:r>
      <w:r w:rsidR="00F81570" w:rsidRPr="00F81570">
        <w:rPr>
          <w:position w:val="6"/>
          <w:sz w:val="16"/>
        </w:rPr>
        <w:t>*</w:t>
      </w:r>
      <w:r w:rsidRPr="00F81570">
        <w:t>recipient; and</w:t>
      </w:r>
    </w:p>
    <w:p w:rsidR="00394B13" w:rsidRPr="00F81570" w:rsidRDefault="00394B13" w:rsidP="00394B13">
      <w:pPr>
        <w:pStyle w:val="paragraph"/>
      </w:pPr>
      <w:r w:rsidRPr="00F81570">
        <w:tab/>
        <w:t>(b)</w:t>
      </w:r>
      <w:r w:rsidRPr="00F81570">
        <w:tab/>
        <w:t>either:</w:t>
      </w:r>
    </w:p>
    <w:p w:rsidR="00394B13" w:rsidRPr="00F81570" w:rsidRDefault="00394B13" w:rsidP="00394B13">
      <w:pPr>
        <w:pStyle w:val="paragraphsub"/>
      </w:pPr>
      <w:r w:rsidRPr="00F81570">
        <w:tab/>
        <w:t>(i)</w:t>
      </w:r>
      <w:r w:rsidRPr="00F81570">
        <w:tab/>
        <w:t>the goods are attached to, or become part of, the goods to which the warranty relates; or</w:t>
      </w:r>
    </w:p>
    <w:p w:rsidR="00394B13" w:rsidRPr="00F81570" w:rsidRDefault="00394B13" w:rsidP="00394B13">
      <w:pPr>
        <w:pStyle w:val="paragraphsub"/>
      </w:pPr>
      <w:r w:rsidRPr="00F81570">
        <w:tab/>
        <w:t>(ii)</w:t>
      </w:r>
      <w:r w:rsidRPr="00F81570">
        <w:tab/>
        <w:t>the goods become unusable or worthless as a direct result of being used to repair, renovate, modify or treat the goods to which the warranty relates.</w:t>
      </w:r>
    </w:p>
    <w:p w:rsidR="00300522" w:rsidRPr="00F81570" w:rsidRDefault="00300522" w:rsidP="00300522">
      <w:pPr>
        <w:pStyle w:val="ActHead4"/>
      </w:pPr>
      <w:bookmarkStart w:id="286" w:name="_Toc479085924"/>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F</w:t>
      </w:r>
      <w:r w:rsidRPr="00F81570">
        <w:t>—</w:t>
      </w:r>
      <w:r w:rsidRPr="00F81570">
        <w:rPr>
          <w:rStyle w:val="CharSubdText"/>
        </w:rPr>
        <w:t>Religious services</w:t>
      </w:r>
      <w:bookmarkEnd w:id="286"/>
    </w:p>
    <w:p w:rsidR="00300522" w:rsidRPr="00F81570" w:rsidRDefault="00300522" w:rsidP="00300522">
      <w:pPr>
        <w:pStyle w:val="ActHead5"/>
      </w:pPr>
      <w:bookmarkStart w:id="287" w:name="_Toc479085925"/>
      <w:r w:rsidRPr="00F81570">
        <w:rPr>
          <w:rStyle w:val="CharSectno"/>
        </w:rPr>
        <w:t>38</w:t>
      </w:r>
      <w:r w:rsidR="00F81570" w:rsidRPr="00F81570">
        <w:rPr>
          <w:rStyle w:val="CharSectno"/>
        </w:rPr>
        <w:noBreakHyphen/>
      </w:r>
      <w:r w:rsidRPr="00F81570">
        <w:rPr>
          <w:rStyle w:val="CharSectno"/>
        </w:rPr>
        <w:t>220</w:t>
      </w:r>
      <w:r w:rsidRPr="00F81570">
        <w:t xml:space="preserve">  Religious services</w:t>
      </w:r>
      <w:bookmarkEnd w:id="287"/>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service that:</w:t>
      </w:r>
    </w:p>
    <w:p w:rsidR="00300522" w:rsidRPr="00F81570" w:rsidRDefault="00300522" w:rsidP="00300522">
      <w:pPr>
        <w:pStyle w:val="paragraph"/>
      </w:pPr>
      <w:r w:rsidRPr="00F81570">
        <w:tab/>
        <w:t>(a)</w:t>
      </w:r>
      <w:r w:rsidRPr="00F81570">
        <w:tab/>
        <w:t xml:space="preserve">is supplied by a </w:t>
      </w:r>
      <w:r w:rsidR="00F81570" w:rsidRPr="00F81570">
        <w:rPr>
          <w:position w:val="6"/>
          <w:sz w:val="16"/>
        </w:rPr>
        <w:t>*</w:t>
      </w:r>
      <w:r w:rsidR="00D749ED" w:rsidRPr="00F81570">
        <w:t>ACNC</w:t>
      </w:r>
      <w:r w:rsidR="00F81570">
        <w:noBreakHyphen/>
      </w:r>
      <w:r w:rsidR="00D749ED" w:rsidRPr="00F81570">
        <w:t>registered religious institution</w:t>
      </w:r>
      <w:r w:rsidRPr="00F81570">
        <w:t>; and</w:t>
      </w:r>
    </w:p>
    <w:p w:rsidR="00300522" w:rsidRPr="00F81570" w:rsidRDefault="00300522" w:rsidP="00300522">
      <w:pPr>
        <w:pStyle w:val="paragraph"/>
      </w:pPr>
      <w:r w:rsidRPr="00F81570">
        <w:tab/>
        <w:t>(b)</w:t>
      </w:r>
      <w:r w:rsidRPr="00F81570">
        <w:tab/>
        <w:t>is integral to the practice of that religion.</w:t>
      </w:r>
    </w:p>
    <w:p w:rsidR="00D749ED" w:rsidRPr="00F81570" w:rsidRDefault="00D749ED" w:rsidP="00D749ED">
      <w:pPr>
        <w:pStyle w:val="ActHead4"/>
      </w:pPr>
      <w:bookmarkStart w:id="288" w:name="_Toc479085926"/>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G</w:t>
      </w:r>
      <w:r w:rsidRPr="00F81570">
        <w:t>—</w:t>
      </w:r>
      <w:r w:rsidRPr="00F81570">
        <w:rPr>
          <w:rStyle w:val="CharSubdText"/>
        </w:rPr>
        <w:t>Activities of charities etc.</w:t>
      </w:r>
      <w:bookmarkEnd w:id="288"/>
    </w:p>
    <w:p w:rsidR="00300522" w:rsidRPr="00F81570" w:rsidRDefault="00300522" w:rsidP="00300522">
      <w:pPr>
        <w:pStyle w:val="ActHead5"/>
      </w:pPr>
      <w:bookmarkStart w:id="289" w:name="_Toc479085927"/>
      <w:r w:rsidRPr="00F81570">
        <w:rPr>
          <w:rStyle w:val="CharSectno"/>
        </w:rPr>
        <w:t>38</w:t>
      </w:r>
      <w:r w:rsidR="00F81570" w:rsidRPr="00F81570">
        <w:rPr>
          <w:rStyle w:val="CharSectno"/>
        </w:rPr>
        <w:noBreakHyphen/>
      </w:r>
      <w:r w:rsidRPr="00F81570">
        <w:rPr>
          <w:rStyle w:val="CharSectno"/>
        </w:rPr>
        <w:t>250</w:t>
      </w:r>
      <w:r w:rsidRPr="00F81570">
        <w:t xml:space="preserve">  Nominal consideration etc.</w:t>
      </w:r>
      <w:bookmarkEnd w:id="289"/>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supplier is</w:t>
      </w:r>
      <w:r w:rsidR="00717038" w:rsidRPr="00F81570">
        <w:t xml:space="preserve"> an </w:t>
      </w:r>
      <w:r w:rsidR="00F81570" w:rsidRPr="00F81570">
        <w:rPr>
          <w:position w:val="6"/>
          <w:sz w:val="16"/>
        </w:rPr>
        <w:t>*</w:t>
      </w:r>
      <w:r w:rsidR="00717038"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government school; and</w:t>
      </w:r>
    </w:p>
    <w:p w:rsidR="00300522" w:rsidRPr="00F81570" w:rsidRDefault="00300522" w:rsidP="00300522">
      <w:pPr>
        <w:pStyle w:val="paragraph"/>
      </w:pPr>
      <w:r w:rsidRPr="00F81570">
        <w:tab/>
        <w:t>(b)</w:t>
      </w:r>
      <w:r w:rsidRPr="00F81570">
        <w:tab/>
        <w:t xml:space="preserve">the supply is for </w:t>
      </w:r>
      <w:r w:rsidR="00F81570" w:rsidRPr="00F81570">
        <w:rPr>
          <w:position w:val="6"/>
          <w:sz w:val="16"/>
          <w:szCs w:val="16"/>
        </w:rPr>
        <w:t>*</w:t>
      </w:r>
      <w:r w:rsidRPr="00F81570">
        <w:t>consideration that:</w:t>
      </w:r>
    </w:p>
    <w:p w:rsidR="00300522" w:rsidRPr="00F81570" w:rsidRDefault="00300522" w:rsidP="00300522">
      <w:pPr>
        <w:pStyle w:val="paragraphsub"/>
      </w:pPr>
      <w:r w:rsidRPr="00F81570">
        <w:tab/>
        <w:t>(i)</w:t>
      </w:r>
      <w:r w:rsidRPr="00F81570">
        <w:tab/>
        <w:t xml:space="preserve">if the supply is a supply of accommodation—is less than 75% of the </w:t>
      </w:r>
      <w:r w:rsidR="00F81570" w:rsidRPr="00F81570">
        <w:rPr>
          <w:position w:val="6"/>
          <w:sz w:val="16"/>
          <w:szCs w:val="16"/>
        </w:rPr>
        <w:t>*</w:t>
      </w:r>
      <w:r w:rsidRPr="00F81570">
        <w:t>GST inclusive market value of the supply; or</w:t>
      </w:r>
    </w:p>
    <w:p w:rsidR="00300522" w:rsidRPr="00F81570" w:rsidRDefault="00300522" w:rsidP="00300522">
      <w:pPr>
        <w:pStyle w:val="paragraphsub"/>
      </w:pPr>
      <w:r w:rsidRPr="00F81570">
        <w:tab/>
        <w:t>(ii)</w:t>
      </w:r>
      <w:r w:rsidRPr="00F81570">
        <w:tab/>
        <w:t>if the supply is not a supply of accommodation—is less than 50% of the GST inclusive market value of the supply.</w:t>
      </w:r>
    </w:p>
    <w:p w:rsidR="00300522" w:rsidRPr="00F81570" w:rsidRDefault="00300522" w:rsidP="00300522">
      <w:pPr>
        <w:pStyle w:val="subsection"/>
      </w:pPr>
      <w:r w:rsidRPr="00F81570">
        <w:tab/>
        <w:t>(2)</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supplier is </w:t>
      </w:r>
      <w:r w:rsidR="00C2742F" w:rsidRPr="00F81570">
        <w:t xml:space="preserve">an </w:t>
      </w:r>
      <w:r w:rsidR="00F81570" w:rsidRPr="00F81570">
        <w:rPr>
          <w:position w:val="6"/>
          <w:sz w:val="16"/>
        </w:rPr>
        <w:t>*</w:t>
      </w:r>
      <w:r w:rsidR="00C2742F"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government school; and</w:t>
      </w:r>
    </w:p>
    <w:p w:rsidR="00300522" w:rsidRPr="00F81570" w:rsidRDefault="00300522" w:rsidP="00300522">
      <w:pPr>
        <w:pStyle w:val="paragraph"/>
      </w:pPr>
      <w:r w:rsidRPr="00F81570">
        <w:tab/>
        <w:t>(b)</w:t>
      </w:r>
      <w:r w:rsidRPr="00F81570">
        <w:tab/>
        <w:t xml:space="preserve">the supply is for </w:t>
      </w:r>
      <w:r w:rsidR="00F81570" w:rsidRPr="00F81570">
        <w:rPr>
          <w:position w:val="6"/>
          <w:sz w:val="16"/>
          <w:szCs w:val="16"/>
        </w:rPr>
        <w:t>*</w:t>
      </w:r>
      <w:r w:rsidRPr="00F81570">
        <w:t>consideration that:</w:t>
      </w:r>
    </w:p>
    <w:p w:rsidR="00300522" w:rsidRPr="00F81570" w:rsidRDefault="00300522" w:rsidP="00300522">
      <w:pPr>
        <w:pStyle w:val="paragraphsub"/>
      </w:pPr>
      <w:r w:rsidRPr="00F81570">
        <w:tab/>
        <w:t>(i)</w:t>
      </w:r>
      <w:r w:rsidRPr="00F81570">
        <w:tab/>
        <w:t>if the supply is a supply of accommodation—is less than 75% of the cost to the supplier of providing the accommodation; or</w:t>
      </w:r>
    </w:p>
    <w:p w:rsidR="00300522" w:rsidRPr="00F81570" w:rsidRDefault="00300522" w:rsidP="00300522">
      <w:pPr>
        <w:pStyle w:val="paragraphsub"/>
      </w:pPr>
      <w:r w:rsidRPr="00F81570">
        <w:tab/>
        <w:t>(ii)</w:t>
      </w:r>
      <w:r w:rsidRPr="00F81570">
        <w:tab/>
        <w:t>if the supply is not a supply of accommodation—is less than 75% of the consideration the supplier provided, or was liable to provide, for acquiring the thing supplied.</w:t>
      </w:r>
    </w:p>
    <w:p w:rsidR="00300522" w:rsidRPr="00F81570" w:rsidRDefault="00300522" w:rsidP="00300522">
      <w:pPr>
        <w:pStyle w:val="subsection"/>
      </w:pPr>
      <w:r w:rsidRPr="00F81570">
        <w:tab/>
        <w:t>(4)</w:t>
      </w:r>
      <w:r w:rsidRPr="00F81570">
        <w:tab/>
      </w:r>
      <w:r w:rsidR="00F81570">
        <w:t>Subsections (</w:t>
      </w:r>
      <w:r w:rsidRPr="00F81570">
        <w:t xml:space="preserve">1) and (2) do not apply to a supply by a </w:t>
      </w:r>
      <w:r w:rsidR="00F81570" w:rsidRPr="00F81570">
        <w:rPr>
          <w:position w:val="6"/>
          <w:sz w:val="16"/>
        </w:rPr>
        <w:t>*</w:t>
      </w:r>
      <w:r w:rsidRPr="00F81570">
        <w:t>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 unless:</w:t>
      </w:r>
    </w:p>
    <w:p w:rsidR="00300522" w:rsidRPr="00F81570" w:rsidRDefault="00300522" w:rsidP="00300522">
      <w:pPr>
        <w:pStyle w:val="paragraph"/>
      </w:pPr>
      <w:r w:rsidRPr="00F81570">
        <w:tab/>
        <w:t>(a)</w:t>
      </w:r>
      <w:r w:rsidRPr="00F81570">
        <w:tab/>
        <w:t>the supplier is:</w:t>
      </w:r>
    </w:p>
    <w:p w:rsidR="00637D61" w:rsidRPr="00F81570" w:rsidRDefault="00637D61" w:rsidP="00637D61">
      <w:pPr>
        <w:pStyle w:val="paragraphsub"/>
      </w:pPr>
      <w:r w:rsidRPr="00F81570">
        <w:tab/>
        <w:t>(i)</w:t>
      </w:r>
      <w:r w:rsidRPr="00F81570">
        <w:tab/>
        <w:t xml:space="preserve">an </w:t>
      </w:r>
      <w:r w:rsidR="00F81570" w:rsidRPr="00F81570">
        <w:rPr>
          <w:position w:val="6"/>
          <w:sz w:val="16"/>
        </w:rPr>
        <w:t>*</w:t>
      </w:r>
      <w:r w:rsidRPr="00F81570">
        <w:t>endorsed charity; or</w:t>
      </w:r>
    </w:p>
    <w:p w:rsidR="00300522" w:rsidRPr="00F81570" w:rsidRDefault="00300522" w:rsidP="00300522">
      <w:pPr>
        <w:pStyle w:val="paragraphsub"/>
      </w:pPr>
      <w:r w:rsidRPr="00F81570">
        <w:tab/>
        <w:t>(ii)</w:t>
      </w:r>
      <w:r w:rsidRPr="00F81570">
        <w:tab/>
        <w:t xml:space="preserve">a </w:t>
      </w:r>
      <w:r w:rsidR="00F81570" w:rsidRPr="00F81570">
        <w:rPr>
          <w:position w:val="6"/>
          <w:sz w:val="16"/>
        </w:rPr>
        <w:t>*</w:t>
      </w:r>
      <w:r w:rsidRPr="00F81570">
        <w:t>government school; or</w:t>
      </w:r>
    </w:p>
    <w:p w:rsidR="00300522" w:rsidRPr="00F81570" w:rsidRDefault="00300522" w:rsidP="00300522">
      <w:pPr>
        <w:pStyle w:val="paragraphsub"/>
      </w:pPr>
      <w:r w:rsidRPr="00F81570">
        <w:tab/>
        <w:t>(iii)</w:t>
      </w:r>
      <w:r w:rsidRPr="00F81570">
        <w:tab/>
        <w:t>a fund, authority or institution of a kind referred to in paragraph</w:t>
      </w:r>
      <w:r w:rsidR="00F81570">
        <w:t> </w:t>
      </w:r>
      <w:r w:rsidRPr="00F81570">
        <w:t>30</w:t>
      </w:r>
      <w:r w:rsidR="00F81570">
        <w:noBreakHyphen/>
      </w:r>
      <w:r w:rsidRPr="00F81570">
        <w:t>125(1)(b) of the ITAA 1997; or</w:t>
      </w:r>
    </w:p>
    <w:p w:rsidR="00300522" w:rsidRPr="00F81570" w:rsidRDefault="00300522" w:rsidP="00300522">
      <w:pPr>
        <w:pStyle w:val="paragraph"/>
      </w:pPr>
      <w:r w:rsidRPr="00F81570">
        <w:tab/>
        <w:t>(b)</w:t>
      </w:r>
      <w:r w:rsidRPr="00F81570">
        <w:tab/>
        <w:t xml:space="preserve">each purpose to which the supply relates is a </w:t>
      </w:r>
      <w:r w:rsidR="00F81570" w:rsidRPr="00F81570">
        <w:rPr>
          <w:position w:val="6"/>
          <w:sz w:val="16"/>
        </w:rPr>
        <w:t>*</w:t>
      </w:r>
      <w:r w:rsidRPr="00F81570">
        <w:t>gift</w:t>
      </w:r>
      <w:r w:rsidR="00F81570">
        <w:noBreakHyphen/>
      </w:r>
      <w:r w:rsidRPr="00F81570">
        <w:t>deductible purpose of the supplier.</w:t>
      </w:r>
    </w:p>
    <w:p w:rsidR="00300522" w:rsidRPr="00F81570" w:rsidRDefault="00300522" w:rsidP="00300522">
      <w:pPr>
        <w:pStyle w:val="notetext"/>
      </w:pPr>
      <w:r w:rsidRPr="00F81570">
        <w:t>Note:</w:t>
      </w:r>
      <w:r w:rsidRPr="00F81570">
        <w:tab/>
        <w:t>This subsection denies GST</w:t>
      </w:r>
      <w:r w:rsidR="00F81570">
        <w:noBreakHyphen/>
      </w:r>
      <w:r w:rsidRPr="00F81570">
        <w:t>free status under this section to supplies by certain (but not all) gift</w:t>
      </w:r>
      <w:r w:rsidR="00F81570">
        <w:noBreakHyphen/>
      </w:r>
      <w:r w:rsidRPr="00F81570">
        <w:t>deductible entities that are only endorsed for the operation of a fund, authority or institution. However, supplies can be GST</w:t>
      </w:r>
      <w:r w:rsidR="00F81570">
        <w:noBreakHyphen/>
      </w:r>
      <w:r w:rsidRPr="00F81570">
        <w:t>free under this section if they relate to the principal purpose of the fund, authority or institution.</w:t>
      </w:r>
    </w:p>
    <w:p w:rsidR="00300522" w:rsidRPr="00F81570" w:rsidRDefault="00300522" w:rsidP="00300522">
      <w:pPr>
        <w:pStyle w:val="ActHead5"/>
      </w:pPr>
      <w:bookmarkStart w:id="290" w:name="_Toc479085928"/>
      <w:r w:rsidRPr="00F81570">
        <w:rPr>
          <w:rStyle w:val="CharSectno"/>
        </w:rPr>
        <w:t>38</w:t>
      </w:r>
      <w:r w:rsidR="00F81570" w:rsidRPr="00F81570">
        <w:rPr>
          <w:rStyle w:val="CharSectno"/>
        </w:rPr>
        <w:noBreakHyphen/>
      </w:r>
      <w:r w:rsidRPr="00F81570">
        <w:rPr>
          <w:rStyle w:val="CharSectno"/>
        </w:rPr>
        <w:t>255</w:t>
      </w:r>
      <w:r w:rsidRPr="00F81570">
        <w:t xml:space="preserve">  Second</w:t>
      </w:r>
      <w:r w:rsidR="00F81570">
        <w:noBreakHyphen/>
      </w:r>
      <w:r w:rsidRPr="00F81570">
        <w:t>hand goods</w:t>
      </w:r>
      <w:bookmarkEnd w:id="290"/>
    </w:p>
    <w:p w:rsidR="00300522" w:rsidRPr="00F81570" w:rsidRDefault="00300522" w:rsidP="00300522">
      <w:pPr>
        <w:pStyle w:val="subsection"/>
      </w:pPr>
      <w:r w:rsidRPr="00F81570">
        <w:tab/>
        <w:t>(1)</w:t>
      </w:r>
      <w:r w:rsidRPr="00F81570">
        <w:tab/>
        <w:t xml:space="preserve">A supply of </w:t>
      </w:r>
      <w:r w:rsidR="00F81570" w:rsidRPr="00F81570">
        <w:rPr>
          <w:position w:val="6"/>
          <w:sz w:val="16"/>
          <w:szCs w:val="16"/>
        </w:rPr>
        <w:t>*</w:t>
      </w:r>
      <w:r w:rsidRPr="00F81570">
        <w:t>second</w:t>
      </w:r>
      <w:r w:rsidR="00F81570">
        <w:noBreakHyphen/>
      </w:r>
      <w:r w:rsidRPr="00F81570">
        <w:t xml:space="preserve">hand goods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supplier is </w:t>
      </w:r>
      <w:r w:rsidR="0011612F" w:rsidRPr="00F81570">
        <w:t xml:space="preserve">an </w:t>
      </w:r>
      <w:r w:rsidR="00F81570" w:rsidRPr="00F81570">
        <w:rPr>
          <w:position w:val="6"/>
          <w:sz w:val="16"/>
        </w:rPr>
        <w:t>*</w:t>
      </w:r>
      <w:r w:rsidR="0011612F"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government school; and</w:t>
      </w:r>
    </w:p>
    <w:p w:rsidR="00300522" w:rsidRPr="00F81570" w:rsidRDefault="00300522" w:rsidP="00300522">
      <w:pPr>
        <w:pStyle w:val="paragraph"/>
      </w:pPr>
      <w:r w:rsidRPr="00F81570">
        <w:tab/>
        <w:t>(b)</w:t>
      </w:r>
      <w:r w:rsidRPr="00F81570">
        <w:tab/>
        <w:t xml:space="preserve">the goods were supplied to the </w:t>
      </w:r>
      <w:r w:rsidR="008C0E7C" w:rsidRPr="00F81570">
        <w:t>endorsed charity</w:t>
      </w:r>
      <w:r w:rsidRPr="00F81570">
        <w:t>, gift</w:t>
      </w:r>
      <w:r w:rsidR="00F81570">
        <w:noBreakHyphen/>
      </w:r>
      <w:r w:rsidRPr="00F81570">
        <w:t>deductible entity or government school:</w:t>
      </w:r>
    </w:p>
    <w:p w:rsidR="00300522" w:rsidRPr="00F81570" w:rsidRDefault="00300522" w:rsidP="00300522">
      <w:pPr>
        <w:pStyle w:val="paragraphsub"/>
      </w:pPr>
      <w:r w:rsidRPr="00F81570">
        <w:tab/>
        <w:t>(i)</w:t>
      </w:r>
      <w:r w:rsidRPr="00F81570">
        <w:tab/>
        <w:t>as a gift; or</w:t>
      </w:r>
    </w:p>
    <w:p w:rsidR="00300522" w:rsidRPr="00F81570" w:rsidRDefault="00300522" w:rsidP="00300522">
      <w:pPr>
        <w:pStyle w:val="paragraphsub"/>
      </w:pPr>
      <w:r w:rsidRPr="00F81570">
        <w:tab/>
        <w:t>(ii)</w:t>
      </w:r>
      <w:r w:rsidRPr="00F81570">
        <w:tab/>
        <w:t>by way of a supply that was GST</w:t>
      </w:r>
      <w:r w:rsidR="00F81570">
        <w:noBreakHyphen/>
      </w:r>
      <w:r w:rsidRPr="00F81570">
        <w:t>free because of a previous application of this section.</w:t>
      </w:r>
    </w:p>
    <w:p w:rsidR="00300522" w:rsidRPr="00F81570" w:rsidRDefault="00300522" w:rsidP="00300522">
      <w:pPr>
        <w:pStyle w:val="subsection2"/>
      </w:pPr>
      <w:r w:rsidRPr="00F81570">
        <w:t xml:space="preserve">However, the supply is </w:t>
      </w:r>
      <w:r w:rsidRPr="00F81570">
        <w:rPr>
          <w:i/>
          <w:iCs/>
        </w:rPr>
        <w:t>not</w:t>
      </w:r>
      <w:r w:rsidRPr="00F81570">
        <w:t xml:space="preserve"> GST</w:t>
      </w:r>
      <w:r w:rsidR="00F81570">
        <w:noBreakHyphen/>
      </w:r>
      <w:r w:rsidRPr="00F81570">
        <w:t xml:space="preserve">free </w:t>
      </w:r>
      <w:r w:rsidR="007B4609" w:rsidRPr="00F81570">
        <w:t>if the endorsed charity</w:t>
      </w:r>
      <w:r w:rsidRPr="00F81570">
        <w:t>, gift</w:t>
      </w:r>
      <w:r w:rsidR="00F81570">
        <w:noBreakHyphen/>
      </w:r>
      <w:r w:rsidRPr="00F81570">
        <w:t>deductible entity or government school has dealt with the goods in such a way that the goods no longer have their original character.</w:t>
      </w:r>
    </w:p>
    <w:p w:rsidR="00300522" w:rsidRPr="00F81570" w:rsidRDefault="00300522" w:rsidP="00300522">
      <w:pPr>
        <w:pStyle w:val="subsection"/>
      </w:pPr>
      <w:r w:rsidRPr="00F81570">
        <w:tab/>
        <w:t>(3)</w:t>
      </w:r>
      <w:r w:rsidRPr="00F81570">
        <w:tab/>
      </w:r>
      <w:r w:rsidR="00F81570">
        <w:t>Subsection (</w:t>
      </w:r>
      <w:r w:rsidRPr="00F81570">
        <w:t xml:space="preserve">1) does not apply to a supply by a </w:t>
      </w:r>
      <w:r w:rsidR="00F81570" w:rsidRPr="00F81570">
        <w:rPr>
          <w:position w:val="6"/>
          <w:sz w:val="16"/>
        </w:rPr>
        <w:t>*</w:t>
      </w:r>
      <w:r w:rsidRPr="00F81570">
        <w:t>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 unless:</w:t>
      </w:r>
    </w:p>
    <w:p w:rsidR="00300522" w:rsidRPr="00F81570" w:rsidRDefault="00300522" w:rsidP="00300522">
      <w:pPr>
        <w:pStyle w:val="paragraph"/>
      </w:pPr>
      <w:r w:rsidRPr="00F81570">
        <w:tab/>
        <w:t>(a)</w:t>
      </w:r>
      <w:r w:rsidRPr="00F81570">
        <w:tab/>
        <w:t>the supplier is:</w:t>
      </w:r>
    </w:p>
    <w:p w:rsidR="0029360C" w:rsidRPr="00F81570" w:rsidRDefault="0029360C" w:rsidP="0029360C">
      <w:pPr>
        <w:pStyle w:val="paragraphsub"/>
      </w:pPr>
      <w:r w:rsidRPr="00F81570">
        <w:tab/>
        <w:t>(i)</w:t>
      </w:r>
      <w:r w:rsidRPr="00F81570">
        <w:tab/>
        <w:t xml:space="preserve">an </w:t>
      </w:r>
      <w:r w:rsidR="00F81570" w:rsidRPr="00F81570">
        <w:rPr>
          <w:position w:val="6"/>
          <w:sz w:val="16"/>
        </w:rPr>
        <w:t>*</w:t>
      </w:r>
      <w:r w:rsidRPr="00F81570">
        <w:t>endorsed charity; or</w:t>
      </w:r>
    </w:p>
    <w:p w:rsidR="00300522" w:rsidRPr="00F81570" w:rsidRDefault="00300522" w:rsidP="00300522">
      <w:pPr>
        <w:pStyle w:val="paragraphsub"/>
      </w:pPr>
      <w:r w:rsidRPr="00F81570">
        <w:tab/>
        <w:t>(ii)</w:t>
      </w:r>
      <w:r w:rsidRPr="00F81570">
        <w:tab/>
        <w:t xml:space="preserve">a </w:t>
      </w:r>
      <w:r w:rsidR="00F81570" w:rsidRPr="00F81570">
        <w:rPr>
          <w:position w:val="6"/>
          <w:sz w:val="16"/>
        </w:rPr>
        <w:t>*</w:t>
      </w:r>
      <w:r w:rsidRPr="00F81570">
        <w:t>government school; or</w:t>
      </w:r>
    </w:p>
    <w:p w:rsidR="00300522" w:rsidRPr="00F81570" w:rsidRDefault="00300522" w:rsidP="00300522">
      <w:pPr>
        <w:pStyle w:val="paragraphsub"/>
      </w:pPr>
      <w:r w:rsidRPr="00F81570">
        <w:tab/>
        <w:t>(iii)</w:t>
      </w:r>
      <w:r w:rsidRPr="00F81570">
        <w:tab/>
        <w:t>a fund, authority or institution of a kind referred to in paragraph</w:t>
      </w:r>
      <w:r w:rsidR="00F81570">
        <w:t> </w:t>
      </w:r>
      <w:r w:rsidRPr="00F81570">
        <w:t>30</w:t>
      </w:r>
      <w:r w:rsidR="00F81570">
        <w:noBreakHyphen/>
      </w:r>
      <w:r w:rsidRPr="00F81570">
        <w:t>125(1)(b) of the ITAA 1997; or</w:t>
      </w:r>
    </w:p>
    <w:p w:rsidR="00300522" w:rsidRPr="00F81570" w:rsidRDefault="00300522" w:rsidP="00300522">
      <w:pPr>
        <w:pStyle w:val="paragraph"/>
      </w:pPr>
      <w:r w:rsidRPr="00F81570">
        <w:tab/>
        <w:t>(b)</w:t>
      </w:r>
      <w:r w:rsidRPr="00F81570">
        <w:tab/>
        <w:t xml:space="preserve">each purpose to which the supply relates is a </w:t>
      </w:r>
      <w:r w:rsidR="00F81570" w:rsidRPr="00F81570">
        <w:rPr>
          <w:position w:val="6"/>
          <w:sz w:val="16"/>
        </w:rPr>
        <w:t>*</w:t>
      </w:r>
      <w:r w:rsidRPr="00F81570">
        <w:t>gift</w:t>
      </w:r>
      <w:r w:rsidR="00F81570">
        <w:noBreakHyphen/>
      </w:r>
      <w:r w:rsidRPr="00F81570">
        <w:t>deductible purpose of the supplier.</w:t>
      </w:r>
    </w:p>
    <w:p w:rsidR="00300522" w:rsidRPr="00F81570" w:rsidRDefault="00300522" w:rsidP="00300522">
      <w:pPr>
        <w:pStyle w:val="notetext"/>
      </w:pPr>
      <w:r w:rsidRPr="00F81570">
        <w:t>Note:</w:t>
      </w:r>
      <w:r w:rsidRPr="00F81570">
        <w:tab/>
        <w:t>This subsection denies GST</w:t>
      </w:r>
      <w:r w:rsidR="00F81570">
        <w:noBreakHyphen/>
      </w:r>
      <w:r w:rsidRPr="00F81570">
        <w:t>free status under this section to supplies by certain (but not all) gift</w:t>
      </w:r>
      <w:r w:rsidR="00F81570">
        <w:noBreakHyphen/>
      </w:r>
      <w:r w:rsidRPr="00F81570">
        <w:t>deductible entities that are only endorsed for the operation of a fund, authority or institution. However, supplies can be GST</w:t>
      </w:r>
      <w:r w:rsidR="00F81570">
        <w:noBreakHyphen/>
      </w:r>
      <w:r w:rsidRPr="00F81570">
        <w:t>free under this section if they relate to the principal purpose of the fund, authority or institution.</w:t>
      </w:r>
    </w:p>
    <w:p w:rsidR="00300522" w:rsidRPr="00F81570" w:rsidRDefault="00300522" w:rsidP="00300522">
      <w:pPr>
        <w:pStyle w:val="ActHead5"/>
      </w:pPr>
      <w:bookmarkStart w:id="291" w:name="_Toc479085929"/>
      <w:r w:rsidRPr="00F81570">
        <w:rPr>
          <w:rStyle w:val="CharSectno"/>
        </w:rPr>
        <w:t>38</w:t>
      </w:r>
      <w:r w:rsidR="00F81570" w:rsidRPr="00F81570">
        <w:rPr>
          <w:rStyle w:val="CharSectno"/>
        </w:rPr>
        <w:noBreakHyphen/>
      </w:r>
      <w:r w:rsidRPr="00F81570">
        <w:rPr>
          <w:rStyle w:val="CharSectno"/>
        </w:rPr>
        <w:t>260</w:t>
      </w:r>
      <w:r w:rsidRPr="00F81570">
        <w:t xml:space="preserve">  Supplies of retirement village accommodation etc.</w:t>
      </w:r>
      <w:bookmarkEnd w:id="291"/>
    </w:p>
    <w:p w:rsidR="00300522" w:rsidRPr="00F81570" w:rsidRDefault="00300522" w:rsidP="00300522">
      <w:pPr>
        <w:pStyle w:val="subsection"/>
      </w:pPr>
      <w:r w:rsidRPr="00F81570">
        <w:tab/>
      </w:r>
      <w:r w:rsidRPr="00F81570">
        <w:tab/>
        <w:t xml:space="preserve">A supply is </w:t>
      </w:r>
      <w:r w:rsidRPr="00F81570">
        <w:rPr>
          <w:b/>
          <w:i/>
        </w:rPr>
        <w:t>GST</w:t>
      </w:r>
      <w:r w:rsidR="00F81570">
        <w:rPr>
          <w:b/>
          <w:i/>
        </w:rPr>
        <w:noBreakHyphen/>
      </w:r>
      <w:r w:rsidRPr="00F81570">
        <w:rPr>
          <w:b/>
          <w:i/>
        </w:rPr>
        <w:t>free</w:t>
      </w:r>
      <w:r w:rsidRPr="00F81570">
        <w:t xml:space="preserve"> if:</w:t>
      </w:r>
    </w:p>
    <w:p w:rsidR="00300522" w:rsidRPr="00F81570" w:rsidRDefault="00300522" w:rsidP="00300522">
      <w:pPr>
        <w:pStyle w:val="paragraph"/>
      </w:pPr>
      <w:r w:rsidRPr="00F81570">
        <w:tab/>
        <w:t>(a)</w:t>
      </w:r>
      <w:r w:rsidRPr="00F81570">
        <w:tab/>
        <w:t xml:space="preserve">the supplier is an </w:t>
      </w:r>
      <w:r w:rsidR="00F81570" w:rsidRPr="00F81570">
        <w:rPr>
          <w:position w:val="6"/>
          <w:sz w:val="16"/>
        </w:rPr>
        <w:t>*</w:t>
      </w:r>
      <w:r w:rsidR="00ED4521" w:rsidRPr="00F81570">
        <w:t>endorsed charity</w:t>
      </w:r>
      <w:r w:rsidRPr="00F81570">
        <w:t xml:space="preserve"> that operates a </w:t>
      </w:r>
      <w:r w:rsidR="00F81570" w:rsidRPr="00F81570">
        <w:rPr>
          <w:position w:val="6"/>
          <w:sz w:val="16"/>
        </w:rPr>
        <w:t>*</w:t>
      </w:r>
      <w:r w:rsidRPr="00F81570">
        <w:t>retirement village; and</w:t>
      </w:r>
    </w:p>
    <w:p w:rsidR="00300522" w:rsidRPr="00F81570" w:rsidRDefault="00300522" w:rsidP="00300522">
      <w:pPr>
        <w:pStyle w:val="paragraph"/>
      </w:pPr>
      <w:r w:rsidRPr="00F81570">
        <w:tab/>
        <w:t>(b)</w:t>
      </w:r>
      <w:r w:rsidRPr="00F81570">
        <w:tab/>
        <w:t>the supply is made to a resident of the retirement village; and</w:t>
      </w:r>
    </w:p>
    <w:p w:rsidR="00300522" w:rsidRPr="00F81570" w:rsidRDefault="00300522" w:rsidP="00300522">
      <w:pPr>
        <w:pStyle w:val="paragraph"/>
      </w:pPr>
      <w:r w:rsidRPr="00F81570">
        <w:tab/>
        <w:t>(c)</w:t>
      </w:r>
      <w:r w:rsidRPr="00F81570">
        <w:tab/>
        <w:t>the supply is:</w:t>
      </w:r>
    </w:p>
    <w:p w:rsidR="00300522" w:rsidRPr="00F81570" w:rsidRDefault="00300522" w:rsidP="00300522">
      <w:pPr>
        <w:pStyle w:val="paragraphsub"/>
      </w:pPr>
      <w:r w:rsidRPr="00F81570">
        <w:tab/>
        <w:t>(i)</w:t>
      </w:r>
      <w:r w:rsidRPr="00F81570">
        <w:tab/>
        <w:t>a supply of accommodation in the retirement village, or a supply of a service related to the supply of the accommodation; or</w:t>
      </w:r>
    </w:p>
    <w:p w:rsidR="00300522" w:rsidRPr="00F81570" w:rsidRDefault="00300522" w:rsidP="00300522">
      <w:pPr>
        <w:pStyle w:val="paragraphsub"/>
      </w:pPr>
      <w:r w:rsidRPr="00F81570">
        <w:tab/>
        <w:t>(ii)</w:t>
      </w:r>
      <w:r w:rsidRPr="00F81570">
        <w:tab/>
        <w:t>a supply of meals.</w:t>
      </w:r>
    </w:p>
    <w:p w:rsidR="00B909C6" w:rsidRPr="00F81570" w:rsidRDefault="00B909C6" w:rsidP="00B909C6">
      <w:pPr>
        <w:pStyle w:val="ActHead5"/>
      </w:pPr>
      <w:bookmarkStart w:id="292" w:name="_Toc479085930"/>
      <w:r w:rsidRPr="00F81570">
        <w:rPr>
          <w:rStyle w:val="CharSectno"/>
        </w:rPr>
        <w:t>38</w:t>
      </w:r>
      <w:r w:rsidR="00F81570" w:rsidRPr="00F81570">
        <w:rPr>
          <w:rStyle w:val="CharSectno"/>
        </w:rPr>
        <w:noBreakHyphen/>
      </w:r>
      <w:r w:rsidRPr="00F81570">
        <w:rPr>
          <w:rStyle w:val="CharSectno"/>
        </w:rPr>
        <w:t>270</w:t>
      </w:r>
      <w:r w:rsidRPr="00F81570">
        <w:t xml:space="preserve">  Raffles and bingo conducted by charities etc.</w:t>
      </w:r>
      <w:bookmarkEnd w:id="292"/>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supplier is </w:t>
      </w:r>
      <w:r w:rsidR="00B909C6" w:rsidRPr="00F81570">
        <w:t xml:space="preserve">an </w:t>
      </w:r>
      <w:r w:rsidR="00F81570" w:rsidRPr="00F81570">
        <w:rPr>
          <w:position w:val="6"/>
          <w:sz w:val="16"/>
        </w:rPr>
        <w:t>*</w:t>
      </w:r>
      <w:r w:rsidR="00B909C6"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government school; and</w:t>
      </w:r>
    </w:p>
    <w:p w:rsidR="00300522" w:rsidRPr="00F81570" w:rsidRDefault="00300522" w:rsidP="00300522">
      <w:pPr>
        <w:pStyle w:val="paragraph"/>
      </w:pPr>
      <w:r w:rsidRPr="00F81570">
        <w:tab/>
        <w:t>(b)</w:t>
      </w:r>
      <w:r w:rsidRPr="00F81570">
        <w:tab/>
        <w:t>the supply is:</w:t>
      </w:r>
    </w:p>
    <w:p w:rsidR="00300522" w:rsidRPr="00F81570" w:rsidRDefault="00300522" w:rsidP="00300522">
      <w:pPr>
        <w:pStyle w:val="paragraphsub"/>
      </w:pPr>
      <w:r w:rsidRPr="00F81570">
        <w:tab/>
        <w:t>(i)</w:t>
      </w:r>
      <w:r w:rsidRPr="00F81570">
        <w:tab/>
        <w:t>a supply of a ticket in a raffle; or</w:t>
      </w:r>
    </w:p>
    <w:p w:rsidR="00300522" w:rsidRPr="00F81570" w:rsidRDefault="00300522" w:rsidP="00300522">
      <w:pPr>
        <w:pStyle w:val="paragraphsub"/>
      </w:pPr>
      <w:r w:rsidRPr="00F81570">
        <w:tab/>
        <w:t>(ii)</w:t>
      </w:r>
      <w:r w:rsidRPr="00F81570">
        <w:tab/>
        <w:t>an acceptance of a person’s participation in a game of bingo; or</w:t>
      </w:r>
    </w:p>
    <w:p w:rsidR="00300522" w:rsidRPr="00F81570" w:rsidRDefault="00300522" w:rsidP="00300522">
      <w:pPr>
        <w:pStyle w:val="paragraphsub"/>
      </w:pPr>
      <w:r w:rsidRPr="00F81570">
        <w:tab/>
        <w:t>(iii)</w:t>
      </w:r>
      <w:r w:rsidRPr="00F81570">
        <w:tab/>
        <w:t xml:space="preserve">a </w:t>
      </w:r>
      <w:r w:rsidR="00F81570" w:rsidRPr="00F81570">
        <w:rPr>
          <w:position w:val="6"/>
          <w:sz w:val="16"/>
          <w:szCs w:val="16"/>
        </w:rPr>
        <w:t>*</w:t>
      </w:r>
      <w:r w:rsidRPr="00F81570">
        <w:t>gambling supply of a kind specified in the regulations; and</w:t>
      </w:r>
    </w:p>
    <w:p w:rsidR="00300522" w:rsidRPr="00F81570" w:rsidRDefault="00300522" w:rsidP="00300522">
      <w:pPr>
        <w:pStyle w:val="paragraph"/>
      </w:pPr>
      <w:r w:rsidRPr="00F81570">
        <w:tab/>
        <w:t>(c)</w:t>
      </w:r>
      <w:r w:rsidRPr="00F81570">
        <w:tab/>
        <w:t xml:space="preserve">the supply does not contravene a </w:t>
      </w:r>
      <w:r w:rsidR="00F81570" w:rsidRPr="00F81570">
        <w:rPr>
          <w:position w:val="6"/>
          <w:sz w:val="16"/>
          <w:szCs w:val="16"/>
        </w:rPr>
        <w:t>*</w:t>
      </w:r>
      <w:r w:rsidRPr="00F81570">
        <w:t xml:space="preserve">State law or a </w:t>
      </w:r>
      <w:r w:rsidR="00F81570" w:rsidRPr="00F81570">
        <w:rPr>
          <w:position w:val="6"/>
          <w:sz w:val="16"/>
          <w:szCs w:val="16"/>
        </w:rPr>
        <w:t>*</w:t>
      </w:r>
      <w:r w:rsidRPr="00F81570">
        <w:t>Territory law.</w:t>
      </w:r>
    </w:p>
    <w:p w:rsidR="00300522" w:rsidRPr="00F81570" w:rsidRDefault="00300522" w:rsidP="00300522">
      <w:pPr>
        <w:pStyle w:val="subsection"/>
      </w:pPr>
      <w:r w:rsidRPr="00F81570">
        <w:tab/>
        <w:t>(3)</w:t>
      </w:r>
      <w:r w:rsidRPr="00F81570">
        <w:tab/>
      </w:r>
      <w:r w:rsidR="00F81570">
        <w:t>Subsection (</w:t>
      </w:r>
      <w:r w:rsidRPr="00F81570">
        <w:t xml:space="preserve">1) does not apply to a supply by a </w:t>
      </w:r>
      <w:r w:rsidR="00F81570" w:rsidRPr="00F81570">
        <w:rPr>
          <w:position w:val="6"/>
          <w:sz w:val="16"/>
        </w:rPr>
        <w:t>*</w:t>
      </w:r>
      <w:r w:rsidRPr="00F81570">
        <w:t>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 unless:</w:t>
      </w:r>
    </w:p>
    <w:p w:rsidR="00300522" w:rsidRPr="00F81570" w:rsidRDefault="00300522" w:rsidP="00300522">
      <w:pPr>
        <w:pStyle w:val="paragraph"/>
      </w:pPr>
      <w:r w:rsidRPr="00F81570">
        <w:tab/>
        <w:t>(a)</w:t>
      </w:r>
      <w:r w:rsidRPr="00F81570">
        <w:tab/>
        <w:t>the supplier is:</w:t>
      </w:r>
    </w:p>
    <w:p w:rsidR="009336D8" w:rsidRPr="00F81570" w:rsidRDefault="009336D8" w:rsidP="009336D8">
      <w:pPr>
        <w:pStyle w:val="paragraphsub"/>
      </w:pPr>
      <w:r w:rsidRPr="00F81570">
        <w:tab/>
        <w:t>(i)</w:t>
      </w:r>
      <w:r w:rsidRPr="00F81570">
        <w:tab/>
        <w:t xml:space="preserve">an </w:t>
      </w:r>
      <w:r w:rsidR="00F81570" w:rsidRPr="00F81570">
        <w:rPr>
          <w:position w:val="6"/>
          <w:sz w:val="16"/>
        </w:rPr>
        <w:t>*</w:t>
      </w:r>
      <w:r w:rsidRPr="00F81570">
        <w:t>endorsed charity; or</w:t>
      </w:r>
    </w:p>
    <w:p w:rsidR="00300522" w:rsidRPr="00F81570" w:rsidRDefault="00300522" w:rsidP="00300522">
      <w:pPr>
        <w:pStyle w:val="paragraphsub"/>
      </w:pPr>
      <w:r w:rsidRPr="00F81570">
        <w:tab/>
        <w:t>(ii)</w:t>
      </w:r>
      <w:r w:rsidRPr="00F81570">
        <w:tab/>
        <w:t xml:space="preserve">a </w:t>
      </w:r>
      <w:r w:rsidR="00F81570" w:rsidRPr="00F81570">
        <w:rPr>
          <w:position w:val="6"/>
          <w:sz w:val="16"/>
        </w:rPr>
        <w:t>*</w:t>
      </w:r>
      <w:r w:rsidRPr="00F81570">
        <w:t>government school; or</w:t>
      </w:r>
    </w:p>
    <w:p w:rsidR="00300522" w:rsidRPr="00F81570" w:rsidRDefault="00300522" w:rsidP="00300522">
      <w:pPr>
        <w:pStyle w:val="paragraphsub"/>
      </w:pPr>
      <w:r w:rsidRPr="00F81570">
        <w:tab/>
        <w:t>(iii)</w:t>
      </w:r>
      <w:r w:rsidRPr="00F81570">
        <w:tab/>
        <w:t>a fund, authority or institution of a kind referred to in paragraph</w:t>
      </w:r>
      <w:r w:rsidR="00F81570">
        <w:t> </w:t>
      </w:r>
      <w:r w:rsidRPr="00F81570">
        <w:t>30</w:t>
      </w:r>
      <w:r w:rsidR="00F81570">
        <w:noBreakHyphen/>
      </w:r>
      <w:r w:rsidRPr="00F81570">
        <w:t>125(1)(b) of the ITAA 1997; or</w:t>
      </w:r>
    </w:p>
    <w:p w:rsidR="00300522" w:rsidRPr="00F81570" w:rsidRDefault="00300522" w:rsidP="00300522">
      <w:pPr>
        <w:pStyle w:val="paragraph"/>
      </w:pPr>
      <w:r w:rsidRPr="00F81570">
        <w:tab/>
        <w:t>(b)</w:t>
      </w:r>
      <w:r w:rsidRPr="00F81570">
        <w:tab/>
        <w:t xml:space="preserve">each purpose to which the supply relates is a </w:t>
      </w:r>
      <w:r w:rsidR="00F81570" w:rsidRPr="00F81570">
        <w:rPr>
          <w:position w:val="6"/>
          <w:sz w:val="16"/>
        </w:rPr>
        <w:t>*</w:t>
      </w:r>
      <w:r w:rsidRPr="00F81570">
        <w:t>gift</w:t>
      </w:r>
      <w:r w:rsidR="00F81570">
        <w:noBreakHyphen/>
      </w:r>
      <w:r w:rsidRPr="00F81570">
        <w:t>deductible purpose of the supplier.</w:t>
      </w:r>
    </w:p>
    <w:p w:rsidR="00300522" w:rsidRPr="00F81570" w:rsidRDefault="00300522" w:rsidP="00300522">
      <w:pPr>
        <w:pStyle w:val="notetext"/>
      </w:pPr>
      <w:r w:rsidRPr="00F81570">
        <w:t>Note:</w:t>
      </w:r>
      <w:r w:rsidRPr="00F81570">
        <w:tab/>
        <w:t>This subsection denies GST</w:t>
      </w:r>
      <w:r w:rsidR="00F81570">
        <w:noBreakHyphen/>
      </w:r>
      <w:r w:rsidRPr="00F81570">
        <w:t>free status under this section to supplies by certain (but not all) gift</w:t>
      </w:r>
      <w:r w:rsidR="00F81570">
        <w:noBreakHyphen/>
      </w:r>
      <w:r w:rsidRPr="00F81570">
        <w:t>deductible entities that are only endorsed for the operation of a fund, authority or institution. However, supplies can be GST</w:t>
      </w:r>
      <w:r w:rsidR="00F81570">
        <w:noBreakHyphen/>
      </w:r>
      <w:r w:rsidRPr="00F81570">
        <w:t>free under this section if they relate to the principal purpose of the fund, authority or institution.</w:t>
      </w:r>
    </w:p>
    <w:p w:rsidR="00300522" w:rsidRPr="00F81570" w:rsidRDefault="00300522" w:rsidP="00300522">
      <w:pPr>
        <w:pStyle w:val="ActHead4"/>
      </w:pPr>
      <w:bookmarkStart w:id="293" w:name="_Toc479085931"/>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I</w:t>
      </w:r>
      <w:r w:rsidRPr="00F81570">
        <w:t>—</w:t>
      </w:r>
      <w:r w:rsidRPr="00F81570">
        <w:rPr>
          <w:rStyle w:val="CharSubdText"/>
        </w:rPr>
        <w:t>Water, sewerage and drainage</w:t>
      </w:r>
      <w:bookmarkEnd w:id="293"/>
    </w:p>
    <w:p w:rsidR="00300522" w:rsidRPr="00F81570" w:rsidRDefault="00300522" w:rsidP="00300522">
      <w:pPr>
        <w:pStyle w:val="ActHead5"/>
      </w:pPr>
      <w:bookmarkStart w:id="294" w:name="_Toc479085932"/>
      <w:r w:rsidRPr="00F81570">
        <w:rPr>
          <w:rStyle w:val="CharSectno"/>
        </w:rPr>
        <w:t>38</w:t>
      </w:r>
      <w:r w:rsidR="00F81570" w:rsidRPr="00F81570">
        <w:rPr>
          <w:rStyle w:val="CharSectno"/>
        </w:rPr>
        <w:noBreakHyphen/>
      </w:r>
      <w:r w:rsidRPr="00F81570">
        <w:rPr>
          <w:rStyle w:val="CharSectno"/>
        </w:rPr>
        <w:t>285</w:t>
      </w:r>
      <w:r w:rsidRPr="00F81570">
        <w:t xml:space="preserve">  Water</w:t>
      </w:r>
      <w:bookmarkEnd w:id="294"/>
    </w:p>
    <w:p w:rsidR="00300522" w:rsidRPr="00F81570" w:rsidRDefault="00300522" w:rsidP="00300522">
      <w:pPr>
        <w:pStyle w:val="subsection"/>
      </w:pPr>
      <w:r w:rsidRPr="00F81570">
        <w:tab/>
        <w:t>(1)</w:t>
      </w:r>
      <w:r w:rsidRPr="00F81570">
        <w:tab/>
        <w:t xml:space="preserve">A supply of water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(2)</w:t>
      </w:r>
      <w:r w:rsidRPr="00F81570">
        <w:tab/>
        <w:t xml:space="preserve">However, a supply of water is </w:t>
      </w:r>
      <w:r w:rsidRPr="00F81570">
        <w:rPr>
          <w:i/>
          <w:iCs/>
        </w:rPr>
        <w:t>not</w:t>
      </w:r>
      <w:r w:rsidRPr="00F81570">
        <w:t xml:space="preserve"> GST</w:t>
      </w:r>
      <w:r w:rsidR="00F81570">
        <w:noBreakHyphen/>
      </w:r>
      <w:r w:rsidRPr="00F81570">
        <w:t>free under this section if it is:</w:t>
      </w:r>
    </w:p>
    <w:p w:rsidR="00300522" w:rsidRPr="00F81570" w:rsidRDefault="00300522" w:rsidP="00300522">
      <w:pPr>
        <w:pStyle w:val="paragraph"/>
      </w:pPr>
      <w:r w:rsidRPr="00F81570">
        <w:tab/>
        <w:t>(a)</w:t>
      </w:r>
      <w:r w:rsidRPr="00F81570">
        <w:tab/>
        <w:t>supplied in a container; or</w:t>
      </w:r>
    </w:p>
    <w:p w:rsidR="00300522" w:rsidRPr="00F81570" w:rsidRDefault="00300522" w:rsidP="00300522">
      <w:pPr>
        <w:pStyle w:val="paragraph"/>
      </w:pPr>
      <w:r w:rsidRPr="00F81570">
        <w:tab/>
        <w:t>(b)</w:t>
      </w:r>
      <w:r w:rsidRPr="00F81570">
        <w:tab/>
        <w:t>transferred into a container;</w:t>
      </w:r>
    </w:p>
    <w:p w:rsidR="00300522" w:rsidRPr="00F81570" w:rsidRDefault="00300522" w:rsidP="00300522">
      <w:pPr>
        <w:pStyle w:val="subsection2"/>
      </w:pPr>
      <w:r w:rsidRPr="00F81570">
        <w:t>that has a capacity of less than 100 litres or such other quantity as the regulations specify.</w:t>
      </w:r>
    </w:p>
    <w:p w:rsidR="00300522" w:rsidRPr="00F81570" w:rsidRDefault="00300522" w:rsidP="00300522">
      <w:pPr>
        <w:pStyle w:val="subsection"/>
      </w:pPr>
      <w:r w:rsidRPr="00F81570">
        <w:tab/>
        <w:t>(3)</w:t>
      </w:r>
      <w:r w:rsidRPr="00F81570">
        <w:tab/>
        <w:t>It does not matter whether or not the amount of water supplied or transferred fills the container.</w:t>
      </w:r>
    </w:p>
    <w:p w:rsidR="00300522" w:rsidRPr="00F81570" w:rsidRDefault="00300522" w:rsidP="00300522">
      <w:pPr>
        <w:pStyle w:val="ActHead5"/>
      </w:pPr>
      <w:bookmarkStart w:id="295" w:name="_Toc479085933"/>
      <w:r w:rsidRPr="00F81570">
        <w:rPr>
          <w:rStyle w:val="CharSectno"/>
        </w:rPr>
        <w:t>38</w:t>
      </w:r>
      <w:r w:rsidR="00F81570" w:rsidRPr="00F81570">
        <w:rPr>
          <w:rStyle w:val="CharSectno"/>
        </w:rPr>
        <w:noBreakHyphen/>
      </w:r>
      <w:r w:rsidRPr="00F81570">
        <w:rPr>
          <w:rStyle w:val="CharSectno"/>
        </w:rPr>
        <w:t>290</w:t>
      </w:r>
      <w:r w:rsidRPr="00F81570">
        <w:t xml:space="preserve">  Sewerage and sewerage</w:t>
      </w:r>
      <w:r w:rsidR="00F81570">
        <w:noBreakHyphen/>
      </w:r>
      <w:r w:rsidRPr="00F81570">
        <w:t>like services</w:t>
      </w:r>
      <w:bookmarkEnd w:id="295"/>
    </w:p>
    <w:p w:rsidR="00300522" w:rsidRPr="00F81570" w:rsidRDefault="00300522" w:rsidP="00300522">
      <w:pPr>
        <w:pStyle w:val="subsection"/>
      </w:pPr>
      <w:r w:rsidRPr="00F81570">
        <w:tab/>
        <w:t>(1)</w:t>
      </w:r>
      <w:r w:rsidRPr="00F81570">
        <w:tab/>
        <w:t xml:space="preserve">A supply of sewerage services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subsection"/>
      </w:pPr>
      <w:r w:rsidRPr="00F81570">
        <w:tab/>
        <w:t>(2)</w:t>
      </w:r>
      <w:r w:rsidRPr="00F81570">
        <w:tab/>
        <w:t xml:space="preserve">A supply that consists of removing waste matter from </w:t>
      </w:r>
      <w:r w:rsidR="00F81570" w:rsidRPr="00F81570">
        <w:rPr>
          <w:position w:val="6"/>
          <w:sz w:val="16"/>
          <w:szCs w:val="16"/>
        </w:rPr>
        <w:t>*</w:t>
      </w:r>
      <w:r w:rsidRPr="00F81570">
        <w:t xml:space="preserve">residential premises is </w:t>
      </w:r>
      <w:r w:rsidRPr="00F81570">
        <w:rPr>
          <w:b/>
          <w:bCs/>
          <w:i/>
          <w:iCs/>
        </w:rPr>
        <w:t>GST</w:t>
      </w:r>
      <w:r w:rsidR="00F81570">
        <w:rPr>
          <w:b/>
          <w:bCs/>
          <w:i/>
          <w:iCs/>
        </w:rPr>
        <w:noBreakHyphen/>
      </w:r>
      <w:r w:rsidRPr="00F81570">
        <w:rPr>
          <w:b/>
          <w:bCs/>
          <w:i/>
          <w:iCs/>
        </w:rPr>
        <w:t>free</w:t>
      </w:r>
      <w:r w:rsidRPr="00F81570">
        <w:t xml:space="preserve"> if: </w:t>
      </w:r>
    </w:p>
    <w:p w:rsidR="00300522" w:rsidRPr="00F81570" w:rsidRDefault="00300522" w:rsidP="00300522">
      <w:pPr>
        <w:pStyle w:val="paragraph"/>
      </w:pPr>
      <w:r w:rsidRPr="00F81570">
        <w:tab/>
        <w:t>(a)</w:t>
      </w:r>
      <w:r w:rsidRPr="00F81570">
        <w:tab/>
        <w:t xml:space="preserve">the premises are not serviced by sewers; and </w:t>
      </w:r>
    </w:p>
    <w:p w:rsidR="00300522" w:rsidRPr="00F81570" w:rsidRDefault="00300522" w:rsidP="00300522">
      <w:pPr>
        <w:pStyle w:val="paragraph"/>
      </w:pPr>
      <w:r w:rsidRPr="00F81570">
        <w:tab/>
        <w:t>(b)</w:t>
      </w:r>
      <w:r w:rsidRPr="00F81570">
        <w:tab/>
        <w:t xml:space="preserve">the waste matter is of a kind that would normally be removed using sewers if the premises were serviced by sewers. </w:t>
      </w:r>
    </w:p>
    <w:p w:rsidR="00300522" w:rsidRPr="00F81570" w:rsidRDefault="00300522" w:rsidP="00D13445">
      <w:pPr>
        <w:pStyle w:val="subsection"/>
      </w:pPr>
      <w:r w:rsidRPr="00F81570">
        <w:tab/>
        <w:t>(3)</w:t>
      </w:r>
      <w:r w:rsidRPr="00F81570">
        <w:tab/>
        <w:t>A supply that consists of servicing a domestic self</w:t>
      </w:r>
      <w:r w:rsidR="00F81570">
        <w:noBreakHyphen/>
      </w:r>
      <w:r w:rsidRPr="00F81570">
        <w:t xml:space="preserve">contained sewage system is </w:t>
      </w:r>
      <w:r w:rsidRPr="00F81570">
        <w:rPr>
          <w:b/>
          <w:bCs/>
          <w:i/>
          <w:iCs/>
        </w:rPr>
        <w:t>GST</w:t>
      </w:r>
      <w:r w:rsidR="00F81570">
        <w:rPr>
          <w:b/>
          <w:bCs/>
          <w:i/>
          <w:iCs/>
        </w:rPr>
        <w:noBreakHyphen/>
      </w:r>
      <w:r w:rsidRPr="00F81570">
        <w:rPr>
          <w:b/>
          <w:bCs/>
          <w:i/>
          <w:iCs/>
        </w:rPr>
        <w:t>free</w:t>
      </w:r>
      <w:r w:rsidRPr="00F81570">
        <w:t xml:space="preserve">. </w:t>
      </w:r>
    </w:p>
    <w:p w:rsidR="00300522" w:rsidRPr="00F81570" w:rsidRDefault="00300522" w:rsidP="00300522">
      <w:pPr>
        <w:pStyle w:val="ActHead5"/>
      </w:pPr>
      <w:bookmarkStart w:id="296" w:name="_Toc479085934"/>
      <w:r w:rsidRPr="00F81570">
        <w:rPr>
          <w:rStyle w:val="CharSectno"/>
        </w:rPr>
        <w:t>38</w:t>
      </w:r>
      <w:r w:rsidR="00F81570" w:rsidRPr="00F81570">
        <w:rPr>
          <w:rStyle w:val="CharSectno"/>
        </w:rPr>
        <w:noBreakHyphen/>
      </w:r>
      <w:r w:rsidRPr="00F81570">
        <w:rPr>
          <w:rStyle w:val="CharSectno"/>
        </w:rPr>
        <w:t>295</w:t>
      </w:r>
      <w:r w:rsidRPr="00F81570">
        <w:t xml:space="preserve">  Emptying of septic tanks</w:t>
      </w:r>
      <w:bookmarkEnd w:id="296"/>
    </w:p>
    <w:p w:rsidR="00300522" w:rsidRPr="00F81570" w:rsidRDefault="00300522" w:rsidP="00300522">
      <w:pPr>
        <w:pStyle w:val="subsection"/>
      </w:pPr>
      <w:r w:rsidRPr="00F81570">
        <w:tab/>
      </w:r>
      <w:r w:rsidRPr="00F81570">
        <w:tab/>
        <w:t xml:space="preserve">A supply of a service that consists of the emptying of a septic tank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ActHead5"/>
      </w:pPr>
      <w:bookmarkStart w:id="297" w:name="_Toc479085935"/>
      <w:r w:rsidRPr="00F81570">
        <w:rPr>
          <w:rStyle w:val="CharSectno"/>
        </w:rPr>
        <w:t>38</w:t>
      </w:r>
      <w:r w:rsidR="00F81570" w:rsidRPr="00F81570">
        <w:rPr>
          <w:rStyle w:val="CharSectno"/>
        </w:rPr>
        <w:noBreakHyphen/>
      </w:r>
      <w:r w:rsidRPr="00F81570">
        <w:rPr>
          <w:rStyle w:val="CharSectno"/>
        </w:rPr>
        <w:t>300</w:t>
      </w:r>
      <w:r w:rsidRPr="00F81570">
        <w:t xml:space="preserve">  Drainage</w:t>
      </w:r>
      <w:bookmarkEnd w:id="297"/>
    </w:p>
    <w:p w:rsidR="00300522" w:rsidRPr="00F81570" w:rsidRDefault="00300522" w:rsidP="00300522">
      <w:pPr>
        <w:pStyle w:val="subsection"/>
      </w:pPr>
      <w:r w:rsidRPr="00F81570">
        <w:tab/>
      </w:r>
      <w:r w:rsidRPr="00F81570">
        <w:tab/>
        <w:t xml:space="preserve">A supply of a service that consists of draining storm water is </w:t>
      </w:r>
      <w:r w:rsidRPr="00F81570">
        <w:rPr>
          <w:b/>
          <w:bCs/>
          <w:i/>
          <w:iCs/>
        </w:rPr>
        <w:t>GST</w:t>
      </w:r>
      <w:r w:rsidR="00F81570">
        <w:rPr>
          <w:b/>
          <w:bCs/>
          <w:i/>
          <w:iCs/>
        </w:rPr>
        <w:noBreakHyphen/>
      </w:r>
      <w:r w:rsidRPr="00F81570">
        <w:rPr>
          <w:b/>
          <w:bCs/>
          <w:i/>
          <w:iCs/>
        </w:rPr>
        <w:t>free</w:t>
      </w:r>
      <w:r w:rsidRPr="00F81570">
        <w:t>.</w:t>
      </w:r>
    </w:p>
    <w:p w:rsidR="00300522" w:rsidRPr="00F81570" w:rsidRDefault="00300522" w:rsidP="00300522">
      <w:pPr>
        <w:pStyle w:val="ActHead4"/>
      </w:pPr>
      <w:bookmarkStart w:id="298" w:name="_Toc479085936"/>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J</w:t>
      </w:r>
      <w:r w:rsidRPr="00F81570">
        <w:t>—</w:t>
      </w:r>
      <w:r w:rsidRPr="00F81570">
        <w:rPr>
          <w:rStyle w:val="CharSubdText"/>
        </w:rPr>
        <w:t>Supplies of going concerns</w:t>
      </w:r>
      <w:bookmarkEnd w:id="298"/>
    </w:p>
    <w:p w:rsidR="00300522" w:rsidRPr="00F81570" w:rsidRDefault="00300522" w:rsidP="00300522">
      <w:pPr>
        <w:pStyle w:val="ActHead5"/>
      </w:pPr>
      <w:bookmarkStart w:id="299" w:name="_Toc479085937"/>
      <w:r w:rsidRPr="00F81570">
        <w:rPr>
          <w:rStyle w:val="CharSectno"/>
        </w:rPr>
        <w:t>38</w:t>
      </w:r>
      <w:r w:rsidR="00F81570" w:rsidRPr="00F81570">
        <w:rPr>
          <w:rStyle w:val="CharSectno"/>
        </w:rPr>
        <w:noBreakHyphen/>
      </w:r>
      <w:r w:rsidRPr="00F81570">
        <w:rPr>
          <w:rStyle w:val="CharSectno"/>
        </w:rPr>
        <w:t>325</w:t>
      </w:r>
      <w:r w:rsidRPr="00F81570">
        <w:t xml:space="preserve">  Supply of a going concern</w:t>
      </w:r>
      <w:bookmarkEnd w:id="299"/>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supply of a going concern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supply is for </w:t>
      </w:r>
      <w:r w:rsidR="00F81570" w:rsidRPr="00F81570">
        <w:rPr>
          <w:position w:val="6"/>
          <w:sz w:val="16"/>
          <w:szCs w:val="16"/>
        </w:rPr>
        <w:t>*</w:t>
      </w:r>
      <w:r w:rsidRPr="00F81570">
        <w:t>consideration; and</w:t>
      </w:r>
    </w:p>
    <w:p w:rsidR="00300522" w:rsidRPr="00F81570" w:rsidRDefault="00300522" w:rsidP="00300522">
      <w:pPr>
        <w:pStyle w:val="paragraph"/>
      </w:pPr>
      <w:r w:rsidRPr="00F81570">
        <w:tab/>
        <w:t>(b)</w:t>
      </w:r>
      <w:r w:rsidRPr="00F81570">
        <w:tab/>
        <w:t xml:space="preserve">the </w:t>
      </w:r>
      <w:r w:rsidR="00F81570" w:rsidRPr="00F81570">
        <w:rPr>
          <w:position w:val="6"/>
          <w:sz w:val="16"/>
          <w:szCs w:val="16"/>
        </w:rPr>
        <w:t>*</w:t>
      </w:r>
      <w:r w:rsidRPr="00F81570">
        <w:t xml:space="preserve">recipient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w:t>
      </w:r>
    </w:p>
    <w:p w:rsidR="00300522" w:rsidRPr="00F81570" w:rsidRDefault="00300522" w:rsidP="00300522">
      <w:pPr>
        <w:pStyle w:val="paragraph"/>
      </w:pPr>
      <w:r w:rsidRPr="00F81570">
        <w:tab/>
        <w:t>(c)</w:t>
      </w:r>
      <w:r w:rsidRPr="00F81570">
        <w:tab/>
        <w:t>the supplier and the recipient have agreed in writing that the supply is of a going concern.</w:t>
      </w:r>
    </w:p>
    <w:p w:rsidR="00300522" w:rsidRPr="00F81570" w:rsidRDefault="00300522" w:rsidP="00F47F99">
      <w:pPr>
        <w:pStyle w:val="subsection"/>
        <w:keepNext/>
      </w:pPr>
      <w:r w:rsidRPr="00F81570">
        <w:tab/>
        <w:t>(2)</w:t>
      </w:r>
      <w:r w:rsidRPr="00F81570">
        <w:tab/>
        <w:t xml:space="preserve">A </w:t>
      </w:r>
      <w:r w:rsidRPr="00F81570">
        <w:rPr>
          <w:b/>
          <w:bCs/>
          <w:i/>
          <w:iCs/>
        </w:rPr>
        <w:t>supply of a</w:t>
      </w:r>
      <w:r w:rsidRPr="00F81570">
        <w:t xml:space="preserve"> </w:t>
      </w:r>
      <w:r w:rsidRPr="00F81570">
        <w:rPr>
          <w:b/>
          <w:bCs/>
          <w:i/>
          <w:iCs/>
        </w:rPr>
        <w:t>going concern</w:t>
      </w:r>
      <w:r w:rsidRPr="00F81570">
        <w:t xml:space="preserve"> is a supply under an arrangement under which:</w:t>
      </w:r>
    </w:p>
    <w:p w:rsidR="00300522" w:rsidRPr="00F81570" w:rsidRDefault="00300522" w:rsidP="00300522">
      <w:pPr>
        <w:pStyle w:val="paragraph"/>
      </w:pPr>
      <w:r w:rsidRPr="00F81570">
        <w:tab/>
        <w:t>(a)</w:t>
      </w:r>
      <w:r w:rsidRPr="00F81570">
        <w:tab/>
        <w:t xml:space="preserve">the supplier supplies to the </w:t>
      </w:r>
      <w:r w:rsidR="00F81570" w:rsidRPr="00F81570">
        <w:rPr>
          <w:position w:val="6"/>
          <w:sz w:val="16"/>
          <w:szCs w:val="16"/>
        </w:rPr>
        <w:t>*</w:t>
      </w:r>
      <w:r w:rsidRPr="00F81570">
        <w:t xml:space="preserve">recipient all of the things that are necessary for the continued operation of an </w:t>
      </w:r>
      <w:r w:rsidR="00F81570" w:rsidRPr="00F81570">
        <w:rPr>
          <w:position w:val="6"/>
          <w:sz w:val="16"/>
          <w:szCs w:val="16"/>
        </w:rPr>
        <w:t>*</w:t>
      </w:r>
      <w:r w:rsidRPr="00F81570">
        <w:t>enterprise; and</w:t>
      </w:r>
    </w:p>
    <w:p w:rsidR="00300522" w:rsidRPr="00F81570" w:rsidRDefault="00300522" w:rsidP="00300522">
      <w:pPr>
        <w:pStyle w:val="paragraph"/>
      </w:pPr>
      <w:r w:rsidRPr="00F81570">
        <w:tab/>
        <w:t>(b)</w:t>
      </w:r>
      <w:r w:rsidRPr="00F81570">
        <w:tab/>
        <w:t>the supplier carries on, or will carry on, the enterprise until the day of the supply (whether or not as a part of a larger enterprise carried on by the supplier).</w:t>
      </w:r>
    </w:p>
    <w:p w:rsidR="00300522" w:rsidRPr="00F81570" w:rsidRDefault="00300522" w:rsidP="00300522">
      <w:pPr>
        <w:pStyle w:val="ActHead4"/>
      </w:pPr>
      <w:bookmarkStart w:id="300" w:name="_Toc479085938"/>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K</w:t>
      </w:r>
      <w:r w:rsidRPr="00F81570">
        <w:t>—</w:t>
      </w:r>
      <w:r w:rsidRPr="00F81570">
        <w:rPr>
          <w:rStyle w:val="CharSubdText"/>
        </w:rPr>
        <w:t>Transport and related matters</w:t>
      </w:r>
      <w:bookmarkEnd w:id="300"/>
    </w:p>
    <w:p w:rsidR="00300522" w:rsidRPr="00F81570" w:rsidRDefault="00300522" w:rsidP="00300522">
      <w:pPr>
        <w:pStyle w:val="ActHead5"/>
      </w:pPr>
      <w:bookmarkStart w:id="301" w:name="_Toc479085939"/>
      <w:r w:rsidRPr="00F81570">
        <w:rPr>
          <w:rStyle w:val="CharSectno"/>
        </w:rPr>
        <w:t>38</w:t>
      </w:r>
      <w:r w:rsidR="00F81570" w:rsidRPr="00F81570">
        <w:rPr>
          <w:rStyle w:val="CharSectno"/>
        </w:rPr>
        <w:noBreakHyphen/>
      </w:r>
      <w:r w:rsidRPr="00F81570">
        <w:rPr>
          <w:rStyle w:val="CharSectno"/>
        </w:rPr>
        <w:t>355</w:t>
      </w:r>
      <w:r w:rsidRPr="00F81570">
        <w:t xml:space="preserve">  Supplies of transport and related matters</w:t>
      </w:r>
      <w:bookmarkEnd w:id="301"/>
    </w:p>
    <w:p w:rsidR="00300522" w:rsidRPr="00F81570" w:rsidRDefault="00300522" w:rsidP="00D13445">
      <w:pPr>
        <w:pStyle w:val="subsection"/>
      </w:pPr>
      <w:r w:rsidRPr="00F81570">
        <w:tab/>
      </w:r>
      <w:r w:rsidR="0033237E" w:rsidRPr="00F81570">
        <w:t>(1)</w:t>
      </w:r>
      <w:r w:rsidRPr="00F81570">
        <w:tab/>
        <w:t xml:space="preserve">The third column of this table sets out supplies that are </w:t>
      </w:r>
      <w:r w:rsidRPr="00F81570">
        <w:rPr>
          <w:b/>
          <w:bCs/>
          <w:i/>
          <w:iCs/>
        </w:rPr>
        <w:t>GST</w:t>
      </w:r>
      <w:r w:rsidR="00F81570">
        <w:rPr>
          <w:b/>
          <w:bCs/>
          <w:i/>
          <w:iCs/>
        </w:rPr>
        <w:noBreakHyphen/>
      </w:r>
      <w:r w:rsidRPr="00F81570">
        <w:rPr>
          <w:b/>
          <w:bCs/>
          <w:i/>
          <w:iCs/>
        </w:rPr>
        <w:t>free</w:t>
      </w:r>
      <w:r w:rsidRPr="00F81570">
        <w:t>:</w:t>
      </w:r>
    </w:p>
    <w:p w:rsidR="00A53099" w:rsidRPr="00F81570"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F81570" w:rsidTr="00A53099">
        <w:trPr>
          <w:tblHeader/>
        </w:trPr>
        <w:tc>
          <w:tcPr>
            <w:tcW w:w="7088" w:type="dxa"/>
            <w:gridSpan w:val="3"/>
            <w:tcBorders>
              <w:top w:val="single" w:sz="12" w:space="0" w:color="auto"/>
              <w:bottom w:val="single" w:sz="6" w:space="0" w:color="auto"/>
            </w:tcBorders>
            <w:shd w:val="clear" w:color="auto" w:fill="auto"/>
          </w:tcPr>
          <w:p w:rsidR="00300522" w:rsidRPr="00F81570" w:rsidRDefault="00300522" w:rsidP="00300522">
            <w:pPr>
              <w:pStyle w:val="Tabletext"/>
              <w:keepNext/>
              <w:keepLines/>
              <w:rPr>
                <w:b/>
              </w:rPr>
            </w:pPr>
            <w:r w:rsidRPr="00F81570">
              <w:rPr>
                <w:b/>
                <w:bCs/>
              </w:rPr>
              <w:t>Supplies of transport and related matters</w:t>
            </w:r>
          </w:p>
        </w:tc>
      </w:tr>
      <w:tr w:rsidR="00300522" w:rsidRPr="00F81570"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Item</w:t>
            </w:r>
          </w:p>
        </w:tc>
        <w:tc>
          <w:tcPr>
            <w:tcW w:w="1643"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Topic</w:t>
            </w:r>
          </w:p>
        </w:tc>
        <w:tc>
          <w:tcPr>
            <w:tcW w:w="4821" w:type="dxa"/>
            <w:tcBorders>
              <w:top w:val="single" w:sz="6" w:space="0" w:color="auto"/>
              <w:bottom w:val="single" w:sz="12" w:space="0" w:color="auto"/>
            </w:tcBorders>
            <w:shd w:val="clear" w:color="auto" w:fill="auto"/>
          </w:tcPr>
          <w:p w:rsidR="00300522" w:rsidRPr="00F81570" w:rsidRDefault="00300522" w:rsidP="00300522">
            <w:pPr>
              <w:pStyle w:val="Tabletext"/>
              <w:keepNext/>
              <w:keepLines/>
              <w:rPr>
                <w:b/>
              </w:rPr>
            </w:pPr>
            <w:r w:rsidRPr="00F81570">
              <w:rPr>
                <w:b/>
                <w:bCs/>
              </w:rPr>
              <w:t>These supplies are GST</w:t>
            </w:r>
            <w:r w:rsidR="00F81570">
              <w:rPr>
                <w:b/>
                <w:bCs/>
              </w:rPr>
              <w:noBreakHyphen/>
            </w:r>
            <w:r w:rsidRPr="00F81570">
              <w:rPr>
                <w:b/>
                <w:bCs/>
              </w:rPr>
              <w:t>free ...</w:t>
            </w:r>
          </w:p>
        </w:tc>
      </w:tr>
      <w:tr w:rsidR="00300522" w:rsidRPr="00F81570" w:rsidTr="00A53099">
        <w:tblPrEx>
          <w:tblCellMar>
            <w:left w:w="107" w:type="dxa"/>
            <w:right w:w="107" w:type="dxa"/>
          </w:tblCellMar>
        </w:tblPrEx>
        <w:tc>
          <w:tcPr>
            <w:tcW w:w="624" w:type="dxa"/>
            <w:tcBorders>
              <w:top w:val="single" w:sz="12" w:space="0" w:color="auto"/>
            </w:tcBorders>
            <w:shd w:val="clear" w:color="auto" w:fill="auto"/>
          </w:tcPr>
          <w:p w:rsidR="00300522" w:rsidRPr="00F81570" w:rsidRDefault="00300522" w:rsidP="00300522">
            <w:pPr>
              <w:pStyle w:val="Tabletext"/>
            </w:pPr>
            <w:r w:rsidRPr="00F81570">
              <w:t>1</w:t>
            </w:r>
          </w:p>
        </w:tc>
        <w:tc>
          <w:tcPr>
            <w:tcW w:w="1643" w:type="dxa"/>
            <w:tcBorders>
              <w:top w:val="single" w:sz="12" w:space="0" w:color="auto"/>
            </w:tcBorders>
            <w:shd w:val="clear" w:color="auto" w:fill="auto"/>
          </w:tcPr>
          <w:p w:rsidR="00300522" w:rsidRPr="00F81570" w:rsidRDefault="00300522" w:rsidP="00300522">
            <w:pPr>
              <w:pStyle w:val="Tabletext"/>
            </w:pPr>
            <w:r w:rsidRPr="00F81570">
              <w:t xml:space="preserve">Transport of passengers to, from or outside </w:t>
            </w:r>
            <w:r w:rsidR="006C739E" w:rsidRPr="00F81570">
              <w:t>the indirect tax zone</w:t>
            </w:r>
          </w:p>
        </w:tc>
        <w:tc>
          <w:tcPr>
            <w:tcW w:w="4821" w:type="dxa"/>
            <w:tcBorders>
              <w:top w:val="single" w:sz="12" w:space="0" w:color="auto"/>
            </w:tcBorders>
            <w:shd w:val="clear" w:color="auto" w:fill="auto"/>
          </w:tcPr>
          <w:p w:rsidR="00300522" w:rsidRPr="00F81570" w:rsidRDefault="00300522" w:rsidP="00300522">
            <w:pPr>
              <w:pStyle w:val="Tabletext"/>
            </w:pPr>
            <w:r w:rsidRPr="00F81570">
              <w:t>the transport of a passenger:</w:t>
            </w:r>
          </w:p>
          <w:p w:rsidR="00300522" w:rsidRPr="00F81570" w:rsidRDefault="00300522" w:rsidP="00300522">
            <w:pPr>
              <w:pStyle w:val="Tablea"/>
            </w:pPr>
            <w:r w:rsidRPr="00F81570">
              <w:t>(a</w:t>
            </w:r>
            <w:r w:rsidR="00A53099" w:rsidRPr="00F81570">
              <w:t xml:space="preserve">) </w:t>
            </w:r>
            <w:r w:rsidRPr="00F81570">
              <w:t xml:space="preserve">from the last place of departure in </w:t>
            </w:r>
            <w:r w:rsidR="006C739E" w:rsidRPr="00F81570">
              <w:t>the indirect tax zone</w:t>
            </w:r>
            <w:r w:rsidRPr="00F81570">
              <w:t xml:space="preserve"> to a destination outside </w:t>
            </w:r>
            <w:r w:rsidR="006C739E" w:rsidRPr="00F81570">
              <w:t>the indirect tax zone</w:t>
            </w:r>
            <w:r w:rsidRPr="00F81570">
              <w:t>; or</w:t>
            </w:r>
          </w:p>
          <w:p w:rsidR="00300522" w:rsidRPr="00F81570" w:rsidRDefault="00300522" w:rsidP="00300522">
            <w:pPr>
              <w:pStyle w:val="Tablea"/>
            </w:pPr>
            <w:r w:rsidRPr="00F81570">
              <w:t>(b</w:t>
            </w:r>
            <w:r w:rsidR="00A53099" w:rsidRPr="00F81570">
              <w:t xml:space="preserve">) </w:t>
            </w:r>
            <w:r w:rsidRPr="00F81570">
              <w:t xml:space="preserve">from a place outside </w:t>
            </w:r>
            <w:r w:rsidR="006C739E" w:rsidRPr="00F81570">
              <w:t>the indirect tax zone</w:t>
            </w:r>
            <w:r w:rsidRPr="00F81570">
              <w:t xml:space="preserve"> to the first place of arrival in </w:t>
            </w:r>
            <w:r w:rsidR="006C739E" w:rsidRPr="00F81570">
              <w:t>the indirect tax zone</w:t>
            </w:r>
            <w:r w:rsidRPr="00F81570">
              <w:t>; or</w:t>
            </w:r>
          </w:p>
          <w:p w:rsidR="00300522" w:rsidRPr="00F81570" w:rsidRDefault="00300522" w:rsidP="00300522">
            <w:pPr>
              <w:pStyle w:val="Tablea"/>
            </w:pPr>
            <w:r w:rsidRPr="00F81570">
              <w:t>(c</w:t>
            </w:r>
            <w:r w:rsidR="00A53099" w:rsidRPr="00F81570">
              <w:t xml:space="preserve">) </w:t>
            </w:r>
            <w:r w:rsidRPr="00F81570">
              <w:t xml:space="preserve">from a place outside </w:t>
            </w:r>
            <w:r w:rsidR="006C739E" w:rsidRPr="00F81570">
              <w:t>the indirect tax zone</w:t>
            </w:r>
            <w:r w:rsidRPr="00F81570">
              <w:t xml:space="preserve"> to the same or another place outside </w:t>
            </w:r>
            <w:r w:rsidR="006C739E" w:rsidRPr="00F81570">
              <w:t>the indirect tax zone</w:t>
            </w:r>
            <w:r w:rsidRPr="00F81570">
              <w:t>.</w:t>
            </w:r>
          </w:p>
        </w:tc>
      </w:tr>
      <w:tr w:rsidR="00300522" w:rsidRPr="00F81570" w:rsidTr="00A53099">
        <w:tblPrEx>
          <w:tblCellMar>
            <w:left w:w="107" w:type="dxa"/>
            <w:right w:w="107" w:type="dxa"/>
          </w:tblCellMar>
        </w:tblPrEx>
        <w:tc>
          <w:tcPr>
            <w:tcW w:w="624" w:type="dxa"/>
            <w:shd w:val="clear" w:color="auto" w:fill="auto"/>
          </w:tcPr>
          <w:p w:rsidR="00300522" w:rsidRPr="00F81570" w:rsidRDefault="00300522" w:rsidP="00300522">
            <w:pPr>
              <w:pStyle w:val="Tabletext"/>
            </w:pPr>
            <w:r w:rsidRPr="00F81570">
              <w:t>2</w:t>
            </w:r>
          </w:p>
        </w:tc>
        <w:tc>
          <w:tcPr>
            <w:tcW w:w="1643" w:type="dxa"/>
            <w:shd w:val="clear" w:color="auto" w:fill="auto"/>
          </w:tcPr>
          <w:p w:rsidR="00300522" w:rsidRPr="00F81570" w:rsidRDefault="00300522" w:rsidP="00300522">
            <w:pPr>
              <w:pStyle w:val="Tabletext"/>
            </w:pPr>
            <w:r w:rsidRPr="00F81570">
              <w:t>Transport of passengers on domestic legs of international flights</w:t>
            </w:r>
          </w:p>
        </w:tc>
        <w:tc>
          <w:tcPr>
            <w:tcW w:w="4821" w:type="dxa"/>
            <w:shd w:val="clear" w:color="auto" w:fill="auto"/>
          </w:tcPr>
          <w:p w:rsidR="00300522" w:rsidRPr="00F81570" w:rsidRDefault="00300522" w:rsidP="00300522">
            <w:pPr>
              <w:pStyle w:val="Tabletext"/>
            </w:pPr>
            <w:r w:rsidRPr="00F81570">
              <w:t xml:space="preserve">the transport of a passenger within </w:t>
            </w:r>
            <w:r w:rsidR="006C739E" w:rsidRPr="00F81570">
              <w:t>the indirect tax zone</w:t>
            </w:r>
            <w:r w:rsidRPr="00F81570">
              <w:t xml:space="preserve"> by air, but only if:</w:t>
            </w:r>
          </w:p>
          <w:p w:rsidR="00300522" w:rsidRPr="00F81570" w:rsidRDefault="00300522" w:rsidP="00300522">
            <w:pPr>
              <w:pStyle w:val="Tablea"/>
            </w:pPr>
            <w:r w:rsidRPr="00F81570">
              <w:t>(a</w:t>
            </w:r>
            <w:r w:rsidR="00A53099" w:rsidRPr="00F81570">
              <w:t xml:space="preserve">) </w:t>
            </w:r>
            <w:r w:rsidRPr="00F81570">
              <w:t>the transport is part of a wider arrangement, itinerary or contract for transport by air involving international travel; and</w:t>
            </w:r>
          </w:p>
          <w:p w:rsidR="00300522" w:rsidRPr="00F81570" w:rsidRDefault="00300522" w:rsidP="00300522">
            <w:pPr>
              <w:pStyle w:val="Tablea"/>
            </w:pPr>
            <w:r w:rsidRPr="00F81570">
              <w:t>(b</w:t>
            </w:r>
            <w:r w:rsidR="00A53099" w:rsidRPr="00F81570">
              <w:t xml:space="preserve">) </w:t>
            </w:r>
            <w:r w:rsidRPr="00F81570">
              <w:t xml:space="preserve">at the time the arrangement, itinerary or contract was entered into, the transport within </w:t>
            </w:r>
            <w:r w:rsidR="006C739E" w:rsidRPr="00F81570">
              <w:t>the indirect tax zone</w:t>
            </w:r>
            <w:r w:rsidRPr="00F81570">
              <w:t xml:space="preserve"> formed part of a ticket for international travel, or was cross referenced to such a ticket, issued at that time.</w:t>
            </w:r>
          </w:p>
        </w:tc>
      </w:tr>
      <w:tr w:rsidR="00300522" w:rsidRPr="00F81570"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F81570" w:rsidRDefault="00300522" w:rsidP="00300522">
            <w:pPr>
              <w:pStyle w:val="Tabletext"/>
            </w:pPr>
            <w:r w:rsidRPr="00F81570">
              <w:t>3</w:t>
            </w:r>
          </w:p>
        </w:tc>
        <w:tc>
          <w:tcPr>
            <w:tcW w:w="1643" w:type="dxa"/>
            <w:tcBorders>
              <w:bottom w:val="single" w:sz="4" w:space="0" w:color="auto"/>
            </w:tcBorders>
            <w:shd w:val="clear" w:color="auto" w:fill="auto"/>
          </w:tcPr>
          <w:p w:rsidR="00300522" w:rsidRPr="00F81570" w:rsidRDefault="00300522" w:rsidP="00300522">
            <w:pPr>
              <w:pStyle w:val="Tabletext"/>
            </w:pPr>
            <w:r w:rsidRPr="00F81570">
              <w:t>Domestic air travel of non</w:t>
            </w:r>
            <w:r w:rsidR="00F81570">
              <w:noBreakHyphen/>
            </w:r>
            <w:r w:rsidRPr="00F81570">
              <w:t>residents</w:t>
            </w:r>
          </w:p>
        </w:tc>
        <w:tc>
          <w:tcPr>
            <w:tcW w:w="4821" w:type="dxa"/>
            <w:tcBorders>
              <w:bottom w:val="single" w:sz="4" w:space="0" w:color="auto"/>
            </w:tcBorders>
            <w:shd w:val="clear" w:color="auto" w:fill="auto"/>
          </w:tcPr>
          <w:p w:rsidR="00300522" w:rsidRPr="00F81570" w:rsidRDefault="00300522" w:rsidP="00300522">
            <w:pPr>
              <w:pStyle w:val="Tabletext"/>
            </w:pPr>
            <w:r w:rsidRPr="00F81570">
              <w:t xml:space="preserve">the transport of a passenger within </w:t>
            </w:r>
            <w:r w:rsidR="006C739E" w:rsidRPr="00F81570">
              <w:t>the indirect tax zone</w:t>
            </w:r>
            <w:r w:rsidRPr="00F81570">
              <w:t xml:space="preserve"> by air, but only if:</w:t>
            </w:r>
          </w:p>
          <w:p w:rsidR="00300522" w:rsidRPr="00F81570" w:rsidRDefault="00300522" w:rsidP="00300522">
            <w:pPr>
              <w:pStyle w:val="Tablea"/>
            </w:pPr>
            <w:r w:rsidRPr="00F81570">
              <w:t>(a</w:t>
            </w:r>
            <w:r w:rsidR="00A53099" w:rsidRPr="00F81570">
              <w:t xml:space="preserve">) </w:t>
            </w:r>
            <w:r w:rsidRPr="00F81570">
              <w:t xml:space="preserve">the passenger is a </w:t>
            </w:r>
            <w:r w:rsidR="00F81570" w:rsidRPr="00F81570">
              <w:rPr>
                <w:position w:val="6"/>
                <w:sz w:val="16"/>
                <w:szCs w:val="16"/>
              </w:rPr>
              <w:t>*</w:t>
            </w:r>
            <w:r w:rsidRPr="00F81570">
              <w:t>non</w:t>
            </w:r>
            <w:r w:rsidR="00F81570">
              <w:noBreakHyphen/>
            </w:r>
            <w:r w:rsidRPr="00F81570">
              <w:t>resident; and</w:t>
            </w:r>
          </w:p>
          <w:p w:rsidR="00300522" w:rsidRPr="00F81570" w:rsidRDefault="00300522" w:rsidP="00300522">
            <w:pPr>
              <w:pStyle w:val="Tablea"/>
            </w:pPr>
            <w:r w:rsidRPr="00F81570">
              <w:t>(b</w:t>
            </w:r>
            <w:r w:rsidR="00A53099" w:rsidRPr="00F81570">
              <w:t xml:space="preserve">) </w:t>
            </w:r>
            <w:r w:rsidRPr="00F81570">
              <w:t xml:space="preserve">the supply was purchased while the passenger was outside </w:t>
            </w:r>
            <w:r w:rsidR="006C739E" w:rsidRPr="00F81570">
              <w:t>the indirect tax zone</w:t>
            </w:r>
            <w:r w:rsidRPr="00F81570">
              <w:t>.</w:t>
            </w:r>
          </w:p>
        </w:tc>
      </w:tr>
      <w:tr w:rsidR="00300522" w:rsidRPr="00F81570" w:rsidTr="002671D9">
        <w:tblPrEx>
          <w:tblCellMar>
            <w:left w:w="107" w:type="dxa"/>
            <w:right w:w="107" w:type="dxa"/>
          </w:tblCellMar>
        </w:tblPrEx>
        <w:tc>
          <w:tcPr>
            <w:tcW w:w="624" w:type="dxa"/>
            <w:tcBorders>
              <w:bottom w:val="single" w:sz="4" w:space="0" w:color="auto"/>
            </w:tcBorders>
            <w:shd w:val="clear" w:color="auto" w:fill="auto"/>
          </w:tcPr>
          <w:p w:rsidR="00300522" w:rsidRPr="00F81570" w:rsidRDefault="00300522" w:rsidP="00300522">
            <w:pPr>
              <w:pStyle w:val="Tabletext"/>
            </w:pPr>
            <w:bookmarkStart w:id="302" w:name="CU_6251858"/>
            <w:bookmarkStart w:id="303" w:name="CU_6252431"/>
            <w:bookmarkStart w:id="304" w:name="CU_6252670"/>
            <w:bookmarkEnd w:id="302"/>
            <w:bookmarkEnd w:id="303"/>
            <w:bookmarkEnd w:id="304"/>
            <w:r w:rsidRPr="00F81570">
              <w:t>4</w:t>
            </w:r>
          </w:p>
        </w:tc>
        <w:tc>
          <w:tcPr>
            <w:tcW w:w="1643" w:type="dxa"/>
            <w:tcBorders>
              <w:bottom w:val="single" w:sz="4" w:space="0" w:color="auto"/>
            </w:tcBorders>
            <w:shd w:val="clear" w:color="auto" w:fill="auto"/>
          </w:tcPr>
          <w:p w:rsidR="00300522" w:rsidRPr="00F81570" w:rsidRDefault="00300522" w:rsidP="00300522">
            <w:pPr>
              <w:pStyle w:val="Tabletext"/>
            </w:pPr>
            <w:r w:rsidRPr="00F81570">
              <w:t>Transport of passengers on domestic legs of international sea voyages</w:t>
            </w:r>
          </w:p>
        </w:tc>
        <w:tc>
          <w:tcPr>
            <w:tcW w:w="4821" w:type="dxa"/>
            <w:tcBorders>
              <w:bottom w:val="single" w:sz="4" w:space="0" w:color="auto"/>
            </w:tcBorders>
            <w:shd w:val="clear" w:color="auto" w:fill="auto"/>
          </w:tcPr>
          <w:p w:rsidR="00300522" w:rsidRPr="00F81570" w:rsidRDefault="00300522" w:rsidP="00300522">
            <w:pPr>
              <w:pStyle w:val="Tabletext"/>
            </w:pPr>
            <w:r w:rsidRPr="00F81570">
              <w:t xml:space="preserve">the transport of a passenger within </w:t>
            </w:r>
            <w:r w:rsidR="006C739E" w:rsidRPr="00F81570">
              <w:t>the indirect tax zone</w:t>
            </w:r>
            <w:r w:rsidRPr="00F81570">
              <w:t xml:space="preserve"> by sea, but only if:</w:t>
            </w:r>
          </w:p>
          <w:p w:rsidR="00300522" w:rsidRPr="00F81570" w:rsidRDefault="00300522" w:rsidP="00300522">
            <w:pPr>
              <w:pStyle w:val="Tablea"/>
            </w:pPr>
            <w:r w:rsidRPr="00F81570">
              <w:t>(a</w:t>
            </w:r>
            <w:r w:rsidR="00A53099" w:rsidRPr="00F81570">
              <w:t xml:space="preserve">) </w:t>
            </w:r>
            <w:r w:rsidRPr="00F81570">
              <w:t xml:space="preserve">the transport is part of a journey by sea from </w:t>
            </w:r>
            <w:r w:rsidR="006C739E" w:rsidRPr="00F81570">
              <w:t>the indirect tax zone</w:t>
            </w:r>
            <w:r w:rsidRPr="00F81570">
              <w:t xml:space="preserve"> to a destination outside </w:t>
            </w:r>
            <w:r w:rsidR="006C739E" w:rsidRPr="00F81570">
              <w:t>the indirect tax zone</w:t>
            </w:r>
            <w:r w:rsidRPr="00F81570">
              <w:t xml:space="preserve">, or from a destination outside </w:t>
            </w:r>
            <w:r w:rsidR="006C739E" w:rsidRPr="00F81570">
              <w:t>the indirect tax zone</w:t>
            </w:r>
            <w:r w:rsidRPr="00F81570">
              <w:t xml:space="preserve"> to </w:t>
            </w:r>
            <w:r w:rsidR="006C739E" w:rsidRPr="00F81570">
              <w:t>the indirect tax zone</w:t>
            </w:r>
            <w:r w:rsidRPr="00F81570">
              <w:t>; and</w:t>
            </w:r>
          </w:p>
          <w:p w:rsidR="00300522" w:rsidRPr="00F81570" w:rsidRDefault="00300522" w:rsidP="00300522">
            <w:pPr>
              <w:pStyle w:val="Tablea"/>
            </w:pPr>
            <w:r w:rsidRPr="00F81570">
              <w:t>(b</w:t>
            </w:r>
            <w:r w:rsidR="00A53099" w:rsidRPr="00F81570">
              <w:t xml:space="preserve">) </w:t>
            </w:r>
            <w:r w:rsidRPr="00F81570">
              <w:t xml:space="preserve">the transport is provided by the supplier who transports the passenger to or from </w:t>
            </w:r>
            <w:r w:rsidR="006C739E" w:rsidRPr="00F81570">
              <w:t>the indirect tax zone</w:t>
            </w:r>
            <w:r w:rsidRPr="00F81570">
              <w:t>.</w:t>
            </w:r>
          </w:p>
        </w:tc>
      </w:tr>
      <w:tr w:rsidR="00300522" w:rsidRPr="00F81570"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F81570" w:rsidRDefault="00300522" w:rsidP="00300522">
            <w:pPr>
              <w:pStyle w:val="Tabletext"/>
            </w:pPr>
            <w:r w:rsidRPr="00F81570">
              <w:t>5</w:t>
            </w:r>
          </w:p>
        </w:tc>
        <w:tc>
          <w:tcPr>
            <w:tcW w:w="1643" w:type="dxa"/>
            <w:tcBorders>
              <w:top w:val="single" w:sz="4" w:space="0" w:color="auto"/>
            </w:tcBorders>
            <w:shd w:val="clear" w:color="auto" w:fill="auto"/>
          </w:tcPr>
          <w:p w:rsidR="00300522" w:rsidRPr="00F81570" w:rsidRDefault="00300522" w:rsidP="00300522">
            <w:pPr>
              <w:pStyle w:val="Tabletext"/>
            </w:pPr>
            <w:r w:rsidRPr="00F81570">
              <w:t>Transport etc. of goods</w:t>
            </w:r>
          </w:p>
        </w:tc>
        <w:tc>
          <w:tcPr>
            <w:tcW w:w="4821" w:type="dxa"/>
            <w:tcBorders>
              <w:top w:val="single" w:sz="4" w:space="0" w:color="auto"/>
            </w:tcBorders>
            <w:shd w:val="clear" w:color="auto" w:fill="auto"/>
          </w:tcPr>
          <w:p w:rsidR="00300522" w:rsidRPr="00F81570" w:rsidRDefault="00D13445" w:rsidP="00300522">
            <w:pPr>
              <w:pStyle w:val="Tabletext"/>
            </w:pPr>
            <w:r w:rsidRPr="00F81570">
              <w:t xml:space="preserve">subject to </w:t>
            </w:r>
            <w:r w:rsidR="00F81570">
              <w:t>subsection (</w:t>
            </w:r>
            <w:r w:rsidRPr="00F81570">
              <w:t xml:space="preserve">2), </w:t>
            </w:r>
            <w:r w:rsidR="00300522" w:rsidRPr="00F81570">
              <w:t xml:space="preserve">the </w:t>
            </w:r>
            <w:r w:rsidR="00F81570" w:rsidRPr="00F81570">
              <w:rPr>
                <w:position w:val="6"/>
                <w:sz w:val="16"/>
                <w:szCs w:val="16"/>
              </w:rPr>
              <w:t>*</w:t>
            </w:r>
            <w:r w:rsidR="00300522" w:rsidRPr="00F81570">
              <w:t>international transport of goods:</w:t>
            </w:r>
          </w:p>
          <w:p w:rsidR="00300522" w:rsidRPr="00F81570" w:rsidRDefault="00300522" w:rsidP="00300522">
            <w:pPr>
              <w:pStyle w:val="Tablea"/>
            </w:pPr>
            <w:r w:rsidRPr="00F81570">
              <w:t>(a</w:t>
            </w:r>
            <w:r w:rsidR="00A53099" w:rsidRPr="00F81570">
              <w:t xml:space="preserve">) </w:t>
            </w:r>
            <w:r w:rsidRPr="00F81570">
              <w:t xml:space="preserve">from their </w:t>
            </w:r>
            <w:r w:rsidR="00F81570" w:rsidRPr="00F81570">
              <w:rPr>
                <w:position w:val="6"/>
                <w:sz w:val="16"/>
                <w:szCs w:val="16"/>
              </w:rPr>
              <w:t>*</w:t>
            </w:r>
            <w:r w:rsidRPr="00F81570">
              <w:t xml:space="preserve">place of export in </w:t>
            </w:r>
            <w:r w:rsidR="006C739E" w:rsidRPr="00F81570">
              <w:t>the indirect tax zone</w:t>
            </w:r>
            <w:r w:rsidRPr="00F81570">
              <w:t xml:space="preserve"> to a destination outside </w:t>
            </w:r>
            <w:r w:rsidR="006C739E" w:rsidRPr="00F81570">
              <w:t>the indirect tax zone</w:t>
            </w:r>
            <w:r w:rsidRPr="00F81570">
              <w:t>; or</w:t>
            </w:r>
          </w:p>
          <w:p w:rsidR="00300522" w:rsidRPr="00F81570" w:rsidRDefault="00300522" w:rsidP="00300522">
            <w:pPr>
              <w:pStyle w:val="Tablea"/>
            </w:pPr>
            <w:r w:rsidRPr="00F81570">
              <w:t>(b</w:t>
            </w:r>
            <w:r w:rsidR="00A53099" w:rsidRPr="00F81570">
              <w:t xml:space="preserve">) </w:t>
            </w:r>
            <w:r w:rsidRPr="00F81570">
              <w:t xml:space="preserve">from a place outside </w:t>
            </w:r>
            <w:r w:rsidR="006C739E" w:rsidRPr="00F81570">
              <w:t>the indirect tax zone</w:t>
            </w:r>
            <w:r w:rsidRPr="00F81570">
              <w:t xml:space="preserve"> to their </w:t>
            </w:r>
            <w:r w:rsidR="00F81570" w:rsidRPr="00F81570">
              <w:rPr>
                <w:position w:val="6"/>
                <w:sz w:val="16"/>
                <w:szCs w:val="16"/>
              </w:rPr>
              <w:t>*</w:t>
            </w:r>
            <w:r w:rsidRPr="00F81570">
              <w:t xml:space="preserve">place of consignment in </w:t>
            </w:r>
            <w:r w:rsidR="006C739E" w:rsidRPr="00F81570">
              <w:t>the indirect tax zone</w:t>
            </w:r>
            <w:r w:rsidRPr="00F81570">
              <w:t>; or</w:t>
            </w:r>
          </w:p>
          <w:p w:rsidR="00300522" w:rsidRPr="00F81570" w:rsidRDefault="00300522" w:rsidP="00865165">
            <w:pPr>
              <w:pStyle w:val="Tablea"/>
            </w:pPr>
            <w:r w:rsidRPr="00F81570">
              <w:t>(c</w:t>
            </w:r>
            <w:r w:rsidR="00A53099" w:rsidRPr="00F81570">
              <w:t xml:space="preserve">) </w:t>
            </w:r>
            <w:r w:rsidRPr="00F81570">
              <w:t xml:space="preserve">from a place outside </w:t>
            </w:r>
            <w:r w:rsidR="006C739E" w:rsidRPr="00F81570">
              <w:t>the indirect tax zone</w:t>
            </w:r>
            <w:r w:rsidRPr="00F81570">
              <w:t xml:space="preserve"> to the same or another place outside </w:t>
            </w:r>
            <w:r w:rsidR="006C739E" w:rsidRPr="00F81570">
              <w:t>the indirect tax zone</w:t>
            </w:r>
            <w:r w:rsidR="00865165" w:rsidRPr="00F81570">
              <w:t>.</w:t>
            </w:r>
          </w:p>
        </w:tc>
      </w:tr>
      <w:tr w:rsidR="00922300" w:rsidRPr="00F81570" w:rsidTr="00EA3631">
        <w:tblPrEx>
          <w:tblCellMar>
            <w:left w:w="107" w:type="dxa"/>
            <w:right w:w="107" w:type="dxa"/>
          </w:tblCellMar>
        </w:tblPrEx>
        <w:tc>
          <w:tcPr>
            <w:tcW w:w="624" w:type="dxa"/>
            <w:tcBorders>
              <w:bottom w:val="single" w:sz="4" w:space="0" w:color="auto"/>
            </w:tcBorders>
            <w:shd w:val="clear" w:color="auto" w:fill="auto"/>
          </w:tcPr>
          <w:p w:rsidR="00922300" w:rsidRPr="00F81570" w:rsidRDefault="00922300" w:rsidP="00300522">
            <w:pPr>
              <w:pStyle w:val="Tabletext"/>
            </w:pPr>
            <w:r w:rsidRPr="00F81570">
              <w:t>5A</w:t>
            </w:r>
          </w:p>
        </w:tc>
        <w:tc>
          <w:tcPr>
            <w:tcW w:w="1643" w:type="dxa"/>
            <w:tcBorders>
              <w:bottom w:val="single" w:sz="4" w:space="0" w:color="auto"/>
            </w:tcBorders>
            <w:shd w:val="clear" w:color="auto" w:fill="auto"/>
          </w:tcPr>
          <w:p w:rsidR="00922300" w:rsidRPr="00F81570" w:rsidRDefault="00922300" w:rsidP="00300522">
            <w:pPr>
              <w:pStyle w:val="Tabletext"/>
            </w:pPr>
            <w:r w:rsidRPr="00F81570">
              <w:t>Loading or handling etc.</w:t>
            </w:r>
          </w:p>
        </w:tc>
        <w:tc>
          <w:tcPr>
            <w:tcW w:w="4821" w:type="dxa"/>
            <w:tcBorders>
              <w:bottom w:val="single" w:sz="4" w:space="0" w:color="auto"/>
            </w:tcBorders>
            <w:shd w:val="clear" w:color="auto" w:fill="auto"/>
          </w:tcPr>
          <w:p w:rsidR="00922300" w:rsidRPr="00F81570" w:rsidRDefault="00922300" w:rsidP="008C7CD2">
            <w:pPr>
              <w:pStyle w:val="Tabletext"/>
            </w:pPr>
            <w:r w:rsidRPr="00F81570">
              <w:t xml:space="preserve">subject to </w:t>
            </w:r>
            <w:r w:rsidR="00F81570">
              <w:t>subsection (</w:t>
            </w:r>
            <w:r w:rsidRPr="00F81570">
              <w:t>2):</w:t>
            </w:r>
          </w:p>
          <w:p w:rsidR="00922300" w:rsidRPr="00F81570" w:rsidRDefault="00922300" w:rsidP="008C7CD2">
            <w:pPr>
              <w:pStyle w:val="Tablea"/>
            </w:pPr>
            <w:r w:rsidRPr="00F81570">
              <w:t>(a</w:t>
            </w:r>
            <w:r w:rsidR="00A53099" w:rsidRPr="00F81570">
              <w:t xml:space="preserve">) </w:t>
            </w:r>
            <w:r w:rsidRPr="00F81570">
              <w:t xml:space="preserve">loading or handling of goods, the </w:t>
            </w:r>
            <w:r w:rsidR="00F81570" w:rsidRPr="00F81570">
              <w:rPr>
                <w:position w:val="6"/>
                <w:sz w:val="16"/>
              </w:rPr>
              <w:t>*</w:t>
            </w:r>
            <w:r w:rsidRPr="00F81570">
              <w:t>international transport of which is covered by item</w:t>
            </w:r>
            <w:r w:rsidR="00F81570">
              <w:t> </w:t>
            </w:r>
            <w:r w:rsidRPr="00F81570">
              <w:t>5, during the course of the international transport; or</w:t>
            </w:r>
          </w:p>
          <w:p w:rsidR="00922300" w:rsidRPr="00F81570" w:rsidRDefault="00922300" w:rsidP="00ED3927">
            <w:pPr>
              <w:pStyle w:val="Tablea"/>
            </w:pPr>
            <w:r w:rsidRPr="00F81570">
              <w:t>(b</w:t>
            </w:r>
            <w:r w:rsidR="00A53099" w:rsidRPr="00F81570">
              <w:t xml:space="preserve">) </w:t>
            </w:r>
            <w:r w:rsidRPr="00F81570">
              <w:t>supply of a service, during the course of the international transport of goods covered by item</w:t>
            </w:r>
            <w:r w:rsidR="00F81570">
              <w:t> </w:t>
            </w:r>
            <w:r w:rsidRPr="00F81570">
              <w:t>5, that facilitates the international transport.</w:t>
            </w:r>
          </w:p>
        </w:tc>
      </w:tr>
      <w:tr w:rsidR="00300522" w:rsidRPr="00F81570"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F81570" w:rsidRDefault="00300522" w:rsidP="00300522">
            <w:pPr>
              <w:pStyle w:val="Tabletext"/>
            </w:pPr>
            <w:bookmarkStart w:id="305" w:name="CU_9253757"/>
            <w:bookmarkEnd w:id="305"/>
            <w:r w:rsidRPr="00F81570">
              <w:t>6</w:t>
            </w:r>
          </w:p>
        </w:tc>
        <w:tc>
          <w:tcPr>
            <w:tcW w:w="1643" w:type="dxa"/>
            <w:tcBorders>
              <w:bottom w:val="single" w:sz="4" w:space="0" w:color="auto"/>
            </w:tcBorders>
            <w:shd w:val="clear" w:color="auto" w:fill="auto"/>
          </w:tcPr>
          <w:p w:rsidR="00300522" w:rsidRPr="00F81570" w:rsidRDefault="00300522" w:rsidP="00300522">
            <w:pPr>
              <w:pStyle w:val="Tabletext"/>
            </w:pPr>
            <w:r w:rsidRPr="00F81570">
              <w:t>Insuring transport etc.</w:t>
            </w:r>
          </w:p>
        </w:tc>
        <w:tc>
          <w:tcPr>
            <w:tcW w:w="4821" w:type="dxa"/>
            <w:tcBorders>
              <w:bottom w:val="single" w:sz="4" w:space="0" w:color="auto"/>
            </w:tcBorders>
            <w:shd w:val="clear" w:color="auto" w:fill="auto"/>
          </w:tcPr>
          <w:p w:rsidR="00300522" w:rsidRPr="00F81570" w:rsidRDefault="00300522" w:rsidP="00300522">
            <w:pPr>
              <w:pStyle w:val="Tablea"/>
              <w:spacing w:line="240" w:lineRule="atLeast"/>
            </w:pPr>
            <w:r w:rsidRPr="00F81570">
              <w:t>(a</w:t>
            </w:r>
            <w:r w:rsidR="00A53099" w:rsidRPr="00F81570">
              <w:t xml:space="preserve">) </w:t>
            </w:r>
            <w:r w:rsidRPr="00F81570">
              <w:t>insuring transport covered by item</w:t>
            </w:r>
            <w:r w:rsidR="00F81570">
              <w:t> </w:t>
            </w:r>
            <w:r w:rsidRPr="00F81570">
              <w:t>1, 2, 3 or 4; or</w:t>
            </w:r>
          </w:p>
          <w:p w:rsidR="00300522" w:rsidRPr="00F81570" w:rsidRDefault="00300522" w:rsidP="00300522">
            <w:pPr>
              <w:pStyle w:val="Tablea"/>
            </w:pPr>
            <w:r w:rsidRPr="00F81570">
              <w:t>(b</w:t>
            </w:r>
            <w:r w:rsidR="00A53099" w:rsidRPr="00F81570">
              <w:t xml:space="preserve">) </w:t>
            </w:r>
            <w:r w:rsidRPr="00F81570">
              <w:t xml:space="preserve">insuring the </w:t>
            </w:r>
            <w:r w:rsidR="00F81570" w:rsidRPr="00F81570">
              <w:rPr>
                <w:position w:val="6"/>
                <w:sz w:val="16"/>
                <w:szCs w:val="16"/>
              </w:rPr>
              <w:t>*</w:t>
            </w:r>
            <w:r w:rsidRPr="00F81570">
              <w:t xml:space="preserve">international transport of goods from their </w:t>
            </w:r>
            <w:r w:rsidR="00F81570" w:rsidRPr="00F81570">
              <w:rPr>
                <w:position w:val="6"/>
                <w:sz w:val="16"/>
                <w:szCs w:val="16"/>
              </w:rPr>
              <w:t>*</w:t>
            </w:r>
            <w:r w:rsidRPr="00F81570">
              <w:t xml:space="preserve">place of export in </w:t>
            </w:r>
            <w:r w:rsidR="006C739E" w:rsidRPr="00F81570">
              <w:t>the indirect tax zone</w:t>
            </w:r>
            <w:r w:rsidRPr="00F81570">
              <w:t xml:space="preserve"> to a destination outside </w:t>
            </w:r>
            <w:r w:rsidR="006C739E" w:rsidRPr="00F81570">
              <w:t>the indirect tax zone</w:t>
            </w:r>
            <w:r w:rsidRPr="00F81570">
              <w:t xml:space="preserve">; or </w:t>
            </w:r>
          </w:p>
          <w:p w:rsidR="00300522" w:rsidRPr="00F81570" w:rsidRDefault="00300522" w:rsidP="00300522">
            <w:pPr>
              <w:pStyle w:val="Tablea"/>
            </w:pPr>
            <w:r w:rsidRPr="00F81570">
              <w:t>(c</w:t>
            </w:r>
            <w:r w:rsidR="00A53099" w:rsidRPr="00F81570">
              <w:t xml:space="preserve">) </w:t>
            </w:r>
            <w:r w:rsidRPr="00F81570">
              <w:t xml:space="preserve">insuring: </w:t>
            </w:r>
          </w:p>
          <w:p w:rsidR="00300522" w:rsidRPr="00F81570" w:rsidRDefault="00300522" w:rsidP="00300522">
            <w:pPr>
              <w:pStyle w:val="Tablei"/>
            </w:pPr>
            <w:r w:rsidRPr="00F81570">
              <w:t>(i</w:t>
            </w:r>
            <w:r w:rsidR="00A53099" w:rsidRPr="00F81570">
              <w:t xml:space="preserve">) </w:t>
            </w:r>
            <w:r w:rsidRPr="00F81570">
              <w:t xml:space="preserve">the transport of goods from a place outside </w:t>
            </w:r>
            <w:r w:rsidR="006C739E" w:rsidRPr="00F81570">
              <w:t>the indirect tax zone</w:t>
            </w:r>
            <w:r w:rsidRPr="00F81570">
              <w:t xml:space="preserve"> to their </w:t>
            </w:r>
            <w:r w:rsidR="00F81570" w:rsidRPr="00F81570">
              <w:rPr>
                <w:position w:val="6"/>
                <w:sz w:val="16"/>
                <w:szCs w:val="16"/>
              </w:rPr>
              <w:t>*</w:t>
            </w:r>
            <w:r w:rsidRPr="00F81570">
              <w:t xml:space="preserve">place of consignment in </w:t>
            </w:r>
            <w:r w:rsidR="006C739E" w:rsidRPr="00F81570">
              <w:t>the indirect tax zone</w:t>
            </w:r>
            <w:r w:rsidRPr="00F81570">
              <w:t>; and</w:t>
            </w:r>
          </w:p>
          <w:p w:rsidR="00300522" w:rsidRPr="00F81570" w:rsidRDefault="00300522" w:rsidP="00300522">
            <w:pPr>
              <w:pStyle w:val="Tablei"/>
            </w:pPr>
            <w:r w:rsidRPr="00F81570">
              <w:t>(ii</w:t>
            </w:r>
            <w:r w:rsidR="00A53099" w:rsidRPr="00F81570">
              <w:t xml:space="preserve">) </w:t>
            </w:r>
            <w:r w:rsidRPr="00F81570">
              <w:t xml:space="preserve">the subsequent transport of those goods within </w:t>
            </w:r>
            <w:r w:rsidR="006C739E" w:rsidRPr="00F81570">
              <w:t>the indirect tax zone</w:t>
            </w:r>
            <w:r w:rsidRPr="00F81570">
              <w:t xml:space="preserve">, if it is an integral part of the transport of goods from the place outside </w:t>
            </w:r>
            <w:r w:rsidR="006C739E" w:rsidRPr="00F81570">
              <w:t>the indirect tax zone</w:t>
            </w:r>
            <w:r w:rsidRPr="00F81570">
              <w:t xml:space="preserve"> to the place of consignment in </w:t>
            </w:r>
            <w:r w:rsidR="006C739E" w:rsidRPr="00F81570">
              <w:t>the indirect tax zone</w:t>
            </w:r>
            <w:r w:rsidRPr="00F81570">
              <w:t>;</w:t>
            </w:r>
          </w:p>
          <w:p w:rsidR="00300522" w:rsidRPr="00F81570" w:rsidRDefault="00300522" w:rsidP="00300522">
            <w:pPr>
              <w:spacing w:line="240" w:lineRule="exact"/>
              <w:ind w:left="318"/>
              <w:rPr>
                <w:sz w:val="20"/>
              </w:rPr>
            </w:pPr>
            <w:r w:rsidRPr="00F81570">
              <w:rPr>
                <w:sz w:val="20"/>
              </w:rPr>
              <w:t xml:space="preserve">including loading and handling within </w:t>
            </w:r>
            <w:r w:rsidR="006C739E" w:rsidRPr="00F81570">
              <w:t>the indirect tax zone</w:t>
            </w:r>
            <w:r w:rsidRPr="00F81570">
              <w:rPr>
                <w:sz w:val="20"/>
              </w:rPr>
              <w:t xml:space="preserve"> that is part of that transport; or </w:t>
            </w:r>
          </w:p>
          <w:p w:rsidR="00300522" w:rsidRPr="00F81570" w:rsidRDefault="00300522" w:rsidP="00300522">
            <w:pPr>
              <w:pStyle w:val="Tablea"/>
            </w:pPr>
            <w:r w:rsidRPr="00F81570">
              <w:t>(d</w:t>
            </w:r>
            <w:r w:rsidR="00A53099" w:rsidRPr="00F81570">
              <w:t xml:space="preserve">) </w:t>
            </w:r>
            <w:r w:rsidRPr="00F81570">
              <w:t xml:space="preserve">insuring the transport of goods from a place outside </w:t>
            </w:r>
            <w:r w:rsidR="006C739E" w:rsidRPr="00F81570">
              <w:t>the indirect tax zone</w:t>
            </w:r>
            <w:r w:rsidRPr="00F81570">
              <w:t xml:space="preserve"> to the same or another place outside </w:t>
            </w:r>
            <w:r w:rsidR="006C739E" w:rsidRPr="00F81570">
              <w:t>the indirect tax zone</w:t>
            </w:r>
            <w:r w:rsidRPr="00F81570">
              <w:t>.</w:t>
            </w:r>
          </w:p>
        </w:tc>
      </w:tr>
      <w:tr w:rsidR="00300522" w:rsidRPr="00F81570"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F81570" w:rsidRDefault="00300522" w:rsidP="00300522">
            <w:pPr>
              <w:pStyle w:val="Tabletext"/>
            </w:pPr>
            <w:bookmarkStart w:id="306" w:name="CU_10253674"/>
            <w:bookmarkStart w:id="307" w:name="CU_10254247"/>
            <w:bookmarkEnd w:id="306"/>
            <w:bookmarkEnd w:id="307"/>
            <w:r w:rsidRPr="00F81570">
              <w:t>7</w:t>
            </w:r>
          </w:p>
        </w:tc>
        <w:tc>
          <w:tcPr>
            <w:tcW w:w="1643" w:type="dxa"/>
            <w:tcBorders>
              <w:bottom w:val="single" w:sz="12" w:space="0" w:color="auto"/>
            </w:tcBorders>
            <w:shd w:val="clear" w:color="auto" w:fill="auto"/>
          </w:tcPr>
          <w:p w:rsidR="00300522" w:rsidRPr="00F81570" w:rsidRDefault="00300522" w:rsidP="00300522">
            <w:pPr>
              <w:pStyle w:val="Tabletext"/>
            </w:pPr>
            <w:r w:rsidRPr="00F81570">
              <w:t>Arranging transport etc.</w:t>
            </w:r>
          </w:p>
        </w:tc>
        <w:tc>
          <w:tcPr>
            <w:tcW w:w="4821" w:type="dxa"/>
            <w:tcBorders>
              <w:bottom w:val="single" w:sz="12" w:space="0" w:color="auto"/>
            </w:tcBorders>
            <w:shd w:val="clear" w:color="auto" w:fill="auto"/>
          </w:tcPr>
          <w:p w:rsidR="00300522" w:rsidRPr="00F81570" w:rsidRDefault="00300522" w:rsidP="00300522">
            <w:pPr>
              <w:pStyle w:val="Tablea"/>
            </w:pPr>
            <w:r w:rsidRPr="00F81570">
              <w:t>(a</w:t>
            </w:r>
            <w:r w:rsidR="00A53099" w:rsidRPr="00F81570">
              <w:t xml:space="preserve">) </w:t>
            </w:r>
            <w:r w:rsidRPr="00F81570">
              <w:t>arranging transport covered by item</w:t>
            </w:r>
            <w:r w:rsidR="00F81570">
              <w:t> </w:t>
            </w:r>
            <w:r w:rsidRPr="00F81570">
              <w:t>1, 2, 3 or 4; or</w:t>
            </w:r>
          </w:p>
          <w:p w:rsidR="00300522" w:rsidRPr="00F81570" w:rsidRDefault="00300522" w:rsidP="00300522">
            <w:pPr>
              <w:pStyle w:val="Tablea"/>
            </w:pPr>
            <w:r w:rsidRPr="00F81570">
              <w:t>(b</w:t>
            </w:r>
            <w:r w:rsidR="00A53099" w:rsidRPr="00F81570">
              <w:t xml:space="preserve">) </w:t>
            </w:r>
            <w:r w:rsidRPr="00F81570">
              <w:t xml:space="preserve">arranging the </w:t>
            </w:r>
            <w:r w:rsidR="00F81570" w:rsidRPr="00F81570">
              <w:rPr>
                <w:position w:val="6"/>
                <w:sz w:val="16"/>
                <w:szCs w:val="16"/>
              </w:rPr>
              <w:t>*</w:t>
            </w:r>
            <w:r w:rsidRPr="00F81570">
              <w:t>international transport of goods covered by item</w:t>
            </w:r>
            <w:r w:rsidR="00F81570">
              <w:t> </w:t>
            </w:r>
            <w:r w:rsidRPr="00F81570">
              <w:t>5; or</w:t>
            </w:r>
          </w:p>
          <w:p w:rsidR="00300522" w:rsidRPr="00F81570" w:rsidRDefault="00300522" w:rsidP="00300522">
            <w:pPr>
              <w:pStyle w:val="Tablea"/>
            </w:pPr>
            <w:r w:rsidRPr="00F81570">
              <w:t>(c</w:t>
            </w:r>
            <w:r w:rsidR="00A53099" w:rsidRPr="00F81570">
              <w:t xml:space="preserve">) </w:t>
            </w:r>
            <w:r w:rsidRPr="00F81570">
              <w:t>arranging insurance covered by item</w:t>
            </w:r>
            <w:r w:rsidR="00F81570">
              <w:t> </w:t>
            </w:r>
            <w:r w:rsidRPr="00F81570">
              <w:t>6.</w:t>
            </w:r>
          </w:p>
        </w:tc>
      </w:tr>
    </w:tbl>
    <w:p w:rsidR="003F075D" w:rsidRPr="00F81570" w:rsidRDefault="003F075D" w:rsidP="003F075D">
      <w:pPr>
        <w:pStyle w:val="subsection"/>
      </w:pPr>
      <w:r w:rsidRPr="00F81570">
        <w:tab/>
        <w:t>(2)</w:t>
      </w:r>
      <w:r w:rsidRPr="00F81570">
        <w:tab/>
      </w:r>
      <w:r w:rsidR="00F81570">
        <w:t>Paragraphs (</w:t>
      </w:r>
      <w:r w:rsidRPr="00F81570">
        <w:t>a) and (b) of item</w:t>
      </w:r>
      <w:r w:rsidR="00F81570">
        <w:t> </w:t>
      </w:r>
      <w:r w:rsidRPr="00F81570">
        <w:t>5, and item</w:t>
      </w:r>
      <w:r w:rsidR="00F81570">
        <w:t> </w:t>
      </w:r>
      <w:r w:rsidRPr="00F81570">
        <w:t xml:space="preserve">5A, in the table in </w:t>
      </w:r>
      <w:r w:rsidR="00F81570">
        <w:t>subsection (</w:t>
      </w:r>
      <w:r w:rsidRPr="00F81570">
        <w:t xml:space="preserve">1) do not apply to a supply to the extent that the thing supplied is done in </w:t>
      </w:r>
      <w:r w:rsidR="006C739E" w:rsidRPr="00F81570">
        <w:t>the indirect tax zone</w:t>
      </w:r>
      <w:r w:rsidRPr="00F81570">
        <w:t>, unless:</w:t>
      </w:r>
    </w:p>
    <w:p w:rsidR="003F075D" w:rsidRPr="00F81570" w:rsidRDefault="003F075D" w:rsidP="003F075D">
      <w:pPr>
        <w:pStyle w:val="paragraph"/>
      </w:pPr>
      <w:r w:rsidRPr="00F81570">
        <w:tab/>
        <w:t>(a)</w:t>
      </w:r>
      <w:r w:rsidRPr="00F81570">
        <w:tab/>
        <w:t xml:space="preserve">the </w:t>
      </w:r>
      <w:r w:rsidR="00F81570" w:rsidRPr="00F81570">
        <w:rPr>
          <w:position w:val="6"/>
          <w:sz w:val="16"/>
        </w:rPr>
        <w:t>*</w:t>
      </w:r>
      <w:r w:rsidRPr="00F81570">
        <w:t>recipient of the supply:</w:t>
      </w:r>
    </w:p>
    <w:p w:rsidR="003F075D" w:rsidRPr="00F81570" w:rsidRDefault="003F075D" w:rsidP="003F075D">
      <w:pPr>
        <w:pStyle w:val="paragraphsub"/>
      </w:pPr>
      <w:r w:rsidRPr="00F81570">
        <w:tab/>
        <w:t>(i)</w:t>
      </w:r>
      <w:r w:rsidRPr="00F81570">
        <w:tab/>
        <w:t xml:space="preserve">is a </w:t>
      </w:r>
      <w:r w:rsidR="00F81570" w:rsidRPr="00F81570">
        <w:rPr>
          <w:position w:val="6"/>
          <w:sz w:val="16"/>
        </w:rPr>
        <w:t>*</w:t>
      </w:r>
      <w:r w:rsidRPr="00F81570">
        <w:t>non</w:t>
      </w:r>
      <w:r w:rsidR="00F81570">
        <w:noBreakHyphen/>
      </w:r>
      <w:r w:rsidRPr="00F81570">
        <w:t>resident; and</w:t>
      </w:r>
    </w:p>
    <w:p w:rsidR="003F075D" w:rsidRPr="00F81570" w:rsidRDefault="003F075D" w:rsidP="003F075D">
      <w:pPr>
        <w:pStyle w:val="paragraphsub"/>
      </w:pPr>
      <w:r w:rsidRPr="00F81570">
        <w:tab/>
        <w:t>(ii)</w:t>
      </w:r>
      <w:r w:rsidRPr="00F81570">
        <w:tab/>
        <w:t xml:space="preserve">is not in </w:t>
      </w:r>
      <w:r w:rsidR="006C739E" w:rsidRPr="00F81570">
        <w:t>the indirect tax zone</w:t>
      </w:r>
      <w:r w:rsidRPr="00F81570">
        <w:t xml:space="preserve"> when the thing supplied is done in </w:t>
      </w:r>
      <w:r w:rsidR="006C739E" w:rsidRPr="00F81570">
        <w:t>the indirect tax zone</w:t>
      </w:r>
      <w:r w:rsidRPr="00F81570">
        <w:t>; or</w:t>
      </w:r>
    </w:p>
    <w:p w:rsidR="003F075D" w:rsidRPr="00F81570" w:rsidRDefault="003F075D" w:rsidP="003F075D">
      <w:pPr>
        <w:pStyle w:val="paragraph"/>
      </w:pPr>
      <w:r w:rsidRPr="00F81570">
        <w:tab/>
        <w:t>(b)</w:t>
      </w:r>
      <w:r w:rsidRPr="00F81570">
        <w:tab/>
        <w:t xml:space="preserve">the supply is done by the supplier of the transport of the goods from or to </w:t>
      </w:r>
      <w:r w:rsidR="006C739E" w:rsidRPr="00F81570">
        <w:t>the indirect tax zone</w:t>
      </w:r>
      <w:r w:rsidRPr="00F81570">
        <w:t xml:space="preserve"> (whichever is relevant).</w:t>
      </w:r>
    </w:p>
    <w:p w:rsidR="00300522" w:rsidRPr="00F81570" w:rsidRDefault="00300522" w:rsidP="00802E32">
      <w:pPr>
        <w:pStyle w:val="ActHead5"/>
      </w:pPr>
      <w:bookmarkStart w:id="308" w:name="_Toc479085940"/>
      <w:r w:rsidRPr="00F81570">
        <w:rPr>
          <w:rStyle w:val="CharSectno"/>
        </w:rPr>
        <w:t>38</w:t>
      </w:r>
      <w:r w:rsidR="00F81570" w:rsidRPr="00F81570">
        <w:rPr>
          <w:rStyle w:val="CharSectno"/>
        </w:rPr>
        <w:noBreakHyphen/>
      </w:r>
      <w:r w:rsidRPr="00F81570">
        <w:rPr>
          <w:rStyle w:val="CharSectno"/>
        </w:rPr>
        <w:t>360</w:t>
      </w:r>
      <w:r w:rsidRPr="00F81570">
        <w:t xml:space="preserve">  Travel agents arranging overseas supplies</w:t>
      </w:r>
      <w:bookmarkEnd w:id="308"/>
    </w:p>
    <w:p w:rsidR="00300522" w:rsidRPr="00F81570" w:rsidRDefault="00300522" w:rsidP="00802E32">
      <w:pPr>
        <w:pStyle w:val="subsection"/>
        <w:keepNext/>
        <w:keepLines/>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802E32">
      <w:pPr>
        <w:pStyle w:val="paragraph"/>
        <w:keepNext/>
        <w:keepLines/>
      </w:pPr>
      <w:r w:rsidRPr="00F81570">
        <w:tab/>
        <w:t>(a)</w:t>
      </w:r>
      <w:r w:rsidRPr="00F81570">
        <w:tab/>
        <w:t xml:space="preserve">the supplier makes it in the course of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as a travel agent; and</w:t>
      </w:r>
    </w:p>
    <w:p w:rsidR="00300522" w:rsidRPr="00F81570" w:rsidRDefault="00300522" w:rsidP="00802E32">
      <w:pPr>
        <w:pStyle w:val="paragraph"/>
        <w:keepNext/>
        <w:keepLines/>
      </w:pPr>
      <w:r w:rsidRPr="00F81570">
        <w:tab/>
        <w:t>(b)</w:t>
      </w:r>
      <w:r w:rsidRPr="00F81570">
        <w:tab/>
        <w:t xml:space="preserve">it consists of arranging for the making of a supply, the effective use or enjoyment of which is to take place outside </w:t>
      </w:r>
      <w:r w:rsidR="00EE2E30" w:rsidRPr="00F81570">
        <w:t>the indirect tax zone</w:t>
      </w:r>
      <w:r w:rsidRPr="00F81570">
        <w:t>.</w:t>
      </w:r>
    </w:p>
    <w:p w:rsidR="00300522" w:rsidRPr="00F81570" w:rsidRDefault="00300522" w:rsidP="00300522">
      <w:pPr>
        <w:pStyle w:val="ActHead4"/>
      </w:pPr>
      <w:bookmarkStart w:id="309" w:name="_Toc479085941"/>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L</w:t>
      </w:r>
      <w:r w:rsidRPr="00F81570">
        <w:t>—</w:t>
      </w:r>
      <w:r w:rsidRPr="00F81570">
        <w:rPr>
          <w:rStyle w:val="CharSubdText"/>
        </w:rPr>
        <w:t>Precious metals</w:t>
      </w:r>
      <w:bookmarkEnd w:id="309"/>
    </w:p>
    <w:p w:rsidR="00300522" w:rsidRPr="00F81570" w:rsidRDefault="00300522" w:rsidP="00300522">
      <w:pPr>
        <w:pStyle w:val="ActHead5"/>
      </w:pPr>
      <w:bookmarkStart w:id="310" w:name="_Toc479085942"/>
      <w:r w:rsidRPr="00F81570">
        <w:rPr>
          <w:rStyle w:val="CharSectno"/>
        </w:rPr>
        <w:t>38</w:t>
      </w:r>
      <w:r w:rsidR="00F81570" w:rsidRPr="00F81570">
        <w:rPr>
          <w:rStyle w:val="CharSectno"/>
        </w:rPr>
        <w:noBreakHyphen/>
      </w:r>
      <w:r w:rsidRPr="00F81570">
        <w:rPr>
          <w:rStyle w:val="CharSectno"/>
        </w:rPr>
        <w:t>385</w:t>
      </w:r>
      <w:r w:rsidRPr="00F81570">
        <w:t xml:space="preserve">  Supplies of precious metals</w:t>
      </w:r>
      <w:bookmarkEnd w:id="310"/>
    </w:p>
    <w:p w:rsidR="00300522" w:rsidRPr="00F81570" w:rsidRDefault="00300522" w:rsidP="00300522">
      <w:pPr>
        <w:pStyle w:val="subsection"/>
      </w:pPr>
      <w:r w:rsidRPr="00F81570">
        <w:tab/>
      </w:r>
      <w:r w:rsidRPr="00F81570">
        <w:tab/>
        <w:t xml:space="preserve">A supply of </w:t>
      </w:r>
      <w:r w:rsidR="00F81570" w:rsidRPr="00F81570">
        <w:rPr>
          <w:position w:val="6"/>
          <w:sz w:val="16"/>
          <w:szCs w:val="16"/>
        </w:rPr>
        <w:t>*</w:t>
      </w:r>
      <w:r w:rsidRPr="00F81570">
        <w:t xml:space="preserve">precious metal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it is the first supply of that precious metal after its refining by, or on behalf of, the supplier; and</w:t>
      </w:r>
    </w:p>
    <w:p w:rsidR="00300522" w:rsidRPr="00F81570" w:rsidRDefault="00300522" w:rsidP="00300522">
      <w:pPr>
        <w:pStyle w:val="paragraph"/>
      </w:pPr>
      <w:r w:rsidRPr="00F81570">
        <w:tab/>
        <w:t>(b)</w:t>
      </w:r>
      <w:r w:rsidRPr="00F81570">
        <w:tab/>
        <w:t xml:space="preserve">the entity that refined the precious metal is a </w:t>
      </w:r>
      <w:r w:rsidR="00F81570" w:rsidRPr="00F81570">
        <w:rPr>
          <w:position w:val="6"/>
          <w:sz w:val="16"/>
          <w:szCs w:val="16"/>
        </w:rPr>
        <w:t>*</w:t>
      </w:r>
      <w:r w:rsidRPr="00F81570">
        <w:t>refiner of precious metal; and</w:t>
      </w:r>
    </w:p>
    <w:p w:rsidR="00300522" w:rsidRPr="00F81570" w:rsidRDefault="00300522" w:rsidP="00300522">
      <w:pPr>
        <w:pStyle w:val="paragraph"/>
      </w:pPr>
      <w:r w:rsidRPr="00F81570">
        <w:tab/>
        <w:t>(c)</w:t>
      </w:r>
      <w:r w:rsidRPr="00F81570">
        <w:tab/>
        <w:t xml:space="preserve">the </w:t>
      </w:r>
      <w:r w:rsidR="00F81570" w:rsidRPr="00F81570">
        <w:rPr>
          <w:position w:val="6"/>
          <w:sz w:val="16"/>
          <w:szCs w:val="16"/>
        </w:rPr>
        <w:t>*</w:t>
      </w:r>
      <w:r w:rsidRPr="00F81570">
        <w:t xml:space="preserve">recipient of the supply is a </w:t>
      </w:r>
      <w:r w:rsidR="00F81570" w:rsidRPr="00F81570">
        <w:rPr>
          <w:position w:val="6"/>
          <w:sz w:val="16"/>
          <w:szCs w:val="16"/>
        </w:rPr>
        <w:t>*</w:t>
      </w:r>
      <w:r w:rsidRPr="00F81570">
        <w:t>dealer in precious metal.</w:t>
      </w:r>
    </w:p>
    <w:p w:rsidR="00300522" w:rsidRPr="00F81570" w:rsidRDefault="00300522" w:rsidP="00300522">
      <w:pPr>
        <w:pStyle w:val="notetext"/>
      </w:pPr>
      <w:r w:rsidRPr="00F81570">
        <w:t>Note:</w:t>
      </w:r>
      <w:r w:rsidRPr="00F81570">
        <w:tab/>
        <w:t>Any other supply of precious metal is input taxed under section</w:t>
      </w:r>
      <w:r w:rsidR="00F81570">
        <w:t> </w:t>
      </w:r>
      <w:r w:rsidRPr="00F81570">
        <w:t>40</w:t>
      </w:r>
      <w:r w:rsidR="00F81570">
        <w:noBreakHyphen/>
      </w:r>
      <w:r w:rsidRPr="00F81570">
        <w:t>100.</w:t>
      </w:r>
    </w:p>
    <w:p w:rsidR="00300522" w:rsidRPr="00F81570" w:rsidRDefault="00300522" w:rsidP="00300522">
      <w:pPr>
        <w:pStyle w:val="ActHead4"/>
      </w:pPr>
      <w:bookmarkStart w:id="311" w:name="_Toc479085943"/>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M</w:t>
      </w:r>
      <w:r w:rsidRPr="00F81570">
        <w:t>—</w:t>
      </w:r>
      <w:r w:rsidRPr="00F81570">
        <w:rPr>
          <w:rStyle w:val="CharSubdText"/>
        </w:rPr>
        <w:t>Supplies through inwards duty free shops</w:t>
      </w:r>
      <w:bookmarkEnd w:id="311"/>
    </w:p>
    <w:p w:rsidR="00300522" w:rsidRPr="00F81570" w:rsidRDefault="00300522" w:rsidP="00300522">
      <w:pPr>
        <w:pStyle w:val="ActHead5"/>
      </w:pPr>
      <w:bookmarkStart w:id="312" w:name="_Toc479085944"/>
      <w:r w:rsidRPr="00F81570">
        <w:rPr>
          <w:rStyle w:val="CharSectno"/>
        </w:rPr>
        <w:t>38</w:t>
      </w:r>
      <w:r w:rsidR="00F81570" w:rsidRPr="00F81570">
        <w:rPr>
          <w:rStyle w:val="CharSectno"/>
        </w:rPr>
        <w:noBreakHyphen/>
      </w:r>
      <w:r w:rsidRPr="00F81570">
        <w:rPr>
          <w:rStyle w:val="CharSectno"/>
        </w:rPr>
        <w:t>415</w:t>
      </w:r>
      <w:r w:rsidRPr="00F81570">
        <w:t xml:space="preserve">  Supplies through inwards duty free shops</w:t>
      </w:r>
      <w:bookmarkEnd w:id="312"/>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the supply is a sale of </w:t>
      </w:r>
      <w:r w:rsidR="00F81570" w:rsidRPr="00F81570">
        <w:rPr>
          <w:position w:val="6"/>
          <w:sz w:val="16"/>
          <w:szCs w:val="16"/>
        </w:rPr>
        <w:t>*</w:t>
      </w:r>
      <w:r w:rsidRPr="00F81570">
        <w:t xml:space="preserve">airport shop goods through an </w:t>
      </w:r>
      <w:r w:rsidR="00F81570" w:rsidRPr="00F81570">
        <w:rPr>
          <w:position w:val="6"/>
          <w:sz w:val="16"/>
          <w:szCs w:val="16"/>
        </w:rPr>
        <w:t>*</w:t>
      </w:r>
      <w:r w:rsidRPr="00F81570">
        <w:t xml:space="preserve">inwards duty free shop to a </w:t>
      </w:r>
      <w:r w:rsidR="00F81570" w:rsidRPr="00F81570">
        <w:rPr>
          <w:position w:val="6"/>
          <w:sz w:val="16"/>
          <w:szCs w:val="16"/>
        </w:rPr>
        <w:t>*</w:t>
      </w:r>
      <w:r w:rsidRPr="00F81570">
        <w:t>relevant traveller.</w:t>
      </w:r>
    </w:p>
    <w:p w:rsidR="00300522" w:rsidRPr="00F81570" w:rsidRDefault="00300522" w:rsidP="00300522">
      <w:pPr>
        <w:pStyle w:val="ActHead4"/>
      </w:pPr>
      <w:bookmarkStart w:id="313" w:name="_Toc479085945"/>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N</w:t>
      </w:r>
      <w:r w:rsidRPr="00F81570">
        <w:t>—</w:t>
      </w:r>
      <w:r w:rsidRPr="00F81570">
        <w:rPr>
          <w:rStyle w:val="CharSubdText"/>
        </w:rPr>
        <w:t>Grants of land by governments</w:t>
      </w:r>
      <w:bookmarkEnd w:id="313"/>
    </w:p>
    <w:p w:rsidR="00300522" w:rsidRPr="00F81570" w:rsidRDefault="00300522" w:rsidP="00300522">
      <w:pPr>
        <w:pStyle w:val="ActHead5"/>
      </w:pPr>
      <w:bookmarkStart w:id="314" w:name="_Toc479085946"/>
      <w:r w:rsidRPr="00F81570">
        <w:rPr>
          <w:rStyle w:val="CharSectno"/>
        </w:rPr>
        <w:t>38</w:t>
      </w:r>
      <w:r w:rsidR="00F81570" w:rsidRPr="00F81570">
        <w:rPr>
          <w:rStyle w:val="CharSectno"/>
        </w:rPr>
        <w:noBreakHyphen/>
      </w:r>
      <w:r w:rsidRPr="00F81570">
        <w:rPr>
          <w:rStyle w:val="CharSectno"/>
        </w:rPr>
        <w:t>445</w:t>
      </w:r>
      <w:r w:rsidRPr="00F81570">
        <w:t xml:space="preserve">  Grants of freehold and similar interests by governments</w:t>
      </w:r>
      <w:bookmarkEnd w:id="314"/>
    </w:p>
    <w:p w:rsidR="00300522" w:rsidRPr="00F81570" w:rsidRDefault="00300522" w:rsidP="00300522">
      <w:pPr>
        <w:pStyle w:val="subsection"/>
      </w:pPr>
      <w:r w:rsidRPr="00F81570">
        <w:tab/>
        <w:t>(1)</w:t>
      </w:r>
      <w:r w:rsidRPr="00F81570">
        <w:tab/>
        <w:t xml:space="preserve">A supply by the Commonwealth, a State or a Territory of land on which there are no improvements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supply is of a freehold interest in the land; or</w:t>
      </w:r>
    </w:p>
    <w:p w:rsidR="00300522" w:rsidRPr="00F81570" w:rsidRDefault="00300522" w:rsidP="00300522">
      <w:pPr>
        <w:pStyle w:val="paragraph"/>
      </w:pPr>
      <w:r w:rsidRPr="00F81570">
        <w:tab/>
        <w:t>(b)</w:t>
      </w:r>
      <w:r w:rsidRPr="00F81570">
        <w:tab/>
        <w:t xml:space="preserve">the supply is by way of </w:t>
      </w:r>
      <w:r w:rsidR="00F81570" w:rsidRPr="00F81570">
        <w:rPr>
          <w:position w:val="6"/>
          <w:sz w:val="16"/>
          <w:szCs w:val="16"/>
        </w:rPr>
        <w:t>*</w:t>
      </w:r>
      <w:r w:rsidRPr="00F81570">
        <w:t>long</w:t>
      </w:r>
      <w:r w:rsidR="00F81570">
        <w:noBreakHyphen/>
      </w:r>
      <w:r w:rsidRPr="00F81570">
        <w:t>term lease.</w:t>
      </w:r>
    </w:p>
    <w:p w:rsidR="00300522" w:rsidRPr="00F81570" w:rsidRDefault="00300522" w:rsidP="00300522">
      <w:pPr>
        <w:pStyle w:val="subsection"/>
      </w:pPr>
      <w:r w:rsidRPr="00F81570">
        <w:tab/>
        <w:t>(1A)</w:t>
      </w:r>
      <w:r w:rsidRPr="00F81570">
        <w:tab/>
        <w:t xml:space="preserve">A supply by the Commonwealth, a State or a Territory of land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supply is of a freehold interest in the land, or is by way of </w:t>
      </w:r>
      <w:r w:rsidR="00F81570" w:rsidRPr="00F81570">
        <w:rPr>
          <w:position w:val="6"/>
          <w:sz w:val="16"/>
          <w:szCs w:val="16"/>
        </w:rPr>
        <w:t>*</w:t>
      </w:r>
      <w:r w:rsidRPr="00F81570">
        <w:t>long</w:t>
      </w:r>
      <w:r w:rsidR="00F81570">
        <w:noBreakHyphen/>
      </w:r>
      <w:r w:rsidRPr="00F81570">
        <w:t>term lease; and</w:t>
      </w:r>
    </w:p>
    <w:p w:rsidR="00300522" w:rsidRPr="00F81570" w:rsidRDefault="00300522" w:rsidP="00300522">
      <w:pPr>
        <w:pStyle w:val="paragraph"/>
      </w:pPr>
      <w:r w:rsidRPr="00F81570">
        <w:tab/>
        <w:t>(b)</w:t>
      </w:r>
      <w:r w:rsidRPr="00F81570">
        <w:tab/>
        <w:t xml:space="preserve">the Commonwealth, State or Territory had previously supplied the land, by way of lease, to the </w:t>
      </w:r>
      <w:r w:rsidR="00F81570" w:rsidRPr="00F81570">
        <w:rPr>
          <w:position w:val="6"/>
          <w:sz w:val="16"/>
          <w:szCs w:val="16"/>
        </w:rPr>
        <w:t>*</w:t>
      </w:r>
      <w:r w:rsidRPr="00F81570">
        <w:t>recipient of the supply; and</w:t>
      </w:r>
    </w:p>
    <w:p w:rsidR="00300522" w:rsidRPr="00F81570" w:rsidRDefault="00300522" w:rsidP="00300522">
      <w:pPr>
        <w:pStyle w:val="paragraph"/>
      </w:pPr>
      <w:r w:rsidRPr="00F81570">
        <w:tab/>
        <w:t>(c)</w:t>
      </w:r>
      <w:r w:rsidRPr="00F81570">
        <w:tab/>
        <w:t>at the time of that previous supply, there were no improvements on the land; and</w:t>
      </w:r>
    </w:p>
    <w:p w:rsidR="00300522" w:rsidRPr="00F81570" w:rsidRDefault="00300522" w:rsidP="00300522">
      <w:pPr>
        <w:pStyle w:val="paragraph"/>
      </w:pPr>
      <w:r w:rsidRPr="00F81570">
        <w:tab/>
        <w:t>(d)</w:t>
      </w:r>
      <w:r w:rsidRPr="00F81570">
        <w:tab/>
        <w:t>because conditions to which that lease was subject had been satisfied, the recipient was entitled to the supply of the freehold interest or the supply by way of long</w:t>
      </w:r>
      <w:r w:rsidR="00F81570">
        <w:noBreakHyphen/>
      </w:r>
      <w:r w:rsidRPr="00F81570">
        <w:t>term lease.</w:t>
      </w:r>
    </w:p>
    <w:p w:rsidR="00300522" w:rsidRPr="00F81570" w:rsidRDefault="00300522" w:rsidP="00300522">
      <w:pPr>
        <w:pStyle w:val="subsection"/>
      </w:pPr>
      <w:r w:rsidRPr="00F81570">
        <w:tab/>
        <w:t>(2)</w:t>
      </w:r>
      <w:r w:rsidRPr="00F81570">
        <w:tab/>
        <w:t xml:space="preserve">However, the supply is </w:t>
      </w:r>
      <w:r w:rsidRPr="00F81570">
        <w:rPr>
          <w:i/>
          <w:iCs/>
        </w:rPr>
        <w:t>not</w:t>
      </w:r>
      <w:r w:rsidRPr="00F81570">
        <w:t xml:space="preserve"> GST</w:t>
      </w:r>
      <w:r w:rsidR="00F81570">
        <w:noBreakHyphen/>
      </w:r>
      <w:r w:rsidRPr="00F81570">
        <w:t>free if, since 1</w:t>
      </w:r>
      <w:r w:rsidR="00F81570">
        <w:t> </w:t>
      </w:r>
      <w:r w:rsidRPr="00F81570">
        <w:t>July 2000, the land has already been the subject of a supply that is GST</w:t>
      </w:r>
      <w:r w:rsidR="00F81570">
        <w:noBreakHyphen/>
      </w:r>
      <w:r w:rsidRPr="00F81570">
        <w:t>free under this section.</w:t>
      </w:r>
    </w:p>
    <w:p w:rsidR="00300522" w:rsidRPr="00F81570" w:rsidRDefault="00300522" w:rsidP="00300522">
      <w:pPr>
        <w:pStyle w:val="ActHead5"/>
      </w:pPr>
      <w:bookmarkStart w:id="315" w:name="_Toc479085947"/>
      <w:r w:rsidRPr="00F81570">
        <w:rPr>
          <w:rStyle w:val="CharSectno"/>
        </w:rPr>
        <w:t>38</w:t>
      </w:r>
      <w:r w:rsidR="00F81570" w:rsidRPr="00F81570">
        <w:rPr>
          <w:rStyle w:val="CharSectno"/>
        </w:rPr>
        <w:noBreakHyphen/>
      </w:r>
      <w:r w:rsidRPr="00F81570">
        <w:rPr>
          <w:rStyle w:val="CharSectno"/>
        </w:rPr>
        <w:t>450</w:t>
      </w:r>
      <w:r w:rsidRPr="00F81570">
        <w:t xml:space="preserve">  Leases preceding grants of freehold and similar interests by governments</w:t>
      </w:r>
      <w:bookmarkEnd w:id="315"/>
    </w:p>
    <w:p w:rsidR="00300522" w:rsidRPr="00F81570" w:rsidRDefault="00300522" w:rsidP="00300522">
      <w:pPr>
        <w:pStyle w:val="subsection"/>
      </w:pPr>
      <w:r w:rsidRPr="00F81570">
        <w:tab/>
        <w:t>(1)</w:t>
      </w:r>
      <w:r w:rsidRPr="00F81570">
        <w:tab/>
        <w:t xml:space="preserve">A supply by the Commonwealth, a State or a Territory of land on which there are no improvements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supply is by way of lease (other than </w:t>
      </w:r>
      <w:r w:rsidR="00F81570" w:rsidRPr="00F81570">
        <w:rPr>
          <w:position w:val="6"/>
          <w:sz w:val="16"/>
          <w:szCs w:val="16"/>
        </w:rPr>
        <w:t>*</w:t>
      </w:r>
      <w:r w:rsidRPr="00F81570">
        <w:t>long</w:t>
      </w:r>
      <w:r w:rsidR="00F81570">
        <w:noBreakHyphen/>
      </w:r>
      <w:r w:rsidRPr="00F81570">
        <w:t>term lease); and</w:t>
      </w:r>
    </w:p>
    <w:p w:rsidR="00300522" w:rsidRPr="00F81570" w:rsidRDefault="00300522" w:rsidP="00300522">
      <w:pPr>
        <w:pStyle w:val="paragraph"/>
      </w:pPr>
      <w:r w:rsidRPr="00F81570">
        <w:tab/>
        <w:t>(b)</w:t>
      </w:r>
      <w:r w:rsidRPr="00F81570">
        <w:tab/>
        <w:t xml:space="preserve">the lease is subject to conditions the satisfaction of which will entitle the </w:t>
      </w:r>
      <w:r w:rsidR="00F81570" w:rsidRPr="00F81570">
        <w:rPr>
          <w:position w:val="6"/>
          <w:sz w:val="16"/>
          <w:szCs w:val="16"/>
        </w:rPr>
        <w:t>*</w:t>
      </w:r>
      <w:r w:rsidRPr="00F81570">
        <w:t>recipient of the supply to the grant of a freehold interest in the land or a long</w:t>
      </w:r>
      <w:r w:rsidR="00F81570">
        <w:noBreakHyphen/>
      </w:r>
      <w:r w:rsidRPr="00F81570">
        <w:t>term lease of the land.</w:t>
      </w:r>
    </w:p>
    <w:p w:rsidR="00300522" w:rsidRPr="00F81570" w:rsidRDefault="00300522" w:rsidP="00520EF5">
      <w:pPr>
        <w:pStyle w:val="subsection"/>
        <w:keepNext/>
        <w:keepLines/>
      </w:pPr>
      <w:r w:rsidRPr="00F81570">
        <w:tab/>
        <w:t>(2)</w:t>
      </w:r>
      <w:r w:rsidRPr="00F81570">
        <w:tab/>
        <w:t xml:space="preserve">A supply consisting of the surrender, to the Commonwealth, a State or Territory, of a lease over land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the supplier acquired the land under a supply that:</w:t>
      </w:r>
    </w:p>
    <w:p w:rsidR="00300522" w:rsidRPr="00F81570" w:rsidRDefault="00300522" w:rsidP="00300522">
      <w:pPr>
        <w:pStyle w:val="paragraphsub"/>
      </w:pPr>
      <w:r w:rsidRPr="00F81570">
        <w:tab/>
        <w:t>(i)</w:t>
      </w:r>
      <w:r w:rsidRPr="00F81570">
        <w:tab/>
        <w:t>was GST</w:t>
      </w:r>
      <w:r w:rsidR="00F81570">
        <w:noBreakHyphen/>
      </w:r>
      <w:r w:rsidRPr="00F81570">
        <w:t xml:space="preserve">free under </w:t>
      </w:r>
      <w:r w:rsidR="00F81570">
        <w:t>subsection (</w:t>
      </w:r>
      <w:r w:rsidRPr="00F81570">
        <w:t>1); or</w:t>
      </w:r>
    </w:p>
    <w:p w:rsidR="00300522" w:rsidRPr="00F81570" w:rsidRDefault="00300522" w:rsidP="00300522">
      <w:pPr>
        <w:pStyle w:val="paragraphsub"/>
      </w:pPr>
      <w:r w:rsidRPr="00F81570">
        <w:tab/>
        <w:t>(ii)</w:t>
      </w:r>
      <w:r w:rsidRPr="00F81570">
        <w:tab/>
        <w:t>if the supply was made before 1</w:t>
      </w:r>
      <w:r w:rsidR="00F81570">
        <w:t> </w:t>
      </w:r>
      <w:r w:rsidRPr="00F81570">
        <w:t>July 2000—would have been GST</w:t>
      </w:r>
      <w:r w:rsidR="00F81570">
        <w:noBreakHyphen/>
      </w:r>
      <w:r w:rsidRPr="00F81570">
        <w:t xml:space="preserve">free under </w:t>
      </w:r>
      <w:r w:rsidR="00F81570">
        <w:t>subsection (</w:t>
      </w:r>
      <w:r w:rsidRPr="00F81570">
        <w:t>1) if it had been made on or after that day; and</w:t>
      </w:r>
    </w:p>
    <w:p w:rsidR="00300522" w:rsidRPr="00F81570" w:rsidRDefault="00300522" w:rsidP="00300522">
      <w:pPr>
        <w:pStyle w:val="paragraph"/>
      </w:pPr>
      <w:r w:rsidRPr="00F81570">
        <w:tab/>
        <w:t>(b)</w:t>
      </w:r>
      <w:r w:rsidRPr="00F81570">
        <w:tab/>
        <w:t>solely or partly in return for the surrender of the lease, the Commonwealth, State or Territory makes a supply of the land to the supplier that is GST</w:t>
      </w:r>
      <w:r w:rsidR="00F81570">
        <w:noBreakHyphen/>
      </w:r>
      <w:r w:rsidRPr="00F81570">
        <w:t>free under section</w:t>
      </w:r>
      <w:r w:rsidR="00F81570">
        <w:t> </w:t>
      </w:r>
      <w:r w:rsidRPr="00F81570">
        <w:t>38</w:t>
      </w:r>
      <w:r w:rsidR="00F81570">
        <w:noBreakHyphen/>
      </w:r>
      <w:r w:rsidRPr="00F81570">
        <w:t>445.</w:t>
      </w:r>
    </w:p>
    <w:p w:rsidR="00300522" w:rsidRPr="00F81570" w:rsidRDefault="00300522" w:rsidP="00300522">
      <w:pPr>
        <w:pStyle w:val="ActHead4"/>
      </w:pPr>
      <w:bookmarkStart w:id="316" w:name="_Toc479085948"/>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O</w:t>
      </w:r>
      <w:r w:rsidRPr="00F81570">
        <w:t>—</w:t>
      </w:r>
      <w:r w:rsidRPr="00F81570">
        <w:rPr>
          <w:rStyle w:val="CharSubdText"/>
        </w:rPr>
        <w:t>Farm land</w:t>
      </w:r>
      <w:bookmarkEnd w:id="316"/>
    </w:p>
    <w:p w:rsidR="00300522" w:rsidRPr="00F81570" w:rsidRDefault="00300522" w:rsidP="00300522">
      <w:pPr>
        <w:pStyle w:val="ActHead5"/>
      </w:pPr>
      <w:bookmarkStart w:id="317" w:name="_Toc479085949"/>
      <w:r w:rsidRPr="00F81570">
        <w:rPr>
          <w:rStyle w:val="CharSectno"/>
        </w:rPr>
        <w:t>38</w:t>
      </w:r>
      <w:r w:rsidR="00F81570" w:rsidRPr="00F81570">
        <w:rPr>
          <w:rStyle w:val="CharSectno"/>
        </w:rPr>
        <w:noBreakHyphen/>
      </w:r>
      <w:r w:rsidRPr="00F81570">
        <w:rPr>
          <w:rStyle w:val="CharSectno"/>
        </w:rPr>
        <w:t>475</w:t>
      </w:r>
      <w:r w:rsidRPr="00F81570">
        <w:t xml:space="preserve">  Subdivided farm land</w:t>
      </w:r>
      <w:bookmarkEnd w:id="317"/>
    </w:p>
    <w:p w:rsidR="00300522" w:rsidRPr="00F81570" w:rsidRDefault="00300522" w:rsidP="00300522">
      <w:pPr>
        <w:pStyle w:val="subsection"/>
      </w:pPr>
      <w:r w:rsidRPr="00F81570">
        <w:tab/>
        <w:t>(1)</w:t>
      </w:r>
      <w:r w:rsidRPr="00F81570">
        <w:tab/>
        <w:t xml:space="preserve">The supply of a freehold interest in, or the lease by an </w:t>
      </w:r>
      <w:r w:rsidR="00F81570" w:rsidRPr="00F81570">
        <w:rPr>
          <w:position w:val="6"/>
          <w:sz w:val="16"/>
          <w:szCs w:val="16"/>
        </w:rPr>
        <w:t>*</w:t>
      </w:r>
      <w:r w:rsidRPr="00F81570">
        <w:t xml:space="preserve">Australian government agency of or the </w:t>
      </w:r>
      <w:r w:rsidR="00F81570" w:rsidRPr="00F81570">
        <w:rPr>
          <w:position w:val="6"/>
          <w:sz w:val="16"/>
          <w:szCs w:val="16"/>
        </w:rPr>
        <w:t>*</w:t>
      </w:r>
      <w:r w:rsidRPr="00F81570">
        <w:t xml:space="preserve">long term lease of, </w:t>
      </w:r>
      <w:r w:rsidR="00F81570" w:rsidRPr="00F81570">
        <w:rPr>
          <w:position w:val="6"/>
          <w:sz w:val="16"/>
          <w:szCs w:val="16"/>
        </w:rPr>
        <w:t>*</w:t>
      </w:r>
      <w:r w:rsidRPr="00F81570">
        <w:t xml:space="preserve">potential residential land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land is subdivided from land on which a </w:t>
      </w:r>
      <w:r w:rsidR="00F81570" w:rsidRPr="00F81570">
        <w:rPr>
          <w:position w:val="6"/>
          <w:sz w:val="16"/>
          <w:szCs w:val="16"/>
        </w:rPr>
        <w:t>*</w:t>
      </w:r>
      <w:r w:rsidRPr="00F81570">
        <w:t xml:space="preserve">farming business has been </w:t>
      </w:r>
      <w:r w:rsidR="00F81570" w:rsidRPr="00F81570">
        <w:rPr>
          <w:position w:val="6"/>
          <w:sz w:val="16"/>
          <w:szCs w:val="16"/>
        </w:rPr>
        <w:t>*</w:t>
      </w:r>
      <w:r w:rsidRPr="00F81570">
        <w:t>carried on for at least 5 years; and</w:t>
      </w:r>
    </w:p>
    <w:p w:rsidR="00300522" w:rsidRPr="00F81570" w:rsidRDefault="00300522" w:rsidP="00300522">
      <w:pPr>
        <w:pStyle w:val="paragraph"/>
      </w:pPr>
      <w:r w:rsidRPr="00F81570">
        <w:tab/>
        <w:t>(b)</w:t>
      </w:r>
      <w:r w:rsidRPr="00F81570">
        <w:tab/>
        <w:t xml:space="preserve">the supply is made to an </w:t>
      </w:r>
      <w:r w:rsidR="00F81570" w:rsidRPr="00F81570">
        <w:rPr>
          <w:position w:val="6"/>
          <w:sz w:val="16"/>
          <w:szCs w:val="16"/>
        </w:rPr>
        <w:t>*</w:t>
      </w:r>
      <w:r w:rsidRPr="00F81570">
        <w:t xml:space="preserve">associate of the supplier of the land without </w:t>
      </w:r>
      <w:r w:rsidR="00F81570" w:rsidRPr="00F81570">
        <w:rPr>
          <w:position w:val="6"/>
          <w:sz w:val="16"/>
          <w:szCs w:val="16"/>
        </w:rPr>
        <w:t>*</w:t>
      </w:r>
      <w:r w:rsidRPr="00F81570">
        <w:t xml:space="preserve">consideration or for consideration that is less than the </w:t>
      </w:r>
      <w:r w:rsidR="00F81570" w:rsidRPr="00F81570">
        <w:rPr>
          <w:position w:val="6"/>
          <w:sz w:val="16"/>
          <w:szCs w:val="16"/>
        </w:rPr>
        <w:t>*</w:t>
      </w:r>
      <w:r w:rsidRPr="00F81570">
        <w:t>GST inclusive market value of the supply.</w:t>
      </w:r>
    </w:p>
    <w:p w:rsidR="00300522" w:rsidRPr="00F81570" w:rsidRDefault="00300522" w:rsidP="00300522">
      <w:pPr>
        <w:pStyle w:val="subsection"/>
      </w:pPr>
      <w:r w:rsidRPr="00F81570">
        <w:tab/>
        <w:t>(2)</w:t>
      </w:r>
      <w:r w:rsidRPr="00F81570">
        <w:tab/>
        <w:t xml:space="preserve">An entity </w:t>
      </w:r>
      <w:r w:rsidR="00F81570" w:rsidRPr="00F81570">
        <w:rPr>
          <w:position w:val="6"/>
          <w:sz w:val="16"/>
          <w:szCs w:val="16"/>
        </w:rPr>
        <w:t>*</w:t>
      </w:r>
      <w:r w:rsidRPr="00F81570">
        <w:t xml:space="preserve">carries on a </w:t>
      </w:r>
      <w:r w:rsidRPr="00F81570">
        <w:rPr>
          <w:b/>
          <w:bCs/>
          <w:i/>
          <w:iCs/>
        </w:rPr>
        <w:t>farming business</w:t>
      </w:r>
      <w:r w:rsidRPr="00F81570">
        <w:t xml:space="preserve"> if it carries on a </w:t>
      </w:r>
      <w:r w:rsidR="00F81570" w:rsidRPr="00F81570">
        <w:rPr>
          <w:position w:val="6"/>
          <w:sz w:val="16"/>
          <w:szCs w:val="16"/>
        </w:rPr>
        <w:t>*</w:t>
      </w:r>
      <w:r w:rsidRPr="00F81570">
        <w:t>business of:</w:t>
      </w:r>
    </w:p>
    <w:p w:rsidR="00300522" w:rsidRPr="00F81570" w:rsidRDefault="00300522" w:rsidP="00300522">
      <w:pPr>
        <w:pStyle w:val="paragraph"/>
      </w:pPr>
      <w:r w:rsidRPr="00F81570">
        <w:tab/>
        <w:t>(a)</w:t>
      </w:r>
      <w:r w:rsidRPr="00F81570">
        <w:tab/>
        <w:t>cultivating or propagating plants, fungi or their products or parts (including seeds, spores, bulbs and similar things), in any physical environment; or</w:t>
      </w:r>
    </w:p>
    <w:p w:rsidR="00300522" w:rsidRPr="00F81570" w:rsidRDefault="00300522" w:rsidP="00300522">
      <w:pPr>
        <w:pStyle w:val="paragraph"/>
      </w:pPr>
      <w:r w:rsidRPr="00F81570">
        <w:tab/>
        <w:t>(b)</w:t>
      </w:r>
      <w:r w:rsidRPr="00F81570">
        <w:tab/>
        <w:t>maintaining animals for the purpose of selling them or their bodily produce (including natural increase); or</w:t>
      </w:r>
    </w:p>
    <w:p w:rsidR="00300522" w:rsidRPr="00F81570" w:rsidRDefault="00300522" w:rsidP="00300522">
      <w:pPr>
        <w:pStyle w:val="paragraph"/>
      </w:pPr>
      <w:r w:rsidRPr="00F81570">
        <w:tab/>
        <w:t>(c)</w:t>
      </w:r>
      <w:r w:rsidRPr="00F81570">
        <w:tab/>
        <w:t>manufacturing dairy produce from raw material that the entity produced; or</w:t>
      </w:r>
    </w:p>
    <w:p w:rsidR="00300522" w:rsidRPr="00F81570" w:rsidRDefault="00300522" w:rsidP="00300522">
      <w:pPr>
        <w:pStyle w:val="paragraph"/>
      </w:pPr>
      <w:r w:rsidRPr="00F81570">
        <w:tab/>
        <w:t>(d)</w:t>
      </w:r>
      <w:r w:rsidRPr="00F81570">
        <w:tab/>
        <w:t>planting or tending trees in a plantation or forest that are intended to be felled.</w:t>
      </w:r>
    </w:p>
    <w:p w:rsidR="00300522" w:rsidRPr="00F81570" w:rsidRDefault="00300522" w:rsidP="00300522">
      <w:pPr>
        <w:pStyle w:val="ActHead5"/>
      </w:pPr>
      <w:bookmarkStart w:id="318" w:name="_Toc479085950"/>
      <w:r w:rsidRPr="00F81570">
        <w:rPr>
          <w:rStyle w:val="CharSectno"/>
        </w:rPr>
        <w:t>38</w:t>
      </w:r>
      <w:r w:rsidR="00F81570" w:rsidRPr="00F81570">
        <w:rPr>
          <w:rStyle w:val="CharSectno"/>
        </w:rPr>
        <w:noBreakHyphen/>
      </w:r>
      <w:r w:rsidRPr="00F81570">
        <w:rPr>
          <w:rStyle w:val="CharSectno"/>
        </w:rPr>
        <w:t>480</w:t>
      </w:r>
      <w:r w:rsidRPr="00F81570">
        <w:t xml:space="preserve">  Farm land supplied for farming</w:t>
      </w:r>
      <w:bookmarkEnd w:id="318"/>
    </w:p>
    <w:p w:rsidR="00300522" w:rsidRPr="00F81570" w:rsidRDefault="00300522" w:rsidP="00300522">
      <w:pPr>
        <w:pStyle w:val="subsection"/>
      </w:pPr>
      <w:r w:rsidRPr="00F81570">
        <w:tab/>
      </w:r>
      <w:r w:rsidRPr="00F81570">
        <w:tab/>
        <w:t xml:space="preserve">The supply of a freehold interest in, or the lease by an </w:t>
      </w:r>
      <w:r w:rsidR="00F81570" w:rsidRPr="00F81570">
        <w:rPr>
          <w:position w:val="6"/>
          <w:sz w:val="16"/>
          <w:szCs w:val="16"/>
        </w:rPr>
        <w:t>*</w:t>
      </w:r>
      <w:r w:rsidRPr="00F81570">
        <w:t xml:space="preserve">Australian government agency of or the </w:t>
      </w:r>
      <w:r w:rsidR="00F81570" w:rsidRPr="00F81570">
        <w:rPr>
          <w:position w:val="6"/>
          <w:sz w:val="16"/>
          <w:szCs w:val="16"/>
        </w:rPr>
        <w:t>*</w:t>
      </w:r>
      <w:r w:rsidRPr="00F81570">
        <w:t xml:space="preserve">long term lease of, land is </w:t>
      </w:r>
      <w:r w:rsidRPr="00F81570">
        <w:rPr>
          <w:b/>
          <w:bCs/>
          <w:i/>
          <w:iCs/>
        </w:rPr>
        <w:t>GST</w:t>
      </w:r>
      <w:r w:rsidR="00F81570">
        <w:rPr>
          <w:b/>
          <w:bCs/>
          <w:i/>
          <w:iCs/>
        </w:rPr>
        <w:noBreakHyphen/>
      </w:r>
      <w:r w:rsidRPr="00F81570">
        <w:rPr>
          <w:b/>
          <w:bCs/>
          <w:i/>
          <w:iCs/>
        </w:rPr>
        <w:t>free</w:t>
      </w:r>
      <w:r w:rsidRPr="00F81570">
        <w:t xml:space="preserve"> if:</w:t>
      </w:r>
    </w:p>
    <w:p w:rsidR="00300522" w:rsidRPr="00F81570" w:rsidRDefault="00300522" w:rsidP="00300522">
      <w:pPr>
        <w:pStyle w:val="paragraph"/>
      </w:pPr>
      <w:r w:rsidRPr="00F81570">
        <w:tab/>
        <w:t>(a)</w:t>
      </w:r>
      <w:r w:rsidRPr="00F81570">
        <w:tab/>
        <w:t xml:space="preserve">the land is land on which a </w:t>
      </w:r>
      <w:r w:rsidR="00F81570" w:rsidRPr="00F81570">
        <w:rPr>
          <w:position w:val="6"/>
          <w:sz w:val="16"/>
          <w:szCs w:val="16"/>
        </w:rPr>
        <w:t>*</w:t>
      </w:r>
      <w:r w:rsidRPr="00F81570">
        <w:t xml:space="preserve">farming business has been </w:t>
      </w:r>
      <w:r w:rsidR="00F81570" w:rsidRPr="00F81570">
        <w:rPr>
          <w:position w:val="6"/>
          <w:sz w:val="16"/>
          <w:szCs w:val="16"/>
        </w:rPr>
        <w:t>*</w:t>
      </w:r>
      <w:r w:rsidRPr="00F81570">
        <w:t>carried on for at least the period of 5 years preceding the supply; and</w:t>
      </w:r>
    </w:p>
    <w:p w:rsidR="00300522" w:rsidRPr="00F81570" w:rsidRDefault="00300522" w:rsidP="00300522">
      <w:pPr>
        <w:pStyle w:val="paragraph"/>
      </w:pPr>
      <w:r w:rsidRPr="00F81570">
        <w:tab/>
        <w:t>(b)</w:t>
      </w:r>
      <w:r w:rsidRPr="00F81570">
        <w:tab/>
        <w:t xml:space="preserve">the </w:t>
      </w:r>
      <w:r w:rsidR="00F81570" w:rsidRPr="00F81570">
        <w:rPr>
          <w:position w:val="6"/>
          <w:sz w:val="16"/>
          <w:szCs w:val="16"/>
        </w:rPr>
        <w:t>*</w:t>
      </w:r>
      <w:r w:rsidRPr="00F81570">
        <w:t>recipient of the supply intends that a farming business be carried on, on the land.</w:t>
      </w:r>
    </w:p>
    <w:p w:rsidR="00300522" w:rsidRPr="00F81570" w:rsidRDefault="00300522" w:rsidP="00300522">
      <w:pPr>
        <w:pStyle w:val="ActHead4"/>
      </w:pPr>
      <w:bookmarkStart w:id="319" w:name="_Toc479085951"/>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P</w:t>
      </w:r>
      <w:r w:rsidRPr="00F81570">
        <w:t>—</w:t>
      </w:r>
      <w:r w:rsidRPr="00F81570">
        <w:rPr>
          <w:rStyle w:val="CharSubdText"/>
        </w:rPr>
        <w:t>Cars for use by disabled people</w:t>
      </w:r>
      <w:bookmarkEnd w:id="319"/>
    </w:p>
    <w:p w:rsidR="00300522" w:rsidRPr="00F81570" w:rsidRDefault="00300522" w:rsidP="00300522">
      <w:pPr>
        <w:pStyle w:val="ActHead5"/>
      </w:pPr>
      <w:bookmarkStart w:id="320" w:name="_Toc479085952"/>
      <w:r w:rsidRPr="00F81570">
        <w:rPr>
          <w:rStyle w:val="CharSectno"/>
        </w:rPr>
        <w:t>38</w:t>
      </w:r>
      <w:r w:rsidR="00F81570" w:rsidRPr="00F81570">
        <w:rPr>
          <w:rStyle w:val="CharSectno"/>
        </w:rPr>
        <w:noBreakHyphen/>
      </w:r>
      <w:r w:rsidRPr="00F81570">
        <w:rPr>
          <w:rStyle w:val="CharSectno"/>
        </w:rPr>
        <w:t>505</w:t>
      </w:r>
      <w:r w:rsidRPr="00F81570">
        <w:t xml:space="preserve">  Disabled veterans</w:t>
      </w:r>
      <w:bookmarkEnd w:id="320"/>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a </w:t>
      </w:r>
      <w:r w:rsidR="00F81570" w:rsidRPr="00F81570">
        <w:rPr>
          <w:position w:val="6"/>
          <w:sz w:val="16"/>
          <w:szCs w:val="16"/>
        </w:rPr>
        <w:t>*</w:t>
      </w:r>
      <w:r w:rsidRPr="00F81570">
        <w:t>car to an individual who:</w:t>
      </w:r>
    </w:p>
    <w:p w:rsidR="00300522" w:rsidRPr="00F81570" w:rsidRDefault="00300522" w:rsidP="00300522">
      <w:pPr>
        <w:pStyle w:val="paragraph"/>
      </w:pPr>
      <w:r w:rsidRPr="00F81570">
        <w:tab/>
        <w:t>(a)</w:t>
      </w:r>
      <w:r w:rsidRPr="00F81570">
        <w:tab/>
        <w:t>has served in the Defence Force or in any other armed force of Her Majesty; and</w:t>
      </w:r>
    </w:p>
    <w:p w:rsidR="00300522" w:rsidRPr="00F81570" w:rsidRDefault="00300522" w:rsidP="00300522">
      <w:pPr>
        <w:pStyle w:val="paragraph"/>
      </w:pPr>
      <w:r w:rsidRPr="00F81570">
        <w:tab/>
        <w:t>(b)</w:t>
      </w:r>
      <w:r w:rsidRPr="00F81570">
        <w:tab/>
        <w:t>as a result of that service:</w:t>
      </w:r>
    </w:p>
    <w:p w:rsidR="00300522" w:rsidRPr="00F81570" w:rsidRDefault="00300522" w:rsidP="00300522">
      <w:pPr>
        <w:pStyle w:val="paragraphsub"/>
      </w:pPr>
      <w:r w:rsidRPr="00F81570">
        <w:tab/>
        <w:t>(i)</w:t>
      </w:r>
      <w:r w:rsidRPr="00F81570">
        <w:tab/>
        <w:t>has lost a leg or both arms; or</w:t>
      </w:r>
    </w:p>
    <w:p w:rsidR="00300522" w:rsidRPr="00F81570" w:rsidRDefault="00300522" w:rsidP="00300522">
      <w:pPr>
        <w:pStyle w:val="paragraphsub"/>
      </w:pPr>
      <w:r w:rsidRPr="00F81570">
        <w:tab/>
        <w:t>(ii)</w:t>
      </w:r>
      <w:r w:rsidRPr="00F81570">
        <w:tab/>
        <w:t>has had a leg, or both arms, rendered permanently and completely useless; or</w:t>
      </w:r>
    </w:p>
    <w:p w:rsidR="00300522" w:rsidRPr="00F81570" w:rsidRDefault="00300522" w:rsidP="00300522">
      <w:pPr>
        <w:pStyle w:val="paragraphsub"/>
      </w:pPr>
      <w:r w:rsidRPr="00F81570">
        <w:tab/>
        <w:t>(iii)</w:t>
      </w:r>
      <w:r w:rsidRPr="00F81570">
        <w:tab/>
        <w:t>is a veteran to whom section</w:t>
      </w:r>
      <w:r w:rsidR="00F81570">
        <w:t> </w:t>
      </w:r>
      <w:r w:rsidRPr="00F81570">
        <w:t xml:space="preserve">24 of the </w:t>
      </w:r>
      <w:r w:rsidRPr="00F81570">
        <w:rPr>
          <w:i/>
          <w:iCs/>
        </w:rPr>
        <w:t>Veterans’ Entitlements Act 1986</w:t>
      </w:r>
      <w:r w:rsidRPr="00F81570">
        <w:t xml:space="preserve"> applies and receives a pension under Part</w:t>
      </w:r>
      <w:r w:rsidR="00EF3F7B" w:rsidRPr="00F81570">
        <w:t> </w:t>
      </w:r>
      <w:r w:rsidRPr="00F81570">
        <w:t>II of that Act</w:t>
      </w:r>
      <w:r w:rsidR="00276323" w:rsidRPr="00F81570">
        <w:t>; or</w:t>
      </w:r>
    </w:p>
    <w:p w:rsidR="00276323" w:rsidRPr="00F81570" w:rsidRDefault="00276323" w:rsidP="00276323">
      <w:pPr>
        <w:pStyle w:val="paragraphsub"/>
      </w:pPr>
      <w:r w:rsidRPr="00F81570">
        <w:tab/>
        <w:t>(iv)</w:t>
      </w:r>
      <w:r w:rsidRPr="00F81570">
        <w:tab/>
        <w:t>is receiving a Special Rate Disability Pension under Part</w:t>
      </w:r>
      <w:r w:rsidR="00F81570">
        <w:t> </w:t>
      </w:r>
      <w:r w:rsidRPr="00F81570">
        <w:t>6 of Chapter</w:t>
      </w:r>
      <w:r w:rsidR="00F81570">
        <w:t> </w:t>
      </w:r>
      <w:r w:rsidRPr="00F81570">
        <w:t xml:space="preserve">4 of the </w:t>
      </w:r>
      <w:r w:rsidRPr="00F81570">
        <w:rPr>
          <w:i/>
        </w:rPr>
        <w:t>Military Rehabilitation and Compensation Act 2004</w:t>
      </w:r>
      <w:r w:rsidRPr="00F81570">
        <w:t>, or satisfies the eligibility criteria in section</w:t>
      </w:r>
      <w:r w:rsidR="00F81570">
        <w:t> </w:t>
      </w:r>
      <w:r w:rsidRPr="00F81570">
        <w:t>199 of that Act; and</w:t>
      </w:r>
    </w:p>
    <w:p w:rsidR="00300522" w:rsidRPr="00F81570" w:rsidRDefault="00300522" w:rsidP="00300522">
      <w:pPr>
        <w:pStyle w:val="paragraph"/>
      </w:pPr>
      <w:r w:rsidRPr="00F81570">
        <w:tab/>
        <w:t>(c)</w:t>
      </w:r>
      <w:r w:rsidRPr="00F81570">
        <w:tab/>
        <w:t xml:space="preserve">intends to use the car in his or her personal transportation during all of the </w:t>
      </w:r>
      <w:r w:rsidR="00F81570" w:rsidRPr="00F81570">
        <w:rPr>
          <w:position w:val="6"/>
          <w:sz w:val="16"/>
          <w:szCs w:val="16"/>
        </w:rPr>
        <w:t>*</w:t>
      </w:r>
      <w:r w:rsidRPr="00F81570">
        <w:t>Subdivision</w:t>
      </w:r>
      <w:r w:rsidR="00F81570">
        <w:t> </w:t>
      </w:r>
      <w:r w:rsidRPr="00F81570">
        <w:t>38</w:t>
      </w:r>
      <w:r w:rsidR="00F81570">
        <w:noBreakHyphen/>
      </w:r>
      <w:r w:rsidRPr="00F81570">
        <w:t>P period.</w:t>
      </w:r>
    </w:p>
    <w:p w:rsidR="00300522" w:rsidRPr="00F81570" w:rsidRDefault="00300522" w:rsidP="00300522">
      <w:pPr>
        <w:pStyle w:val="subsection"/>
      </w:pPr>
      <w:r w:rsidRPr="00F81570">
        <w:tab/>
        <w:t>(2)</w:t>
      </w:r>
      <w:r w:rsidRPr="00F81570">
        <w:tab/>
        <w:t xml:space="preserve">However, a supply covered by </w:t>
      </w:r>
      <w:r w:rsidR="00F81570">
        <w:t>subsection (</w:t>
      </w:r>
      <w:r w:rsidRPr="00F81570">
        <w:t xml:space="preserve">1) is </w:t>
      </w:r>
      <w:r w:rsidRPr="00F81570">
        <w:rPr>
          <w:i/>
          <w:iCs/>
        </w:rPr>
        <w:t>not</w:t>
      </w:r>
      <w:r w:rsidRPr="00F81570">
        <w:t xml:space="preserve"> GST</w:t>
      </w:r>
      <w:r w:rsidR="00F81570">
        <w:noBreakHyphen/>
      </w:r>
      <w:r w:rsidRPr="00F81570">
        <w:t xml:space="preserve">free to the extent that the </w:t>
      </w:r>
      <w:r w:rsidR="00F81570" w:rsidRPr="00F81570">
        <w:rPr>
          <w:position w:val="6"/>
          <w:sz w:val="16"/>
          <w:szCs w:val="16"/>
        </w:rPr>
        <w:t>*</w:t>
      </w:r>
      <w:r w:rsidRPr="00F81570">
        <w:t xml:space="preserve">GST inclusive market value of the </w:t>
      </w:r>
      <w:r w:rsidR="00F81570" w:rsidRPr="00F81570">
        <w:rPr>
          <w:position w:val="6"/>
          <w:sz w:val="16"/>
          <w:szCs w:val="16"/>
        </w:rPr>
        <w:t>*</w:t>
      </w:r>
      <w:r w:rsidRPr="00F81570">
        <w:t xml:space="preserve">car exceeds the </w:t>
      </w:r>
      <w:r w:rsidR="00F81570" w:rsidRPr="00F81570">
        <w:rPr>
          <w:position w:val="6"/>
          <w:sz w:val="16"/>
          <w:szCs w:val="16"/>
        </w:rPr>
        <w:t>*</w:t>
      </w:r>
      <w:r w:rsidRPr="00F81570">
        <w:t>car limit.</w:t>
      </w:r>
    </w:p>
    <w:p w:rsidR="00300522" w:rsidRPr="00F81570" w:rsidRDefault="00300522" w:rsidP="00300522">
      <w:pPr>
        <w:pStyle w:val="subsection"/>
      </w:pPr>
      <w:r w:rsidRPr="00F81570">
        <w:tab/>
        <w:t>(3)</w:t>
      </w:r>
      <w:r w:rsidRPr="00F81570">
        <w:tab/>
        <w:t xml:space="preserve">In working out the </w:t>
      </w:r>
      <w:r w:rsidR="00F81570" w:rsidRPr="00F81570">
        <w:rPr>
          <w:position w:val="6"/>
          <w:sz w:val="16"/>
          <w:szCs w:val="16"/>
        </w:rPr>
        <w:t>*</w:t>
      </w:r>
      <w:r w:rsidRPr="00F81570">
        <w:t xml:space="preserve">GST inclusive market value of the </w:t>
      </w:r>
      <w:r w:rsidR="00F81570" w:rsidRPr="00F81570">
        <w:rPr>
          <w:position w:val="6"/>
          <w:sz w:val="16"/>
          <w:szCs w:val="16"/>
        </w:rPr>
        <w:t>*</w:t>
      </w:r>
      <w:r w:rsidRPr="00F81570">
        <w:t xml:space="preserve">car for the purposes of </w:t>
      </w:r>
      <w:r w:rsidR="00F81570">
        <w:t>subsection (</w:t>
      </w:r>
      <w:r w:rsidRPr="00F81570">
        <w:t>2), disregard any value that is attributable to modifications made to the car solely for the purpose of:</w:t>
      </w:r>
    </w:p>
    <w:p w:rsidR="00300522" w:rsidRPr="00F81570" w:rsidRDefault="00300522" w:rsidP="00300522">
      <w:pPr>
        <w:pStyle w:val="paragraph"/>
      </w:pPr>
      <w:r w:rsidRPr="00F81570">
        <w:tab/>
        <w:t>(a)</w:t>
      </w:r>
      <w:r w:rsidRPr="00F81570">
        <w:tab/>
        <w:t>adapting it for driving by the person; or</w:t>
      </w:r>
    </w:p>
    <w:p w:rsidR="00300522" w:rsidRPr="00F81570" w:rsidRDefault="00300522" w:rsidP="00300522">
      <w:pPr>
        <w:pStyle w:val="paragraph"/>
      </w:pPr>
      <w:r w:rsidRPr="00F81570">
        <w:tab/>
        <w:t>(b)</w:t>
      </w:r>
      <w:r w:rsidRPr="00F81570">
        <w:tab/>
        <w:t>adapting it for transporting the person.</w:t>
      </w:r>
    </w:p>
    <w:p w:rsidR="00300522" w:rsidRPr="00F81570" w:rsidRDefault="00300522" w:rsidP="00300522">
      <w:pPr>
        <w:pStyle w:val="subsection"/>
      </w:pPr>
      <w:r w:rsidRPr="00F81570">
        <w:tab/>
        <w:t>(4)</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w:t>
      </w:r>
      <w:r w:rsidR="00F81570" w:rsidRPr="00F81570">
        <w:rPr>
          <w:position w:val="6"/>
          <w:sz w:val="16"/>
          <w:szCs w:val="16"/>
        </w:rPr>
        <w:t>*</w:t>
      </w:r>
      <w:r w:rsidRPr="00F81570">
        <w:t xml:space="preserve">car parts that are for a </w:t>
      </w:r>
      <w:r w:rsidR="00F81570" w:rsidRPr="00F81570">
        <w:rPr>
          <w:position w:val="6"/>
          <w:sz w:val="16"/>
          <w:szCs w:val="16"/>
        </w:rPr>
        <w:t>*</w:t>
      </w:r>
      <w:r w:rsidRPr="00F81570">
        <w:t xml:space="preserve">car for an individual to whom </w:t>
      </w:r>
      <w:r w:rsidR="00F81570">
        <w:t>paragraphs (</w:t>
      </w:r>
      <w:r w:rsidRPr="00F81570">
        <w:t>1)(a), (b) and (c) apply.</w:t>
      </w:r>
    </w:p>
    <w:p w:rsidR="00300522" w:rsidRPr="00F81570" w:rsidRDefault="00300522" w:rsidP="00300522">
      <w:pPr>
        <w:pStyle w:val="ActHead5"/>
      </w:pPr>
      <w:bookmarkStart w:id="321" w:name="_Toc479085953"/>
      <w:r w:rsidRPr="00F81570">
        <w:rPr>
          <w:rStyle w:val="CharSectno"/>
        </w:rPr>
        <w:t>38</w:t>
      </w:r>
      <w:r w:rsidR="00F81570" w:rsidRPr="00F81570">
        <w:rPr>
          <w:rStyle w:val="CharSectno"/>
        </w:rPr>
        <w:noBreakHyphen/>
      </w:r>
      <w:r w:rsidRPr="00F81570">
        <w:rPr>
          <w:rStyle w:val="CharSectno"/>
        </w:rPr>
        <w:t>510</w:t>
      </w:r>
      <w:r w:rsidRPr="00F81570">
        <w:t xml:space="preserve">  Other disabled people</w:t>
      </w:r>
      <w:bookmarkEnd w:id="321"/>
    </w:p>
    <w:p w:rsidR="00300522" w:rsidRPr="00F81570" w:rsidRDefault="00300522" w:rsidP="00300522">
      <w:pPr>
        <w:pStyle w:val="subsection"/>
      </w:pPr>
      <w:r w:rsidRPr="00F81570">
        <w:tab/>
        <w:t>(1)</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a </w:t>
      </w:r>
      <w:r w:rsidR="00F81570" w:rsidRPr="00F81570">
        <w:rPr>
          <w:position w:val="6"/>
          <w:sz w:val="16"/>
          <w:szCs w:val="16"/>
        </w:rPr>
        <w:t>*</w:t>
      </w:r>
      <w:r w:rsidRPr="00F81570">
        <w:t>car to an individual who:</w:t>
      </w:r>
    </w:p>
    <w:p w:rsidR="00300522" w:rsidRPr="00F81570" w:rsidRDefault="00300522" w:rsidP="00300522">
      <w:pPr>
        <w:pStyle w:val="paragraph"/>
      </w:pPr>
      <w:r w:rsidRPr="00F81570">
        <w:tab/>
        <w:t>(a)</w:t>
      </w:r>
      <w:r w:rsidRPr="00F81570">
        <w:tab/>
        <w:t>has a current disability certificate issued by:</w:t>
      </w:r>
    </w:p>
    <w:p w:rsidR="00300522" w:rsidRPr="00F81570" w:rsidRDefault="00300522" w:rsidP="00300522">
      <w:pPr>
        <w:pStyle w:val="paragraphsub"/>
      </w:pPr>
      <w:r w:rsidRPr="00F81570">
        <w:tab/>
        <w:t>(i)</w:t>
      </w:r>
      <w:r w:rsidRPr="00F81570">
        <w:tab/>
        <w:t>the person holding the position of Managing Director of the nominated company (within the meaning of Part</w:t>
      </w:r>
      <w:r w:rsidR="00F81570">
        <w:t> </w:t>
      </w:r>
      <w:r w:rsidRPr="00F81570">
        <w:t xml:space="preserve">2 of the </w:t>
      </w:r>
      <w:r w:rsidRPr="00F81570">
        <w:rPr>
          <w:i/>
          <w:iCs/>
        </w:rPr>
        <w:t>Hearing Services and AGHS Reform Act 1997</w:t>
      </w:r>
      <w:r w:rsidRPr="00F81570">
        <w:t>); or</w:t>
      </w:r>
    </w:p>
    <w:p w:rsidR="00300522" w:rsidRPr="00F81570" w:rsidRDefault="00300522" w:rsidP="00300522">
      <w:pPr>
        <w:pStyle w:val="paragraphsub"/>
      </w:pPr>
      <w:r w:rsidRPr="00F81570">
        <w:tab/>
        <w:t>(ii)</w:t>
      </w:r>
      <w:r w:rsidRPr="00F81570">
        <w:tab/>
        <w:t>an officer or employee of that company who is authorised in writing by the Managing Director for the purposes of this section;</w:t>
      </w:r>
    </w:p>
    <w:p w:rsidR="00300522" w:rsidRPr="00F81570" w:rsidRDefault="00300522" w:rsidP="00300522">
      <w:pPr>
        <w:pStyle w:val="paragraph"/>
      </w:pPr>
      <w:r w:rsidRPr="00F81570">
        <w:tab/>
      </w:r>
      <w:r w:rsidRPr="00F81570">
        <w:tab/>
        <w:t>certifying that the individual has lost the use of one or more limbs to such an extent that he or she is unable to use public transport; and</w:t>
      </w:r>
    </w:p>
    <w:p w:rsidR="00300522" w:rsidRPr="00F81570" w:rsidRDefault="00300522" w:rsidP="00300522">
      <w:pPr>
        <w:pStyle w:val="paragraph"/>
      </w:pPr>
      <w:r w:rsidRPr="00F81570">
        <w:tab/>
        <w:t>(b)</w:t>
      </w:r>
      <w:r w:rsidRPr="00F81570">
        <w:tab/>
        <w:t xml:space="preserve">intends to use the car in his or her personal transportation to or from gainful employment during all of the </w:t>
      </w:r>
      <w:r w:rsidR="00F81570" w:rsidRPr="00F81570">
        <w:rPr>
          <w:position w:val="6"/>
          <w:sz w:val="16"/>
          <w:szCs w:val="16"/>
        </w:rPr>
        <w:t>*</w:t>
      </w:r>
      <w:r w:rsidRPr="00F81570">
        <w:t>Subdivision</w:t>
      </w:r>
      <w:r w:rsidR="00F81570">
        <w:t> </w:t>
      </w:r>
      <w:r w:rsidRPr="00F81570">
        <w:t>38</w:t>
      </w:r>
      <w:r w:rsidR="00F81570">
        <w:noBreakHyphen/>
      </w:r>
      <w:r w:rsidRPr="00F81570">
        <w:t>P period.</w:t>
      </w:r>
    </w:p>
    <w:p w:rsidR="00300522" w:rsidRPr="00F81570" w:rsidRDefault="00300522" w:rsidP="00300522">
      <w:pPr>
        <w:pStyle w:val="subsection"/>
      </w:pPr>
      <w:r w:rsidRPr="00F81570">
        <w:tab/>
        <w:t>(2)</w:t>
      </w:r>
      <w:r w:rsidRPr="00F81570">
        <w:tab/>
        <w:t xml:space="preserve">However, a supply covered by </w:t>
      </w:r>
      <w:r w:rsidR="00F81570">
        <w:t>subsection (</w:t>
      </w:r>
      <w:r w:rsidRPr="00F81570">
        <w:t xml:space="preserve">1) is </w:t>
      </w:r>
      <w:r w:rsidRPr="00F81570">
        <w:rPr>
          <w:i/>
          <w:iCs/>
        </w:rPr>
        <w:t>not</w:t>
      </w:r>
      <w:r w:rsidRPr="00F81570">
        <w:t xml:space="preserve"> GST</w:t>
      </w:r>
      <w:r w:rsidR="00F81570">
        <w:noBreakHyphen/>
      </w:r>
      <w:r w:rsidRPr="00F81570">
        <w:t xml:space="preserve">free to the extent that the </w:t>
      </w:r>
      <w:r w:rsidR="00F81570" w:rsidRPr="00F81570">
        <w:rPr>
          <w:position w:val="6"/>
          <w:sz w:val="16"/>
          <w:szCs w:val="16"/>
        </w:rPr>
        <w:t>*</w:t>
      </w:r>
      <w:r w:rsidRPr="00F81570">
        <w:t xml:space="preserve">GST inclusive market value of the </w:t>
      </w:r>
      <w:r w:rsidR="00F81570" w:rsidRPr="00F81570">
        <w:rPr>
          <w:position w:val="6"/>
          <w:sz w:val="16"/>
          <w:szCs w:val="16"/>
        </w:rPr>
        <w:t>*</w:t>
      </w:r>
      <w:r w:rsidRPr="00F81570">
        <w:t xml:space="preserve">car exceeds the </w:t>
      </w:r>
      <w:r w:rsidR="00F81570" w:rsidRPr="00F81570">
        <w:rPr>
          <w:position w:val="6"/>
          <w:sz w:val="16"/>
          <w:szCs w:val="16"/>
        </w:rPr>
        <w:t>*</w:t>
      </w:r>
      <w:r w:rsidRPr="00F81570">
        <w:t>car limit.</w:t>
      </w:r>
    </w:p>
    <w:p w:rsidR="00300522" w:rsidRPr="00F81570" w:rsidRDefault="00300522" w:rsidP="00300522">
      <w:pPr>
        <w:pStyle w:val="subsection"/>
      </w:pPr>
      <w:r w:rsidRPr="00F81570">
        <w:tab/>
        <w:t>(3)</w:t>
      </w:r>
      <w:r w:rsidRPr="00F81570">
        <w:tab/>
        <w:t xml:space="preserve">In working out the </w:t>
      </w:r>
      <w:r w:rsidR="00F81570" w:rsidRPr="00F81570">
        <w:rPr>
          <w:position w:val="6"/>
          <w:sz w:val="16"/>
          <w:szCs w:val="16"/>
        </w:rPr>
        <w:t>*</w:t>
      </w:r>
      <w:r w:rsidRPr="00F81570">
        <w:t xml:space="preserve">GST inclusive market value of the </w:t>
      </w:r>
      <w:r w:rsidR="00F81570" w:rsidRPr="00F81570">
        <w:rPr>
          <w:position w:val="6"/>
          <w:sz w:val="16"/>
          <w:szCs w:val="16"/>
        </w:rPr>
        <w:t>*</w:t>
      </w:r>
      <w:r w:rsidRPr="00F81570">
        <w:t xml:space="preserve">car for the purposes of </w:t>
      </w:r>
      <w:r w:rsidR="00F81570">
        <w:t>subsection (</w:t>
      </w:r>
      <w:r w:rsidRPr="00F81570">
        <w:t>2), disregard any value that is attributable to modifications made to the car solely for the purpose of:</w:t>
      </w:r>
    </w:p>
    <w:p w:rsidR="00300522" w:rsidRPr="00F81570" w:rsidRDefault="00300522" w:rsidP="00300522">
      <w:pPr>
        <w:pStyle w:val="paragraph"/>
      </w:pPr>
      <w:r w:rsidRPr="00F81570">
        <w:tab/>
        <w:t>(a)</w:t>
      </w:r>
      <w:r w:rsidRPr="00F81570">
        <w:tab/>
        <w:t>adapting it for driving by the individual; or</w:t>
      </w:r>
    </w:p>
    <w:p w:rsidR="00300522" w:rsidRPr="00F81570" w:rsidRDefault="00300522" w:rsidP="00300522">
      <w:pPr>
        <w:pStyle w:val="paragraph"/>
      </w:pPr>
      <w:r w:rsidRPr="00F81570">
        <w:tab/>
        <w:t>(b)</w:t>
      </w:r>
      <w:r w:rsidRPr="00F81570">
        <w:tab/>
        <w:t>adapting it for transporting the individual.</w:t>
      </w:r>
    </w:p>
    <w:p w:rsidR="00300522" w:rsidRPr="00F81570" w:rsidRDefault="00300522" w:rsidP="00300522">
      <w:pPr>
        <w:pStyle w:val="subsection"/>
      </w:pPr>
      <w:r w:rsidRPr="00F81570">
        <w:tab/>
        <w:t>(4)</w:t>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w:t>
      </w:r>
      <w:r w:rsidR="00F81570" w:rsidRPr="00F81570">
        <w:rPr>
          <w:position w:val="6"/>
          <w:sz w:val="16"/>
          <w:szCs w:val="16"/>
        </w:rPr>
        <w:t>*</w:t>
      </w:r>
      <w:r w:rsidRPr="00F81570">
        <w:t xml:space="preserve">car parts that are for a </w:t>
      </w:r>
      <w:r w:rsidR="00F81570" w:rsidRPr="00F81570">
        <w:rPr>
          <w:position w:val="6"/>
          <w:sz w:val="16"/>
          <w:szCs w:val="16"/>
        </w:rPr>
        <w:t>*</w:t>
      </w:r>
      <w:r w:rsidRPr="00F81570">
        <w:t xml:space="preserve">car for an individual to whom </w:t>
      </w:r>
      <w:r w:rsidR="00F81570">
        <w:t>paragraphs (</w:t>
      </w:r>
      <w:r w:rsidRPr="00F81570">
        <w:t>1)(a) and (b) applies.</w:t>
      </w:r>
    </w:p>
    <w:p w:rsidR="00300522" w:rsidRPr="00F81570" w:rsidRDefault="00300522" w:rsidP="00300522">
      <w:pPr>
        <w:pStyle w:val="ActHead4"/>
      </w:pPr>
      <w:bookmarkStart w:id="322" w:name="_Toc479085954"/>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Q</w:t>
      </w:r>
      <w:r w:rsidRPr="00F81570">
        <w:t>—</w:t>
      </w:r>
      <w:r w:rsidRPr="00F81570">
        <w:rPr>
          <w:rStyle w:val="CharSubdText"/>
        </w:rPr>
        <w:t>International mail</w:t>
      </w:r>
      <w:bookmarkEnd w:id="322"/>
    </w:p>
    <w:p w:rsidR="00300522" w:rsidRPr="00F81570" w:rsidRDefault="00300522" w:rsidP="00300522">
      <w:pPr>
        <w:pStyle w:val="ActHead5"/>
      </w:pPr>
      <w:bookmarkStart w:id="323" w:name="_Toc479085955"/>
      <w:r w:rsidRPr="00F81570">
        <w:rPr>
          <w:rStyle w:val="CharSectno"/>
        </w:rPr>
        <w:t>38</w:t>
      </w:r>
      <w:r w:rsidR="00F81570" w:rsidRPr="00F81570">
        <w:rPr>
          <w:rStyle w:val="CharSectno"/>
        </w:rPr>
        <w:noBreakHyphen/>
      </w:r>
      <w:r w:rsidRPr="00F81570">
        <w:rPr>
          <w:rStyle w:val="CharSectno"/>
        </w:rPr>
        <w:t>540</w:t>
      </w:r>
      <w:r w:rsidRPr="00F81570">
        <w:t xml:space="preserve">  International mail</w:t>
      </w:r>
      <w:bookmarkEnd w:id="323"/>
    </w:p>
    <w:p w:rsidR="00300522" w:rsidRPr="00F81570" w:rsidRDefault="00300522" w:rsidP="00300522">
      <w:pPr>
        <w:pStyle w:val="subsection"/>
      </w:pPr>
      <w:r w:rsidRPr="00F81570">
        <w:tab/>
      </w:r>
      <w:r w:rsidRPr="00F81570">
        <w:tab/>
        <w:t xml:space="preserve">A supply is </w:t>
      </w:r>
      <w:r w:rsidRPr="00F81570">
        <w:rPr>
          <w:b/>
          <w:bCs/>
          <w:i/>
          <w:iCs/>
        </w:rPr>
        <w:t>GST</w:t>
      </w:r>
      <w:r w:rsidR="00F81570">
        <w:rPr>
          <w:b/>
          <w:bCs/>
          <w:i/>
          <w:iCs/>
        </w:rPr>
        <w:noBreakHyphen/>
      </w:r>
      <w:r w:rsidRPr="00F81570">
        <w:rPr>
          <w:b/>
          <w:bCs/>
          <w:i/>
          <w:iCs/>
        </w:rPr>
        <w:t>free</w:t>
      </w:r>
      <w:r w:rsidRPr="00F81570">
        <w:t xml:space="preserve"> if it is a supply of services to a foreign postal administration for:</w:t>
      </w:r>
    </w:p>
    <w:p w:rsidR="00300522" w:rsidRPr="00F81570" w:rsidRDefault="00300522" w:rsidP="00300522">
      <w:pPr>
        <w:pStyle w:val="paragraph"/>
      </w:pPr>
      <w:r w:rsidRPr="00F81570">
        <w:tab/>
        <w:t>(a)</w:t>
      </w:r>
      <w:r w:rsidRPr="00F81570">
        <w:tab/>
        <w:t xml:space="preserve">the delivery in </w:t>
      </w:r>
      <w:r w:rsidR="000A4DB7" w:rsidRPr="00F81570">
        <w:t>the indirect tax zone</w:t>
      </w:r>
      <w:r w:rsidRPr="00F81570">
        <w:t>; or</w:t>
      </w:r>
    </w:p>
    <w:p w:rsidR="00300522" w:rsidRPr="00F81570" w:rsidRDefault="00300522" w:rsidP="00300522">
      <w:pPr>
        <w:pStyle w:val="paragraph"/>
      </w:pPr>
      <w:r w:rsidRPr="00F81570">
        <w:tab/>
        <w:t>(b)</w:t>
      </w:r>
      <w:r w:rsidRPr="00F81570">
        <w:tab/>
        <w:t xml:space="preserve">the transit through </w:t>
      </w:r>
      <w:r w:rsidR="000A4DB7" w:rsidRPr="00F81570">
        <w:t>the indirect tax zone</w:t>
      </w:r>
      <w:r w:rsidRPr="00F81570">
        <w:t>;</w:t>
      </w:r>
    </w:p>
    <w:p w:rsidR="00300522" w:rsidRPr="00F81570" w:rsidRDefault="00300522" w:rsidP="00300522">
      <w:pPr>
        <w:pStyle w:val="subsection2"/>
      </w:pPr>
      <w:r w:rsidRPr="00F81570">
        <w:t xml:space="preserve">of postal articles mailed outside </w:t>
      </w:r>
      <w:r w:rsidR="000A4DB7" w:rsidRPr="00F81570">
        <w:t>the indirect tax zone</w:t>
      </w:r>
      <w:r w:rsidRPr="00F81570">
        <w:t>.</w:t>
      </w:r>
    </w:p>
    <w:p w:rsidR="00F56B8E" w:rsidRPr="00F81570" w:rsidRDefault="00F56B8E" w:rsidP="00F56B8E">
      <w:pPr>
        <w:pStyle w:val="ActHead4"/>
      </w:pPr>
      <w:bookmarkStart w:id="324" w:name="_Toc479085956"/>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R</w:t>
      </w:r>
      <w:r w:rsidRPr="00F81570">
        <w:t>—</w:t>
      </w:r>
      <w:r w:rsidRPr="00F81570">
        <w:rPr>
          <w:rStyle w:val="CharSubdText"/>
        </w:rPr>
        <w:t xml:space="preserve">Telecommunication supplies made under arrangements for global roaming in </w:t>
      </w:r>
      <w:r w:rsidR="000A4DB7" w:rsidRPr="00F81570">
        <w:rPr>
          <w:rStyle w:val="CharSubdText"/>
        </w:rPr>
        <w:t>the indirect tax zone</w:t>
      </w:r>
      <w:bookmarkEnd w:id="324"/>
    </w:p>
    <w:p w:rsidR="00F56B8E" w:rsidRPr="00F81570" w:rsidRDefault="00F56B8E" w:rsidP="00F56B8E">
      <w:pPr>
        <w:pStyle w:val="ActHead5"/>
      </w:pPr>
      <w:bookmarkStart w:id="325" w:name="_Toc479085957"/>
      <w:r w:rsidRPr="00F81570">
        <w:rPr>
          <w:rStyle w:val="CharSectno"/>
        </w:rPr>
        <w:t>38</w:t>
      </w:r>
      <w:r w:rsidR="00F81570" w:rsidRPr="00F81570">
        <w:rPr>
          <w:rStyle w:val="CharSectno"/>
        </w:rPr>
        <w:noBreakHyphen/>
      </w:r>
      <w:r w:rsidRPr="00F81570">
        <w:rPr>
          <w:rStyle w:val="CharSectno"/>
        </w:rPr>
        <w:t>570</w:t>
      </w:r>
      <w:r w:rsidRPr="00F81570">
        <w:t xml:space="preserve">  Telecommunication supplies made under arrangements for global roaming in </w:t>
      </w:r>
      <w:r w:rsidR="000A4DB7" w:rsidRPr="00F81570">
        <w:t>the indirect tax zone</w:t>
      </w:r>
      <w:bookmarkEnd w:id="325"/>
    </w:p>
    <w:p w:rsidR="00F56B8E" w:rsidRPr="00F81570" w:rsidRDefault="00F56B8E" w:rsidP="00F56B8E">
      <w:pPr>
        <w:pStyle w:val="subsection"/>
      </w:pPr>
      <w:r w:rsidRPr="00F81570">
        <w:tab/>
        <w:t>(1)</w:t>
      </w:r>
      <w:r w:rsidRPr="00F81570">
        <w:tab/>
        <w:t xml:space="preserve">A </w:t>
      </w:r>
      <w:r w:rsidR="00F81570" w:rsidRPr="00F81570">
        <w:rPr>
          <w:position w:val="6"/>
          <w:sz w:val="16"/>
        </w:rPr>
        <w:t>*</w:t>
      </w:r>
      <w:r w:rsidRPr="00F81570">
        <w:t xml:space="preserve">telecommunication supply is </w:t>
      </w:r>
      <w:r w:rsidRPr="00F81570">
        <w:rPr>
          <w:b/>
          <w:i/>
        </w:rPr>
        <w:t>GST</w:t>
      </w:r>
      <w:r w:rsidR="00F81570">
        <w:rPr>
          <w:b/>
          <w:i/>
        </w:rPr>
        <w:noBreakHyphen/>
      </w:r>
      <w:r w:rsidRPr="00F81570">
        <w:rPr>
          <w:b/>
          <w:i/>
        </w:rPr>
        <w:t>free</w:t>
      </w:r>
      <w:r w:rsidRPr="00F81570">
        <w:t xml:space="preserve"> if:</w:t>
      </w:r>
    </w:p>
    <w:p w:rsidR="00F56B8E" w:rsidRPr="00F81570" w:rsidRDefault="00F56B8E" w:rsidP="00F56B8E">
      <w:pPr>
        <w:pStyle w:val="paragraph"/>
      </w:pPr>
      <w:r w:rsidRPr="00F81570">
        <w:tab/>
        <w:t>(a)</w:t>
      </w:r>
      <w:r w:rsidRPr="00F81570">
        <w:tab/>
        <w:t xml:space="preserve">the supply is to enable the use in </w:t>
      </w:r>
      <w:r w:rsidR="000A4DB7" w:rsidRPr="00F81570">
        <w:t>the indirect tax zone</w:t>
      </w:r>
      <w:r w:rsidRPr="00F81570">
        <w:t xml:space="preserve"> of a portable device for sending and receiving signals, writing, images, sounds or information by an electromagnetic system while the device is linked to:</w:t>
      </w:r>
    </w:p>
    <w:p w:rsidR="00F56B8E" w:rsidRPr="00F81570" w:rsidRDefault="00F56B8E" w:rsidP="00F56B8E">
      <w:pPr>
        <w:pStyle w:val="paragraphsub"/>
      </w:pPr>
      <w:r w:rsidRPr="00F81570">
        <w:tab/>
        <w:t>(i)</w:t>
      </w:r>
      <w:r w:rsidRPr="00F81570">
        <w:tab/>
        <w:t>an international mobile subscriber identity; or</w:t>
      </w:r>
    </w:p>
    <w:p w:rsidR="00F56B8E" w:rsidRPr="00F81570" w:rsidRDefault="00F56B8E" w:rsidP="00F56B8E">
      <w:pPr>
        <w:pStyle w:val="paragraphsub"/>
      </w:pPr>
      <w:r w:rsidRPr="00F81570">
        <w:tab/>
        <w:t>(ii)</w:t>
      </w:r>
      <w:r w:rsidRPr="00F81570">
        <w:tab/>
        <w:t>an IP address; or</w:t>
      </w:r>
    </w:p>
    <w:p w:rsidR="00F56B8E" w:rsidRPr="00F81570" w:rsidRDefault="00F56B8E" w:rsidP="00F56B8E">
      <w:pPr>
        <w:pStyle w:val="paragraphsub"/>
      </w:pPr>
      <w:r w:rsidRPr="00F81570">
        <w:tab/>
        <w:t>(iii)</w:t>
      </w:r>
      <w:r w:rsidRPr="00F81570">
        <w:tab/>
        <w:t>another internationally recognised identifier;</w:t>
      </w:r>
    </w:p>
    <w:p w:rsidR="00F56B8E" w:rsidRPr="00F81570" w:rsidRDefault="00F56B8E" w:rsidP="00F56B8E">
      <w:pPr>
        <w:pStyle w:val="paragraph"/>
      </w:pPr>
      <w:r w:rsidRPr="00F81570">
        <w:tab/>
      </w:r>
      <w:r w:rsidRPr="00F81570">
        <w:tab/>
        <w:t xml:space="preserve">containing a home network identity that indicates a subscription to a telecommunications network outside </w:t>
      </w:r>
      <w:r w:rsidR="000A4DB7" w:rsidRPr="00F81570">
        <w:t>the indirect tax zone</w:t>
      </w:r>
      <w:r w:rsidRPr="00F81570">
        <w:t>; and</w:t>
      </w:r>
    </w:p>
    <w:p w:rsidR="00F56B8E" w:rsidRPr="00F81570" w:rsidRDefault="00F56B8E" w:rsidP="00F56B8E">
      <w:pPr>
        <w:pStyle w:val="paragraph"/>
      </w:pPr>
      <w:r w:rsidRPr="00F81570">
        <w:tab/>
        <w:t>(b)</w:t>
      </w:r>
      <w:r w:rsidRPr="00F81570">
        <w:tab/>
        <w:t xml:space="preserve">the supply is covered by </w:t>
      </w:r>
      <w:r w:rsidR="00F81570">
        <w:t>subsection (</w:t>
      </w:r>
      <w:r w:rsidRPr="00F81570">
        <w:t>2) or (3).</w:t>
      </w:r>
    </w:p>
    <w:p w:rsidR="00F56B8E" w:rsidRPr="00F81570" w:rsidRDefault="00F56B8E" w:rsidP="00F56B8E">
      <w:pPr>
        <w:pStyle w:val="SubsectionHead"/>
      </w:pPr>
      <w:r w:rsidRPr="00F81570">
        <w:t>Supply by non</w:t>
      </w:r>
      <w:r w:rsidR="00F81570">
        <w:noBreakHyphen/>
      </w:r>
      <w:r w:rsidRPr="00F81570">
        <w:t>resident telecommunications supplier</w:t>
      </w:r>
    </w:p>
    <w:p w:rsidR="00F56B8E" w:rsidRPr="00F81570" w:rsidRDefault="00F56B8E" w:rsidP="00F56B8E">
      <w:pPr>
        <w:pStyle w:val="subsection"/>
      </w:pPr>
      <w:r w:rsidRPr="00F81570">
        <w:tab/>
        <w:t>(2)</w:t>
      </w:r>
      <w:r w:rsidRPr="00F81570">
        <w:tab/>
        <w:t>This subsection covers the supply if:</w:t>
      </w:r>
    </w:p>
    <w:p w:rsidR="00F56B8E" w:rsidRPr="00F81570" w:rsidRDefault="00F56B8E" w:rsidP="00F56B8E">
      <w:pPr>
        <w:pStyle w:val="paragraph"/>
      </w:pPr>
      <w:r w:rsidRPr="00F81570">
        <w:tab/>
        <w:t>(a)</w:t>
      </w:r>
      <w:r w:rsidRPr="00F81570">
        <w:tab/>
        <w:t>the supply is made to the subscriber in connection with the subscription; and</w:t>
      </w:r>
    </w:p>
    <w:p w:rsidR="00F56B8E" w:rsidRPr="00F81570" w:rsidRDefault="00F56B8E" w:rsidP="00F56B8E">
      <w:pPr>
        <w:pStyle w:val="paragraph"/>
      </w:pPr>
      <w:r w:rsidRPr="00F81570">
        <w:tab/>
        <w:t>(b)</w:t>
      </w:r>
      <w:r w:rsidRPr="00F81570">
        <w:tab/>
        <w:t xml:space="preserve">the billing of the subscriber for the supply is to an address outside </w:t>
      </w:r>
      <w:r w:rsidR="000A4DB7" w:rsidRPr="00F81570">
        <w:t>the indirect tax zone</w:t>
      </w:r>
      <w:r w:rsidRPr="00F81570">
        <w:t>; and</w:t>
      </w:r>
    </w:p>
    <w:p w:rsidR="00F56B8E" w:rsidRPr="00F81570" w:rsidRDefault="00F56B8E" w:rsidP="00F56B8E">
      <w:pPr>
        <w:pStyle w:val="paragraph"/>
      </w:pPr>
      <w:r w:rsidRPr="00F81570">
        <w:tab/>
        <w:t>(c)</w:t>
      </w:r>
      <w:r w:rsidRPr="00F81570">
        <w:tab/>
        <w:t xml:space="preserve">the supply is made by a </w:t>
      </w:r>
      <w:r w:rsidR="00F81570" w:rsidRPr="00F81570">
        <w:rPr>
          <w:position w:val="6"/>
          <w:sz w:val="16"/>
        </w:rPr>
        <w:t>*</w:t>
      </w:r>
      <w:r w:rsidRPr="00F81570">
        <w:t>non</w:t>
      </w:r>
      <w:r w:rsidR="00F81570">
        <w:noBreakHyphen/>
      </w:r>
      <w:r w:rsidRPr="00F81570">
        <w:t>resident that:</w:t>
      </w:r>
    </w:p>
    <w:p w:rsidR="00F56B8E" w:rsidRPr="00F81570" w:rsidRDefault="00F56B8E" w:rsidP="00F56B8E">
      <w:pPr>
        <w:pStyle w:val="paragraphsub"/>
      </w:pPr>
      <w:r w:rsidRPr="00F81570">
        <w:tab/>
        <w:t>(i)</w:t>
      </w:r>
      <w:r w:rsidRPr="00F81570">
        <w:tab/>
      </w:r>
      <w:r w:rsidR="00F81570" w:rsidRPr="00F81570">
        <w:rPr>
          <w:position w:val="6"/>
          <w:sz w:val="16"/>
        </w:rPr>
        <w:t>*</w:t>
      </w:r>
      <w:r w:rsidRPr="00F81570">
        <w:t xml:space="preserve">carries on outside </w:t>
      </w:r>
      <w:r w:rsidR="000A4DB7" w:rsidRPr="00F81570">
        <w:t>the indirect tax zone</w:t>
      </w:r>
      <w:r w:rsidRPr="00F81570">
        <w:t xml:space="preserve"> an </w:t>
      </w:r>
      <w:r w:rsidR="00F81570" w:rsidRPr="00F81570">
        <w:rPr>
          <w:position w:val="6"/>
          <w:sz w:val="16"/>
        </w:rPr>
        <w:t>*</w:t>
      </w:r>
      <w:r w:rsidRPr="00F81570">
        <w:t xml:space="preserve">enterprise of making </w:t>
      </w:r>
      <w:r w:rsidR="00F81570" w:rsidRPr="00F81570">
        <w:rPr>
          <w:position w:val="6"/>
          <w:sz w:val="16"/>
        </w:rPr>
        <w:t>*</w:t>
      </w:r>
      <w:r w:rsidRPr="00F81570">
        <w:t>telecommunication supplies; and</w:t>
      </w:r>
    </w:p>
    <w:p w:rsidR="00F56B8E" w:rsidRPr="00F81570" w:rsidRDefault="00F56B8E" w:rsidP="00F56B8E">
      <w:pPr>
        <w:pStyle w:val="paragraphsub"/>
      </w:pPr>
      <w:r w:rsidRPr="00F81570">
        <w:tab/>
        <w:t>(ii)</w:t>
      </w:r>
      <w:r w:rsidRPr="00F81570">
        <w:tab/>
        <w:t xml:space="preserve">does not </w:t>
      </w:r>
      <w:r w:rsidR="00F81570" w:rsidRPr="00F81570">
        <w:rPr>
          <w:position w:val="6"/>
          <w:sz w:val="16"/>
        </w:rPr>
        <w:t>*</w:t>
      </w:r>
      <w:r w:rsidRPr="00F81570">
        <w:t xml:space="preserve">carry on in </w:t>
      </w:r>
      <w:r w:rsidR="000A4DB7" w:rsidRPr="00F81570">
        <w:t>the indirect tax zone</w:t>
      </w:r>
      <w:r w:rsidRPr="00F81570">
        <w:t xml:space="preserve"> such an enterprise.</w:t>
      </w:r>
    </w:p>
    <w:p w:rsidR="00F56B8E" w:rsidRPr="00F81570" w:rsidRDefault="00F56B8E" w:rsidP="00F56B8E">
      <w:pPr>
        <w:pStyle w:val="SubsectionHead"/>
      </w:pPr>
      <w:r w:rsidRPr="00F81570">
        <w:t>Supply by Australian resident telecommunications supplier</w:t>
      </w:r>
    </w:p>
    <w:p w:rsidR="00F56B8E" w:rsidRPr="00F81570" w:rsidRDefault="00F56B8E" w:rsidP="00F56B8E">
      <w:pPr>
        <w:pStyle w:val="subsection"/>
      </w:pPr>
      <w:r w:rsidRPr="00F81570">
        <w:tab/>
        <w:t>(3)</w:t>
      </w:r>
      <w:r w:rsidRPr="00F81570">
        <w:tab/>
        <w:t>This subsection covers the supply if:</w:t>
      </w:r>
    </w:p>
    <w:p w:rsidR="00F56B8E" w:rsidRPr="00F81570" w:rsidRDefault="00F56B8E" w:rsidP="00F56B8E">
      <w:pPr>
        <w:pStyle w:val="paragraph"/>
      </w:pPr>
      <w:r w:rsidRPr="00F81570">
        <w:tab/>
        <w:t>(a)</w:t>
      </w:r>
      <w:r w:rsidRPr="00F81570">
        <w:tab/>
        <w:t xml:space="preserve">the supply is made by an </w:t>
      </w:r>
      <w:r w:rsidR="00F81570" w:rsidRPr="00F81570">
        <w:rPr>
          <w:position w:val="6"/>
          <w:sz w:val="16"/>
        </w:rPr>
        <w:t>*</w:t>
      </w:r>
      <w:r w:rsidRPr="00F81570">
        <w:t>Australian resident that is:</w:t>
      </w:r>
    </w:p>
    <w:p w:rsidR="00F56B8E" w:rsidRPr="00F81570" w:rsidRDefault="00F56B8E" w:rsidP="00F56B8E">
      <w:pPr>
        <w:pStyle w:val="paragraphsub"/>
      </w:pPr>
      <w:r w:rsidRPr="00F81570">
        <w:tab/>
        <w:t>(i)</w:t>
      </w:r>
      <w:r w:rsidRPr="00F81570">
        <w:tab/>
        <w:t xml:space="preserve">a carrier, or a carriage service provider, as defined in the </w:t>
      </w:r>
      <w:r w:rsidRPr="00F81570">
        <w:rPr>
          <w:i/>
        </w:rPr>
        <w:t>Telecommunications Act 1997</w:t>
      </w:r>
      <w:r w:rsidRPr="00F81570">
        <w:t>; or</w:t>
      </w:r>
    </w:p>
    <w:p w:rsidR="00F56B8E" w:rsidRPr="00F81570" w:rsidRDefault="00F56B8E" w:rsidP="00F56B8E">
      <w:pPr>
        <w:pStyle w:val="paragraphsub"/>
      </w:pPr>
      <w:r w:rsidRPr="00F81570">
        <w:tab/>
        <w:t>(ii)</w:t>
      </w:r>
      <w:r w:rsidRPr="00F81570">
        <w:tab/>
        <w:t>an internet service provider as defined in Schedule</w:t>
      </w:r>
      <w:r w:rsidR="00F81570">
        <w:t> </w:t>
      </w:r>
      <w:r w:rsidRPr="00F81570">
        <w:t xml:space="preserve">5 to the </w:t>
      </w:r>
      <w:r w:rsidRPr="00F81570">
        <w:rPr>
          <w:i/>
        </w:rPr>
        <w:t>Broadcasting Services Act 1992</w:t>
      </w:r>
      <w:r w:rsidRPr="00F81570">
        <w:t>; and</w:t>
      </w:r>
    </w:p>
    <w:p w:rsidR="00F56B8E" w:rsidRPr="00F81570" w:rsidRDefault="00F56B8E" w:rsidP="00F56B8E">
      <w:pPr>
        <w:pStyle w:val="paragraph"/>
      </w:pPr>
      <w:r w:rsidRPr="00F81570">
        <w:tab/>
        <w:t>(b)</w:t>
      </w:r>
      <w:r w:rsidRPr="00F81570">
        <w:tab/>
        <w:t xml:space="preserve">the supply is provided to the user in </w:t>
      </w:r>
      <w:r w:rsidR="000A4DB7" w:rsidRPr="00F81570">
        <w:t>the indirect tax zone</w:t>
      </w:r>
      <w:r w:rsidRPr="00F81570">
        <w:t xml:space="preserve"> of the device; and</w:t>
      </w:r>
    </w:p>
    <w:p w:rsidR="00F56B8E" w:rsidRPr="00F81570" w:rsidRDefault="00F56B8E" w:rsidP="00F56B8E">
      <w:pPr>
        <w:pStyle w:val="paragraph"/>
      </w:pPr>
      <w:r w:rsidRPr="00F81570">
        <w:tab/>
        <w:t>(c)</w:t>
      </w:r>
      <w:r w:rsidRPr="00F81570">
        <w:tab/>
        <w:t xml:space="preserve">the supply is made to a </w:t>
      </w:r>
      <w:r w:rsidR="00F81570" w:rsidRPr="00F81570">
        <w:rPr>
          <w:position w:val="6"/>
          <w:sz w:val="16"/>
        </w:rPr>
        <w:t>*</w:t>
      </w:r>
      <w:r w:rsidRPr="00F81570">
        <w:t>non</w:t>
      </w:r>
      <w:r w:rsidR="00F81570">
        <w:noBreakHyphen/>
      </w:r>
      <w:r w:rsidRPr="00F81570">
        <w:t>resident that:</w:t>
      </w:r>
    </w:p>
    <w:p w:rsidR="00F56B8E" w:rsidRPr="00F81570" w:rsidRDefault="00F56B8E" w:rsidP="00F56B8E">
      <w:pPr>
        <w:pStyle w:val="paragraphsub"/>
      </w:pPr>
      <w:r w:rsidRPr="00F81570">
        <w:tab/>
        <w:t>(i)</w:t>
      </w:r>
      <w:r w:rsidRPr="00F81570">
        <w:tab/>
      </w:r>
      <w:r w:rsidR="00F81570" w:rsidRPr="00F81570">
        <w:rPr>
          <w:position w:val="6"/>
          <w:sz w:val="16"/>
        </w:rPr>
        <w:t>*</w:t>
      </w:r>
      <w:r w:rsidRPr="00F81570">
        <w:t xml:space="preserve">carries on outside </w:t>
      </w:r>
      <w:r w:rsidR="000A4DB7" w:rsidRPr="00F81570">
        <w:t>the indirect tax zone</w:t>
      </w:r>
      <w:r w:rsidRPr="00F81570">
        <w:t xml:space="preserve"> an </w:t>
      </w:r>
      <w:r w:rsidR="00F81570" w:rsidRPr="00F81570">
        <w:rPr>
          <w:position w:val="6"/>
          <w:sz w:val="16"/>
        </w:rPr>
        <w:t>*</w:t>
      </w:r>
      <w:r w:rsidRPr="00F81570">
        <w:t xml:space="preserve">enterprise of making </w:t>
      </w:r>
      <w:r w:rsidR="00F81570" w:rsidRPr="00F81570">
        <w:rPr>
          <w:position w:val="6"/>
          <w:sz w:val="16"/>
        </w:rPr>
        <w:t>*</w:t>
      </w:r>
      <w:r w:rsidRPr="00F81570">
        <w:t>telecommunication supplies; and</w:t>
      </w:r>
    </w:p>
    <w:p w:rsidR="00F56B8E" w:rsidRPr="00F81570" w:rsidRDefault="00F56B8E" w:rsidP="00F56B8E">
      <w:pPr>
        <w:pStyle w:val="paragraphsub"/>
      </w:pPr>
      <w:r w:rsidRPr="00F81570">
        <w:tab/>
        <w:t>(ii)</w:t>
      </w:r>
      <w:r w:rsidRPr="00F81570">
        <w:tab/>
        <w:t xml:space="preserve">does not </w:t>
      </w:r>
      <w:r w:rsidR="00F81570" w:rsidRPr="00F81570">
        <w:rPr>
          <w:position w:val="6"/>
          <w:sz w:val="16"/>
        </w:rPr>
        <w:t>*</w:t>
      </w:r>
      <w:r w:rsidRPr="00F81570">
        <w:t xml:space="preserve">carry on in </w:t>
      </w:r>
      <w:r w:rsidR="000A4DB7" w:rsidRPr="00F81570">
        <w:t>the indirect tax zone</w:t>
      </w:r>
      <w:r w:rsidRPr="00F81570">
        <w:t xml:space="preserve"> such an enterprise.</w:t>
      </w:r>
    </w:p>
    <w:p w:rsidR="0023034C" w:rsidRPr="00F81570" w:rsidRDefault="0023034C" w:rsidP="0023034C">
      <w:pPr>
        <w:pStyle w:val="ActHead4"/>
      </w:pPr>
      <w:bookmarkStart w:id="326" w:name="_Toc479085958"/>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S</w:t>
      </w:r>
      <w:r w:rsidRPr="00F81570">
        <w:t>—</w:t>
      </w:r>
      <w:r w:rsidRPr="00F81570">
        <w:rPr>
          <w:rStyle w:val="CharSubdText"/>
        </w:rPr>
        <w:t>Eligible emissions units</w:t>
      </w:r>
      <w:bookmarkEnd w:id="326"/>
    </w:p>
    <w:p w:rsidR="0023034C" w:rsidRPr="00F81570" w:rsidRDefault="0023034C" w:rsidP="0023034C">
      <w:pPr>
        <w:pStyle w:val="ActHead5"/>
      </w:pPr>
      <w:bookmarkStart w:id="327" w:name="_Toc479085959"/>
      <w:r w:rsidRPr="00F81570">
        <w:rPr>
          <w:rStyle w:val="CharSectno"/>
        </w:rPr>
        <w:t>38</w:t>
      </w:r>
      <w:r w:rsidR="00F81570" w:rsidRPr="00F81570">
        <w:rPr>
          <w:rStyle w:val="CharSectno"/>
        </w:rPr>
        <w:noBreakHyphen/>
      </w:r>
      <w:r w:rsidRPr="00F81570">
        <w:rPr>
          <w:rStyle w:val="CharSectno"/>
        </w:rPr>
        <w:t>590</w:t>
      </w:r>
      <w:r w:rsidRPr="00F81570">
        <w:t xml:space="preserve">  Eligible emissions units</w:t>
      </w:r>
      <w:bookmarkEnd w:id="327"/>
    </w:p>
    <w:p w:rsidR="0023034C" w:rsidRPr="00F81570" w:rsidRDefault="0023034C" w:rsidP="0023034C">
      <w:pPr>
        <w:pStyle w:val="subsection"/>
      </w:pPr>
      <w:r w:rsidRPr="00F81570">
        <w:tab/>
      </w:r>
      <w:r w:rsidRPr="00F81570">
        <w:tab/>
        <w:t xml:space="preserve">A supply of an </w:t>
      </w:r>
      <w:r w:rsidR="00F81570" w:rsidRPr="00F81570">
        <w:rPr>
          <w:position w:val="6"/>
          <w:sz w:val="16"/>
        </w:rPr>
        <w:t>*</w:t>
      </w:r>
      <w:r w:rsidRPr="00F81570">
        <w:t xml:space="preserve">eligible emissions unit is </w:t>
      </w:r>
      <w:r w:rsidRPr="00F81570">
        <w:rPr>
          <w:b/>
          <w:i/>
        </w:rPr>
        <w:t>GST</w:t>
      </w:r>
      <w:r w:rsidR="00F81570">
        <w:rPr>
          <w:b/>
          <w:i/>
        </w:rPr>
        <w:noBreakHyphen/>
      </w:r>
      <w:r w:rsidRPr="00F81570">
        <w:rPr>
          <w:b/>
          <w:i/>
        </w:rPr>
        <w:t>free</w:t>
      </w:r>
      <w:r w:rsidRPr="00F81570">
        <w:t>.</w:t>
      </w:r>
    </w:p>
    <w:p w:rsidR="00AB6C92" w:rsidRPr="00F81570" w:rsidRDefault="00AB6C92" w:rsidP="00AB6C92">
      <w:pPr>
        <w:pStyle w:val="ActHead4"/>
      </w:pPr>
      <w:bookmarkStart w:id="328" w:name="_Toc479085960"/>
      <w:r w:rsidRPr="00F81570">
        <w:rPr>
          <w:rStyle w:val="CharSubdNo"/>
        </w:rPr>
        <w:t>Subdivision</w:t>
      </w:r>
      <w:r w:rsidR="00F81570" w:rsidRPr="00F81570">
        <w:rPr>
          <w:rStyle w:val="CharSubdNo"/>
        </w:rPr>
        <w:t> </w:t>
      </w:r>
      <w:r w:rsidRPr="00F81570">
        <w:rPr>
          <w:rStyle w:val="CharSubdNo"/>
        </w:rPr>
        <w:t>38</w:t>
      </w:r>
      <w:r w:rsidR="00F81570" w:rsidRPr="00F81570">
        <w:rPr>
          <w:rStyle w:val="CharSubdNo"/>
        </w:rPr>
        <w:noBreakHyphen/>
      </w:r>
      <w:r w:rsidRPr="00F81570">
        <w:rPr>
          <w:rStyle w:val="CharSubdNo"/>
        </w:rPr>
        <w:t>T</w:t>
      </w:r>
      <w:r w:rsidRPr="00F81570">
        <w:t>—</w:t>
      </w:r>
      <w:r w:rsidRPr="00F81570">
        <w:rPr>
          <w:rStyle w:val="CharSubdText"/>
        </w:rPr>
        <w:t>Inbound intangible consumer supplies</w:t>
      </w:r>
      <w:bookmarkEnd w:id="328"/>
    </w:p>
    <w:p w:rsidR="00AB6C92" w:rsidRPr="00F81570" w:rsidRDefault="00AB6C92" w:rsidP="00AB6C92">
      <w:pPr>
        <w:pStyle w:val="ActHead5"/>
      </w:pPr>
      <w:bookmarkStart w:id="329" w:name="_Toc479085961"/>
      <w:r w:rsidRPr="00F81570">
        <w:rPr>
          <w:rStyle w:val="CharSectno"/>
        </w:rPr>
        <w:t>38</w:t>
      </w:r>
      <w:r w:rsidR="00F81570" w:rsidRPr="00F81570">
        <w:rPr>
          <w:rStyle w:val="CharSectno"/>
        </w:rPr>
        <w:noBreakHyphen/>
      </w:r>
      <w:r w:rsidRPr="00F81570">
        <w:rPr>
          <w:rStyle w:val="CharSectno"/>
        </w:rPr>
        <w:t>610</w:t>
      </w:r>
      <w:r w:rsidRPr="00F81570">
        <w:t xml:space="preserve">  Inbound intangible consumer supplies</w:t>
      </w:r>
      <w:bookmarkEnd w:id="329"/>
    </w:p>
    <w:p w:rsidR="00AB6C92" w:rsidRPr="00F81570" w:rsidRDefault="00AB6C92" w:rsidP="00AB6C92">
      <w:pPr>
        <w:pStyle w:val="subsection"/>
      </w:pPr>
      <w:r w:rsidRPr="00F81570">
        <w:tab/>
        <w:t>(1)</w:t>
      </w:r>
      <w:r w:rsidRPr="00F81570">
        <w:tab/>
        <w:t xml:space="preserve">An </w:t>
      </w:r>
      <w:r w:rsidR="00F81570" w:rsidRPr="00F81570">
        <w:rPr>
          <w:position w:val="6"/>
          <w:sz w:val="16"/>
        </w:rPr>
        <w:t>*</w:t>
      </w:r>
      <w:r w:rsidRPr="00F81570">
        <w:t xml:space="preserve">inbound intangible consumer supply is </w:t>
      </w:r>
      <w:r w:rsidRPr="00F81570">
        <w:rPr>
          <w:b/>
          <w:i/>
        </w:rPr>
        <w:t>GST</w:t>
      </w:r>
      <w:r w:rsidR="00F81570">
        <w:rPr>
          <w:b/>
          <w:i/>
        </w:rPr>
        <w:noBreakHyphen/>
      </w:r>
      <w:r w:rsidRPr="00F81570">
        <w:rPr>
          <w:b/>
          <w:i/>
        </w:rPr>
        <w:t>free</w:t>
      </w:r>
      <w:r w:rsidRPr="00F81570">
        <w:t xml:space="preserve"> if:</w:t>
      </w:r>
    </w:p>
    <w:p w:rsidR="00AB6C92" w:rsidRPr="00F81570" w:rsidRDefault="00AB6C92" w:rsidP="00AB6C92">
      <w:pPr>
        <w:pStyle w:val="paragraph"/>
      </w:pPr>
      <w:r w:rsidRPr="00F81570">
        <w:tab/>
        <w:t>(a)</w:t>
      </w:r>
      <w:r w:rsidRPr="00F81570">
        <w:tab/>
        <w:t xml:space="preserve">it is made by a </w:t>
      </w:r>
      <w:r w:rsidR="00F81570" w:rsidRPr="00F81570">
        <w:rPr>
          <w:position w:val="6"/>
          <w:sz w:val="16"/>
        </w:rPr>
        <w:t>*</w:t>
      </w:r>
      <w:r w:rsidRPr="00F81570">
        <w:t>non</w:t>
      </w:r>
      <w:r w:rsidR="00F81570">
        <w:noBreakHyphen/>
      </w:r>
      <w:r w:rsidRPr="00F81570">
        <w:t>resident; and</w:t>
      </w:r>
    </w:p>
    <w:p w:rsidR="00AB6C92" w:rsidRPr="00F81570" w:rsidRDefault="00AB6C92" w:rsidP="00AB6C92">
      <w:pPr>
        <w:pStyle w:val="paragraph"/>
      </w:pPr>
      <w:r w:rsidRPr="00F81570">
        <w:tab/>
        <w:t>(b)</w:t>
      </w:r>
      <w:r w:rsidRPr="00F81570">
        <w:tab/>
        <w:t xml:space="preserve">it is covered by a determination under </w:t>
      </w:r>
      <w:r w:rsidR="00F81570">
        <w:t>subsection (</w:t>
      </w:r>
      <w:r w:rsidRPr="00F81570">
        <w:t>2).</w:t>
      </w:r>
    </w:p>
    <w:p w:rsidR="00AB6C92" w:rsidRPr="00F81570" w:rsidRDefault="00AB6C92" w:rsidP="00AB6C92">
      <w:pPr>
        <w:pStyle w:val="subsection"/>
      </w:pPr>
      <w:r w:rsidRPr="00F81570">
        <w:tab/>
        <w:t>(2)</w:t>
      </w:r>
      <w:r w:rsidRPr="00F81570">
        <w:tab/>
        <w:t xml:space="preserve">The Minister may, by legislative instrument, determine that a specified class of </w:t>
      </w:r>
      <w:r w:rsidR="00F81570" w:rsidRPr="00F81570">
        <w:rPr>
          <w:position w:val="6"/>
          <w:sz w:val="16"/>
        </w:rPr>
        <w:t>*</w:t>
      </w:r>
      <w:r w:rsidRPr="00F81570">
        <w:t>inbound intangible consumer supplies are GST</w:t>
      </w:r>
      <w:r w:rsidR="00F81570">
        <w:noBreakHyphen/>
      </w:r>
      <w:r w:rsidRPr="00F81570">
        <w:t>free.</w:t>
      </w:r>
    </w:p>
    <w:p w:rsidR="00AB6C92" w:rsidRPr="00F81570" w:rsidRDefault="00AB6C92" w:rsidP="00AB6C92">
      <w:pPr>
        <w:pStyle w:val="subsection"/>
      </w:pPr>
      <w:r w:rsidRPr="00F81570">
        <w:tab/>
        <w:t>(3)</w:t>
      </w:r>
      <w:r w:rsidRPr="00F81570">
        <w:tab/>
        <w:t>However, the Minister must not make the determination unless:</w:t>
      </w:r>
    </w:p>
    <w:p w:rsidR="00AB6C92" w:rsidRPr="00F81570" w:rsidRDefault="00AB6C92" w:rsidP="00AB6C92">
      <w:pPr>
        <w:pStyle w:val="paragraph"/>
      </w:pPr>
      <w:r w:rsidRPr="00F81570">
        <w:tab/>
        <w:t>(a)</w:t>
      </w:r>
      <w:r w:rsidRPr="00F81570">
        <w:tab/>
        <w:t xml:space="preserve">the </w:t>
      </w:r>
      <w:r w:rsidR="00F81570" w:rsidRPr="00F81570">
        <w:rPr>
          <w:position w:val="6"/>
          <w:sz w:val="16"/>
        </w:rPr>
        <w:t>*</w:t>
      </w:r>
      <w:r w:rsidRPr="00F81570">
        <w:t xml:space="preserve">Foreign Minister has advised the Minister in writing that the treatment of the class of supplies under the </w:t>
      </w:r>
      <w:r w:rsidR="00F81570" w:rsidRPr="00F81570">
        <w:rPr>
          <w:position w:val="6"/>
          <w:sz w:val="16"/>
        </w:rPr>
        <w:t>*</w:t>
      </w:r>
      <w:r w:rsidRPr="00F81570">
        <w:t>GST law would, apart from the determination, be inconsistent with Australia’s international obligations; and</w:t>
      </w:r>
    </w:p>
    <w:p w:rsidR="00AB6C92" w:rsidRPr="00F81570" w:rsidRDefault="00AB6C92" w:rsidP="00AB6C92">
      <w:pPr>
        <w:pStyle w:val="paragraph"/>
      </w:pPr>
      <w:r w:rsidRPr="00F81570">
        <w:tab/>
        <w:t>(b)</w:t>
      </w:r>
      <w:r w:rsidRPr="00F81570">
        <w:tab/>
        <w:t xml:space="preserve">the Minister is satisfied that similar supplies made by </w:t>
      </w:r>
      <w:r w:rsidR="00F81570" w:rsidRPr="00F81570">
        <w:rPr>
          <w:position w:val="6"/>
          <w:sz w:val="16"/>
        </w:rPr>
        <w:t>*</w:t>
      </w:r>
      <w:r w:rsidRPr="00F81570">
        <w:t>Australian residents would be GST</w:t>
      </w:r>
      <w:r w:rsidR="00F81570">
        <w:noBreakHyphen/>
      </w:r>
      <w:r w:rsidRPr="00F81570">
        <w:t>free.</w:t>
      </w:r>
    </w:p>
    <w:p w:rsidR="00300522" w:rsidRPr="00F81570" w:rsidRDefault="00300522" w:rsidP="00A36DB5">
      <w:pPr>
        <w:pStyle w:val="ActHead3"/>
        <w:pageBreakBefore/>
      </w:pPr>
      <w:bookmarkStart w:id="330" w:name="_Toc479085962"/>
      <w:r w:rsidRPr="00F81570">
        <w:rPr>
          <w:rStyle w:val="CharDivNo"/>
        </w:rPr>
        <w:t>Division</w:t>
      </w:r>
      <w:r w:rsidR="00F81570" w:rsidRPr="00F81570">
        <w:rPr>
          <w:rStyle w:val="CharDivNo"/>
        </w:rPr>
        <w:t> </w:t>
      </w:r>
      <w:r w:rsidRPr="00F81570">
        <w:rPr>
          <w:rStyle w:val="CharDivNo"/>
        </w:rPr>
        <w:t>40</w:t>
      </w:r>
      <w:r w:rsidRPr="00F81570">
        <w:t>—</w:t>
      </w:r>
      <w:r w:rsidRPr="00F81570">
        <w:rPr>
          <w:rStyle w:val="CharDivText"/>
        </w:rPr>
        <w:t>Input taxed supplies</w:t>
      </w:r>
      <w:bookmarkEnd w:id="330"/>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40</w:t>
      </w:r>
      <w:r w:rsidR="00F81570">
        <w:noBreakHyphen/>
      </w:r>
      <w:r w:rsidRPr="00F81570">
        <w:t>A</w:t>
      </w:r>
      <w:r w:rsidRPr="00F81570">
        <w:tab/>
        <w:t>Financial supplies</w:t>
      </w:r>
    </w:p>
    <w:p w:rsidR="00300522" w:rsidRPr="00F81570" w:rsidRDefault="00300522" w:rsidP="00300522">
      <w:pPr>
        <w:pStyle w:val="TofSectsSubdiv"/>
      </w:pPr>
      <w:r w:rsidRPr="00F81570">
        <w:t>40</w:t>
      </w:r>
      <w:r w:rsidR="00F81570">
        <w:noBreakHyphen/>
      </w:r>
      <w:r w:rsidRPr="00F81570">
        <w:t>B</w:t>
      </w:r>
      <w:r w:rsidRPr="00F81570">
        <w:tab/>
        <w:t>Residential rent</w:t>
      </w:r>
    </w:p>
    <w:p w:rsidR="00300522" w:rsidRPr="00F81570" w:rsidRDefault="00300522" w:rsidP="00300522">
      <w:pPr>
        <w:pStyle w:val="TofSectsSubdiv"/>
      </w:pPr>
      <w:r w:rsidRPr="00F81570">
        <w:t>40</w:t>
      </w:r>
      <w:r w:rsidR="00F81570">
        <w:noBreakHyphen/>
      </w:r>
      <w:r w:rsidRPr="00F81570">
        <w:t>C</w:t>
      </w:r>
      <w:r w:rsidRPr="00F81570">
        <w:tab/>
        <w:t>Residential premises</w:t>
      </w:r>
    </w:p>
    <w:p w:rsidR="00300522" w:rsidRPr="00F81570" w:rsidRDefault="00300522" w:rsidP="00300522">
      <w:pPr>
        <w:pStyle w:val="TofSectsSubdiv"/>
      </w:pPr>
      <w:r w:rsidRPr="00F81570">
        <w:t>40</w:t>
      </w:r>
      <w:r w:rsidR="00F81570">
        <w:noBreakHyphen/>
      </w:r>
      <w:r w:rsidRPr="00F81570">
        <w:t>D</w:t>
      </w:r>
      <w:r w:rsidRPr="00F81570">
        <w:tab/>
        <w:t>Precious metals</w:t>
      </w:r>
    </w:p>
    <w:p w:rsidR="00300522" w:rsidRPr="00F81570" w:rsidRDefault="00300522" w:rsidP="00300522">
      <w:pPr>
        <w:pStyle w:val="TofSectsSubdiv"/>
      </w:pPr>
      <w:r w:rsidRPr="00F81570">
        <w:t>40</w:t>
      </w:r>
      <w:r w:rsidR="00F81570">
        <w:noBreakHyphen/>
      </w:r>
      <w:r w:rsidRPr="00F81570">
        <w:t>E</w:t>
      </w:r>
      <w:r w:rsidRPr="00F81570">
        <w:tab/>
        <w:t>School tuckshops and canteens</w:t>
      </w:r>
    </w:p>
    <w:p w:rsidR="00C4033D" w:rsidRPr="00F81570" w:rsidRDefault="00C4033D" w:rsidP="00300522">
      <w:pPr>
        <w:pStyle w:val="TofSectsSubdiv"/>
      </w:pPr>
      <w:r w:rsidRPr="00F81570">
        <w:t>40</w:t>
      </w:r>
      <w:r w:rsidR="00F81570">
        <w:noBreakHyphen/>
      </w:r>
      <w:r w:rsidRPr="00F81570">
        <w:t>F</w:t>
      </w:r>
      <w:r w:rsidRPr="00F81570">
        <w:tab/>
        <w:t>Fund</w:t>
      </w:r>
      <w:r w:rsidR="00F81570">
        <w:noBreakHyphen/>
      </w:r>
      <w:r w:rsidRPr="00F81570">
        <w:t>raising events conducted by charities etc.</w:t>
      </w:r>
    </w:p>
    <w:p w:rsidR="00AB6C92" w:rsidRPr="00F81570" w:rsidRDefault="00AB6C92" w:rsidP="00300522">
      <w:pPr>
        <w:pStyle w:val="TofSectsSubdiv"/>
      </w:pPr>
      <w:r w:rsidRPr="00F81570">
        <w:t>40</w:t>
      </w:r>
      <w:r w:rsidR="00F81570">
        <w:noBreakHyphen/>
      </w:r>
      <w:r w:rsidRPr="00F81570">
        <w:t>G</w:t>
      </w:r>
      <w:r w:rsidRPr="00F81570">
        <w:tab/>
      </w:r>
      <w:r w:rsidR="00865824" w:rsidRPr="00F81570">
        <w:t>Inbound intangible consumer supplies</w:t>
      </w:r>
    </w:p>
    <w:p w:rsidR="00300522" w:rsidRPr="00F81570" w:rsidRDefault="00300522" w:rsidP="00300522">
      <w:pPr>
        <w:pStyle w:val="ActHead5"/>
      </w:pPr>
      <w:bookmarkStart w:id="331" w:name="_Toc479085963"/>
      <w:r w:rsidRPr="00F81570">
        <w:rPr>
          <w:rStyle w:val="CharSectno"/>
        </w:rPr>
        <w:t>40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331"/>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provides for the supplies that are input taxed. If a supply is input taxed, then:</w:t>
      </w:r>
    </w:p>
    <w:p w:rsidR="00300522" w:rsidRPr="00F81570" w:rsidRDefault="00300522" w:rsidP="00300522">
      <w:pPr>
        <w:pStyle w:val="BoxList"/>
      </w:pPr>
      <w:r w:rsidRPr="00F81570">
        <w:t>•</w:t>
      </w:r>
      <w:r w:rsidRPr="00F81570">
        <w:tab/>
        <w:t>no GST is payable on the supply;</w:t>
      </w:r>
    </w:p>
    <w:p w:rsidR="00300522" w:rsidRPr="00F81570" w:rsidRDefault="00300522" w:rsidP="00300522">
      <w:pPr>
        <w:pStyle w:val="BoxList"/>
      </w:pPr>
      <w:r w:rsidRPr="00F81570">
        <w:t>•</w:t>
      </w:r>
      <w:r w:rsidRPr="00F81570">
        <w:tab/>
        <w:t>there is no entitlement to an input tax credit for anything acquired or imported to make the supply (see sections</w:t>
      </w:r>
      <w:r w:rsidR="00F81570">
        <w:t> </w:t>
      </w:r>
      <w:r w:rsidRPr="00F81570">
        <w:t>11</w:t>
      </w:r>
      <w:r w:rsidR="00F81570">
        <w:noBreakHyphen/>
      </w:r>
      <w:r w:rsidRPr="00F81570">
        <w:t>15 and 15</w:t>
      </w:r>
      <w:r w:rsidR="00F81570">
        <w:noBreakHyphen/>
      </w:r>
      <w:r w:rsidRPr="00F81570">
        <w:t>10).</w:t>
      </w:r>
    </w:p>
    <w:p w:rsidR="00300522" w:rsidRPr="00F81570" w:rsidRDefault="00300522" w:rsidP="00300522">
      <w:pPr>
        <w:pStyle w:val="TLPBoxTextnote"/>
      </w:pPr>
      <w:r w:rsidRPr="00F81570">
        <w:t>For the basic rules about supplies that are input taxed, see sections</w:t>
      </w:r>
      <w:r w:rsidR="00F81570">
        <w:t> </w:t>
      </w:r>
      <w:r w:rsidRPr="00F81570">
        <w:t>9</w:t>
      </w:r>
      <w:r w:rsidR="00F81570">
        <w:noBreakHyphen/>
      </w:r>
      <w:r w:rsidRPr="00F81570">
        <w:t>30 and 9</w:t>
      </w:r>
      <w:r w:rsidR="00F81570">
        <w:noBreakHyphen/>
      </w:r>
      <w:r w:rsidRPr="00F81570">
        <w:t>80.</w:t>
      </w:r>
    </w:p>
    <w:p w:rsidR="00300522" w:rsidRPr="00F81570" w:rsidRDefault="00300522" w:rsidP="00300522">
      <w:pPr>
        <w:pStyle w:val="ActHead4"/>
      </w:pPr>
      <w:bookmarkStart w:id="332" w:name="_Toc479085964"/>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A</w:t>
      </w:r>
      <w:r w:rsidRPr="00F81570">
        <w:t>—</w:t>
      </w:r>
      <w:r w:rsidRPr="00F81570">
        <w:rPr>
          <w:rStyle w:val="CharSubdText"/>
        </w:rPr>
        <w:t>Financial supplies</w:t>
      </w:r>
      <w:bookmarkEnd w:id="332"/>
    </w:p>
    <w:p w:rsidR="00300522" w:rsidRPr="00F81570" w:rsidRDefault="00300522" w:rsidP="00300522">
      <w:pPr>
        <w:pStyle w:val="ActHead5"/>
      </w:pPr>
      <w:bookmarkStart w:id="333" w:name="_Toc479085965"/>
      <w:r w:rsidRPr="00F81570">
        <w:rPr>
          <w:rStyle w:val="CharSectno"/>
        </w:rPr>
        <w:t>40</w:t>
      </w:r>
      <w:r w:rsidR="00F81570" w:rsidRPr="00F81570">
        <w:rPr>
          <w:rStyle w:val="CharSectno"/>
        </w:rPr>
        <w:noBreakHyphen/>
      </w:r>
      <w:r w:rsidRPr="00F81570">
        <w:rPr>
          <w:rStyle w:val="CharSectno"/>
        </w:rPr>
        <w:t>5</w:t>
      </w:r>
      <w:r w:rsidRPr="00F81570">
        <w:t xml:space="preserve">  Financial supplies</w:t>
      </w:r>
      <w:bookmarkEnd w:id="333"/>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 xml:space="preserve">financial supply is </w:t>
      </w:r>
      <w:r w:rsidRPr="00F81570">
        <w:rPr>
          <w:b/>
          <w:bCs/>
          <w:i/>
          <w:iCs/>
        </w:rPr>
        <w:t>input taxed</w:t>
      </w:r>
      <w:r w:rsidRPr="00F81570">
        <w:t>.</w:t>
      </w:r>
    </w:p>
    <w:p w:rsidR="00300522" w:rsidRPr="00F81570" w:rsidRDefault="00300522" w:rsidP="00300522">
      <w:pPr>
        <w:pStyle w:val="subsection"/>
      </w:pPr>
      <w:r w:rsidRPr="00F81570">
        <w:tab/>
        <w:t>(2)</w:t>
      </w:r>
      <w:r w:rsidRPr="00F81570">
        <w:tab/>
      </w:r>
      <w:r w:rsidRPr="00F81570">
        <w:rPr>
          <w:b/>
          <w:bCs/>
          <w:i/>
          <w:iCs/>
        </w:rPr>
        <w:t>Financial supply</w:t>
      </w:r>
      <w:r w:rsidRPr="00F81570">
        <w:t xml:space="preserve"> has the meaning given by the regulations.</w:t>
      </w:r>
    </w:p>
    <w:p w:rsidR="00300522" w:rsidRPr="00F81570" w:rsidRDefault="00300522" w:rsidP="00300522">
      <w:pPr>
        <w:pStyle w:val="ActHead4"/>
      </w:pPr>
      <w:bookmarkStart w:id="334" w:name="_Toc479085966"/>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B</w:t>
      </w:r>
      <w:r w:rsidRPr="00F81570">
        <w:t>—</w:t>
      </w:r>
      <w:r w:rsidRPr="00F81570">
        <w:rPr>
          <w:rStyle w:val="CharSubdText"/>
        </w:rPr>
        <w:t>Residential rent</w:t>
      </w:r>
      <w:bookmarkEnd w:id="334"/>
    </w:p>
    <w:p w:rsidR="00300522" w:rsidRPr="00F81570" w:rsidRDefault="00300522" w:rsidP="00300522">
      <w:pPr>
        <w:pStyle w:val="ActHead5"/>
      </w:pPr>
      <w:bookmarkStart w:id="335" w:name="_Toc479085967"/>
      <w:r w:rsidRPr="00F81570">
        <w:rPr>
          <w:rStyle w:val="CharSectno"/>
        </w:rPr>
        <w:t>40</w:t>
      </w:r>
      <w:r w:rsidR="00F81570" w:rsidRPr="00F81570">
        <w:rPr>
          <w:rStyle w:val="CharSectno"/>
        </w:rPr>
        <w:noBreakHyphen/>
      </w:r>
      <w:r w:rsidRPr="00F81570">
        <w:rPr>
          <w:rStyle w:val="CharSectno"/>
        </w:rPr>
        <w:t>35</w:t>
      </w:r>
      <w:r w:rsidRPr="00F81570">
        <w:t xml:space="preserve">  Residential rent</w:t>
      </w:r>
      <w:bookmarkEnd w:id="335"/>
    </w:p>
    <w:p w:rsidR="00300522" w:rsidRPr="00F81570" w:rsidRDefault="00300522" w:rsidP="00300522">
      <w:pPr>
        <w:pStyle w:val="subsection"/>
      </w:pPr>
      <w:r w:rsidRPr="00F81570">
        <w:tab/>
        <w:t>(1)</w:t>
      </w:r>
      <w:r w:rsidRPr="00F81570">
        <w:tab/>
        <w:t xml:space="preserve">A supply of premises that is by way of lease, hire or licence (including a renewal or extension of a lease, hire or licence) is </w:t>
      </w:r>
      <w:r w:rsidRPr="00F81570">
        <w:rPr>
          <w:b/>
          <w:bCs/>
          <w:i/>
          <w:iCs/>
        </w:rPr>
        <w:t>input taxed</w:t>
      </w:r>
      <w:r w:rsidRPr="00F81570">
        <w:t xml:space="preserve"> if:</w:t>
      </w:r>
    </w:p>
    <w:p w:rsidR="00300522" w:rsidRPr="00F81570" w:rsidRDefault="00300522" w:rsidP="00300522">
      <w:pPr>
        <w:pStyle w:val="paragraph"/>
      </w:pPr>
      <w:r w:rsidRPr="00F81570">
        <w:tab/>
        <w:t>(a)</w:t>
      </w:r>
      <w:r w:rsidRPr="00F81570">
        <w:tab/>
        <w:t xml:space="preserve">the supply is of </w:t>
      </w:r>
      <w:r w:rsidR="00F81570" w:rsidRPr="00F81570">
        <w:rPr>
          <w:position w:val="6"/>
          <w:sz w:val="16"/>
          <w:szCs w:val="16"/>
        </w:rPr>
        <w:t>*</w:t>
      </w:r>
      <w:r w:rsidRPr="00F81570">
        <w:t xml:space="preserve">residential premises (other than a supply of </w:t>
      </w:r>
      <w:r w:rsidR="00F81570" w:rsidRPr="00F81570">
        <w:rPr>
          <w:position w:val="6"/>
          <w:sz w:val="16"/>
        </w:rPr>
        <w:t>*</w:t>
      </w:r>
      <w:r w:rsidRPr="00F81570">
        <w:t>commercial residential premises or a supply of accommodation in commercial residential premises provided to an individual by the entity that owns or controls the commercial residential premises); or</w:t>
      </w:r>
    </w:p>
    <w:p w:rsidR="00300522" w:rsidRPr="00F81570" w:rsidRDefault="00300522" w:rsidP="00300522">
      <w:pPr>
        <w:pStyle w:val="paragraph"/>
      </w:pPr>
      <w:r w:rsidRPr="00F81570">
        <w:tab/>
        <w:t>(b)</w:t>
      </w:r>
      <w:r w:rsidRPr="00F81570">
        <w:tab/>
        <w:t xml:space="preserve">the supply is of </w:t>
      </w:r>
      <w:r w:rsidR="00F81570" w:rsidRPr="00F81570">
        <w:rPr>
          <w:position w:val="6"/>
          <w:sz w:val="16"/>
          <w:szCs w:val="16"/>
        </w:rPr>
        <w:t>*</w:t>
      </w:r>
      <w:r w:rsidRPr="00F81570">
        <w:t>commercial accommodation and Division</w:t>
      </w:r>
      <w:r w:rsidR="00F81570">
        <w:t> </w:t>
      </w:r>
      <w:r w:rsidRPr="00F81570">
        <w:t>87 (which is about long</w:t>
      </w:r>
      <w:r w:rsidR="00F81570">
        <w:noBreakHyphen/>
      </w:r>
      <w:r w:rsidRPr="00F81570">
        <w:t>term accommodation in commercial premises) would apply to the supply but for a choice made by the supplier under section</w:t>
      </w:r>
      <w:r w:rsidR="00F81570">
        <w:t> </w:t>
      </w:r>
      <w:r w:rsidRPr="00F81570">
        <w:t>87</w:t>
      </w:r>
      <w:r w:rsidR="00F81570">
        <w:noBreakHyphen/>
      </w:r>
      <w:r w:rsidRPr="00F81570">
        <w:t>25.</w:t>
      </w:r>
    </w:p>
    <w:p w:rsidR="00300522" w:rsidRPr="00F81570" w:rsidRDefault="00300522" w:rsidP="00300522">
      <w:pPr>
        <w:pStyle w:val="subsection"/>
      </w:pPr>
      <w:r w:rsidRPr="00F81570">
        <w:tab/>
        <w:t>(1A)</w:t>
      </w:r>
      <w:r w:rsidRPr="00F81570">
        <w:tab/>
        <w:t xml:space="preserve">A supply of a berth at a marina that is by way of lease, hire or licence (including a renewal or extension of a lease, hire or licence) is </w:t>
      </w:r>
      <w:r w:rsidRPr="00F81570">
        <w:rPr>
          <w:b/>
          <w:bCs/>
          <w:i/>
          <w:iCs/>
        </w:rPr>
        <w:t>input taxed</w:t>
      </w:r>
      <w:r w:rsidRPr="00F81570">
        <w:t xml:space="preserve"> if:</w:t>
      </w:r>
    </w:p>
    <w:p w:rsidR="00300522" w:rsidRPr="00F81570" w:rsidRDefault="00300522" w:rsidP="00300522">
      <w:pPr>
        <w:pStyle w:val="paragraph"/>
      </w:pPr>
      <w:r w:rsidRPr="00F81570">
        <w:tab/>
        <w:t>(a)</w:t>
      </w:r>
      <w:r w:rsidRPr="00F81570">
        <w:tab/>
        <w:t xml:space="preserve">the berth is occupied, or is to be occupied, by a </w:t>
      </w:r>
      <w:r w:rsidR="00F81570" w:rsidRPr="00F81570">
        <w:rPr>
          <w:position w:val="6"/>
          <w:sz w:val="16"/>
          <w:szCs w:val="16"/>
        </w:rPr>
        <w:t>*</w:t>
      </w:r>
      <w:r w:rsidRPr="00F81570">
        <w:t>ship used as a residence; and</w:t>
      </w:r>
    </w:p>
    <w:p w:rsidR="00300522" w:rsidRPr="00F81570" w:rsidRDefault="00300522" w:rsidP="00300522">
      <w:pPr>
        <w:pStyle w:val="paragraph"/>
      </w:pPr>
      <w:r w:rsidRPr="00F81570">
        <w:tab/>
        <w:t>(b)</w:t>
      </w:r>
      <w:r w:rsidRPr="00F81570">
        <w:tab/>
        <w:t xml:space="preserve">the supply is of </w:t>
      </w:r>
      <w:r w:rsidR="00F81570" w:rsidRPr="00F81570">
        <w:rPr>
          <w:position w:val="6"/>
          <w:sz w:val="16"/>
          <w:szCs w:val="16"/>
        </w:rPr>
        <w:t>*</w:t>
      </w:r>
      <w:r w:rsidRPr="00F81570">
        <w:t>commercial accommodation and Division</w:t>
      </w:r>
      <w:r w:rsidR="00F81570">
        <w:t> </w:t>
      </w:r>
      <w:r w:rsidRPr="00F81570">
        <w:t>87 (which is about long</w:t>
      </w:r>
      <w:r w:rsidR="00F81570">
        <w:noBreakHyphen/>
      </w:r>
      <w:r w:rsidRPr="00F81570">
        <w:t>term accommodation in commercial premises) would apply to the supply but for a choice made by the supplier under section</w:t>
      </w:r>
      <w:r w:rsidR="00F81570">
        <w:t> </w:t>
      </w:r>
      <w:r w:rsidRPr="00F81570">
        <w:t>87</w:t>
      </w:r>
      <w:r w:rsidR="00F81570">
        <w:noBreakHyphen/>
      </w:r>
      <w:r w:rsidRPr="00F81570">
        <w:t>25.</w:t>
      </w:r>
    </w:p>
    <w:p w:rsidR="00300522" w:rsidRPr="00F81570" w:rsidRDefault="00300522" w:rsidP="00300522">
      <w:pPr>
        <w:pStyle w:val="subsection"/>
      </w:pPr>
      <w:r w:rsidRPr="00F81570">
        <w:tab/>
        <w:t>(2)</w:t>
      </w:r>
      <w:r w:rsidRPr="00F81570">
        <w:tab/>
        <w:t>However:</w:t>
      </w:r>
    </w:p>
    <w:p w:rsidR="00300522" w:rsidRPr="00F81570" w:rsidRDefault="00300522" w:rsidP="00300522">
      <w:pPr>
        <w:pStyle w:val="paragraph"/>
      </w:pPr>
      <w:r w:rsidRPr="00F81570">
        <w:tab/>
        <w:t>(a)</w:t>
      </w:r>
      <w:r w:rsidRPr="00F81570">
        <w:tab/>
        <w:t>the supply is input taxed only to the extent that the premises are to be used predominantly for residential accommodation (regardless of the term of occupation); and</w:t>
      </w:r>
    </w:p>
    <w:p w:rsidR="00300522" w:rsidRPr="00F81570" w:rsidRDefault="00300522" w:rsidP="00300522">
      <w:pPr>
        <w:pStyle w:val="paragraph"/>
      </w:pPr>
      <w:r w:rsidRPr="00F81570">
        <w:tab/>
        <w:t>(b)</w:t>
      </w:r>
      <w:r w:rsidRPr="00F81570">
        <w:tab/>
        <w:t xml:space="preserve">the supply is not input taxed under this section if the lease, hire or licence, or the renewal or extension of a lease, hire or licence, is a </w:t>
      </w:r>
      <w:r w:rsidR="00F81570" w:rsidRPr="00F81570">
        <w:rPr>
          <w:position w:val="6"/>
          <w:sz w:val="16"/>
          <w:szCs w:val="16"/>
        </w:rPr>
        <w:t>*</w:t>
      </w:r>
      <w:r w:rsidRPr="00F81570">
        <w:t>long</w:t>
      </w:r>
      <w:r w:rsidR="00F81570">
        <w:noBreakHyphen/>
      </w:r>
      <w:r w:rsidRPr="00F81570">
        <w:t>term lease.</w:t>
      </w:r>
    </w:p>
    <w:p w:rsidR="00300522" w:rsidRPr="00F81570" w:rsidRDefault="00300522" w:rsidP="00300522">
      <w:pPr>
        <w:pStyle w:val="ActHead4"/>
      </w:pPr>
      <w:bookmarkStart w:id="336" w:name="_Toc479085968"/>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C</w:t>
      </w:r>
      <w:r w:rsidRPr="00F81570">
        <w:t>—</w:t>
      </w:r>
      <w:r w:rsidRPr="00F81570">
        <w:rPr>
          <w:rStyle w:val="CharSubdText"/>
        </w:rPr>
        <w:t>Residential premises</w:t>
      </w:r>
      <w:bookmarkEnd w:id="336"/>
    </w:p>
    <w:p w:rsidR="00300522" w:rsidRPr="00F81570" w:rsidRDefault="00300522" w:rsidP="00300522">
      <w:pPr>
        <w:pStyle w:val="ActHead5"/>
      </w:pPr>
      <w:bookmarkStart w:id="337" w:name="_Toc479085969"/>
      <w:r w:rsidRPr="00F81570">
        <w:rPr>
          <w:rStyle w:val="CharSectno"/>
        </w:rPr>
        <w:t>40</w:t>
      </w:r>
      <w:r w:rsidR="00F81570" w:rsidRPr="00F81570">
        <w:rPr>
          <w:rStyle w:val="CharSectno"/>
        </w:rPr>
        <w:noBreakHyphen/>
      </w:r>
      <w:r w:rsidRPr="00F81570">
        <w:rPr>
          <w:rStyle w:val="CharSectno"/>
        </w:rPr>
        <w:t>65</w:t>
      </w:r>
      <w:r w:rsidRPr="00F81570">
        <w:t xml:space="preserve">  Sales of residential premises</w:t>
      </w:r>
      <w:bookmarkEnd w:id="337"/>
    </w:p>
    <w:p w:rsidR="00300522" w:rsidRPr="00F81570" w:rsidRDefault="00300522" w:rsidP="00300522">
      <w:pPr>
        <w:pStyle w:val="subsection"/>
      </w:pPr>
      <w:r w:rsidRPr="00F81570">
        <w:tab/>
        <w:t>(1)</w:t>
      </w:r>
      <w:r w:rsidRPr="00F81570">
        <w:tab/>
        <w:t xml:space="preserve">A sale of </w:t>
      </w:r>
      <w:r w:rsidR="00F81570" w:rsidRPr="00F81570">
        <w:rPr>
          <w:position w:val="6"/>
          <w:sz w:val="16"/>
          <w:szCs w:val="16"/>
        </w:rPr>
        <w:t>*</w:t>
      </w:r>
      <w:r w:rsidRPr="00F81570">
        <w:t xml:space="preserve">real property is </w:t>
      </w:r>
      <w:r w:rsidRPr="00F81570">
        <w:rPr>
          <w:b/>
          <w:bCs/>
          <w:i/>
          <w:iCs/>
        </w:rPr>
        <w:t>input taxed</w:t>
      </w:r>
      <w:r w:rsidRPr="00F81570">
        <w:t xml:space="preserve">, but only to the extent that the property is </w:t>
      </w:r>
      <w:r w:rsidR="00F81570" w:rsidRPr="00F81570">
        <w:rPr>
          <w:position w:val="6"/>
          <w:sz w:val="16"/>
          <w:szCs w:val="16"/>
        </w:rPr>
        <w:t>*</w:t>
      </w:r>
      <w:r w:rsidRPr="00F81570">
        <w:t>residential premises to be used predominantly for residential accommodation (regardless of the term of occupation).</w:t>
      </w:r>
    </w:p>
    <w:p w:rsidR="00300522" w:rsidRPr="00F81570" w:rsidRDefault="00300522" w:rsidP="00300522">
      <w:pPr>
        <w:pStyle w:val="subsection"/>
      </w:pPr>
      <w:r w:rsidRPr="00F81570">
        <w:tab/>
        <w:t>(2)</w:t>
      </w:r>
      <w:r w:rsidRPr="00F81570">
        <w:tab/>
        <w:t xml:space="preserve">However, the sale is </w:t>
      </w:r>
      <w:r w:rsidRPr="00F81570">
        <w:rPr>
          <w:i/>
          <w:iCs/>
        </w:rPr>
        <w:t>not</w:t>
      </w:r>
      <w:r w:rsidRPr="00F81570">
        <w:t xml:space="preserve"> input taxed to the extent that the </w:t>
      </w:r>
      <w:r w:rsidR="00F81570" w:rsidRPr="00F81570">
        <w:rPr>
          <w:position w:val="6"/>
          <w:sz w:val="16"/>
          <w:szCs w:val="16"/>
        </w:rPr>
        <w:t>*</w:t>
      </w:r>
      <w:r w:rsidRPr="00F81570">
        <w:t xml:space="preserve">residential premises are: </w:t>
      </w:r>
    </w:p>
    <w:p w:rsidR="00300522" w:rsidRPr="00F81570" w:rsidRDefault="00300522" w:rsidP="00300522">
      <w:pPr>
        <w:pStyle w:val="paragraph"/>
        <w:keepNext/>
      </w:pPr>
      <w:r w:rsidRPr="00F81570">
        <w:tab/>
        <w:t>(a)</w:t>
      </w:r>
      <w:r w:rsidRPr="00F81570">
        <w:tab/>
      </w:r>
      <w:r w:rsidR="00F81570" w:rsidRPr="00F81570">
        <w:rPr>
          <w:position w:val="6"/>
          <w:sz w:val="16"/>
          <w:szCs w:val="16"/>
        </w:rPr>
        <w:t>*</w:t>
      </w:r>
      <w:r w:rsidRPr="00F81570">
        <w:t xml:space="preserve">commercial residential premises; or </w:t>
      </w:r>
    </w:p>
    <w:p w:rsidR="00300522" w:rsidRPr="00F81570" w:rsidRDefault="00300522" w:rsidP="00300522">
      <w:pPr>
        <w:pStyle w:val="paragraph"/>
        <w:keepNext/>
      </w:pPr>
      <w:r w:rsidRPr="00F81570">
        <w:tab/>
        <w:t>(b)</w:t>
      </w:r>
      <w:r w:rsidRPr="00F81570">
        <w:tab/>
      </w:r>
      <w:r w:rsidR="00F81570" w:rsidRPr="00F81570">
        <w:rPr>
          <w:position w:val="6"/>
          <w:sz w:val="16"/>
          <w:szCs w:val="16"/>
        </w:rPr>
        <w:t>*</w:t>
      </w:r>
      <w:r w:rsidRPr="00F81570">
        <w:t>new residential premises other than those used for residential accommodation (regardless of the term of occupation) before 2</w:t>
      </w:r>
      <w:r w:rsidR="00F81570">
        <w:t> </w:t>
      </w:r>
      <w:r w:rsidRPr="00F81570">
        <w:t xml:space="preserve">December 1998. </w:t>
      </w:r>
    </w:p>
    <w:p w:rsidR="00300522" w:rsidRPr="00F81570" w:rsidRDefault="00300522" w:rsidP="00300522">
      <w:pPr>
        <w:pStyle w:val="ActHead5"/>
      </w:pPr>
      <w:bookmarkStart w:id="338" w:name="_Toc479085970"/>
      <w:r w:rsidRPr="00F81570">
        <w:rPr>
          <w:rStyle w:val="CharSectno"/>
        </w:rPr>
        <w:t>40</w:t>
      </w:r>
      <w:r w:rsidR="00F81570" w:rsidRPr="00F81570">
        <w:rPr>
          <w:rStyle w:val="CharSectno"/>
        </w:rPr>
        <w:noBreakHyphen/>
      </w:r>
      <w:r w:rsidRPr="00F81570">
        <w:rPr>
          <w:rStyle w:val="CharSectno"/>
        </w:rPr>
        <w:t>70</w:t>
      </w:r>
      <w:r w:rsidRPr="00F81570">
        <w:t xml:space="preserve">  Supplies of residential premises by way of long</w:t>
      </w:r>
      <w:r w:rsidR="00F81570">
        <w:noBreakHyphen/>
      </w:r>
      <w:r w:rsidRPr="00F81570">
        <w:t>term lease</w:t>
      </w:r>
      <w:bookmarkEnd w:id="338"/>
    </w:p>
    <w:p w:rsidR="00300522" w:rsidRPr="00F81570" w:rsidRDefault="00300522" w:rsidP="00300522">
      <w:pPr>
        <w:pStyle w:val="subsection"/>
      </w:pPr>
      <w:r w:rsidRPr="00F81570">
        <w:tab/>
        <w:t>(1)</w:t>
      </w:r>
      <w:r w:rsidRPr="00F81570">
        <w:tab/>
        <w:t xml:space="preserve">A supply is </w:t>
      </w:r>
      <w:r w:rsidRPr="00F81570">
        <w:rPr>
          <w:b/>
          <w:bCs/>
          <w:i/>
          <w:iCs/>
        </w:rPr>
        <w:t>input taxed</w:t>
      </w:r>
      <w:r w:rsidRPr="00F81570">
        <w:t xml:space="preserve"> if:</w:t>
      </w:r>
    </w:p>
    <w:p w:rsidR="00300522" w:rsidRPr="00F81570" w:rsidRDefault="00300522" w:rsidP="00300522">
      <w:pPr>
        <w:pStyle w:val="paragraph"/>
      </w:pPr>
      <w:r w:rsidRPr="00F81570">
        <w:tab/>
        <w:t>(a)</w:t>
      </w:r>
      <w:r w:rsidRPr="00F81570">
        <w:tab/>
        <w:t xml:space="preserve">the supply is of </w:t>
      </w:r>
      <w:r w:rsidR="00F81570" w:rsidRPr="00F81570">
        <w:rPr>
          <w:position w:val="6"/>
          <w:sz w:val="16"/>
          <w:szCs w:val="16"/>
        </w:rPr>
        <w:t>*</w:t>
      </w:r>
      <w:r w:rsidRPr="00F81570">
        <w:t xml:space="preserve">real property but only to the extent that the property is </w:t>
      </w:r>
      <w:r w:rsidR="00F81570" w:rsidRPr="00F81570">
        <w:rPr>
          <w:position w:val="6"/>
          <w:sz w:val="16"/>
          <w:szCs w:val="16"/>
        </w:rPr>
        <w:t>*</w:t>
      </w:r>
      <w:r w:rsidRPr="00F81570">
        <w:t>residential premises to be used predominantly for residential accommodation (regardless of the term of occupation); and</w:t>
      </w:r>
    </w:p>
    <w:p w:rsidR="00300522" w:rsidRPr="00F81570" w:rsidRDefault="00300522" w:rsidP="00300522">
      <w:pPr>
        <w:pStyle w:val="paragraph"/>
      </w:pPr>
      <w:r w:rsidRPr="00F81570">
        <w:tab/>
        <w:t>(b)</w:t>
      </w:r>
      <w:r w:rsidRPr="00F81570">
        <w:tab/>
        <w:t xml:space="preserve">the supply is by way of </w:t>
      </w:r>
      <w:r w:rsidR="00F81570" w:rsidRPr="00F81570">
        <w:rPr>
          <w:position w:val="6"/>
          <w:sz w:val="16"/>
          <w:szCs w:val="16"/>
        </w:rPr>
        <w:t>*</w:t>
      </w:r>
      <w:r w:rsidRPr="00F81570">
        <w:t>long</w:t>
      </w:r>
      <w:r w:rsidR="00F81570">
        <w:noBreakHyphen/>
      </w:r>
      <w:r w:rsidRPr="00F81570">
        <w:t>term lease.</w:t>
      </w:r>
    </w:p>
    <w:p w:rsidR="00300522" w:rsidRPr="00F81570" w:rsidRDefault="00300522" w:rsidP="00300522">
      <w:pPr>
        <w:pStyle w:val="subsection"/>
      </w:pPr>
      <w:r w:rsidRPr="00F81570">
        <w:tab/>
        <w:t>(2)</w:t>
      </w:r>
      <w:r w:rsidRPr="00F81570">
        <w:tab/>
        <w:t xml:space="preserve">However, the supply is </w:t>
      </w:r>
      <w:r w:rsidRPr="00F81570">
        <w:rPr>
          <w:i/>
          <w:iCs/>
        </w:rPr>
        <w:t>not</w:t>
      </w:r>
      <w:r w:rsidRPr="00F81570">
        <w:t xml:space="preserve"> input taxed to the extent that the </w:t>
      </w:r>
      <w:r w:rsidR="00F81570" w:rsidRPr="00F81570">
        <w:rPr>
          <w:position w:val="6"/>
          <w:sz w:val="16"/>
          <w:szCs w:val="16"/>
        </w:rPr>
        <w:t>*</w:t>
      </w:r>
      <w:r w:rsidRPr="00F81570">
        <w:t xml:space="preserve">residential premises are: </w:t>
      </w:r>
    </w:p>
    <w:p w:rsidR="00300522" w:rsidRPr="00F81570" w:rsidRDefault="00300522" w:rsidP="00300522">
      <w:pPr>
        <w:pStyle w:val="paragraph"/>
      </w:pPr>
      <w:r w:rsidRPr="00F81570">
        <w:tab/>
        <w:t>(a)</w:t>
      </w:r>
      <w:r w:rsidRPr="00F81570">
        <w:tab/>
      </w:r>
      <w:r w:rsidR="00F81570" w:rsidRPr="00F81570">
        <w:rPr>
          <w:position w:val="6"/>
          <w:sz w:val="16"/>
          <w:szCs w:val="16"/>
        </w:rPr>
        <w:t>*</w:t>
      </w:r>
      <w:r w:rsidRPr="00F81570">
        <w:t xml:space="preserve">commercial residential premises; or </w:t>
      </w:r>
    </w:p>
    <w:p w:rsidR="00300522" w:rsidRPr="00F81570" w:rsidRDefault="00300522" w:rsidP="00300522">
      <w:pPr>
        <w:pStyle w:val="paragraph"/>
      </w:pPr>
      <w:r w:rsidRPr="00F81570">
        <w:tab/>
        <w:t>(b)</w:t>
      </w:r>
      <w:r w:rsidRPr="00F81570">
        <w:tab/>
      </w:r>
      <w:r w:rsidR="00F81570" w:rsidRPr="00F81570">
        <w:rPr>
          <w:position w:val="6"/>
          <w:sz w:val="16"/>
          <w:szCs w:val="16"/>
        </w:rPr>
        <w:t>*</w:t>
      </w:r>
      <w:r w:rsidRPr="00F81570">
        <w:t>new residential premises other than those used for residential accommodation (regardless of the term of occupation) before 2</w:t>
      </w:r>
      <w:r w:rsidR="00F81570">
        <w:t> </w:t>
      </w:r>
      <w:r w:rsidRPr="00F81570">
        <w:t xml:space="preserve">December 1998. </w:t>
      </w:r>
    </w:p>
    <w:p w:rsidR="00300522" w:rsidRPr="00F81570" w:rsidRDefault="00300522" w:rsidP="00300522">
      <w:pPr>
        <w:pStyle w:val="ActHead5"/>
      </w:pPr>
      <w:bookmarkStart w:id="339" w:name="_Toc479085971"/>
      <w:r w:rsidRPr="00F81570">
        <w:rPr>
          <w:rStyle w:val="CharSectno"/>
        </w:rPr>
        <w:t>40</w:t>
      </w:r>
      <w:r w:rsidR="00F81570" w:rsidRPr="00F81570">
        <w:rPr>
          <w:rStyle w:val="CharSectno"/>
        </w:rPr>
        <w:noBreakHyphen/>
      </w:r>
      <w:r w:rsidRPr="00F81570">
        <w:rPr>
          <w:rStyle w:val="CharSectno"/>
        </w:rPr>
        <w:t>75</w:t>
      </w:r>
      <w:r w:rsidRPr="00F81570">
        <w:t xml:space="preserve">  Meaning of </w:t>
      </w:r>
      <w:r w:rsidRPr="00F81570">
        <w:rPr>
          <w:i/>
          <w:iCs/>
        </w:rPr>
        <w:t>new residential premises</w:t>
      </w:r>
      <w:bookmarkEnd w:id="339"/>
    </w:p>
    <w:p w:rsidR="00BE692B" w:rsidRPr="00F81570" w:rsidRDefault="00BE692B" w:rsidP="00BE692B">
      <w:pPr>
        <w:pStyle w:val="SubsectionHead"/>
      </w:pPr>
      <w:r w:rsidRPr="00F81570">
        <w:t>When premises are new residential premises</w:t>
      </w:r>
    </w:p>
    <w:p w:rsidR="00300522" w:rsidRPr="00F81570" w:rsidRDefault="00300522" w:rsidP="00300522">
      <w:pPr>
        <w:pStyle w:val="subsection"/>
      </w:pPr>
      <w:r w:rsidRPr="00F81570">
        <w:tab/>
        <w:t>(1)</w:t>
      </w:r>
      <w:r w:rsidRPr="00F81570">
        <w:tab/>
      </w:r>
      <w:r w:rsidR="00F81570" w:rsidRPr="00F81570">
        <w:rPr>
          <w:position w:val="6"/>
          <w:sz w:val="16"/>
          <w:szCs w:val="16"/>
        </w:rPr>
        <w:t>*</w:t>
      </w:r>
      <w:r w:rsidRPr="00F81570">
        <w:t xml:space="preserve">Residential premises are </w:t>
      </w:r>
      <w:r w:rsidRPr="00F81570">
        <w:rPr>
          <w:b/>
          <w:bCs/>
          <w:i/>
          <w:iCs/>
        </w:rPr>
        <w:t>new residential premises</w:t>
      </w:r>
      <w:r w:rsidRPr="00F81570">
        <w:t xml:space="preserve"> if they:</w:t>
      </w:r>
    </w:p>
    <w:p w:rsidR="00300522" w:rsidRPr="00F81570" w:rsidRDefault="00300522" w:rsidP="00300522">
      <w:pPr>
        <w:pStyle w:val="paragraph"/>
      </w:pPr>
      <w:r w:rsidRPr="00F81570">
        <w:tab/>
        <w:t>(a)</w:t>
      </w:r>
      <w:r w:rsidRPr="00F81570">
        <w:tab/>
        <w:t xml:space="preserve">have not previously been sold as residential premises (other than </w:t>
      </w:r>
      <w:r w:rsidR="00F81570" w:rsidRPr="00F81570">
        <w:rPr>
          <w:position w:val="6"/>
          <w:sz w:val="16"/>
        </w:rPr>
        <w:t>*</w:t>
      </w:r>
      <w:r w:rsidRPr="00F81570">
        <w:t xml:space="preserve">commercial residential premises) and have not previously been the subject of a </w:t>
      </w:r>
      <w:r w:rsidR="00F81570" w:rsidRPr="00F81570">
        <w:rPr>
          <w:position w:val="6"/>
          <w:sz w:val="16"/>
          <w:szCs w:val="16"/>
        </w:rPr>
        <w:t>*</w:t>
      </w:r>
      <w:r w:rsidRPr="00F81570">
        <w:t>long</w:t>
      </w:r>
      <w:r w:rsidR="00F81570">
        <w:noBreakHyphen/>
      </w:r>
      <w:r w:rsidRPr="00F81570">
        <w:t>term lease; or</w:t>
      </w:r>
    </w:p>
    <w:p w:rsidR="00300522" w:rsidRPr="00F81570" w:rsidRDefault="00300522" w:rsidP="00300522">
      <w:pPr>
        <w:pStyle w:val="paragraph"/>
      </w:pPr>
      <w:r w:rsidRPr="00F81570">
        <w:tab/>
        <w:t>(b)</w:t>
      </w:r>
      <w:r w:rsidRPr="00F81570">
        <w:tab/>
        <w:t xml:space="preserve">have been created through </w:t>
      </w:r>
      <w:r w:rsidR="00F81570" w:rsidRPr="00F81570">
        <w:rPr>
          <w:position w:val="6"/>
          <w:sz w:val="16"/>
          <w:szCs w:val="16"/>
        </w:rPr>
        <w:t>*</w:t>
      </w:r>
      <w:r w:rsidRPr="00F81570">
        <w:t>substantial renovations of a building; or</w:t>
      </w:r>
    </w:p>
    <w:p w:rsidR="00300522" w:rsidRPr="00F81570" w:rsidRDefault="00300522" w:rsidP="00300522">
      <w:pPr>
        <w:pStyle w:val="paragraph"/>
      </w:pPr>
      <w:r w:rsidRPr="00F81570">
        <w:tab/>
        <w:t>(c)</w:t>
      </w:r>
      <w:r w:rsidRPr="00F81570">
        <w:tab/>
        <w:t>have been built, or contain a building that has been built, to replace demolished premises on the same land.</w:t>
      </w:r>
    </w:p>
    <w:p w:rsidR="00BE692B" w:rsidRPr="00F81570" w:rsidRDefault="00F81570" w:rsidP="00BE692B">
      <w:pPr>
        <w:pStyle w:val="subsection2"/>
      </w:pPr>
      <w:r>
        <w:t>Paragraphs (</w:t>
      </w:r>
      <w:r w:rsidR="00BE692B" w:rsidRPr="00F81570">
        <w:t xml:space="preserve">b) and (c) have effect subject to </w:t>
      </w:r>
      <w:r>
        <w:t>paragraph (</w:t>
      </w:r>
      <w:r w:rsidR="00BE692B" w:rsidRPr="00F81570">
        <w:t>a).</w:t>
      </w:r>
    </w:p>
    <w:p w:rsidR="00BE692B" w:rsidRPr="00F81570" w:rsidRDefault="00BE692B" w:rsidP="00BE692B">
      <w:pPr>
        <w:pStyle w:val="notetext"/>
      </w:pPr>
      <w:r w:rsidRPr="00F81570">
        <w:t>Note 1:</w:t>
      </w:r>
      <w:r w:rsidRPr="00F81570">
        <w:tab/>
        <w:t xml:space="preserve">For example, residential premises will be new residential premises if they are created as described in </w:t>
      </w:r>
      <w:r w:rsidR="00F81570">
        <w:t>paragraph (</w:t>
      </w:r>
      <w:r w:rsidRPr="00F81570">
        <w:t xml:space="preserve">b) or (c) to replace earlier premises that had ceased to be new residential premises because of </w:t>
      </w:r>
      <w:r w:rsidR="00F81570">
        <w:t>paragraph (</w:t>
      </w:r>
      <w:r w:rsidRPr="00F81570">
        <w:t>a).</w:t>
      </w:r>
    </w:p>
    <w:p w:rsidR="00BE692B" w:rsidRPr="00F81570" w:rsidRDefault="00BE692B" w:rsidP="00BE692B">
      <w:pPr>
        <w:pStyle w:val="notetext"/>
      </w:pPr>
      <w:r w:rsidRPr="00F81570">
        <w:t>Note 2:</w:t>
      </w:r>
      <w:r w:rsidRPr="00F81570">
        <w:tab/>
        <w:t xml:space="preserve">However, premises that are new residential premises because of </w:t>
      </w:r>
      <w:r w:rsidR="00F81570">
        <w:t>paragraph (</w:t>
      </w:r>
      <w:r w:rsidRPr="00F81570">
        <w:t>b) or (c) will cease to be new residential premises once they are sold, or supplied by way of long</w:t>
      </w:r>
      <w:r w:rsidR="00F81570">
        <w:noBreakHyphen/>
      </w:r>
      <w:r w:rsidRPr="00F81570">
        <w:t xml:space="preserve">term lease, as residential premises (see </w:t>
      </w:r>
      <w:r w:rsidR="00F81570">
        <w:t>paragraph (</w:t>
      </w:r>
      <w:r w:rsidRPr="00F81570">
        <w:t>a)).</w:t>
      </w:r>
    </w:p>
    <w:p w:rsidR="00BE692B" w:rsidRPr="00F81570" w:rsidRDefault="00BE692B" w:rsidP="00BE692B">
      <w:pPr>
        <w:pStyle w:val="notetext"/>
      </w:pPr>
      <w:r w:rsidRPr="00F81570">
        <w:t>Note 3:</w:t>
      </w:r>
      <w:r w:rsidRPr="00F81570">
        <w:tab/>
        <w:t xml:space="preserve">Premises created because of the registration of, for example, a strata title plan, or a plan to subdivide land, may not become new residential premises (see </w:t>
      </w:r>
      <w:r w:rsidR="00F81570">
        <w:t>subsection (</w:t>
      </w:r>
      <w:r w:rsidRPr="00F81570">
        <w:t>2AA)).</w:t>
      </w:r>
    </w:p>
    <w:p w:rsidR="00300522" w:rsidRPr="00F81570" w:rsidRDefault="00300522" w:rsidP="00300522">
      <w:pPr>
        <w:pStyle w:val="subsection"/>
      </w:pPr>
      <w:r w:rsidRPr="00F81570">
        <w:tab/>
        <w:t>(2)</w:t>
      </w:r>
      <w:r w:rsidRPr="00F81570">
        <w:tab/>
        <w:t xml:space="preserve">However, the </w:t>
      </w:r>
      <w:r w:rsidR="00F81570" w:rsidRPr="00F81570">
        <w:rPr>
          <w:position w:val="6"/>
          <w:sz w:val="16"/>
        </w:rPr>
        <w:t>*</w:t>
      </w:r>
      <w:r w:rsidR="000414CC" w:rsidRPr="00F81570">
        <w:t xml:space="preserve">residential premises are not </w:t>
      </w:r>
      <w:r w:rsidR="000414CC" w:rsidRPr="00F81570">
        <w:rPr>
          <w:b/>
          <w:i/>
        </w:rPr>
        <w:t>new residential premises</w:t>
      </w:r>
      <w:r w:rsidRPr="00F81570">
        <w:t xml:space="preserve"> if, for the period of at least 5 years since:</w:t>
      </w:r>
    </w:p>
    <w:p w:rsidR="00300522" w:rsidRPr="00F81570" w:rsidRDefault="00300522" w:rsidP="00300522">
      <w:pPr>
        <w:pStyle w:val="paragraph"/>
      </w:pPr>
      <w:r w:rsidRPr="00F81570">
        <w:tab/>
        <w:t>(a)</w:t>
      </w:r>
      <w:r w:rsidRPr="00F81570">
        <w:tab/>
        <w:t xml:space="preserve">if </w:t>
      </w:r>
      <w:r w:rsidR="00F81570">
        <w:t>paragraph (</w:t>
      </w:r>
      <w:r w:rsidRPr="00F81570">
        <w:t xml:space="preserve">1)(a) applies (and neither </w:t>
      </w:r>
      <w:r w:rsidR="00F81570">
        <w:t>paragraph (</w:t>
      </w:r>
      <w:r w:rsidRPr="00F81570">
        <w:t xml:space="preserve">1)(b) nor </w:t>
      </w:r>
      <w:r w:rsidR="00F81570">
        <w:t>paragraph (</w:t>
      </w:r>
      <w:r w:rsidRPr="00F81570">
        <w:t xml:space="preserve">1)(c) applies)—the premises first became </w:t>
      </w:r>
      <w:r w:rsidR="005E133A" w:rsidRPr="00F81570">
        <w:t>residential premises</w:t>
      </w:r>
      <w:r w:rsidRPr="00F81570">
        <w:t>; or</w:t>
      </w:r>
    </w:p>
    <w:p w:rsidR="00300522" w:rsidRPr="00F81570" w:rsidRDefault="00300522" w:rsidP="00300522">
      <w:pPr>
        <w:pStyle w:val="paragraph"/>
      </w:pPr>
      <w:r w:rsidRPr="00F81570">
        <w:tab/>
        <w:t>(b)</w:t>
      </w:r>
      <w:r w:rsidRPr="00F81570">
        <w:tab/>
        <w:t xml:space="preserve">if </w:t>
      </w:r>
      <w:r w:rsidR="00F81570">
        <w:t>paragraph (</w:t>
      </w:r>
      <w:r w:rsidRPr="00F81570">
        <w:t xml:space="preserve">1)(b) applies—the premises were last </w:t>
      </w:r>
      <w:r w:rsidR="00F81570" w:rsidRPr="00F81570">
        <w:rPr>
          <w:position w:val="6"/>
          <w:sz w:val="16"/>
          <w:szCs w:val="16"/>
        </w:rPr>
        <w:t>*</w:t>
      </w:r>
      <w:r w:rsidRPr="00F81570">
        <w:t>substantially renovated; or</w:t>
      </w:r>
    </w:p>
    <w:p w:rsidR="00300522" w:rsidRPr="00F81570" w:rsidRDefault="00300522" w:rsidP="00300522">
      <w:pPr>
        <w:pStyle w:val="paragraph"/>
      </w:pPr>
      <w:r w:rsidRPr="00F81570">
        <w:tab/>
        <w:t>(c)</w:t>
      </w:r>
      <w:r w:rsidRPr="00F81570">
        <w:tab/>
        <w:t xml:space="preserve">if </w:t>
      </w:r>
      <w:r w:rsidR="00F81570">
        <w:t>paragraph (</w:t>
      </w:r>
      <w:r w:rsidRPr="00F81570">
        <w:t>1)(c) applies—the premises were last built;</w:t>
      </w:r>
    </w:p>
    <w:p w:rsidR="00300522" w:rsidRPr="00F81570" w:rsidRDefault="00300522" w:rsidP="00300522">
      <w:pPr>
        <w:pStyle w:val="subsection2"/>
      </w:pPr>
      <w:r w:rsidRPr="00F81570">
        <w:t xml:space="preserve">the premises have only been used for making supplies that are </w:t>
      </w:r>
      <w:r w:rsidR="00F81570" w:rsidRPr="00F81570">
        <w:rPr>
          <w:position w:val="6"/>
          <w:sz w:val="16"/>
          <w:szCs w:val="16"/>
        </w:rPr>
        <w:t>*</w:t>
      </w:r>
      <w:r w:rsidRPr="00F81570">
        <w:t>input taxed because of paragraph</w:t>
      </w:r>
      <w:r w:rsidR="00F81570">
        <w:t> </w:t>
      </w:r>
      <w:r w:rsidRPr="00F81570">
        <w:t>40</w:t>
      </w:r>
      <w:r w:rsidR="00F81570">
        <w:noBreakHyphen/>
      </w:r>
      <w:r w:rsidRPr="00F81570">
        <w:t>35(1)(a).</w:t>
      </w:r>
    </w:p>
    <w:p w:rsidR="005E133A" w:rsidRPr="00F81570" w:rsidRDefault="005E133A" w:rsidP="005E133A">
      <w:pPr>
        <w:pStyle w:val="SubsectionHead"/>
      </w:pPr>
      <w:r w:rsidRPr="00F81570">
        <w:t>Subdivisions etc. may not result in new residential premises</w:t>
      </w:r>
    </w:p>
    <w:p w:rsidR="005E133A" w:rsidRPr="00F81570" w:rsidRDefault="005E133A" w:rsidP="005E133A">
      <w:pPr>
        <w:pStyle w:val="subsection"/>
      </w:pPr>
      <w:r w:rsidRPr="00F81570">
        <w:tab/>
        <w:t>(2AA)</w:t>
      </w:r>
      <w:r w:rsidRPr="00F81570">
        <w:tab/>
        <w:t xml:space="preserve">Despite </w:t>
      </w:r>
      <w:r w:rsidR="00F81570">
        <w:t>subsection (</w:t>
      </w:r>
      <w:r w:rsidRPr="00F81570">
        <w:t xml:space="preserve">1), the </w:t>
      </w:r>
      <w:r w:rsidR="00F81570" w:rsidRPr="00F81570">
        <w:rPr>
          <w:position w:val="6"/>
          <w:sz w:val="16"/>
        </w:rPr>
        <w:t>*</w:t>
      </w:r>
      <w:r w:rsidRPr="00F81570">
        <w:t xml:space="preserve">residential premises are not </w:t>
      </w:r>
      <w:r w:rsidRPr="00F81570">
        <w:rPr>
          <w:b/>
          <w:i/>
        </w:rPr>
        <w:t>new residential premises</w:t>
      </w:r>
      <w:r w:rsidRPr="00F81570">
        <w:t xml:space="preserve"> if:</w:t>
      </w:r>
    </w:p>
    <w:p w:rsidR="005E133A" w:rsidRPr="00F81570" w:rsidRDefault="005E133A" w:rsidP="005E133A">
      <w:pPr>
        <w:pStyle w:val="paragraph"/>
      </w:pPr>
      <w:r w:rsidRPr="00F81570">
        <w:tab/>
        <w:t>(a)</w:t>
      </w:r>
      <w:r w:rsidRPr="00F81570">
        <w:tab/>
        <w:t xml:space="preserve">they are created from residential premises that became the subject of a </w:t>
      </w:r>
      <w:r w:rsidR="00F81570" w:rsidRPr="00F81570">
        <w:rPr>
          <w:position w:val="6"/>
          <w:sz w:val="16"/>
        </w:rPr>
        <w:t>*</w:t>
      </w:r>
      <w:r w:rsidRPr="00F81570">
        <w:t>property subdivision plan; and</w:t>
      </w:r>
    </w:p>
    <w:p w:rsidR="005E133A" w:rsidRPr="00F81570" w:rsidRDefault="005E133A" w:rsidP="005E133A">
      <w:pPr>
        <w:pStyle w:val="paragraph"/>
      </w:pPr>
      <w:r w:rsidRPr="00F81570">
        <w:tab/>
        <w:t>(b)</w:t>
      </w:r>
      <w:r w:rsidRPr="00F81570">
        <w:tab/>
        <w:t xml:space="preserve">the residential premises referred to in </w:t>
      </w:r>
      <w:r w:rsidR="00F81570">
        <w:t>paragraph (</w:t>
      </w:r>
      <w:r w:rsidRPr="00F81570">
        <w:t>a) were not new residential premises immediately before they became the subject of that plan.</w:t>
      </w:r>
    </w:p>
    <w:p w:rsidR="005E133A" w:rsidRPr="00F81570" w:rsidRDefault="005E133A" w:rsidP="005E133A">
      <w:pPr>
        <w:pStyle w:val="subsection2"/>
      </w:pPr>
      <w:r w:rsidRPr="00F81570">
        <w:t xml:space="preserve">This subsection has effect subject to </w:t>
      </w:r>
      <w:r w:rsidR="00F81570">
        <w:t>paragraphs (</w:t>
      </w:r>
      <w:r w:rsidRPr="00F81570">
        <w:t>1)(b) and (c).</w:t>
      </w:r>
    </w:p>
    <w:p w:rsidR="005E133A" w:rsidRPr="00F81570" w:rsidRDefault="005E133A" w:rsidP="005E133A">
      <w:pPr>
        <w:pStyle w:val="SubsectionHead"/>
      </w:pPr>
      <w:r w:rsidRPr="00F81570">
        <w:t>Disregard certain supplies of the premises</w:t>
      </w:r>
    </w:p>
    <w:p w:rsidR="00300522" w:rsidRPr="00F81570" w:rsidRDefault="00300522" w:rsidP="00300522">
      <w:pPr>
        <w:pStyle w:val="subsection"/>
      </w:pPr>
      <w:r w:rsidRPr="00F81570">
        <w:tab/>
        <w:t>(2A)</w:t>
      </w:r>
      <w:r w:rsidRPr="00F81570">
        <w:tab/>
        <w:t xml:space="preserve">A supply of the </w:t>
      </w:r>
      <w:r w:rsidR="00F81570" w:rsidRPr="00F81570">
        <w:rPr>
          <w:position w:val="6"/>
          <w:sz w:val="16"/>
        </w:rPr>
        <w:t>*</w:t>
      </w:r>
      <w:r w:rsidR="005E133A" w:rsidRPr="00F81570">
        <w:t>residential premises is disregarded as a sale or supply</w:t>
      </w:r>
      <w:r w:rsidRPr="00F81570">
        <w:t xml:space="preserve"> for the purposes of applying </w:t>
      </w:r>
      <w:r w:rsidR="00F81570">
        <w:t>paragraph (</w:t>
      </w:r>
      <w:r w:rsidRPr="00F81570">
        <w:t>1)(a):</w:t>
      </w:r>
    </w:p>
    <w:p w:rsidR="00300522" w:rsidRPr="00F81570" w:rsidRDefault="00300522" w:rsidP="00300522">
      <w:pPr>
        <w:pStyle w:val="paragraph"/>
      </w:pPr>
      <w:r w:rsidRPr="00F81570">
        <w:tab/>
        <w:t>(a)</w:t>
      </w:r>
      <w:r w:rsidRPr="00F81570">
        <w:tab/>
        <w:t xml:space="preserve">if it is a supply by a member of a </w:t>
      </w:r>
      <w:r w:rsidR="00F81570" w:rsidRPr="00F81570">
        <w:rPr>
          <w:position w:val="6"/>
          <w:sz w:val="16"/>
        </w:rPr>
        <w:t>*</w:t>
      </w:r>
      <w:r w:rsidRPr="00F81570">
        <w:t>GST group to another member of the GST group; or</w:t>
      </w:r>
    </w:p>
    <w:p w:rsidR="00300522" w:rsidRPr="00F81570" w:rsidRDefault="00300522" w:rsidP="00300522">
      <w:pPr>
        <w:pStyle w:val="paragraph"/>
      </w:pPr>
      <w:r w:rsidRPr="00F81570">
        <w:tab/>
        <w:t>(b)</w:t>
      </w:r>
      <w:r w:rsidRPr="00F81570">
        <w:tab/>
        <w:t>if:</w:t>
      </w:r>
    </w:p>
    <w:p w:rsidR="00300522" w:rsidRPr="00F81570" w:rsidRDefault="00300522" w:rsidP="00300522">
      <w:pPr>
        <w:pStyle w:val="paragraphsub"/>
      </w:pPr>
      <w:r w:rsidRPr="00F81570">
        <w:tab/>
        <w:t>(i)</w:t>
      </w:r>
      <w:r w:rsidRPr="00F81570">
        <w:tab/>
        <w:t xml:space="preserve">it is a supply by the </w:t>
      </w:r>
      <w:r w:rsidR="00F81570" w:rsidRPr="00F81570">
        <w:rPr>
          <w:position w:val="6"/>
          <w:sz w:val="16"/>
        </w:rPr>
        <w:t>*</w:t>
      </w:r>
      <w:r w:rsidRPr="00F81570">
        <w:t xml:space="preserve">joint venture operator of a </w:t>
      </w:r>
      <w:r w:rsidR="00F81570" w:rsidRPr="00F81570">
        <w:rPr>
          <w:position w:val="6"/>
          <w:sz w:val="16"/>
        </w:rPr>
        <w:t>*</w:t>
      </w:r>
      <w:r w:rsidRPr="00F81570">
        <w:t xml:space="preserve">GST joint venture to another entity that is a </w:t>
      </w:r>
      <w:r w:rsidR="00F81570" w:rsidRPr="00F81570">
        <w:rPr>
          <w:position w:val="6"/>
          <w:sz w:val="16"/>
        </w:rPr>
        <w:t>*</w:t>
      </w:r>
      <w:r w:rsidRPr="00F81570">
        <w:t>participant in the joint venture; and</w:t>
      </w:r>
    </w:p>
    <w:p w:rsidR="00300522" w:rsidRPr="00F81570" w:rsidRDefault="00300522" w:rsidP="00300522">
      <w:pPr>
        <w:pStyle w:val="paragraphsub"/>
      </w:pPr>
      <w:r w:rsidRPr="00F81570">
        <w:tab/>
        <w:t>(ii)</w:t>
      </w:r>
      <w:r w:rsidRPr="00F81570">
        <w:tab/>
        <w:t>the other entity acquired the interest, unit or lease for consumption, use or supply in the course of activities for which the joint venture was entered into.</w:t>
      </w:r>
    </w:p>
    <w:p w:rsidR="005E133A" w:rsidRPr="00F81570" w:rsidRDefault="005E133A" w:rsidP="005E133A">
      <w:pPr>
        <w:pStyle w:val="subsection"/>
      </w:pPr>
      <w:r w:rsidRPr="00F81570">
        <w:tab/>
        <w:t>(2B)</w:t>
      </w:r>
      <w:r w:rsidRPr="00F81570">
        <w:tab/>
        <w:t xml:space="preserve">A supply (the </w:t>
      </w:r>
      <w:r w:rsidRPr="00F81570">
        <w:rPr>
          <w:b/>
          <w:i/>
        </w:rPr>
        <w:t>wholesale supply</w:t>
      </w:r>
      <w:r w:rsidRPr="00F81570">
        <w:t xml:space="preserve">) of the </w:t>
      </w:r>
      <w:r w:rsidR="00F81570" w:rsidRPr="00F81570">
        <w:rPr>
          <w:position w:val="6"/>
          <w:sz w:val="16"/>
        </w:rPr>
        <w:t>*</w:t>
      </w:r>
      <w:r w:rsidRPr="00F81570">
        <w:t xml:space="preserve">residential premises is disregarded as a sale or supply for the purposes of applying </w:t>
      </w:r>
      <w:r w:rsidR="00F81570">
        <w:t>paragraph (</w:t>
      </w:r>
      <w:r w:rsidRPr="00F81570">
        <w:t>1)(a) if:</w:t>
      </w:r>
    </w:p>
    <w:p w:rsidR="005E133A" w:rsidRPr="00F81570" w:rsidRDefault="005E133A" w:rsidP="005E133A">
      <w:pPr>
        <w:pStyle w:val="paragraph"/>
      </w:pPr>
      <w:r w:rsidRPr="00F81570">
        <w:tab/>
        <w:t>(a)</w:t>
      </w:r>
      <w:r w:rsidRPr="00F81570">
        <w:tab/>
        <w:t xml:space="preserve">the premises from which the residential premises were created had earlier been supplied to the </w:t>
      </w:r>
      <w:r w:rsidR="00F81570" w:rsidRPr="00F81570">
        <w:rPr>
          <w:position w:val="6"/>
          <w:sz w:val="16"/>
        </w:rPr>
        <w:t>*</w:t>
      </w:r>
      <w:r w:rsidRPr="00F81570">
        <w:t xml:space="preserve">recipient of the wholesale supply or one or more of its </w:t>
      </w:r>
      <w:r w:rsidR="00F81570" w:rsidRPr="00F81570">
        <w:rPr>
          <w:position w:val="6"/>
          <w:sz w:val="16"/>
        </w:rPr>
        <w:t>*</w:t>
      </w:r>
      <w:r w:rsidRPr="00F81570">
        <w:t>associates; and</w:t>
      </w:r>
    </w:p>
    <w:p w:rsidR="005E133A" w:rsidRPr="00F81570" w:rsidRDefault="005E133A" w:rsidP="005E133A">
      <w:pPr>
        <w:pStyle w:val="paragraph"/>
      </w:pPr>
      <w:r w:rsidRPr="00F81570">
        <w:tab/>
        <w:t>(b)</w:t>
      </w:r>
      <w:r w:rsidRPr="00F81570">
        <w:tab/>
        <w:t>an arrangement (including an agreement) was made by:</w:t>
      </w:r>
    </w:p>
    <w:p w:rsidR="005E133A" w:rsidRPr="00F81570" w:rsidRDefault="005E133A" w:rsidP="005E133A">
      <w:pPr>
        <w:pStyle w:val="paragraphsub"/>
      </w:pPr>
      <w:r w:rsidRPr="00F81570">
        <w:tab/>
        <w:t>(i)</w:t>
      </w:r>
      <w:r w:rsidRPr="00F81570">
        <w:tab/>
        <w:t>the supplier of the earlier supply, or one or more associates of the supplier; and</w:t>
      </w:r>
    </w:p>
    <w:p w:rsidR="005E133A" w:rsidRPr="00F81570" w:rsidRDefault="005E133A" w:rsidP="005E133A">
      <w:pPr>
        <w:pStyle w:val="paragraphsub"/>
      </w:pPr>
      <w:r w:rsidRPr="00F81570">
        <w:tab/>
        <w:t>(ii)</w:t>
      </w:r>
      <w:r w:rsidRPr="00F81570">
        <w:tab/>
        <w:t>the recipient of the earlier supply, or one or more associates of the recipient; and</w:t>
      </w:r>
    </w:p>
    <w:p w:rsidR="005E133A" w:rsidRPr="00F81570" w:rsidRDefault="005E133A" w:rsidP="005E133A">
      <w:pPr>
        <w:pStyle w:val="paragraph"/>
      </w:pPr>
      <w:r w:rsidRPr="00F81570">
        <w:tab/>
        <w:t>(c)</w:t>
      </w:r>
      <w:r w:rsidRPr="00F81570">
        <w:tab/>
        <w:t>under the arrangement, the wholesale supply was conditional on:</w:t>
      </w:r>
    </w:p>
    <w:p w:rsidR="005E133A" w:rsidRPr="00F81570" w:rsidRDefault="005E133A" w:rsidP="005E133A">
      <w:pPr>
        <w:pStyle w:val="paragraphsub"/>
      </w:pPr>
      <w:r w:rsidRPr="00F81570">
        <w:tab/>
        <w:t>(i)</w:t>
      </w:r>
      <w:r w:rsidRPr="00F81570">
        <w:tab/>
        <w:t>specified building or renovation work being undertaken by the recipient of the earlier supply, or by one or more associates of the recipient; or</w:t>
      </w:r>
    </w:p>
    <w:p w:rsidR="005E133A" w:rsidRPr="00F81570" w:rsidRDefault="005E133A" w:rsidP="005E133A">
      <w:pPr>
        <w:pStyle w:val="paragraphsub"/>
      </w:pPr>
      <w:r w:rsidRPr="00F81570">
        <w:tab/>
        <w:t>(ii)</w:t>
      </w:r>
      <w:r w:rsidRPr="00F81570">
        <w:tab/>
        <w:t>circumstances existing as specified in regulations made for the purposes of this subparagraph.</w:t>
      </w:r>
    </w:p>
    <w:p w:rsidR="005E133A" w:rsidRPr="00F81570" w:rsidRDefault="005E133A" w:rsidP="005E133A">
      <w:pPr>
        <w:pStyle w:val="notetext"/>
      </w:pPr>
      <w:r w:rsidRPr="00F81570">
        <w:t>Note 1:</w:t>
      </w:r>
      <w:r w:rsidRPr="00F81570">
        <w:tab/>
        <w:t xml:space="preserve">The premises referred to in </w:t>
      </w:r>
      <w:r w:rsidR="00F81570">
        <w:t>paragraph (</w:t>
      </w:r>
      <w:r w:rsidRPr="00F81570">
        <w:t>a) could be vacant land.</w:t>
      </w:r>
    </w:p>
    <w:p w:rsidR="005E133A" w:rsidRPr="00F81570" w:rsidRDefault="005E133A" w:rsidP="005E133A">
      <w:pPr>
        <w:pStyle w:val="notetext"/>
      </w:pPr>
      <w:r w:rsidRPr="00F81570">
        <w:t>Note 2:</w:t>
      </w:r>
      <w:r w:rsidRPr="00F81570">
        <w:tab/>
        <w:t xml:space="preserve">For </w:t>
      </w:r>
      <w:r w:rsidR="00F81570">
        <w:t>subparagraph (</w:t>
      </w:r>
      <w:r w:rsidRPr="00F81570">
        <w:t>c)(ii), circumstances may be specified by class (see subsection</w:t>
      </w:r>
      <w:r w:rsidR="00F81570">
        <w:t> </w:t>
      </w:r>
      <w:r w:rsidRPr="00F81570">
        <w:t xml:space="preserve">13(3) of the </w:t>
      </w:r>
      <w:r w:rsidR="003104A2" w:rsidRPr="00F81570">
        <w:rPr>
          <w:i/>
        </w:rPr>
        <w:t>Legislation Act 2003</w:t>
      </w:r>
      <w:r w:rsidRPr="00F81570">
        <w:t>).</w:t>
      </w:r>
    </w:p>
    <w:p w:rsidR="005E133A" w:rsidRPr="00F81570" w:rsidRDefault="005E133A" w:rsidP="005E133A">
      <w:pPr>
        <w:pStyle w:val="notetext"/>
      </w:pPr>
      <w:r w:rsidRPr="00F81570">
        <w:t>Note 3:</w:t>
      </w:r>
      <w:r w:rsidRPr="00F81570">
        <w:tab/>
        <w:t>This subsection does not apply to a supply if certain commercial commitments were in place before 27</w:t>
      </w:r>
      <w:r w:rsidR="00F81570">
        <w:t> </w:t>
      </w:r>
      <w:r w:rsidRPr="00F81570">
        <w:t>January 2011 (see item</w:t>
      </w:r>
      <w:r w:rsidR="00F81570">
        <w:t> </w:t>
      </w:r>
      <w:r w:rsidRPr="00F81570">
        <w:t>12 of Schedule</w:t>
      </w:r>
      <w:r w:rsidR="00F81570">
        <w:t> </w:t>
      </w:r>
      <w:r w:rsidRPr="00F81570">
        <w:t xml:space="preserve">4 to the </w:t>
      </w:r>
      <w:r w:rsidRPr="00F81570">
        <w:rPr>
          <w:i/>
        </w:rPr>
        <w:t>Tax Laws Amendment (2011 Measures No.</w:t>
      </w:r>
      <w:r w:rsidR="00F81570">
        <w:rPr>
          <w:i/>
        </w:rPr>
        <w:t> </w:t>
      </w:r>
      <w:r w:rsidRPr="00F81570">
        <w:rPr>
          <w:i/>
        </w:rPr>
        <w:t>9) Act 2012</w:t>
      </w:r>
      <w:r w:rsidRPr="00F81570">
        <w:t>).</w:t>
      </w:r>
    </w:p>
    <w:p w:rsidR="005E133A" w:rsidRPr="00F81570" w:rsidRDefault="005E133A" w:rsidP="005E133A">
      <w:pPr>
        <w:pStyle w:val="subsection"/>
      </w:pPr>
      <w:r w:rsidRPr="00F81570">
        <w:tab/>
        <w:t>(2C)</w:t>
      </w:r>
      <w:r w:rsidRPr="00F81570">
        <w:tab/>
        <w:t xml:space="preserve">A supply of the </w:t>
      </w:r>
      <w:r w:rsidR="00F81570" w:rsidRPr="00F81570">
        <w:rPr>
          <w:position w:val="6"/>
          <w:sz w:val="16"/>
        </w:rPr>
        <w:t>*</w:t>
      </w:r>
      <w:r w:rsidRPr="00F81570">
        <w:t xml:space="preserve">residential premises is disregarded as a sale or supply for the purposes of applying </w:t>
      </w:r>
      <w:r w:rsidR="00F81570">
        <w:t>paragraph (</w:t>
      </w:r>
      <w:r w:rsidRPr="00F81570">
        <w:t xml:space="preserve">1)(a) if it is made because a </w:t>
      </w:r>
      <w:r w:rsidR="00F81570" w:rsidRPr="00F81570">
        <w:rPr>
          <w:position w:val="6"/>
          <w:sz w:val="16"/>
        </w:rPr>
        <w:t>*</w:t>
      </w:r>
      <w:r w:rsidRPr="00F81570">
        <w:t xml:space="preserve">property subdivision plan relating to the premises was lodged for registration (however described) by the </w:t>
      </w:r>
      <w:r w:rsidR="00F81570" w:rsidRPr="00F81570">
        <w:rPr>
          <w:position w:val="6"/>
          <w:sz w:val="16"/>
        </w:rPr>
        <w:t>*</w:t>
      </w:r>
      <w:r w:rsidRPr="00F81570">
        <w:t xml:space="preserve">recipient of the supply or the recipient’s </w:t>
      </w:r>
      <w:r w:rsidR="00F81570" w:rsidRPr="00F81570">
        <w:rPr>
          <w:position w:val="6"/>
          <w:sz w:val="16"/>
        </w:rPr>
        <w:t>*</w:t>
      </w:r>
      <w:r w:rsidRPr="00F81570">
        <w:t>associate.</w:t>
      </w:r>
    </w:p>
    <w:p w:rsidR="005E133A" w:rsidRPr="00F81570" w:rsidRDefault="005E133A" w:rsidP="005E133A">
      <w:pPr>
        <w:pStyle w:val="notetext"/>
      </w:pPr>
      <w:r w:rsidRPr="00F81570">
        <w:t>Note:</w:t>
      </w:r>
      <w:r w:rsidRPr="00F81570">
        <w:tab/>
        <w:t>This subsection does not apply to a supply if the plan was lodged for registration before 27</w:t>
      </w:r>
      <w:r w:rsidR="00F81570">
        <w:t> </w:t>
      </w:r>
      <w:r w:rsidRPr="00F81570">
        <w:t>January 2011 (see item</w:t>
      </w:r>
      <w:r w:rsidR="00F81570">
        <w:t> </w:t>
      </w:r>
      <w:r w:rsidRPr="00F81570">
        <w:t>13 of Schedule</w:t>
      </w:r>
      <w:r w:rsidR="00F81570">
        <w:t> </w:t>
      </w:r>
      <w:r w:rsidRPr="00F81570">
        <w:t xml:space="preserve">4 to the </w:t>
      </w:r>
      <w:r w:rsidRPr="00F81570">
        <w:rPr>
          <w:i/>
        </w:rPr>
        <w:t>Tax Laws Amendment (2011 Measures No.</w:t>
      </w:r>
      <w:r w:rsidR="00F81570">
        <w:rPr>
          <w:i/>
        </w:rPr>
        <w:t> </w:t>
      </w:r>
      <w:r w:rsidRPr="00F81570">
        <w:rPr>
          <w:i/>
        </w:rPr>
        <w:t>9) Act 2012</w:t>
      </w:r>
      <w:r w:rsidRPr="00F81570">
        <w:t>).</w:t>
      </w:r>
    </w:p>
    <w:p w:rsidR="005E133A" w:rsidRPr="00F81570" w:rsidRDefault="005E133A" w:rsidP="005E133A">
      <w:pPr>
        <w:pStyle w:val="SubsectionHead"/>
      </w:pPr>
      <w:r w:rsidRPr="00F81570">
        <w:t>New residential premises include associated land</w:t>
      </w:r>
    </w:p>
    <w:p w:rsidR="00300522" w:rsidRPr="00F81570" w:rsidRDefault="00300522" w:rsidP="00300522">
      <w:pPr>
        <w:pStyle w:val="subsection"/>
      </w:pPr>
      <w:r w:rsidRPr="00F81570">
        <w:tab/>
        <w:t>(3)</w:t>
      </w:r>
      <w:r w:rsidRPr="00F81570">
        <w:tab/>
        <w:t xml:space="preserve">To avoid doubt, if the </w:t>
      </w:r>
      <w:r w:rsidR="00F81570" w:rsidRPr="00F81570">
        <w:rPr>
          <w:position w:val="6"/>
          <w:sz w:val="16"/>
          <w:szCs w:val="16"/>
        </w:rPr>
        <w:t>*</w:t>
      </w:r>
      <w:r w:rsidRPr="00F81570">
        <w:t xml:space="preserve">residential premises are new residential premises because of </w:t>
      </w:r>
      <w:r w:rsidR="00F81570">
        <w:t>paragraph (</w:t>
      </w:r>
      <w:r w:rsidRPr="00F81570">
        <w:t>1)(b) or (c), the new residential premises include land of which the new residential premises are a part.</w:t>
      </w:r>
    </w:p>
    <w:p w:rsidR="00300522" w:rsidRPr="00F81570" w:rsidRDefault="00300522" w:rsidP="00300522">
      <w:pPr>
        <w:pStyle w:val="ActHead4"/>
      </w:pPr>
      <w:bookmarkStart w:id="340" w:name="_Toc479085972"/>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D</w:t>
      </w:r>
      <w:r w:rsidRPr="00F81570">
        <w:t>—</w:t>
      </w:r>
      <w:r w:rsidRPr="00F81570">
        <w:rPr>
          <w:rStyle w:val="CharSubdText"/>
        </w:rPr>
        <w:t>Precious metals</w:t>
      </w:r>
      <w:bookmarkEnd w:id="340"/>
    </w:p>
    <w:p w:rsidR="00300522" w:rsidRPr="00F81570" w:rsidRDefault="00300522" w:rsidP="00300522">
      <w:pPr>
        <w:pStyle w:val="ActHead5"/>
      </w:pPr>
      <w:bookmarkStart w:id="341" w:name="_Toc479085973"/>
      <w:r w:rsidRPr="00F81570">
        <w:rPr>
          <w:rStyle w:val="CharSectno"/>
        </w:rPr>
        <w:t>40</w:t>
      </w:r>
      <w:r w:rsidR="00F81570" w:rsidRPr="00F81570">
        <w:rPr>
          <w:rStyle w:val="CharSectno"/>
        </w:rPr>
        <w:noBreakHyphen/>
      </w:r>
      <w:r w:rsidRPr="00F81570">
        <w:rPr>
          <w:rStyle w:val="CharSectno"/>
        </w:rPr>
        <w:t>100</w:t>
      </w:r>
      <w:r w:rsidRPr="00F81570">
        <w:t xml:space="preserve">  Precious metals</w:t>
      </w:r>
      <w:bookmarkEnd w:id="341"/>
    </w:p>
    <w:p w:rsidR="00300522" w:rsidRPr="00F81570" w:rsidRDefault="00300522" w:rsidP="00300522">
      <w:pPr>
        <w:pStyle w:val="subsection"/>
      </w:pPr>
      <w:r w:rsidRPr="00F81570">
        <w:tab/>
      </w:r>
      <w:r w:rsidRPr="00F81570">
        <w:tab/>
        <w:t xml:space="preserve">A supply of </w:t>
      </w:r>
      <w:r w:rsidR="00F81570" w:rsidRPr="00F81570">
        <w:rPr>
          <w:position w:val="6"/>
          <w:sz w:val="16"/>
          <w:szCs w:val="16"/>
        </w:rPr>
        <w:t>*</w:t>
      </w:r>
      <w:r w:rsidRPr="00F81570">
        <w:t xml:space="preserve">precious metal is </w:t>
      </w:r>
      <w:r w:rsidRPr="00F81570">
        <w:rPr>
          <w:b/>
          <w:bCs/>
          <w:i/>
          <w:iCs/>
        </w:rPr>
        <w:t>input taxed</w:t>
      </w:r>
      <w:r w:rsidRPr="00F81570">
        <w:t>.</w:t>
      </w:r>
    </w:p>
    <w:p w:rsidR="00300522" w:rsidRPr="00F81570" w:rsidRDefault="00300522" w:rsidP="00300522">
      <w:pPr>
        <w:pStyle w:val="notetext"/>
      </w:pPr>
      <w:r w:rsidRPr="00F81570">
        <w:t>Note:</w:t>
      </w:r>
      <w:r w:rsidRPr="00F81570">
        <w:tab/>
        <w:t>If the supply is the first supply of precious metal after refinement, the supply is GST</w:t>
      </w:r>
      <w:r w:rsidR="00F81570">
        <w:noBreakHyphen/>
      </w:r>
      <w:r w:rsidRPr="00F81570">
        <w:t>free under section</w:t>
      </w:r>
      <w:r w:rsidR="00F81570">
        <w:t> </w:t>
      </w:r>
      <w:r w:rsidRPr="00F81570">
        <w:t>38</w:t>
      </w:r>
      <w:r w:rsidR="00F81570">
        <w:noBreakHyphen/>
      </w:r>
      <w:r w:rsidRPr="00F81570">
        <w:t>385.</w:t>
      </w:r>
    </w:p>
    <w:p w:rsidR="00300522" w:rsidRPr="00F81570" w:rsidRDefault="00300522" w:rsidP="00300522">
      <w:pPr>
        <w:pStyle w:val="ActHead4"/>
      </w:pPr>
      <w:bookmarkStart w:id="342" w:name="_Toc479085974"/>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E</w:t>
      </w:r>
      <w:r w:rsidRPr="00F81570">
        <w:t>—</w:t>
      </w:r>
      <w:r w:rsidRPr="00F81570">
        <w:rPr>
          <w:rStyle w:val="CharSubdText"/>
        </w:rPr>
        <w:t>School tuckshops and canteens</w:t>
      </w:r>
      <w:bookmarkEnd w:id="342"/>
    </w:p>
    <w:p w:rsidR="00300522" w:rsidRPr="00F81570" w:rsidRDefault="00300522" w:rsidP="00300522">
      <w:pPr>
        <w:pStyle w:val="ActHead5"/>
      </w:pPr>
      <w:bookmarkStart w:id="343" w:name="_Toc479085975"/>
      <w:r w:rsidRPr="00F81570">
        <w:rPr>
          <w:rStyle w:val="CharSectno"/>
        </w:rPr>
        <w:t>40</w:t>
      </w:r>
      <w:r w:rsidR="00F81570" w:rsidRPr="00F81570">
        <w:rPr>
          <w:rStyle w:val="CharSectno"/>
        </w:rPr>
        <w:noBreakHyphen/>
      </w:r>
      <w:r w:rsidRPr="00F81570">
        <w:rPr>
          <w:rStyle w:val="CharSectno"/>
        </w:rPr>
        <w:t>130</w:t>
      </w:r>
      <w:r w:rsidRPr="00F81570">
        <w:t xml:space="preserve">  </w:t>
      </w:r>
      <w:smartTag w:uri="urn:schemas-microsoft-com:office:smarttags" w:element="PlaceType">
        <w:r w:rsidRPr="00F81570">
          <w:t>School</w:t>
        </w:r>
      </w:smartTag>
      <w:r w:rsidRPr="00F81570">
        <w:t xml:space="preserve"> tuckshops and canteens</w:t>
      </w:r>
      <w:bookmarkEnd w:id="343"/>
    </w:p>
    <w:p w:rsidR="00300522" w:rsidRPr="00F81570" w:rsidRDefault="00300522" w:rsidP="00300522">
      <w:pPr>
        <w:pStyle w:val="subsection"/>
      </w:pPr>
      <w:r w:rsidRPr="00F81570">
        <w:tab/>
        <w:t>(1)</w:t>
      </w:r>
      <w:r w:rsidRPr="00F81570">
        <w:tab/>
        <w:t xml:space="preserve">A supply of </w:t>
      </w:r>
      <w:r w:rsidR="00F81570" w:rsidRPr="00F81570">
        <w:rPr>
          <w:position w:val="6"/>
          <w:sz w:val="16"/>
          <w:szCs w:val="16"/>
        </w:rPr>
        <w:t>*</w:t>
      </w:r>
      <w:r w:rsidRPr="00F81570">
        <w:t xml:space="preserve">food is </w:t>
      </w:r>
      <w:r w:rsidRPr="00F81570">
        <w:rPr>
          <w:b/>
          <w:bCs/>
          <w:i/>
          <w:iCs/>
        </w:rPr>
        <w:t>input taxed</w:t>
      </w:r>
      <w:r w:rsidRPr="00F81570">
        <w:t xml:space="preserve"> if:</w:t>
      </w:r>
    </w:p>
    <w:p w:rsidR="00300522" w:rsidRPr="00F81570" w:rsidRDefault="00300522" w:rsidP="00300522">
      <w:pPr>
        <w:pStyle w:val="paragraph"/>
      </w:pPr>
      <w:r w:rsidRPr="00F81570">
        <w:tab/>
        <w:t>(a)</w:t>
      </w:r>
      <w:r w:rsidRPr="00F81570">
        <w:tab/>
        <w:t>the supply is made by a non</w:t>
      </w:r>
      <w:r w:rsidR="00F81570">
        <w:noBreakHyphen/>
      </w:r>
      <w:r w:rsidRPr="00F81570">
        <w:t>profit body</w:t>
      </w:r>
      <w:r w:rsidRPr="00F81570">
        <w:rPr>
          <w:i/>
          <w:iCs/>
        </w:rPr>
        <w:t xml:space="preserve"> </w:t>
      </w:r>
      <w:r w:rsidRPr="00F81570">
        <w:t xml:space="preserve">through a shop operating on the grounds of a </w:t>
      </w:r>
      <w:r w:rsidR="00F81570" w:rsidRPr="00F81570">
        <w:rPr>
          <w:position w:val="6"/>
          <w:sz w:val="16"/>
          <w:szCs w:val="16"/>
        </w:rPr>
        <w:t>*</w:t>
      </w:r>
      <w:r w:rsidRPr="00F81570">
        <w:t xml:space="preserve">school that supplies </w:t>
      </w:r>
      <w:r w:rsidR="00F81570" w:rsidRPr="00F81570">
        <w:rPr>
          <w:position w:val="6"/>
          <w:sz w:val="16"/>
          <w:szCs w:val="16"/>
        </w:rPr>
        <w:t>*</w:t>
      </w:r>
      <w:r w:rsidRPr="00F81570">
        <w:t xml:space="preserve">primary courses or </w:t>
      </w:r>
      <w:r w:rsidR="00F81570" w:rsidRPr="00F81570">
        <w:rPr>
          <w:position w:val="6"/>
          <w:sz w:val="16"/>
          <w:szCs w:val="16"/>
        </w:rPr>
        <w:t>*</w:t>
      </w:r>
      <w:r w:rsidRPr="00F81570">
        <w:t>secondary courses; and</w:t>
      </w:r>
    </w:p>
    <w:p w:rsidR="00300522" w:rsidRPr="00F81570" w:rsidRDefault="00300522" w:rsidP="00300522">
      <w:pPr>
        <w:pStyle w:val="paragraph"/>
      </w:pPr>
      <w:r w:rsidRPr="00F81570">
        <w:tab/>
        <w:t>(b)</w:t>
      </w:r>
      <w:r w:rsidRPr="00F81570">
        <w:tab/>
        <w:t>the non</w:t>
      </w:r>
      <w:r w:rsidR="00F81570">
        <w:noBreakHyphen/>
      </w:r>
      <w:r w:rsidRPr="00F81570">
        <w:t>profit body chooses to have all its supplies of food through the shop treated as input taxed.</w:t>
      </w:r>
    </w:p>
    <w:p w:rsidR="00300522" w:rsidRPr="00F81570" w:rsidRDefault="00300522" w:rsidP="00300522">
      <w:pPr>
        <w:pStyle w:val="subsection"/>
        <w:keepNext/>
      </w:pPr>
      <w:r w:rsidRPr="00F81570">
        <w:tab/>
        <w:t>(2)</w:t>
      </w:r>
      <w:r w:rsidRPr="00F81570">
        <w:tab/>
        <w:t>However, the non</w:t>
      </w:r>
      <w:r w:rsidR="00F81570">
        <w:noBreakHyphen/>
      </w:r>
      <w:r w:rsidRPr="00F81570">
        <w:t>profit body:</w:t>
      </w:r>
    </w:p>
    <w:p w:rsidR="00300522" w:rsidRPr="00F81570" w:rsidRDefault="00300522" w:rsidP="00300522">
      <w:pPr>
        <w:pStyle w:val="paragraph"/>
      </w:pPr>
      <w:r w:rsidRPr="00F81570">
        <w:tab/>
        <w:t>(b)</w:t>
      </w:r>
      <w:r w:rsidRPr="00F81570">
        <w:tab/>
        <w:t>cannot revoke the choice within 12 months after the day on which the non</w:t>
      </w:r>
      <w:r w:rsidR="00F81570">
        <w:noBreakHyphen/>
      </w:r>
      <w:r w:rsidRPr="00F81570">
        <w:t>profit body made the choice; and</w:t>
      </w:r>
    </w:p>
    <w:p w:rsidR="00300522" w:rsidRPr="00F81570" w:rsidRDefault="00300522" w:rsidP="00300522">
      <w:pPr>
        <w:pStyle w:val="paragraph"/>
      </w:pPr>
      <w:r w:rsidRPr="00F81570">
        <w:tab/>
        <w:t>(c)</w:t>
      </w:r>
      <w:r w:rsidRPr="00F81570">
        <w:tab/>
        <w:t>cannot make a further choice within 12 months after the day on which the non</w:t>
      </w:r>
      <w:r w:rsidR="00F81570">
        <w:noBreakHyphen/>
      </w:r>
      <w:r w:rsidRPr="00F81570">
        <w:t>profit body revoked a previous choice.</w:t>
      </w:r>
    </w:p>
    <w:p w:rsidR="00300522" w:rsidRPr="00F81570" w:rsidRDefault="00300522" w:rsidP="00300522">
      <w:pPr>
        <w:pStyle w:val="subsection"/>
      </w:pPr>
      <w:r w:rsidRPr="00F81570">
        <w:tab/>
        <w:t>(3)</w:t>
      </w:r>
      <w:r w:rsidRPr="00F81570">
        <w:tab/>
        <w:t xml:space="preserve">This section does not apply to a supply of </w:t>
      </w:r>
      <w:r w:rsidR="00F81570" w:rsidRPr="00F81570">
        <w:rPr>
          <w:position w:val="6"/>
          <w:sz w:val="16"/>
          <w:szCs w:val="16"/>
        </w:rPr>
        <w:t>*</w:t>
      </w:r>
      <w:r w:rsidRPr="00F81570">
        <w:t xml:space="preserve">food by a </w:t>
      </w:r>
      <w:r w:rsidR="00F81570" w:rsidRPr="00F81570">
        <w:rPr>
          <w:position w:val="6"/>
          <w:sz w:val="16"/>
          <w:szCs w:val="16"/>
        </w:rPr>
        <w:t>*</w:t>
      </w:r>
      <w:r w:rsidRPr="00F81570">
        <w:t>school to boarding students of the school as part of their board.</w:t>
      </w:r>
    </w:p>
    <w:p w:rsidR="00AB3F1A" w:rsidRPr="00F81570" w:rsidRDefault="00AB3F1A" w:rsidP="00AB3F1A">
      <w:pPr>
        <w:pStyle w:val="ActHead4"/>
      </w:pPr>
      <w:bookmarkStart w:id="344" w:name="_Toc479085976"/>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F</w:t>
      </w:r>
      <w:r w:rsidRPr="00F81570">
        <w:t>—</w:t>
      </w:r>
      <w:r w:rsidRPr="00F81570">
        <w:rPr>
          <w:rStyle w:val="CharSubdText"/>
        </w:rPr>
        <w:t>Fund</w:t>
      </w:r>
      <w:r w:rsidR="00F81570" w:rsidRPr="00F81570">
        <w:rPr>
          <w:rStyle w:val="CharSubdText"/>
        </w:rPr>
        <w:noBreakHyphen/>
      </w:r>
      <w:r w:rsidRPr="00F81570">
        <w:rPr>
          <w:rStyle w:val="CharSubdText"/>
        </w:rPr>
        <w:t>raising events conducted by charities etc.</w:t>
      </w:r>
      <w:bookmarkEnd w:id="344"/>
    </w:p>
    <w:p w:rsidR="00E74206" w:rsidRPr="00F81570" w:rsidRDefault="00E74206" w:rsidP="00E74206">
      <w:pPr>
        <w:pStyle w:val="ActHead5"/>
      </w:pPr>
      <w:bookmarkStart w:id="345" w:name="_Toc479085977"/>
      <w:r w:rsidRPr="00F81570">
        <w:rPr>
          <w:rStyle w:val="CharSectno"/>
        </w:rPr>
        <w:t>40</w:t>
      </w:r>
      <w:r w:rsidR="00F81570" w:rsidRPr="00F81570">
        <w:rPr>
          <w:rStyle w:val="CharSectno"/>
        </w:rPr>
        <w:noBreakHyphen/>
      </w:r>
      <w:r w:rsidRPr="00F81570">
        <w:rPr>
          <w:rStyle w:val="CharSectno"/>
        </w:rPr>
        <w:t>160</w:t>
      </w:r>
      <w:r w:rsidRPr="00F81570">
        <w:t xml:space="preserve">  Fund</w:t>
      </w:r>
      <w:r w:rsidR="00F81570">
        <w:noBreakHyphen/>
      </w:r>
      <w:r w:rsidRPr="00F81570">
        <w:t>raising events conducted by charities etc.</w:t>
      </w:r>
      <w:bookmarkEnd w:id="345"/>
    </w:p>
    <w:p w:rsidR="00300522" w:rsidRPr="00F81570" w:rsidRDefault="00300522" w:rsidP="00300522">
      <w:pPr>
        <w:pStyle w:val="subsection"/>
      </w:pPr>
      <w:r w:rsidRPr="00F81570">
        <w:tab/>
        <w:t>(1)</w:t>
      </w:r>
      <w:r w:rsidRPr="00F81570">
        <w:tab/>
        <w:t xml:space="preserve">A supply is </w:t>
      </w:r>
      <w:r w:rsidRPr="00F81570">
        <w:rPr>
          <w:b/>
          <w:bCs/>
          <w:i/>
          <w:iCs/>
        </w:rPr>
        <w:t>input taxed</w:t>
      </w:r>
      <w:r w:rsidRPr="00F81570">
        <w:t xml:space="preserve"> if: </w:t>
      </w:r>
    </w:p>
    <w:p w:rsidR="00300522" w:rsidRPr="00F81570" w:rsidRDefault="00300522" w:rsidP="00300522">
      <w:pPr>
        <w:pStyle w:val="paragraph"/>
      </w:pPr>
      <w:r w:rsidRPr="00F81570">
        <w:tab/>
        <w:t>(a)</w:t>
      </w:r>
      <w:r w:rsidRPr="00F81570">
        <w:tab/>
        <w:t xml:space="preserve">the supplier is </w:t>
      </w:r>
      <w:r w:rsidR="0092115A" w:rsidRPr="00F81570">
        <w:t xml:space="preserve">an </w:t>
      </w:r>
      <w:r w:rsidR="00F81570" w:rsidRPr="00F81570">
        <w:rPr>
          <w:position w:val="6"/>
          <w:sz w:val="16"/>
        </w:rPr>
        <w:t>*</w:t>
      </w:r>
      <w:r w:rsidR="0092115A"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 xml:space="preserve">government school; and </w:t>
      </w:r>
    </w:p>
    <w:p w:rsidR="00300522" w:rsidRPr="00F81570" w:rsidRDefault="00300522" w:rsidP="00300522">
      <w:pPr>
        <w:pStyle w:val="paragraph"/>
      </w:pPr>
      <w:r w:rsidRPr="00F81570">
        <w:tab/>
        <w:t>(b)</w:t>
      </w:r>
      <w:r w:rsidRPr="00F81570">
        <w:tab/>
        <w:t xml:space="preserve">the supply is made in connection with a </w:t>
      </w:r>
      <w:r w:rsidR="00F81570" w:rsidRPr="00F81570">
        <w:rPr>
          <w:position w:val="6"/>
          <w:sz w:val="16"/>
          <w:szCs w:val="16"/>
        </w:rPr>
        <w:t>*</w:t>
      </w:r>
      <w:r w:rsidRPr="00F81570">
        <w:t>fund</w:t>
      </w:r>
      <w:r w:rsidR="00F81570">
        <w:noBreakHyphen/>
      </w:r>
      <w:r w:rsidRPr="00F81570">
        <w:t xml:space="preserve">raising event; and </w:t>
      </w:r>
    </w:p>
    <w:p w:rsidR="00300522" w:rsidRPr="00F81570" w:rsidRDefault="00300522" w:rsidP="00300522">
      <w:pPr>
        <w:pStyle w:val="paragraph"/>
      </w:pPr>
      <w:r w:rsidRPr="00F81570">
        <w:tab/>
        <w:t>(c)</w:t>
      </w:r>
      <w:r w:rsidRPr="00F81570">
        <w:tab/>
        <w:t xml:space="preserve">the supplier chooses to have all supplies that it makes in connection with the event treated as input taxed; and </w:t>
      </w:r>
    </w:p>
    <w:p w:rsidR="00300522" w:rsidRPr="00F81570" w:rsidRDefault="00300522" w:rsidP="00300522">
      <w:pPr>
        <w:pStyle w:val="paragraph"/>
      </w:pPr>
      <w:r w:rsidRPr="00F81570">
        <w:tab/>
        <w:t>(d)</w:t>
      </w:r>
      <w:r w:rsidRPr="00F81570">
        <w:tab/>
        <w:t xml:space="preserve">the event is referred to in the supplier’s records as an event that is treated as input taxed. </w:t>
      </w:r>
    </w:p>
    <w:p w:rsidR="00300522" w:rsidRPr="00F81570" w:rsidRDefault="00300522" w:rsidP="00300522">
      <w:pPr>
        <w:pStyle w:val="subsection"/>
      </w:pPr>
      <w:r w:rsidRPr="00F81570">
        <w:tab/>
        <w:t>(3)</w:t>
      </w:r>
      <w:r w:rsidRPr="00F81570">
        <w:tab/>
      </w:r>
      <w:r w:rsidR="00F81570">
        <w:t>Subsection (</w:t>
      </w:r>
      <w:r w:rsidRPr="00F81570">
        <w:t xml:space="preserve">1) does not apply to a supply by a </w:t>
      </w:r>
      <w:r w:rsidR="00F81570" w:rsidRPr="00F81570">
        <w:rPr>
          <w:position w:val="6"/>
          <w:sz w:val="16"/>
        </w:rPr>
        <w:t>*</w:t>
      </w:r>
      <w:r w:rsidRPr="00F81570">
        <w:t>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 unless:</w:t>
      </w:r>
    </w:p>
    <w:p w:rsidR="00300522" w:rsidRPr="00F81570" w:rsidRDefault="00300522" w:rsidP="00300522">
      <w:pPr>
        <w:pStyle w:val="paragraph"/>
      </w:pPr>
      <w:r w:rsidRPr="00F81570">
        <w:tab/>
        <w:t>(a)</w:t>
      </w:r>
      <w:r w:rsidRPr="00F81570">
        <w:tab/>
        <w:t>the supplier is:</w:t>
      </w:r>
    </w:p>
    <w:p w:rsidR="00310554" w:rsidRPr="00F81570" w:rsidRDefault="00310554" w:rsidP="00310554">
      <w:pPr>
        <w:pStyle w:val="paragraphsub"/>
      </w:pPr>
      <w:r w:rsidRPr="00F81570">
        <w:tab/>
        <w:t>(i)</w:t>
      </w:r>
      <w:r w:rsidRPr="00F81570">
        <w:tab/>
        <w:t xml:space="preserve">an </w:t>
      </w:r>
      <w:r w:rsidR="00F81570" w:rsidRPr="00F81570">
        <w:rPr>
          <w:position w:val="6"/>
          <w:sz w:val="16"/>
        </w:rPr>
        <w:t>*</w:t>
      </w:r>
      <w:r w:rsidRPr="00F81570">
        <w:t>endorsed charity; or</w:t>
      </w:r>
    </w:p>
    <w:p w:rsidR="00300522" w:rsidRPr="00F81570" w:rsidRDefault="00300522" w:rsidP="00300522">
      <w:pPr>
        <w:pStyle w:val="paragraphsub"/>
      </w:pPr>
      <w:r w:rsidRPr="00F81570">
        <w:tab/>
        <w:t>(ii)</w:t>
      </w:r>
      <w:r w:rsidRPr="00F81570">
        <w:tab/>
        <w:t xml:space="preserve">a </w:t>
      </w:r>
      <w:r w:rsidR="00F81570" w:rsidRPr="00F81570">
        <w:rPr>
          <w:position w:val="6"/>
          <w:sz w:val="16"/>
        </w:rPr>
        <w:t>*</w:t>
      </w:r>
      <w:r w:rsidRPr="00F81570">
        <w:t>government school; or</w:t>
      </w:r>
    </w:p>
    <w:p w:rsidR="00300522" w:rsidRPr="00F81570" w:rsidRDefault="00300522" w:rsidP="00300522">
      <w:pPr>
        <w:pStyle w:val="paragraphsub"/>
      </w:pPr>
      <w:r w:rsidRPr="00F81570">
        <w:tab/>
        <w:t>(iii)</w:t>
      </w:r>
      <w:r w:rsidRPr="00F81570">
        <w:tab/>
        <w:t>a fund, authority or institution of a kind referred to in paragraph</w:t>
      </w:r>
      <w:r w:rsidR="00F81570">
        <w:t> </w:t>
      </w:r>
      <w:r w:rsidRPr="00F81570">
        <w:t>30</w:t>
      </w:r>
      <w:r w:rsidR="00F81570">
        <w:noBreakHyphen/>
      </w:r>
      <w:r w:rsidRPr="00F81570">
        <w:t>125(1)(b) of the ITAA 1997; or</w:t>
      </w:r>
    </w:p>
    <w:p w:rsidR="00300522" w:rsidRPr="00F81570" w:rsidRDefault="00300522" w:rsidP="00300522">
      <w:pPr>
        <w:pStyle w:val="paragraph"/>
      </w:pPr>
      <w:r w:rsidRPr="00F81570">
        <w:tab/>
        <w:t>(b)</w:t>
      </w:r>
      <w:r w:rsidRPr="00F81570">
        <w:tab/>
        <w:t xml:space="preserve">each purpose to which the supply relates is a </w:t>
      </w:r>
      <w:r w:rsidR="00F81570" w:rsidRPr="00F81570">
        <w:rPr>
          <w:position w:val="6"/>
          <w:sz w:val="16"/>
        </w:rPr>
        <w:t>*</w:t>
      </w:r>
      <w:r w:rsidRPr="00F81570">
        <w:t>gift</w:t>
      </w:r>
      <w:r w:rsidR="00F81570">
        <w:noBreakHyphen/>
      </w:r>
      <w:r w:rsidRPr="00F81570">
        <w:t>deductible purpose of the supplier.</w:t>
      </w:r>
    </w:p>
    <w:p w:rsidR="00300522" w:rsidRPr="00F81570" w:rsidRDefault="00300522" w:rsidP="00300522">
      <w:pPr>
        <w:pStyle w:val="notetext"/>
      </w:pPr>
      <w:r w:rsidRPr="00F81570">
        <w:t>Note:</w:t>
      </w:r>
      <w:r w:rsidRPr="00F81570">
        <w:tab/>
        <w:t>This subsection denies input taxed status under this section to supplies by certain (but not all) gift</w:t>
      </w:r>
      <w:r w:rsidR="00F81570">
        <w:noBreakHyphen/>
      </w:r>
      <w:r w:rsidRPr="00F81570">
        <w:t>deductible entities that are only endorsed for the operation of a fund, authority or institution. However, supplies can be input taxed under this section if they relate to the principal purpose of the fund, authority or institution.</w:t>
      </w:r>
    </w:p>
    <w:p w:rsidR="00300522" w:rsidRPr="00F81570" w:rsidRDefault="00300522" w:rsidP="00300522">
      <w:pPr>
        <w:pStyle w:val="ActHead5"/>
      </w:pPr>
      <w:bookmarkStart w:id="346" w:name="_Toc479085978"/>
      <w:r w:rsidRPr="00F81570">
        <w:rPr>
          <w:rStyle w:val="CharSectno"/>
        </w:rPr>
        <w:t>40</w:t>
      </w:r>
      <w:r w:rsidR="00F81570" w:rsidRPr="00F81570">
        <w:rPr>
          <w:rStyle w:val="CharSectno"/>
        </w:rPr>
        <w:noBreakHyphen/>
      </w:r>
      <w:r w:rsidRPr="00F81570">
        <w:rPr>
          <w:rStyle w:val="CharSectno"/>
        </w:rPr>
        <w:t>165</w:t>
      </w:r>
      <w:r w:rsidRPr="00F81570">
        <w:t xml:space="preserve">  Meaning of </w:t>
      </w:r>
      <w:r w:rsidRPr="00F81570">
        <w:rPr>
          <w:i/>
          <w:iCs/>
        </w:rPr>
        <w:t>fund</w:t>
      </w:r>
      <w:r w:rsidR="00F81570">
        <w:rPr>
          <w:i/>
          <w:iCs/>
        </w:rPr>
        <w:noBreakHyphen/>
      </w:r>
      <w:r w:rsidRPr="00F81570">
        <w:rPr>
          <w:i/>
          <w:iCs/>
        </w:rPr>
        <w:t>raising event</w:t>
      </w:r>
      <w:bookmarkEnd w:id="346"/>
      <w:r w:rsidRPr="00F81570">
        <w:rPr>
          <w:i/>
          <w:iCs/>
        </w:rPr>
        <w:t xml:space="preserve"> </w:t>
      </w:r>
    </w:p>
    <w:p w:rsidR="00300522" w:rsidRPr="00F81570" w:rsidRDefault="00300522" w:rsidP="00300522">
      <w:pPr>
        <w:pStyle w:val="subsection"/>
      </w:pPr>
      <w:r w:rsidRPr="00F81570">
        <w:tab/>
        <w:t>(1)</w:t>
      </w:r>
      <w:r w:rsidRPr="00F81570">
        <w:tab/>
        <w:t xml:space="preserve">Any of these is a </w:t>
      </w:r>
      <w:r w:rsidRPr="00F81570">
        <w:rPr>
          <w:b/>
          <w:bCs/>
          <w:i/>
          <w:iCs/>
        </w:rPr>
        <w:t>fund</w:t>
      </w:r>
      <w:r w:rsidR="00F81570">
        <w:rPr>
          <w:b/>
          <w:bCs/>
          <w:i/>
          <w:iCs/>
        </w:rPr>
        <w:noBreakHyphen/>
      </w:r>
      <w:r w:rsidRPr="00F81570">
        <w:rPr>
          <w:b/>
          <w:bCs/>
          <w:i/>
          <w:iCs/>
        </w:rPr>
        <w:t>raising event</w:t>
      </w:r>
      <w:r w:rsidRPr="00F81570">
        <w:t xml:space="preserve"> if it is conducted for the purpose of fund</w:t>
      </w:r>
      <w:r w:rsidR="00F81570">
        <w:noBreakHyphen/>
      </w:r>
      <w:r w:rsidRPr="00F81570">
        <w:t xml:space="preserve">raising and it does not form any part of a series or regular run of like or similar events: </w:t>
      </w:r>
    </w:p>
    <w:p w:rsidR="00300522" w:rsidRPr="00F81570" w:rsidRDefault="00300522" w:rsidP="00300522">
      <w:pPr>
        <w:pStyle w:val="paragraph"/>
      </w:pPr>
      <w:r w:rsidRPr="00F81570">
        <w:tab/>
        <w:t>(a)</w:t>
      </w:r>
      <w:r w:rsidRPr="00F81570">
        <w:tab/>
        <w:t xml:space="preserve">a fete, ball, gala show, dinner, performance or similar event; </w:t>
      </w:r>
    </w:p>
    <w:p w:rsidR="00300522" w:rsidRPr="00F81570" w:rsidRDefault="00300522" w:rsidP="00300522">
      <w:pPr>
        <w:pStyle w:val="paragraph"/>
      </w:pPr>
      <w:r w:rsidRPr="00F81570">
        <w:tab/>
        <w:t>(b)</w:t>
      </w:r>
      <w:r w:rsidRPr="00F81570">
        <w:tab/>
        <w:t xml:space="preserve">an event comprising sales of goods if: </w:t>
      </w:r>
    </w:p>
    <w:p w:rsidR="00300522" w:rsidRPr="00F81570" w:rsidRDefault="00300522" w:rsidP="00300522">
      <w:pPr>
        <w:pStyle w:val="paragraphsub"/>
      </w:pPr>
      <w:r w:rsidRPr="00F81570">
        <w:tab/>
        <w:t>(i)</w:t>
      </w:r>
      <w:r w:rsidRPr="00F81570">
        <w:tab/>
        <w:t xml:space="preserve">each sale is for a </w:t>
      </w:r>
      <w:r w:rsidR="00F81570" w:rsidRPr="00F81570">
        <w:rPr>
          <w:position w:val="6"/>
          <w:sz w:val="16"/>
          <w:szCs w:val="16"/>
        </w:rPr>
        <w:t>*</w:t>
      </w:r>
      <w:r w:rsidRPr="00F81570">
        <w:t xml:space="preserve">consideration that does not exceed $20 or such other amount as the regulations specify; and </w:t>
      </w:r>
    </w:p>
    <w:p w:rsidR="00300522" w:rsidRPr="00F81570" w:rsidRDefault="00300522" w:rsidP="00300522">
      <w:pPr>
        <w:pStyle w:val="paragraphsub"/>
      </w:pPr>
      <w:r w:rsidRPr="00F81570">
        <w:tab/>
        <w:t>(ii)</w:t>
      </w:r>
      <w:r w:rsidRPr="00F81570">
        <w:tab/>
        <w:t xml:space="preserve">selling such goods is not a normal part of the supplier’s </w:t>
      </w:r>
      <w:r w:rsidR="00F81570" w:rsidRPr="00F81570">
        <w:rPr>
          <w:position w:val="6"/>
          <w:sz w:val="16"/>
          <w:szCs w:val="16"/>
        </w:rPr>
        <w:t>*</w:t>
      </w:r>
      <w:r w:rsidRPr="00F81570">
        <w:t xml:space="preserve">business; </w:t>
      </w:r>
    </w:p>
    <w:p w:rsidR="00300522" w:rsidRPr="00F81570" w:rsidRDefault="00300522" w:rsidP="00300522">
      <w:pPr>
        <w:pStyle w:val="paragraph"/>
      </w:pPr>
      <w:r w:rsidRPr="00F81570">
        <w:tab/>
        <w:t>(c)</w:t>
      </w:r>
      <w:r w:rsidRPr="00F81570">
        <w:tab/>
        <w:t>an event that the Commissioner decides, on an application by the supplier in writing, to be a fund</w:t>
      </w:r>
      <w:r w:rsidR="00F81570">
        <w:noBreakHyphen/>
      </w:r>
      <w:r w:rsidRPr="00F81570">
        <w:t xml:space="preserve">raising event. </w:t>
      </w:r>
    </w:p>
    <w:p w:rsidR="00300522" w:rsidRPr="00F81570" w:rsidRDefault="00300522" w:rsidP="00300522">
      <w:pPr>
        <w:pStyle w:val="notetext"/>
        <w:ind w:left="2552"/>
      </w:pPr>
      <w:r w:rsidRPr="00F81570">
        <w:t>Note:</w:t>
      </w:r>
      <w:r w:rsidRPr="00F81570">
        <w:tab/>
        <w:t>Refusing an application for a decision under this paragraph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 xml:space="preserve">). </w:t>
      </w:r>
    </w:p>
    <w:p w:rsidR="00300522" w:rsidRPr="00F81570" w:rsidRDefault="00300522" w:rsidP="00300522">
      <w:pPr>
        <w:pStyle w:val="subsection"/>
      </w:pPr>
      <w:r w:rsidRPr="00F81570">
        <w:tab/>
        <w:t>(2)</w:t>
      </w:r>
      <w:r w:rsidRPr="00F81570">
        <w:tab/>
      </w:r>
      <w:r w:rsidR="00F81570">
        <w:t>Paragraph (</w:t>
      </w:r>
      <w:r w:rsidRPr="00F81570">
        <w:t xml:space="preserve">1)(b) does not apply to an event that involves the sale of alcoholic beverages or tobacco products. </w:t>
      </w:r>
    </w:p>
    <w:p w:rsidR="00300522" w:rsidRPr="00F81570" w:rsidRDefault="00300522" w:rsidP="00300522">
      <w:pPr>
        <w:pStyle w:val="subsection"/>
      </w:pPr>
      <w:r w:rsidRPr="00F81570">
        <w:tab/>
        <w:t>(3)</w:t>
      </w:r>
      <w:r w:rsidRPr="00F81570">
        <w:tab/>
        <w:t xml:space="preserve">The Commissioner must not make a decision under </w:t>
      </w:r>
      <w:r w:rsidR="00F81570">
        <w:t>paragraph (</w:t>
      </w:r>
      <w:r w:rsidRPr="00F81570">
        <w:t xml:space="preserve">1)(c) unless satisfied that: </w:t>
      </w:r>
    </w:p>
    <w:p w:rsidR="00300522" w:rsidRPr="00F81570" w:rsidRDefault="00300522" w:rsidP="00300522">
      <w:pPr>
        <w:pStyle w:val="paragraph"/>
      </w:pPr>
      <w:r w:rsidRPr="00F81570">
        <w:tab/>
        <w:t>(a)</w:t>
      </w:r>
      <w:r w:rsidRPr="00F81570">
        <w:tab/>
        <w:t xml:space="preserve">the supplier is not in the </w:t>
      </w:r>
      <w:r w:rsidR="00F81570" w:rsidRPr="00F81570">
        <w:rPr>
          <w:position w:val="6"/>
          <w:sz w:val="16"/>
          <w:szCs w:val="16"/>
        </w:rPr>
        <w:t>*</w:t>
      </w:r>
      <w:r w:rsidRPr="00F81570">
        <w:t xml:space="preserve">business of conducting such events; and </w:t>
      </w:r>
    </w:p>
    <w:p w:rsidR="00300522" w:rsidRPr="00F81570" w:rsidRDefault="00300522" w:rsidP="00300522">
      <w:pPr>
        <w:pStyle w:val="paragraph"/>
      </w:pPr>
      <w:r w:rsidRPr="00F81570">
        <w:tab/>
        <w:t>(b)</w:t>
      </w:r>
      <w:r w:rsidRPr="00F81570">
        <w:tab/>
        <w:t>the proceeds from conducting the event are for the direct benefit of the supplier’s charitable or non</w:t>
      </w:r>
      <w:r w:rsidR="00F81570">
        <w:noBreakHyphen/>
      </w:r>
      <w:r w:rsidRPr="00F81570">
        <w:t xml:space="preserve">profit purposes. </w:t>
      </w:r>
    </w:p>
    <w:p w:rsidR="00300522" w:rsidRPr="00F81570" w:rsidRDefault="00300522" w:rsidP="00300522">
      <w:pPr>
        <w:pStyle w:val="subsection"/>
      </w:pPr>
      <w:r w:rsidRPr="00F81570">
        <w:tab/>
        <w:t>(4)</w:t>
      </w:r>
      <w:r w:rsidRPr="00F81570">
        <w:tab/>
        <w:t xml:space="preserve">The Commissioner may determine, in writing, the frequency with which events may be held without forming any part of a series or regular run of like or similar events for the purposes of </w:t>
      </w:r>
      <w:r w:rsidR="00F81570">
        <w:t>subsection (</w:t>
      </w:r>
      <w:r w:rsidRPr="00F81570">
        <w:t xml:space="preserve">1). </w:t>
      </w:r>
    </w:p>
    <w:p w:rsidR="00865824" w:rsidRPr="00F81570" w:rsidRDefault="00865824" w:rsidP="00865824">
      <w:pPr>
        <w:pStyle w:val="ActHead4"/>
      </w:pPr>
      <w:bookmarkStart w:id="347" w:name="_Toc479085979"/>
      <w:r w:rsidRPr="00F81570">
        <w:rPr>
          <w:rStyle w:val="CharSubdNo"/>
        </w:rPr>
        <w:t>Subdivision</w:t>
      </w:r>
      <w:r w:rsidR="00F81570" w:rsidRPr="00F81570">
        <w:rPr>
          <w:rStyle w:val="CharSubdNo"/>
        </w:rPr>
        <w:t> </w:t>
      </w:r>
      <w:r w:rsidRPr="00F81570">
        <w:rPr>
          <w:rStyle w:val="CharSubdNo"/>
        </w:rPr>
        <w:t>40</w:t>
      </w:r>
      <w:r w:rsidR="00F81570" w:rsidRPr="00F81570">
        <w:rPr>
          <w:rStyle w:val="CharSubdNo"/>
        </w:rPr>
        <w:noBreakHyphen/>
      </w:r>
      <w:r w:rsidRPr="00F81570">
        <w:rPr>
          <w:rStyle w:val="CharSubdNo"/>
        </w:rPr>
        <w:t>G</w:t>
      </w:r>
      <w:r w:rsidRPr="00F81570">
        <w:t>—</w:t>
      </w:r>
      <w:r w:rsidRPr="00F81570">
        <w:rPr>
          <w:rStyle w:val="CharSubdText"/>
        </w:rPr>
        <w:t>Inbound intangible consumer supplies</w:t>
      </w:r>
      <w:bookmarkEnd w:id="347"/>
    </w:p>
    <w:p w:rsidR="00865824" w:rsidRPr="00F81570" w:rsidRDefault="00865824" w:rsidP="00865824">
      <w:pPr>
        <w:pStyle w:val="ActHead5"/>
      </w:pPr>
      <w:bookmarkStart w:id="348" w:name="_Toc479085980"/>
      <w:r w:rsidRPr="00F81570">
        <w:rPr>
          <w:rStyle w:val="CharSectno"/>
        </w:rPr>
        <w:t>40</w:t>
      </w:r>
      <w:r w:rsidR="00F81570" w:rsidRPr="00F81570">
        <w:rPr>
          <w:rStyle w:val="CharSectno"/>
        </w:rPr>
        <w:noBreakHyphen/>
      </w:r>
      <w:r w:rsidRPr="00F81570">
        <w:rPr>
          <w:rStyle w:val="CharSectno"/>
        </w:rPr>
        <w:t>180</w:t>
      </w:r>
      <w:r w:rsidRPr="00F81570">
        <w:t xml:space="preserve">  Inbound intangible consumer supplies</w:t>
      </w:r>
      <w:bookmarkEnd w:id="348"/>
    </w:p>
    <w:p w:rsidR="00865824" w:rsidRPr="00F81570" w:rsidRDefault="00865824" w:rsidP="00865824">
      <w:pPr>
        <w:pStyle w:val="subsection"/>
      </w:pPr>
      <w:r w:rsidRPr="00F81570">
        <w:tab/>
        <w:t>(1)</w:t>
      </w:r>
      <w:r w:rsidRPr="00F81570">
        <w:tab/>
        <w:t xml:space="preserve">An </w:t>
      </w:r>
      <w:r w:rsidR="00F81570" w:rsidRPr="00F81570">
        <w:rPr>
          <w:position w:val="6"/>
          <w:sz w:val="16"/>
        </w:rPr>
        <w:t>*</w:t>
      </w:r>
      <w:r w:rsidRPr="00F81570">
        <w:t xml:space="preserve">inbound intangible consumer supply is </w:t>
      </w:r>
      <w:r w:rsidRPr="00F81570">
        <w:rPr>
          <w:b/>
          <w:i/>
        </w:rPr>
        <w:t>input taxed</w:t>
      </w:r>
      <w:r w:rsidRPr="00F81570">
        <w:t xml:space="preserve"> if:</w:t>
      </w:r>
    </w:p>
    <w:p w:rsidR="00865824" w:rsidRPr="00F81570" w:rsidRDefault="00865824" w:rsidP="00865824">
      <w:pPr>
        <w:pStyle w:val="paragraph"/>
      </w:pPr>
      <w:r w:rsidRPr="00F81570">
        <w:tab/>
        <w:t>(a)</w:t>
      </w:r>
      <w:r w:rsidRPr="00F81570">
        <w:tab/>
        <w:t xml:space="preserve">it is made by a </w:t>
      </w:r>
      <w:r w:rsidR="00F81570" w:rsidRPr="00F81570">
        <w:rPr>
          <w:position w:val="6"/>
          <w:sz w:val="16"/>
        </w:rPr>
        <w:t>*</w:t>
      </w:r>
      <w:r w:rsidRPr="00F81570">
        <w:t>non</w:t>
      </w:r>
      <w:r w:rsidR="00F81570">
        <w:noBreakHyphen/>
      </w:r>
      <w:r w:rsidRPr="00F81570">
        <w:t>resident; and</w:t>
      </w:r>
    </w:p>
    <w:p w:rsidR="00865824" w:rsidRPr="00F81570" w:rsidRDefault="00865824" w:rsidP="00865824">
      <w:pPr>
        <w:pStyle w:val="paragraph"/>
      </w:pPr>
      <w:r w:rsidRPr="00F81570">
        <w:tab/>
        <w:t>(b)</w:t>
      </w:r>
      <w:r w:rsidRPr="00F81570">
        <w:tab/>
        <w:t xml:space="preserve">it is covered by a determination under </w:t>
      </w:r>
      <w:r w:rsidR="00F81570">
        <w:t>subsection (</w:t>
      </w:r>
      <w:r w:rsidRPr="00F81570">
        <w:t>2).</w:t>
      </w:r>
    </w:p>
    <w:p w:rsidR="00865824" w:rsidRPr="00F81570" w:rsidRDefault="00865824" w:rsidP="00865824">
      <w:pPr>
        <w:pStyle w:val="subsection"/>
      </w:pPr>
      <w:r w:rsidRPr="00F81570">
        <w:tab/>
        <w:t>(2)</w:t>
      </w:r>
      <w:r w:rsidRPr="00F81570">
        <w:tab/>
        <w:t xml:space="preserve">The Minister may, by legislative instrument, determine that a specified class of </w:t>
      </w:r>
      <w:r w:rsidR="00F81570" w:rsidRPr="00F81570">
        <w:rPr>
          <w:position w:val="6"/>
          <w:sz w:val="16"/>
        </w:rPr>
        <w:t>*</w:t>
      </w:r>
      <w:r w:rsidRPr="00F81570">
        <w:t>inbound intangible consumer supplies are input taxed.</w:t>
      </w:r>
    </w:p>
    <w:p w:rsidR="00865824" w:rsidRPr="00F81570" w:rsidRDefault="00865824" w:rsidP="00865824">
      <w:pPr>
        <w:pStyle w:val="subsection"/>
      </w:pPr>
      <w:r w:rsidRPr="00F81570">
        <w:tab/>
        <w:t>(3)</w:t>
      </w:r>
      <w:r w:rsidRPr="00F81570">
        <w:tab/>
        <w:t>However, the Minister must not make the determination unless:</w:t>
      </w:r>
    </w:p>
    <w:p w:rsidR="00865824" w:rsidRPr="00F81570" w:rsidRDefault="00865824" w:rsidP="00865824">
      <w:pPr>
        <w:pStyle w:val="paragraph"/>
      </w:pPr>
      <w:r w:rsidRPr="00F81570">
        <w:tab/>
        <w:t>(a)</w:t>
      </w:r>
      <w:r w:rsidRPr="00F81570">
        <w:tab/>
        <w:t xml:space="preserve">the </w:t>
      </w:r>
      <w:r w:rsidR="00F81570" w:rsidRPr="00F81570">
        <w:rPr>
          <w:position w:val="6"/>
          <w:sz w:val="16"/>
        </w:rPr>
        <w:t>*</w:t>
      </w:r>
      <w:r w:rsidRPr="00F81570">
        <w:t xml:space="preserve">Foreign Minister has advised the Minister in writing that the treatment of the class of supplies under the </w:t>
      </w:r>
      <w:r w:rsidR="00F81570" w:rsidRPr="00F81570">
        <w:rPr>
          <w:position w:val="6"/>
          <w:sz w:val="16"/>
        </w:rPr>
        <w:t>*</w:t>
      </w:r>
      <w:r w:rsidRPr="00F81570">
        <w:t>GST law would, apart from the determination, be inconsistent with Australia’s international obligations; and</w:t>
      </w:r>
    </w:p>
    <w:p w:rsidR="00865824" w:rsidRPr="00F81570" w:rsidRDefault="00865824" w:rsidP="00865824">
      <w:pPr>
        <w:pStyle w:val="paragraph"/>
      </w:pPr>
      <w:r w:rsidRPr="00F81570">
        <w:tab/>
        <w:t>(b)</w:t>
      </w:r>
      <w:r w:rsidRPr="00F81570">
        <w:tab/>
        <w:t xml:space="preserve">the Minister is satisfied that similar supplies made by </w:t>
      </w:r>
      <w:r w:rsidR="00F81570" w:rsidRPr="00F81570">
        <w:rPr>
          <w:position w:val="6"/>
          <w:sz w:val="16"/>
        </w:rPr>
        <w:t>*</w:t>
      </w:r>
      <w:r w:rsidRPr="00F81570">
        <w:t>Australian residents would be input taxed.</w:t>
      </w:r>
    </w:p>
    <w:p w:rsidR="00300522" w:rsidRPr="00F81570" w:rsidRDefault="00300522" w:rsidP="00A36DB5">
      <w:pPr>
        <w:pStyle w:val="ActHead2"/>
        <w:pageBreakBefore/>
      </w:pPr>
      <w:bookmarkStart w:id="349" w:name="_Toc479085981"/>
      <w:r w:rsidRPr="00F81570">
        <w:rPr>
          <w:rStyle w:val="CharPartNo"/>
        </w:rPr>
        <w:t>Part</w:t>
      </w:r>
      <w:r w:rsidR="00F81570" w:rsidRPr="00F81570">
        <w:rPr>
          <w:rStyle w:val="CharPartNo"/>
        </w:rPr>
        <w:t> </w:t>
      </w:r>
      <w:r w:rsidRPr="00F81570">
        <w:rPr>
          <w:rStyle w:val="CharPartNo"/>
        </w:rPr>
        <w:t>3</w:t>
      </w:r>
      <w:r w:rsidR="00F81570" w:rsidRPr="00F81570">
        <w:rPr>
          <w:rStyle w:val="CharPartNo"/>
        </w:rPr>
        <w:noBreakHyphen/>
      </w:r>
      <w:r w:rsidRPr="00F81570">
        <w:rPr>
          <w:rStyle w:val="CharPartNo"/>
        </w:rPr>
        <w:t>2</w:t>
      </w:r>
      <w:r w:rsidRPr="00F81570">
        <w:t>—</w:t>
      </w:r>
      <w:r w:rsidRPr="00F81570">
        <w:rPr>
          <w:rStyle w:val="CharPartText"/>
        </w:rPr>
        <w:t>Non</w:t>
      </w:r>
      <w:r w:rsidR="00F81570" w:rsidRPr="00F81570">
        <w:rPr>
          <w:rStyle w:val="CharPartText"/>
        </w:rPr>
        <w:noBreakHyphen/>
      </w:r>
      <w:r w:rsidRPr="00F81570">
        <w:rPr>
          <w:rStyle w:val="CharPartText"/>
        </w:rPr>
        <w:t>taxable importations</w:t>
      </w:r>
      <w:bookmarkEnd w:id="349"/>
    </w:p>
    <w:p w:rsidR="00300522" w:rsidRPr="00F81570" w:rsidRDefault="00300522" w:rsidP="00300522">
      <w:pPr>
        <w:pStyle w:val="ActHead3"/>
      </w:pPr>
      <w:bookmarkStart w:id="350" w:name="_Toc479085982"/>
      <w:r w:rsidRPr="00F81570">
        <w:rPr>
          <w:rStyle w:val="CharDivNo"/>
        </w:rPr>
        <w:t>Division</w:t>
      </w:r>
      <w:r w:rsidR="00F81570" w:rsidRPr="00F81570">
        <w:rPr>
          <w:rStyle w:val="CharDivNo"/>
        </w:rPr>
        <w:t> </w:t>
      </w:r>
      <w:r w:rsidRPr="00F81570">
        <w:rPr>
          <w:rStyle w:val="CharDivNo"/>
        </w:rPr>
        <w:t>42</w:t>
      </w:r>
      <w:r w:rsidRPr="00F81570">
        <w:t>—</w:t>
      </w:r>
      <w:r w:rsidRPr="00F81570">
        <w:rPr>
          <w:rStyle w:val="CharDivText"/>
        </w:rPr>
        <w:t>Non</w:t>
      </w:r>
      <w:r w:rsidR="00F81570" w:rsidRPr="00F81570">
        <w:rPr>
          <w:rStyle w:val="CharDivText"/>
        </w:rPr>
        <w:noBreakHyphen/>
      </w:r>
      <w:r w:rsidRPr="00F81570">
        <w:rPr>
          <w:rStyle w:val="CharDivText"/>
        </w:rPr>
        <w:t>taxable importations</w:t>
      </w:r>
      <w:bookmarkEnd w:id="350"/>
    </w:p>
    <w:p w:rsidR="00300522" w:rsidRPr="00F81570" w:rsidRDefault="00300522" w:rsidP="00300522">
      <w:pPr>
        <w:pStyle w:val="ActHead5"/>
      </w:pPr>
      <w:bookmarkStart w:id="351" w:name="_Toc479085983"/>
      <w:r w:rsidRPr="00F81570">
        <w:rPr>
          <w:rStyle w:val="CharSectno"/>
        </w:rPr>
        <w:t>42</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351"/>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sets out the importations that are non</w:t>
      </w:r>
      <w:r w:rsidR="00F81570">
        <w:noBreakHyphen/>
      </w:r>
      <w:r w:rsidRPr="00F81570">
        <w:t>taxable. No GST is payable on an importation that is non</w:t>
      </w:r>
      <w:r w:rsidR="00F81570">
        <w:noBreakHyphen/>
      </w:r>
      <w:r w:rsidRPr="00F81570">
        <w:t>taxable (see sections</w:t>
      </w:r>
      <w:r w:rsidR="00F81570">
        <w:t> </w:t>
      </w:r>
      <w:r w:rsidRPr="00F81570">
        <w:t>7</w:t>
      </w:r>
      <w:r w:rsidR="00F81570">
        <w:noBreakHyphen/>
      </w:r>
      <w:r w:rsidRPr="00F81570">
        <w:t>1 and 13</w:t>
      </w:r>
      <w:r w:rsidR="00F81570">
        <w:noBreakHyphen/>
      </w:r>
      <w:r w:rsidRPr="00F81570">
        <w:t>5).</w:t>
      </w:r>
    </w:p>
    <w:p w:rsidR="00300522" w:rsidRPr="00F81570" w:rsidRDefault="00300522" w:rsidP="00300522">
      <w:pPr>
        <w:pStyle w:val="TLPBoxTextnote"/>
      </w:pPr>
      <w:r w:rsidRPr="00F81570">
        <w:t>For the basic rules about non</w:t>
      </w:r>
      <w:r w:rsidR="00F81570">
        <w:noBreakHyphen/>
      </w:r>
      <w:r w:rsidRPr="00F81570">
        <w:t>taxable importations, see sections</w:t>
      </w:r>
      <w:r w:rsidR="00F81570">
        <w:t> </w:t>
      </w:r>
      <w:r w:rsidRPr="00F81570">
        <w:t>13</w:t>
      </w:r>
      <w:r w:rsidR="00F81570">
        <w:noBreakHyphen/>
      </w:r>
      <w:r w:rsidRPr="00F81570">
        <w:t>10 and 13</w:t>
      </w:r>
      <w:r w:rsidR="00F81570">
        <w:noBreakHyphen/>
      </w:r>
      <w:r w:rsidRPr="00F81570">
        <w:t>25.</w:t>
      </w:r>
    </w:p>
    <w:p w:rsidR="00300522" w:rsidRPr="00F81570" w:rsidRDefault="00300522" w:rsidP="00300522">
      <w:pPr>
        <w:pStyle w:val="ActHead5"/>
      </w:pPr>
      <w:bookmarkStart w:id="352" w:name="_Toc479085984"/>
      <w:r w:rsidRPr="00F81570">
        <w:rPr>
          <w:rStyle w:val="CharSectno"/>
        </w:rPr>
        <w:t>42</w:t>
      </w:r>
      <w:r w:rsidR="00F81570" w:rsidRPr="00F81570">
        <w:rPr>
          <w:rStyle w:val="CharSectno"/>
        </w:rPr>
        <w:noBreakHyphen/>
      </w:r>
      <w:r w:rsidRPr="00F81570">
        <w:rPr>
          <w:rStyle w:val="CharSectno"/>
        </w:rPr>
        <w:t>5</w:t>
      </w:r>
      <w:r w:rsidRPr="00F81570">
        <w:t xml:space="preserve">  Non</w:t>
      </w:r>
      <w:r w:rsidR="00F81570">
        <w:noBreakHyphen/>
      </w:r>
      <w:r w:rsidRPr="00F81570">
        <w:t>taxable importations—Schedule</w:t>
      </w:r>
      <w:r w:rsidR="00F81570">
        <w:t> </w:t>
      </w:r>
      <w:r w:rsidRPr="00F81570">
        <w:t xml:space="preserve">4 to the </w:t>
      </w:r>
      <w:r w:rsidRPr="00F81570">
        <w:rPr>
          <w:i/>
          <w:iCs/>
        </w:rPr>
        <w:t>Customs Tariff Act 1995</w:t>
      </w:r>
      <w:bookmarkEnd w:id="352"/>
    </w:p>
    <w:p w:rsidR="00300522" w:rsidRPr="00F81570" w:rsidRDefault="00300522" w:rsidP="00300522">
      <w:pPr>
        <w:pStyle w:val="subsection"/>
      </w:pPr>
      <w:r w:rsidRPr="00F81570">
        <w:tab/>
        <w:t>(1)</w:t>
      </w:r>
      <w:r w:rsidRPr="00F81570">
        <w:tab/>
        <w:t xml:space="preserve">An importation of goods is a </w:t>
      </w:r>
      <w:r w:rsidRPr="00F81570">
        <w:rPr>
          <w:b/>
          <w:bCs/>
          <w:i/>
          <w:iCs/>
        </w:rPr>
        <w:t>non</w:t>
      </w:r>
      <w:r w:rsidR="00F81570">
        <w:rPr>
          <w:b/>
          <w:bCs/>
          <w:i/>
          <w:iCs/>
        </w:rPr>
        <w:noBreakHyphen/>
      </w:r>
      <w:r w:rsidRPr="00F81570">
        <w:rPr>
          <w:b/>
          <w:bCs/>
          <w:i/>
          <w:iCs/>
        </w:rPr>
        <w:t>taxable importation</w:t>
      </w:r>
      <w:r w:rsidRPr="00F81570">
        <w:t xml:space="preserve"> if the goods are covered by </w:t>
      </w:r>
      <w:r w:rsidR="00151007" w:rsidRPr="00F81570">
        <w:t>item</w:t>
      </w:r>
      <w:r w:rsidR="00F81570">
        <w:t> </w:t>
      </w:r>
      <w:r w:rsidR="00151007" w:rsidRPr="00F81570">
        <w:t>4, 10, 11, 15, 18, 21, 21A, 23, 24, 25, 26 or 27</w:t>
      </w:r>
      <w:r w:rsidRPr="00F81570">
        <w:t xml:space="preserve"> in Schedule</w:t>
      </w:r>
      <w:r w:rsidR="00F81570">
        <w:t> </w:t>
      </w:r>
      <w:r w:rsidRPr="00F81570">
        <w:t xml:space="preserve">4 to the </w:t>
      </w:r>
      <w:r w:rsidRPr="00F81570">
        <w:rPr>
          <w:i/>
          <w:iCs/>
        </w:rPr>
        <w:t>Customs Tariff Act 1995</w:t>
      </w:r>
      <w:r w:rsidRPr="00F81570">
        <w:t>.</w:t>
      </w:r>
    </w:p>
    <w:p w:rsidR="00300522" w:rsidRPr="00F81570" w:rsidRDefault="00300522" w:rsidP="00300522">
      <w:pPr>
        <w:pStyle w:val="subsection"/>
      </w:pPr>
      <w:r w:rsidRPr="00F81570">
        <w:tab/>
        <w:t>(1A)</w:t>
      </w:r>
      <w:r w:rsidRPr="00F81570">
        <w:tab/>
        <w:t xml:space="preserve">An importation of a container is a </w:t>
      </w:r>
      <w:r w:rsidRPr="00F81570">
        <w:rPr>
          <w:b/>
          <w:bCs/>
          <w:i/>
          <w:iCs/>
        </w:rPr>
        <w:t>non</w:t>
      </w:r>
      <w:r w:rsidR="00F81570">
        <w:rPr>
          <w:b/>
          <w:bCs/>
          <w:i/>
          <w:iCs/>
        </w:rPr>
        <w:noBreakHyphen/>
      </w:r>
      <w:r w:rsidRPr="00F81570">
        <w:rPr>
          <w:b/>
          <w:bCs/>
          <w:i/>
          <w:iCs/>
        </w:rPr>
        <w:t>taxable importation</w:t>
      </w:r>
      <w:r w:rsidRPr="00F81570">
        <w:t xml:space="preserve"> if:</w:t>
      </w:r>
    </w:p>
    <w:p w:rsidR="00300522" w:rsidRPr="00F81570" w:rsidRDefault="00300522" w:rsidP="00300522">
      <w:pPr>
        <w:pStyle w:val="paragraph"/>
      </w:pPr>
      <w:r w:rsidRPr="00F81570">
        <w:tab/>
        <w:t>(a)</w:t>
      </w:r>
      <w:r w:rsidRPr="00F81570">
        <w:tab/>
        <w:t xml:space="preserve">goods covered by </w:t>
      </w:r>
      <w:r w:rsidR="00151007" w:rsidRPr="00F81570">
        <w:t>item</w:t>
      </w:r>
      <w:r w:rsidR="00F81570">
        <w:t> </w:t>
      </w:r>
      <w:r w:rsidR="00151007" w:rsidRPr="00F81570">
        <w:t>22</w:t>
      </w:r>
      <w:r w:rsidRPr="00F81570">
        <w:t xml:space="preserve"> in Schedule</w:t>
      </w:r>
      <w:r w:rsidR="00F81570">
        <w:t> </w:t>
      </w:r>
      <w:r w:rsidRPr="00F81570">
        <w:t xml:space="preserve">4 to the </w:t>
      </w:r>
      <w:r w:rsidRPr="00F81570">
        <w:rPr>
          <w:i/>
          <w:iCs/>
        </w:rPr>
        <w:t>Customs Tariff Act 1995</w:t>
      </w:r>
      <w:r w:rsidRPr="00F81570">
        <w:t xml:space="preserve"> are imported in or on the container; and</w:t>
      </w:r>
    </w:p>
    <w:p w:rsidR="00300522" w:rsidRPr="00F81570" w:rsidRDefault="00300522" w:rsidP="00300522">
      <w:pPr>
        <w:pStyle w:val="paragraph"/>
      </w:pPr>
      <w:r w:rsidRPr="00F81570">
        <w:tab/>
        <w:t>(b)</w:t>
      </w:r>
      <w:r w:rsidRPr="00F81570">
        <w:tab/>
        <w:t xml:space="preserve">the container will be exported from </w:t>
      </w:r>
      <w:r w:rsidR="004B256E" w:rsidRPr="00F81570">
        <w:t>the indirect tax zone</w:t>
      </w:r>
      <w:r w:rsidRPr="00F81570">
        <w:t xml:space="preserve"> without being put to any other use.</w:t>
      </w:r>
    </w:p>
    <w:p w:rsidR="00300522" w:rsidRPr="00F81570" w:rsidRDefault="00300522" w:rsidP="00300522">
      <w:pPr>
        <w:pStyle w:val="subsection"/>
      </w:pPr>
      <w:r w:rsidRPr="00F81570">
        <w:tab/>
        <w:t>(1C)</w:t>
      </w:r>
      <w:r w:rsidRPr="00F81570">
        <w:tab/>
        <w:t xml:space="preserve">An importation of goods is a </w:t>
      </w:r>
      <w:r w:rsidRPr="00F81570">
        <w:rPr>
          <w:b/>
          <w:bCs/>
          <w:i/>
          <w:iCs/>
        </w:rPr>
        <w:t>non</w:t>
      </w:r>
      <w:r w:rsidR="00F81570">
        <w:rPr>
          <w:b/>
          <w:bCs/>
          <w:i/>
          <w:iCs/>
        </w:rPr>
        <w:noBreakHyphen/>
      </w:r>
      <w:r w:rsidRPr="00F81570">
        <w:rPr>
          <w:b/>
          <w:bCs/>
          <w:i/>
          <w:iCs/>
        </w:rPr>
        <w:t>taxable importation</w:t>
      </w:r>
      <w:r w:rsidRPr="00F81570">
        <w:t xml:space="preserve"> if the goods are covered by:</w:t>
      </w:r>
    </w:p>
    <w:p w:rsidR="00300522" w:rsidRPr="00F81570" w:rsidRDefault="00300522" w:rsidP="00300522">
      <w:pPr>
        <w:pStyle w:val="paragraph"/>
      </w:pPr>
      <w:r w:rsidRPr="00F81570">
        <w:tab/>
        <w:t>(a)</w:t>
      </w:r>
      <w:r w:rsidRPr="00F81570">
        <w:tab/>
      </w:r>
      <w:r w:rsidR="00151007" w:rsidRPr="00F81570">
        <w:t>item</w:t>
      </w:r>
      <w:r w:rsidR="00F81570">
        <w:t> </w:t>
      </w:r>
      <w:r w:rsidR="00151007" w:rsidRPr="00F81570">
        <w:t>1, 3, 7, 12, 13 or 29</w:t>
      </w:r>
      <w:r w:rsidRPr="00F81570">
        <w:t xml:space="preserve"> in Schedule</w:t>
      </w:r>
      <w:r w:rsidR="00F81570">
        <w:t> </w:t>
      </w:r>
      <w:r w:rsidRPr="00F81570">
        <w:t xml:space="preserve">4 to the </w:t>
      </w:r>
      <w:r w:rsidRPr="00F81570">
        <w:rPr>
          <w:i/>
          <w:iCs/>
        </w:rPr>
        <w:t>Customs Tariff Act 1995</w:t>
      </w:r>
      <w:r w:rsidRPr="00F81570">
        <w:t>; and</w:t>
      </w:r>
    </w:p>
    <w:p w:rsidR="00300522" w:rsidRPr="00F81570" w:rsidRDefault="00300522" w:rsidP="00300522">
      <w:pPr>
        <w:pStyle w:val="paragraph"/>
      </w:pPr>
      <w:r w:rsidRPr="00F81570">
        <w:tab/>
        <w:t>(b)</w:t>
      </w:r>
      <w:r w:rsidRPr="00F81570">
        <w:tab/>
        <w:t>regulations made for the purposes of this subsection.</w:t>
      </w:r>
    </w:p>
    <w:p w:rsidR="00300522" w:rsidRPr="00F81570" w:rsidRDefault="00300522" w:rsidP="00300522">
      <w:pPr>
        <w:pStyle w:val="subsection"/>
      </w:pPr>
      <w:r w:rsidRPr="00F81570">
        <w:tab/>
        <w:t>(2)</w:t>
      </w:r>
      <w:r w:rsidRPr="00F81570">
        <w:tab/>
        <w:t>To avoid doubt, a reference to goods that are covered by an item in Schedule</w:t>
      </w:r>
      <w:r w:rsidR="00F81570">
        <w:t> </w:t>
      </w:r>
      <w:r w:rsidRPr="00F81570">
        <w:t xml:space="preserve">4 to the </w:t>
      </w:r>
      <w:r w:rsidRPr="00F81570">
        <w:rPr>
          <w:i/>
          <w:iCs/>
        </w:rPr>
        <w:t>Customs Tariff Act 1995</w:t>
      </w:r>
      <w:r w:rsidRPr="00F81570">
        <w:t xml:space="preserve"> includes a reference to goods to which that item would apply apart from the operation of subsection</w:t>
      </w:r>
      <w:r w:rsidR="00F81570">
        <w:t> </w:t>
      </w:r>
      <w:r w:rsidRPr="00F81570">
        <w:t>18(1) of that Act.</w:t>
      </w:r>
    </w:p>
    <w:p w:rsidR="00300522" w:rsidRPr="00F81570" w:rsidRDefault="00300522" w:rsidP="00300522">
      <w:pPr>
        <w:pStyle w:val="ActHead5"/>
      </w:pPr>
      <w:bookmarkStart w:id="353" w:name="_Toc479085985"/>
      <w:r w:rsidRPr="00F81570">
        <w:rPr>
          <w:rStyle w:val="CharSectno"/>
        </w:rPr>
        <w:t>42</w:t>
      </w:r>
      <w:r w:rsidR="00F81570" w:rsidRPr="00F81570">
        <w:rPr>
          <w:rStyle w:val="CharSectno"/>
        </w:rPr>
        <w:noBreakHyphen/>
      </w:r>
      <w:r w:rsidRPr="00F81570">
        <w:rPr>
          <w:rStyle w:val="CharSectno"/>
        </w:rPr>
        <w:t>10</w:t>
      </w:r>
      <w:r w:rsidRPr="00F81570">
        <w:t xml:space="preserve">  Goods returned to </w:t>
      </w:r>
      <w:r w:rsidR="004B256E" w:rsidRPr="00F81570">
        <w:t>the indirect tax zone</w:t>
      </w:r>
      <w:r w:rsidRPr="00F81570">
        <w:t xml:space="preserve"> in an unaltered condition</w:t>
      </w:r>
      <w:bookmarkEnd w:id="353"/>
    </w:p>
    <w:p w:rsidR="00300522" w:rsidRPr="00F81570" w:rsidRDefault="00300522" w:rsidP="00300522">
      <w:pPr>
        <w:pStyle w:val="subsection"/>
      </w:pPr>
      <w:r w:rsidRPr="00F81570">
        <w:tab/>
        <w:t>(1)</w:t>
      </w:r>
      <w:r w:rsidRPr="00F81570">
        <w:tab/>
        <w:t xml:space="preserve">An importation of goods is a </w:t>
      </w:r>
      <w:r w:rsidRPr="00F81570">
        <w:rPr>
          <w:b/>
          <w:bCs/>
          <w:i/>
          <w:iCs/>
        </w:rPr>
        <w:t>non</w:t>
      </w:r>
      <w:r w:rsidR="00F81570">
        <w:rPr>
          <w:b/>
          <w:bCs/>
          <w:i/>
          <w:iCs/>
        </w:rPr>
        <w:noBreakHyphen/>
      </w:r>
      <w:r w:rsidRPr="00F81570">
        <w:rPr>
          <w:b/>
          <w:bCs/>
          <w:i/>
          <w:iCs/>
        </w:rPr>
        <w:t>taxable importation</w:t>
      </w:r>
      <w:r w:rsidRPr="00F81570">
        <w:t xml:space="preserve"> if:</w:t>
      </w:r>
    </w:p>
    <w:p w:rsidR="00300522" w:rsidRPr="00F81570" w:rsidRDefault="00300522" w:rsidP="00300522">
      <w:pPr>
        <w:pStyle w:val="paragraph"/>
      </w:pPr>
      <w:r w:rsidRPr="00F81570">
        <w:tab/>
        <w:t>(a)</w:t>
      </w:r>
      <w:r w:rsidRPr="00F81570">
        <w:tab/>
        <w:t xml:space="preserve">the goods were exported from </w:t>
      </w:r>
      <w:r w:rsidR="004B256E" w:rsidRPr="00F81570">
        <w:t>the indirect tax zone</w:t>
      </w:r>
      <w:r w:rsidRPr="00F81570">
        <w:t xml:space="preserve"> and are returned to </w:t>
      </w:r>
      <w:r w:rsidR="004B256E" w:rsidRPr="00F81570">
        <w:t>the indirect tax zone</w:t>
      </w:r>
      <w:r w:rsidRPr="00F81570">
        <w:t>, without having been subject to any treatment, industrial processing, repair, renovation, alteration or any other process since their export; and</w:t>
      </w:r>
    </w:p>
    <w:p w:rsidR="00300522" w:rsidRPr="00F81570" w:rsidRDefault="00300522" w:rsidP="00300522">
      <w:pPr>
        <w:pStyle w:val="paragraph"/>
      </w:pPr>
      <w:r w:rsidRPr="00F81570">
        <w:tab/>
        <w:t>(b)</w:t>
      </w:r>
      <w:r w:rsidRPr="00F81570">
        <w:tab/>
        <w:t>the importer was not entitled to, and did not claim, a payment under Division</w:t>
      </w:r>
      <w:r w:rsidR="00F81570">
        <w:t> </w:t>
      </w:r>
      <w:r w:rsidRPr="00F81570">
        <w:t>168 (about the tourist refund scheme) related to the export of the goods; and</w:t>
      </w:r>
    </w:p>
    <w:p w:rsidR="00300522" w:rsidRPr="00F81570" w:rsidRDefault="00300522" w:rsidP="00300522">
      <w:pPr>
        <w:pStyle w:val="paragraph"/>
      </w:pPr>
      <w:r w:rsidRPr="00F81570">
        <w:tab/>
        <w:t>(c)</w:t>
      </w:r>
      <w:r w:rsidRPr="00F81570">
        <w:tab/>
        <w:t>the importer:</w:t>
      </w:r>
    </w:p>
    <w:p w:rsidR="00300522" w:rsidRPr="00F81570" w:rsidRDefault="00300522" w:rsidP="00300522">
      <w:pPr>
        <w:pStyle w:val="paragraphsub"/>
      </w:pPr>
      <w:r w:rsidRPr="00F81570">
        <w:tab/>
        <w:t>(i)</w:t>
      </w:r>
      <w:r w:rsidRPr="00F81570">
        <w:tab/>
        <w:t>is the manufacturer of the goods; or</w:t>
      </w:r>
    </w:p>
    <w:p w:rsidR="00300522" w:rsidRPr="00F81570" w:rsidRDefault="00300522" w:rsidP="00300522">
      <w:pPr>
        <w:pStyle w:val="paragraphsub"/>
      </w:pPr>
      <w:r w:rsidRPr="00F81570">
        <w:tab/>
        <w:t>(ii)</w:t>
      </w:r>
      <w:r w:rsidRPr="00F81570">
        <w:tab/>
        <w:t xml:space="preserve">has previously acquired the goods, and the supply by means of which the importer acquired the goods was a </w:t>
      </w:r>
      <w:r w:rsidR="00F81570" w:rsidRPr="00F81570">
        <w:rPr>
          <w:position w:val="6"/>
          <w:sz w:val="16"/>
          <w:szCs w:val="16"/>
        </w:rPr>
        <w:t>*</w:t>
      </w:r>
      <w:r w:rsidRPr="00F81570">
        <w:t>taxable supply (or would have been a taxable supply but for section</w:t>
      </w:r>
      <w:r w:rsidR="00F81570">
        <w:t> </w:t>
      </w:r>
      <w:r w:rsidRPr="00F81570">
        <w:t>66</w:t>
      </w:r>
      <w:r w:rsidR="00F81570">
        <w:noBreakHyphen/>
      </w:r>
      <w:r w:rsidRPr="00F81570">
        <w:t>45); or</w:t>
      </w:r>
    </w:p>
    <w:p w:rsidR="00300522" w:rsidRPr="00F81570" w:rsidRDefault="00300522" w:rsidP="00300522">
      <w:pPr>
        <w:pStyle w:val="paragraphsub"/>
      </w:pPr>
      <w:r w:rsidRPr="00F81570">
        <w:tab/>
        <w:t>(iii)</w:t>
      </w:r>
      <w:r w:rsidRPr="00F81570">
        <w:tab/>
        <w:t xml:space="preserve">has previously imported the goods, and the previous importation was a </w:t>
      </w:r>
      <w:r w:rsidR="00F81570" w:rsidRPr="00F81570">
        <w:rPr>
          <w:position w:val="6"/>
          <w:sz w:val="16"/>
          <w:szCs w:val="16"/>
        </w:rPr>
        <w:t>*</w:t>
      </w:r>
      <w:r w:rsidRPr="00F81570">
        <w:t>taxable importation in respect of which the GST was paid.</w:t>
      </w:r>
    </w:p>
    <w:p w:rsidR="00300522" w:rsidRPr="00F81570" w:rsidRDefault="00300522" w:rsidP="00300522">
      <w:pPr>
        <w:pStyle w:val="subsection"/>
      </w:pPr>
      <w:r w:rsidRPr="00F81570">
        <w:tab/>
        <w:t>(2)</w:t>
      </w:r>
      <w:r w:rsidRPr="00F81570">
        <w:tab/>
        <w:t xml:space="preserve">An importation of goods is a </w:t>
      </w:r>
      <w:r w:rsidRPr="00F81570">
        <w:rPr>
          <w:b/>
          <w:bCs/>
          <w:i/>
          <w:iCs/>
        </w:rPr>
        <w:t>non</w:t>
      </w:r>
      <w:r w:rsidR="00F81570">
        <w:rPr>
          <w:b/>
          <w:bCs/>
          <w:i/>
          <w:iCs/>
        </w:rPr>
        <w:noBreakHyphen/>
      </w:r>
      <w:r w:rsidRPr="00F81570">
        <w:rPr>
          <w:b/>
          <w:bCs/>
          <w:i/>
          <w:iCs/>
        </w:rPr>
        <w:t>taxable importation</w:t>
      </w:r>
      <w:r w:rsidRPr="00F81570">
        <w:t xml:space="preserve"> if:</w:t>
      </w:r>
    </w:p>
    <w:p w:rsidR="00300522" w:rsidRPr="00F81570" w:rsidRDefault="00300522" w:rsidP="00300522">
      <w:pPr>
        <w:pStyle w:val="paragraph"/>
      </w:pPr>
      <w:r w:rsidRPr="00F81570">
        <w:tab/>
        <w:t>(a)</w:t>
      </w:r>
      <w:r w:rsidRPr="00F81570">
        <w:tab/>
        <w:t>the importer had manufactured, acquired or imported the goods before 1</w:t>
      </w:r>
      <w:r w:rsidR="00F81570">
        <w:t> </w:t>
      </w:r>
      <w:r w:rsidRPr="00F81570">
        <w:t>July 2000; and</w:t>
      </w:r>
    </w:p>
    <w:p w:rsidR="00300522" w:rsidRPr="00F81570" w:rsidRDefault="00300522" w:rsidP="00300522">
      <w:pPr>
        <w:pStyle w:val="paragraph"/>
      </w:pPr>
      <w:r w:rsidRPr="00F81570">
        <w:tab/>
        <w:t>(b)</w:t>
      </w:r>
      <w:r w:rsidRPr="00F81570">
        <w:tab/>
        <w:t xml:space="preserve">the goods were exported from </w:t>
      </w:r>
      <w:r w:rsidR="004B256E" w:rsidRPr="00F81570">
        <w:t>the indirect tax zone</w:t>
      </w:r>
      <w:r w:rsidRPr="00F81570">
        <w:t xml:space="preserve"> before, on or after 1</w:t>
      </w:r>
      <w:r w:rsidR="00F81570">
        <w:t> </w:t>
      </w:r>
      <w:r w:rsidRPr="00F81570">
        <w:t>July 2000; and</w:t>
      </w:r>
    </w:p>
    <w:p w:rsidR="00300522" w:rsidRPr="00F81570" w:rsidRDefault="00300522" w:rsidP="00300522">
      <w:pPr>
        <w:pStyle w:val="paragraph"/>
      </w:pPr>
      <w:r w:rsidRPr="00F81570">
        <w:tab/>
        <w:t>(c)</w:t>
      </w:r>
      <w:r w:rsidRPr="00F81570">
        <w:tab/>
        <w:t xml:space="preserve">the goods are returned to </w:t>
      </w:r>
      <w:r w:rsidR="004B256E" w:rsidRPr="00F81570">
        <w:t>the indirect tax zone</w:t>
      </w:r>
      <w:r w:rsidRPr="00F81570">
        <w:t xml:space="preserve"> on or after 1</w:t>
      </w:r>
      <w:r w:rsidR="00F81570">
        <w:t> </w:t>
      </w:r>
      <w:r w:rsidRPr="00F81570">
        <w:t>July 2000, without having been subject to any treatment, industrial processing, repair, renovation, alteration or any other process since their export; and</w:t>
      </w:r>
    </w:p>
    <w:p w:rsidR="00300522" w:rsidRPr="00F81570" w:rsidRDefault="00300522" w:rsidP="00300522">
      <w:pPr>
        <w:pStyle w:val="paragraph"/>
      </w:pPr>
      <w:r w:rsidRPr="00F81570">
        <w:tab/>
        <w:t>(d)</w:t>
      </w:r>
      <w:r w:rsidRPr="00F81570">
        <w:tab/>
        <w:t>the importer was not entitled to, and did not claim, a payment under Division</w:t>
      </w:r>
      <w:r w:rsidR="00F81570">
        <w:t> </w:t>
      </w:r>
      <w:r w:rsidRPr="00F81570">
        <w:t>168 (about the tourist refund scheme) related to the export of the goods; and</w:t>
      </w:r>
    </w:p>
    <w:p w:rsidR="00300522" w:rsidRPr="00F81570" w:rsidRDefault="00300522" w:rsidP="00300522">
      <w:pPr>
        <w:pStyle w:val="paragraph"/>
        <w:keepNext/>
        <w:keepLines/>
      </w:pPr>
      <w:r w:rsidRPr="00F81570">
        <w:tab/>
        <w:t>(e)</w:t>
      </w:r>
      <w:r w:rsidRPr="00F81570">
        <w:tab/>
        <w:t xml:space="preserve">the ownership of the goods when they are returned to </w:t>
      </w:r>
      <w:r w:rsidR="00433B28" w:rsidRPr="00F81570">
        <w:t>the indirect tax zone</w:t>
      </w:r>
      <w:r w:rsidRPr="00F81570">
        <w:t xml:space="preserve"> is the same as their ownership on 1</w:t>
      </w:r>
      <w:r w:rsidR="00F81570">
        <w:t> </w:t>
      </w:r>
      <w:r w:rsidRPr="00F81570">
        <w:t>July 2000.</w:t>
      </w:r>
    </w:p>
    <w:p w:rsidR="00300522" w:rsidRPr="00F81570" w:rsidRDefault="00300522" w:rsidP="00300522">
      <w:pPr>
        <w:pStyle w:val="notetext"/>
        <w:keepNext/>
        <w:keepLines/>
      </w:pPr>
      <w:r w:rsidRPr="00F81570">
        <w:t>Note:</w:t>
      </w:r>
      <w:r w:rsidRPr="00F81570">
        <w:tab/>
        <w:t>An importation covered by this section may also be duty</w:t>
      </w:r>
      <w:r w:rsidR="00F81570">
        <w:noBreakHyphen/>
      </w:r>
      <w:r w:rsidRPr="00F81570">
        <w:t>free under item</w:t>
      </w:r>
      <w:r w:rsidR="00F81570">
        <w:t> </w:t>
      </w:r>
      <w:r w:rsidRPr="00F81570">
        <w:t>17 of Schedule</w:t>
      </w:r>
      <w:r w:rsidR="00F81570">
        <w:t> </w:t>
      </w:r>
      <w:r w:rsidRPr="00F81570">
        <w:t xml:space="preserve">4 to the </w:t>
      </w:r>
      <w:r w:rsidRPr="00F81570">
        <w:rPr>
          <w:i/>
          <w:iCs/>
        </w:rPr>
        <w:t>Customs Tariff Act 1995</w:t>
      </w:r>
      <w:r w:rsidRPr="00F81570">
        <w:t>.</w:t>
      </w:r>
    </w:p>
    <w:p w:rsidR="00300522" w:rsidRPr="00F81570" w:rsidRDefault="00300522" w:rsidP="00A36DB5">
      <w:pPr>
        <w:pStyle w:val="ActHead1"/>
        <w:pageBreakBefore/>
      </w:pPr>
      <w:bookmarkStart w:id="354" w:name="_Toc479085986"/>
      <w:r w:rsidRPr="00F81570">
        <w:rPr>
          <w:rStyle w:val="CharChapNo"/>
        </w:rPr>
        <w:t>Chapter</w:t>
      </w:r>
      <w:r w:rsidR="00F81570" w:rsidRPr="00F81570">
        <w:rPr>
          <w:rStyle w:val="CharChapNo"/>
        </w:rPr>
        <w:t> </w:t>
      </w:r>
      <w:r w:rsidRPr="00F81570">
        <w:rPr>
          <w:rStyle w:val="CharChapNo"/>
        </w:rPr>
        <w:t>4</w:t>
      </w:r>
      <w:r w:rsidRPr="00F81570">
        <w:t>—</w:t>
      </w:r>
      <w:r w:rsidRPr="00F81570">
        <w:rPr>
          <w:rStyle w:val="CharChapText"/>
        </w:rPr>
        <w:t>The special rules</w:t>
      </w:r>
      <w:bookmarkEnd w:id="354"/>
    </w:p>
    <w:p w:rsidR="00300522" w:rsidRPr="00F81570" w:rsidRDefault="00A53099" w:rsidP="00300522">
      <w:pPr>
        <w:pStyle w:val="Header"/>
      </w:pPr>
      <w:r w:rsidRPr="00F81570">
        <w:rPr>
          <w:rStyle w:val="CharPartNo"/>
        </w:rPr>
        <w:t xml:space="preserve"> </w:t>
      </w:r>
      <w:r w:rsidRPr="00F81570">
        <w:rPr>
          <w:rStyle w:val="CharPartText"/>
        </w:rPr>
        <w:t xml:space="preserve"> </w:t>
      </w:r>
    </w:p>
    <w:p w:rsidR="00300522" w:rsidRPr="00F81570" w:rsidRDefault="00300522" w:rsidP="00300522">
      <w:pPr>
        <w:pStyle w:val="ActHead3"/>
      </w:pPr>
      <w:bookmarkStart w:id="355" w:name="_Toc479085987"/>
      <w:r w:rsidRPr="00F81570">
        <w:rPr>
          <w:rStyle w:val="CharDivNo"/>
        </w:rPr>
        <w:t>Division</w:t>
      </w:r>
      <w:r w:rsidR="00F81570" w:rsidRPr="00F81570">
        <w:rPr>
          <w:rStyle w:val="CharDivNo"/>
        </w:rPr>
        <w:t> </w:t>
      </w:r>
      <w:r w:rsidRPr="00F81570">
        <w:rPr>
          <w:rStyle w:val="CharDivNo"/>
        </w:rPr>
        <w:t>45</w:t>
      </w:r>
      <w:r w:rsidRPr="00F81570">
        <w:t>—</w:t>
      </w:r>
      <w:r w:rsidRPr="00F81570">
        <w:rPr>
          <w:rStyle w:val="CharDivText"/>
        </w:rPr>
        <w:t>Introduction</w:t>
      </w:r>
      <w:bookmarkEnd w:id="355"/>
    </w:p>
    <w:p w:rsidR="00300522" w:rsidRPr="00F81570" w:rsidRDefault="00300522" w:rsidP="00300522">
      <w:pPr>
        <w:pStyle w:val="ActHead5"/>
      </w:pPr>
      <w:bookmarkStart w:id="356" w:name="_Toc479085988"/>
      <w:r w:rsidRPr="00F81570">
        <w:rPr>
          <w:rStyle w:val="CharSectno"/>
        </w:rPr>
        <w:t>45</w:t>
      </w:r>
      <w:r w:rsidR="00F81570" w:rsidRPr="00F81570">
        <w:rPr>
          <w:rStyle w:val="CharSectno"/>
        </w:rPr>
        <w:noBreakHyphen/>
      </w:r>
      <w:r w:rsidRPr="00F81570">
        <w:rPr>
          <w:rStyle w:val="CharSectno"/>
        </w:rPr>
        <w:t>1</w:t>
      </w:r>
      <w:r w:rsidRPr="00F81570">
        <w:t xml:space="preserve">  What this </w:t>
      </w:r>
      <w:r w:rsidR="00A53099" w:rsidRPr="00F81570">
        <w:t>Chapter</w:t>
      </w:r>
      <w:r w:rsidR="00A36DB5" w:rsidRPr="00F81570">
        <w:t xml:space="preserve"> </w:t>
      </w:r>
      <w:r w:rsidRPr="00F81570">
        <w:t>is about</w:t>
      </w:r>
      <w:bookmarkEnd w:id="356"/>
    </w:p>
    <w:p w:rsidR="00300522" w:rsidRPr="00F81570" w:rsidRDefault="00300522" w:rsidP="00300522">
      <w:pPr>
        <w:pStyle w:val="BoxText"/>
      </w:pPr>
      <w:r w:rsidRPr="00F81570">
        <w:t xml:space="preserve">This </w:t>
      </w:r>
      <w:r w:rsidR="00A53099" w:rsidRPr="00F81570">
        <w:t>Chapter</w:t>
      </w:r>
      <w:r w:rsidR="00A36DB5" w:rsidRPr="00F81570">
        <w:t xml:space="preserve"> </w:t>
      </w:r>
      <w:r w:rsidRPr="00F81570">
        <w:t>sets out the special rules for the GST. The special rules apply only in particular circumstances, and are generally quite limited in their scope.</w:t>
      </w:r>
    </w:p>
    <w:p w:rsidR="00300522" w:rsidRPr="00F81570" w:rsidRDefault="00300522" w:rsidP="00300522">
      <w:pPr>
        <w:pStyle w:val="BoxText"/>
      </w:pPr>
      <w:r w:rsidRPr="00F81570">
        <w:t>The special rules modify the application of the basic rules for the GST in Chapter</w:t>
      </w:r>
      <w:r w:rsidR="00F81570">
        <w:t> </w:t>
      </w:r>
      <w:r w:rsidRPr="00F81570">
        <w:t>2.</w:t>
      </w:r>
    </w:p>
    <w:p w:rsidR="00300522" w:rsidRPr="00F81570" w:rsidRDefault="00300522" w:rsidP="00300522">
      <w:pPr>
        <w:pStyle w:val="notetext"/>
      </w:pPr>
      <w:r w:rsidRPr="00F81570">
        <w:t>Note 1:</w:t>
      </w:r>
      <w:r w:rsidRPr="00F81570">
        <w:tab/>
        <w:t>The special rules that modify each group of basic rules in Chapter</w:t>
      </w:r>
      <w:r w:rsidR="00F81570">
        <w:t> </w:t>
      </w:r>
      <w:r w:rsidRPr="00F81570">
        <w:t>2 are specifically identified in tables located at the end of the Divisions and Subdivisions in Chapter</w:t>
      </w:r>
      <w:r w:rsidR="00F81570">
        <w:t> </w:t>
      </w:r>
      <w:r w:rsidRPr="00F81570">
        <w:t>2. In addition, a checklist of special rules is set out in Part</w:t>
      </w:r>
      <w:r w:rsidR="00F81570">
        <w:t> </w:t>
      </w:r>
      <w:r w:rsidRPr="00F81570">
        <w:t>2</w:t>
      </w:r>
      <w:r w:rsidR="00F81570">
        <w:noBreakHyphen/>
      </w:r>
      <w:r w:rsidRPr="00F81570">
        <w:t>8.</w:t>
      </w:r>
    </w:p>
    <w:p w:rsidR="00300522" w:rsidRPr="00F81570" w:rsidRDefault="00300522" w:rsidP="00300522">
      <w:pPr>
        <w:pStyle w:val="notetext"/>
      </w:pPr>
      <w:r w:rsidRPr="00F81570">
        <w:t>Note 2:</w:t>
      </w:r>
      <w:r w:rsidRPr="00F81570">
        <w:tab/>
        <w:t>This section is an explanatory section.</w:t>
      </w:r>
    </w:p>
    <w:p w:rsidR="00300522" w:rsidRPr="00F81570" w:rsidRDefault="00300522" w:rsidP="00300522">
      <w:pPr>
        <w:pStyle w:val="ActHead5"/>
      </w:pPr>
      <w:bookmarkStart w:id="357" w:name="_Toc479085989"/>
      <w:r w:rsidRPr="00F81570">
        <w:rPr>
          <w:rStyle w:val="CharSectno"/>
        </w:rPr>
        <w:t>45</w:t>
      </w:r>
      <w:r w:rsidR="00F81570" w:rsidRPr="00F81570">
        <w:rPr>
          <w:rStyle w:val="CharSectno"/>
        </w:rPr>
        <w:noBreakHyphen/>
      </w:r>
      <w:r w:rsidRPr="00F81570">
        <w:rPr>
          <w:rStyle w:val="CharSectno"/>
        </w:rPr>
        <w:t>5</w:t>
      </w:r>
      <w:r w:rsidRPr="00F81570">
        <w:t xml:space="preserve">  The effect of special rules</w:t>
      </w:r>
      <w:bookmarkEnd w:id="357"/>
    </w:p>
    <w:p w:rsidR="00300522" w:rsidRPr="00F81570" w:rsidRDefault="00300522" w:rsidP="00300522">
      <w:pPr>
        <w:pStyle w:val="subsection"/>
      </w:pPr>
      <w:r w:rsidRPr="00F81570">
        <w:tab/>
      </w:r>
      <w:r w:rsidRPr="00F81570">
        <w:tab/>
        <w:t xml:space="preserve">The provisions of this </w:t>
      </w:r>
      <w:r w:rsidR="00A53099" w:rsidRPr="00F81570">
        <w:t>Chapter</w:t>
      </w:r>
      <w:r w:rsidR="00A36DB5" w:rsidRPr="00F81570">
        <w:t xml:space="preserve"> </w:t>
      </w:r>
      <w:r w:rsidRPr="00F81570">
        <w:t>override the provisions of Chapter</w:t>
      </w:r>
      <w:r w:rsidR="00F81570">
        <w:t> </w:t>
      </w:r>
      <w:r w:rsidRPr="00F81570">
        <w:t>2 (except section</w:t>
      </w:r>
      <w:r w:rsidR="00F81570">
        <w:t> </w:t>
      </w:r>
      <w:r w:rsidRPr="00F81570">
        <w:t>29</w:t>
      </w:r>
      <w:r w:rsidR="00F81570">
        <w:noBreakHyphen/>
      </w:r>
      <w:r w:rsidRPr="00F81570">
        <w:t>25), but only to the extent of any inconsistency.</w:t>
      </w:r>
    </w:p>
    <w:p w:rsidR="00300522" w:rsidRPr="00F81570" w:rsidRDefault="00300522" w:rsidP="00A36DB5">
      <w:pPr>
        <w:pStyle w:val="ActHead2"/>
        <w:pageBreakBefore/>
      </w:pPr>
      <w:bookmarkStart w:id="358" w:name="_Toc479085990"/>
      <w:r w:rsidRPr="00F81570">
        <w:rPr>
          <w:rStyle w:val="CharPartNo"/>
        </w:rPr>
        <w:t>Part</w:t>
      </w:r>
      <w:r w:rsidR="00F81570" w:rsidRPr="00F81570">
        <w:rPr>
          <w:rStyle w:val="CharPartNo"/>
        </w:rPr>
        <w:t> </w:t>
      </w:r>
      <w:r w:rsidRPr="00F81570">
        <w:rPr>
          <w:rStyle w:val="CharPartNo"/>
        </w:rPr>
        <w:t>4</w:t>
      </w:r>
      <w:r w:rsidR="00F81570" w:rsidRPr="00F81570">
        <w:rPr>
          <w:rStyle w:val="CharPartNo"/>
        </w:rPr>
        <w:noBreakHyphen/>
      </w:r>
      <w:r w:rsidRPr="00F81570">
        <w:rPr>
          <w:rStyle w:val="CharPartNo"/>
        </w:rPr>
        <w:t>1</w:t>
      </w:r>
      <w:r w:rsidRPr="00F81570">
        <w:t>—</w:t>
      </w:r>
      <w:r w:rsidRPr="00F81570">
        <w:rPr>
          <w:rStyle w:val="CharPartText"/>
        </w:rPr>
        <w:t>Special rules mainly about particular ways entities are organised</w:t>
      </w:r>
      <w:bookmarkEnd w:id="358"/>
    </w:p>
    <w:p w:rsidR="00300522" w:rsidRPr="00F81570" w:rsidRDefault="00300522" w:rsidP="00300522">
      <w:pPr>
        <w:pStyle w:val="notemargin"/>
      </w:pPr>
      <w:r w:rsidRPr="00F81570">
        <w:t>Note:</w:t>
      </w:r>
      <w:r w:rsidRPr="00F81570">
        <w:tab/>
        <w:t xml:space="preserve">The special rules in this </w:t>
      </w:r>
      <w:r w:rsidR="00A53099" w:rsidRPr="00F81570">
        <w:t>Part</w:t>
      </w:r>
      <w:r w:rsidR="00A36DB5" w:rsidRPr="00F81570">
        <w:t xml:space="preserve"> </w:t>
      </w:r>
      <w:r w:rsidRPr="00F81570">
        <w:t>mainly modify the operation of Part</w:t>
      </w:r>
      <w:r w:rsidR="00F81570">
        <w:t> </w:t>
      </w:r>
      <w:r w:rsidRPr="00F81570">
        <w:t>2</w:t>
      </w:r>
      <w:r w:rsidR="00F81570">
        <w:noBreakHyphen/>
      </w:r>
      <w:r w:rsidRPr="00F81570">
        <w:t xml:space="preserve">2 so far as that </w:t>
      </w:r>
      <w:r w:rsidR="00A53099" w:rsidRPr="00F81570">
        <w:t>Part</w:t>
      </w:r>
      <w:r w:rsidR="00A36DB5" w:rsidRPr="00F81570">
        <w:t xml:space="preserve"> </w:t>
      </w:r>
      <w:r w:rsidRPr="00F81570">
        <w:t>deals with liability for GST and entitlement to input tax credits, but the special rules also affect other aspects of Part</w:t>
      </w:r>
      <w:r w:rsidR="00F81570">
        <w:t> </w:t>
      </w:r>
      <w:r w:rsidRPr="00F81570">
        <w:t>2</w:t>
      </w:r>
      <w:r w:rsidR="00F81570">
        <w:noBreakHyphen/>
      </w:r>
      <w:r w:rsidRPr="00F81570">
        <w:t>2 and the other Parts of Chapter</w:t>
      </w:r>
      <w:r w:rsidR="00F81570">
        <w:t> </w:t>
      </w:r>
      <w:r w:rsidRPr="00F81570">
        <w:t>2.</w:t>
      </w:r>
    </w:p>
    <w:p w:rsidR="00300522" w:rsidRPr="00F81570" w:rsidRDefault="00300522" w:rsidP="00300522">
      <w:pPr>
        <w:pStyle w:val="ActHead3"/>
      </w:pPr>
      <w:bookmarkStart w:id="359" w:name="_Toc479085991"/>
      <w:r w:rsidRPr="00F81570">
        <w:rPr>
          <w:rStyle w:val="CharDivNo"/>
        </w:rPr>
        <w:t>Division</w:t>
      </w:r>
      <w:r w:rsidR="00F81570" w:rsidRPr="00F81570">
        <w:rPr>
          <w:rStyle w:val="CharDivNo"/>
        </w:rPr>
        <w:t> </w:t>
      </w:r>
      <w:r w:rsidRPr="00F81570">
        <w:rPr>
          <w:rStyle w:val="CharDivNo"/>
        </w:rPr>
        <w:t>48</w:t>
      </w:r>
      <w:r w:rsidRPr="00F81570">
        <w:t>—</w:t>
      </w:r>
      <w:r w:rsidRPr="00F81570">
        <w:rPr>
          <w:rStyle w:val="CharDivText"/>
        </w:rPr>
        <w:t>GST groups</w:t>
      </w:r>
      <w:bookmarkEnd w:id="359"/>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48</w:t>
      </w:r>
      <w:r w:rsidR="00F81570">
        <w:noBreakHyphen/>
      </w:r>
      <w:r w:rsidRPr="00F81570">
        <w:t>A</w:t>
      </w:r>
      <w:r w:rsidRPr="00F81570">
        <w:tab/>
      </w:r>
      <w:r w:rsidR="00263165" w:rsidRPr="00F81570">
        <w:t>Formation and membership of GST groups</w:t>
      </w:r>
    </w:p>
    <w:p w:rsidR="00300522" w:rsidRPr="00F81570" w:rsidRDefault="00300522" w:rsidP="00300522">
      <w:pPr>
        <w:pStyle w:val="TofSectsSubdiv"/>
      </w:pPr>
      <w:r w:rsidRPr="00F81570">
        <w:t>48</w:t>
      </w:r>
      <w:r w:rsidR="00F81570">
        <w:noBreakHyphen/>
      </w:r>
      <w:r w:rsidRPr="00F81570">
        <w:t>B</w:t>
      </w:r>
      <w:r w:rsidRPr="00F81570">
        <w:tab/>
      </w:r>
      <w:r w:rsidR="005C13D1" w:rsidRPr="00F81570">
        <w:t>Consequences of GST groups</w:t>
      </w:r>
    </w:p>
    <w:p w:rsidR="00300522" w:rsidRPr="00F81570" w:rsidRDefault="00300522" w:rsidP="00300522">
      <w:pPr>
        <w:pStyle w:val="TofSectsSubdiv"/>
      </w:pPr>
      <w:r w:rsidRPr="00F81570">
        <w:t>48</w:t>
      </w:r>
      <w:r w:rsidR="00F81570">
        <w:noBreakHyphen/>
      </w:r>
      <w:r w:rsidRPr="00F81570">
        <w:t>C</w:t>
      </w:r>
      <w:r w:rsidRPr="00F81570">
        <w:tab/>
        <w:t>Administrative matters</w:t>
      </w:r>
    </w:p>
    <w:p w:rsidR="00300522" w:rsidRPr="00F81570" w:rsidRDefault="00300522" w:rsidP="00300522">
      <w:pPr>
        <w:pStyle w:val="TofSectsSubdiv"/>
      </w:pPr>
      <w:r w:rsidRPr="00F81570">
        <w:t>48</w:t>
      </w:r>
      <w:r w:rsidR="00F81570">
        <w:noBreakHyphen/>
      </w:r>
      <w:r w:rsidRPr="00F81570">
        <w:t>D</w:t>
      </w:r>
      <w:r w:rsidRPr="00F81570">
        <w:tab/>
        <w:t>Ceasing to be a member of a GST group</w:t>
      </w:r>
    </w:p>
    <w:p w:rsidR="00300522" w:rsidRPr="00F81570" w:rsidRDefault="00300522" w:rsidP="00300522">
      <w:pPr>
        <w:pStyle w:val="ActHead5"/>
      </w:pPr>
      <w:bookmarkStart w:id="360" w:name="_Toc479085992"/>
      <w:r w:rsidRPr="00F81570">
        <w:rPr>
          <w:rStyle w:val="CharSectno"/>
        </w:rPr>
        <w:t>48</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360"/>
    </w:p>
    <w:p w:rsidR="00300522" w:rsidRPr="00F81570" w:rsidRDefault="00300522" w:rsidP="00300522">
      <w:pPr>
        <w:pStyle w:val="BoxText"/>
      </w:pPr>
      <w:r w:rsidRPr="00F81570">
        <w:t>Companies within a 90% owned group, and in some cases other entities (such as non</w:t>
      </w:r>
      <w:r w:rsidR="00F81570">
        <w:noBreakHyphen/>
      </w:r>
      <w:r w:rsidRPr="00F81570">
        <w:t xml:space="preserve">profit bodies), can </w:t>
      </w:r>
      <w:r w:rsidR="00B70159" w:rsidRPr="00F81570">
        <w:t>form</w:t>
      </w:r>
      <w:r w:rsidRPr="00F81570">
        <w:t xml:space="preserve"> a GST group. One member of the group then deals with all the GST liabilities and entitlements (except for GST on most taxable importations) of the group, and (in most cases) intra</w:t>
      </w:r>
      <w:r w:rsidR="00F81570">
        <w:noBreakHyphen/>
      </w:r>
      <w:r w:rsidRPr="00F81570">
        <w:t>group transactions are excluded from the GST.</w:t>
      </w:r>
    </w:p>
    <w:p w:rsidR="00300522" w:rsidRPr="00F81570" w:rsidRDefault="00300522" w:rsidP="00300522">
      <w:pPr>
        <w:pStyle w:val="notetext"/>
      </w:pPr>
      <w:r w:rsidRPr="00F81570">
        <w:t>Note:</w:t>
      </w:r>
      <w:r w:rsidRPr="00F81570">
        <w:tab/>
        <w:t>Provisions for members of GST groups apply for the wine equalisation tax (see Subdivision</w:t>
      </w:r>
      <w:r w:rsidR="00F81570">
        <w:t> </w:t>
      </w:r>
      <w:r w:rsidRPr="00F81570">
        <w:t>21</w:t>
      </w:r>
      <w:r w:rsidR="00F81570">
        <w:noBreakHyphen/>
      </w:r>
      <w:r w:rsidRPr="00F81570">
        <w:t xml:space="preserve">B of the </w:t>
      </w:r>
      <w:r w:rsidR="00E512CC" w:rsidRPr="00F81570">
        <w:t>Wine Tax Act</w:t>
      </w:r>
      <w:r w:rsidRPr="00F81570">
        <w:t>) and the luxury car tax (see Subdivision</w:t>
      </w:r>
      <w:r w:rsidR="00F81570">
        <w:t> </w:t>
      </w:r>
      <w:r w:rsidRPr="00F81570">
        <w:t>16</w:t>
      </w:r>
      <w:r w:rsidR="00F81570">
        <w:noBreakHyphen/>
      </w:r>
      <w:r w:rsidRPr="00F81570">
        <w:t xml:space="preserve">A of the </w:t>
      </w:r>
      <w:r w:rsidRPr="00F81570">
        <w:rPr>
          <w:i/>
          <w:iCs/>
        </w:rPr>
        <w:t>A New Tax System (Luxury Car Tax) Act 1999</w:t>
      </w:r>
      <w:r w:rsidRPr="00F81570">
        <w:t>).</w:t>
      </w:r>
    </w:p>
    <w:p w:rsidR="00150AD0" w:rsidRPr="00F81570" w:rsidRDefault="00150AD0" w:rsidP="00150AD0">
      <w:pPr>
        <w:pStyle w:val="ActHead4"/>
      </w:pPr>
      <w:bookmarkStart w:id="361" w:name="_Toc479085993"/>
      <w:r w:rsidRPr="00F81570">
        <w:rPr>
          <w:rStyle w:val="CharSubdNo"/>
        </w:rPr>
        <w:t>Subdivision</w:t>
      </w:r>
      <w:r w:rsidR="00F81570" w:rsidRPr="00F81570">
        <w:rPr>
          <w:rStyle w:val="CharSubdNo"/>
        </w:rPr>
        <w:t> </w:t>
      </w:r>
      <w:r w:rsidRPr="00F81570">
        <w:rPr>
          <w:rStyle w:val="CharSubdNo"/>
        </w:rPr>
        <w:t>48</w:t>
      </w:r>
      <w:r w:rsidR="00F81570" w:rsidRPr="00F81570">
        <w:rPr>
          <w:rStyle w:val="CharSubdNo"/>
        </w:rPr>
        <w:noBreakHyphen/>
      </w:r>
      <w:r w:rsidRPr="00F81570">
        <w:rPr>
          <w:rStyle w:val="CharSubdNo"/>
        </w:rPr>
        <w:t>A</w:t>
      </w:r>
      <w:r w:rsidRPr="00F81570">
        <w:t>—</w:t>
      </w:r>
      <w:r w:rsidRPr="00F81570">
        <w:rPr>
          <w:rStyle w:val="CharSubdText"/>
        </w:rPr>
        <w:t>Formation and membership of GST groups</w:t>
      </w:r>
      <w:bookmarkEnd w:id="361"/>
    </w:p>
    <w:p w:rsidR="002E61CF" w:rsidRPr="00F81570" w:rsidRDefault="002E61CF" w:rsidP="002E61CF">
      <w:pPr>
        <w:pStyle w:val="ActHead5"/>
      </w:pPr>
      <w:bookmarkStart w:id="362" w:name="_Toc479085994"/>
      <w:r w:rsidRPr="00F81570">
        <w:rPr>
          <w:rStyle w:val="CharSectno"/>
        </w:rPr>
        <w:t>48</w:t>
      </w:r>
      <w:r w:rsidR="00F81570" w:rsidRPr="00F81570">
        <w:rPr>
          <w:rStyle w:val="CharSectno"/>
        </w:rPr>
        <w:noBreakHyphen/>
      </w:r>
      <w:r w:rsidRPr="00F81570">
        <w:rPr>
          <w:rStyle w:val="CharSectno"/>
        </w:rPr>
        <w:t>5</w:t>
      </w:r>
      <w:r w:rsidRPr="00F81570">
        <w:t xml:space="preserve">  Formation of GST groups</w:t>
      </w:r>
      <w:bookmarkEnd w:id="362"/>
    </w:p>
    <w:p w:rsidR="002E61CF" w:rsidRPr="00F81570" w:rsidRDefault="002E61CF" w:rsidP="002E61CF">
      <w:pPr>
        <w:pStyle w:val="subsection"/>
      </w:pPr>
      <w:r w:rsidRPr="00F81570">
        <w:tab/>
        <w:t>(1)</w:t>
      </w:r>
      <w:r w:rsidRPr="00F81570">
        <w:tab/>
        <w:t xml:space="preserve">Two or more entities may form a </w:t>
      </w:r>
      <w:r w:rsidR="00F81570" w:rsidRPr="00F81570">
        <w:rPr>
          <w:position w:val="6"/>
          <w:sz w:val="16"/>
        </w:rPr>
        <w:t>*</w:t>
      </w:r>
      <w:r w:rsidRPr="00F81570">
        <w:t>GST group if:</w:t>
      </w:r>
    </w:p>
    <w:p w:rsidR="002E61CF" w:rsidRPr="00F81570" w:rsidRDefault="002E61CF" w:rsidP="002E61CF">
      <w:pPr>
        <w:pStyle w:val="paragraph"/>
      </w:pPr>
      <w:r w:rsidRPr="00F81570">
        <w:tab/>
        <w:t>(a)</w:t>
      </w:r>
      <w:r w:rsidRPr="00F81570">
        <w:tab/>
        <w:t xml:space="preserve">each of the entities </w:t>
      </w:r>
      <w:r w:rsidR="00F81570" w:rsidRPr="00F81570">
        <w:rPr>
          <w:position w:val="6"/>
          <w:sz w:val="16"/>
        </w:rPr>
        <w:t>*</w:t>
      </w:r>
      <w:r w:rsidRPr="00F81570">
        <w:t>satisfies the membership requirements of the group; and</w:t>
      </w:r>
    </w:p>
    <w:p w:rsidR="002E61CF" w:rsidRPr="00F81570" w:rsidRDefault="002E61CF" w:rsidP="002E61CF">
      <w:pPr>
        <w:pStyle w:val="paragraph"/>
      </w:pPr>
      <w:r w:rsidRPr="00F81570">
        <w:tab/>
        <w:t>(b)</w:t>
      </w:r>
      <w:r w:rsidRPr="00F81570">
        <w:tab/>
        <w:t>each of the entities agrees in writing to the formation of the group; and</w:t>
      </w:r>
    </w:p>
    <w:p w:rsidR="002E61CF" w:rsidRPr="00F81570" w:rsidRDefault="002E61CF" w:rsidP="002E61CF">
      <w:pPr>
        <w:pStyle w:val="paragraph"/>
      </w:pPr>
      <w:r w:rsidRPr="00F81570">
        <w:tab/>
        <w:t>(c)</w:t>
      </w:r>
      <w:r w:rsidRPr="00F81570">
        <w:tab/>
        <w:t xml:space="preserve">one of those entities notifies the Commissioner, in the </w:t>
      </w:r>
      <w:r w:rsidR="00F81570" w:rsidRPr="00F81570">
        <w:rPr>
          <w:position w:val="6"/>
          <w:sz w:val="16"/>
        </w:rPr>
        <w:t>*</w:t>
      </w:r>
      <w:r w:rsidRPr="00F81570">
        <w:t>approved form, of the formation of the group; and</w:t>
      </w:r>
    </w:p>
    <w:p w:rsidR="002E61CF" w:rsidRPr="00F81570" w:rsidRDefault="002E61CF" w:rsidP="002E61CF">
      <w:pPr>
        <w:pStyle w:val="paragraph"/>
      </w:pPr>
      <w:r w:rsidRPr="00F81570">
        <w:tab/>
        <w:t>(d)</w:t>
      </w:r>
      <w:r w:rsidRPr="00F81570">
        <w:tab/>
        <w:t xml:space="preserve">that entity is nominated, in that notice, to be the </w:t>
      </w:r>
      <w:r w:rsidR="00F81570" w:rsidRPr="00F81570">
        <w:rPr>
          <w:position w:val="6"/>
          <w:sz w:val="16"/>
        </w:rPr>
        <w:t>*</w:t>
      </w:r>
      <w:r w:rsidRPr="00F81570">
        <w:t>representative member of the group; and</w:t>
      </w:r>
    </w:p>
    <w:p w:rsidR="002E61CF" w:rsidRPr="00F81570" w:rsidRDefault="002E61CF" w:rsidP="002E61CF">
      <w:pPr>
        <w:pStyle w:val="paragraph"/>
      </w:pPr>
      <w:r w:rsidRPr="00F81570">
        <w:tab/>
        <w:t>(e)</w:t>
      </w:r>
      <w:r w:rsidRPr="00F81570">
        <w:tab/>
        <w:t xml:space="preserve">that entity is an </w:t>
      </w:r>
      <w:r w:rsidR="00F81570" w:rsidRPr="00F81570">
        <w:rPr>
          <w:position w:val="6"/>
          <w:sz w:val="16"/>
        </w:rPr>
        <w:t>*</w:t>
      </w:r>
      <w:r w:rsidRPr="00F81570">
        <w:t>Australian resident.</w:t>
      </w:r>
    </w:p>
    <w:p w:rsidR="002E61CF" w:rsidRPr="00F81570" w:rsidRDefault="002E61CF" w:rsidP="002E61CF">
      <w:pPr>
        <w:pStyle w:val="subsection2"/>
      </w:pPr>
      <w:r w:rsidRPr="00F81570">
        <w:t xml:space="preserve">A group of entities that is so formed is a </w:t>
      </w:r>
      <w:r w:rsidRPr="00F81570">
        <w:rPr>
          <w:b/>
          <w:i/>
        </w:rPr>
        <w:t>GST group</w:t>
      </w:r>
      <w:r w:rsidRPr="00F81570">
        <w:t>.</w:t>
      </w:r>
    </w:p>
    <w:p w:rsidR="002E61CF" w:rsidRPr="00F81570" w:rsidRDefault="002E61CF" w:rsidP="002E61CF">
      <w:pPr>
        <w:pStyle w:val="subsection"/>
      </w:pPr>
      <w:r w:rsidRPr="00F81570">
        <w:tab/>
        <w:t>(2)</w:t>
      </w:r>
      <w:r w:rsidRPr="00F81570">
        <w:tab/>
        <w:t xml:space="preserve">If 2 or more entities would </w:t>
      </w:r>
      <w:r w:rsidR="00F81570" w:rsidRPr="00F81570">
        <w:rPr>
          <w:position w:val="6"/>
          <w:sz w:val="16"/>
        </w:rPr>
        <w:t>*</w:t>
      </w:r>
      <w:r w:rsidRPr="00F81570">
        <w:t xml:space="preserve">satisfy the membership requirements for the </w:t>
      </w:r>
      <w:r w:rsidR="00F81570" w:rsidRPr="00F81570">
        <w:rPr>
          <w:position w:val="6"/>
          <w:sz w:val="16"/>
        </w:rPr>
        <w:t>*</w:t>
      </w:r>
      <w:r w:rsidRPr="00F81570">
        <w:t>GST group, the group need not include all those entities.</w:t>
      </w:r>
    </w:p>
    <w:p w:rsidR="002E61CF" w:rsidRPr="00F81570" w:rsidRDefault="002E61CF" w:rsidP="002E61CF">
      <w:pPr>
        <w:pStyle w:val="subsection"/>
      </w:pPr>
      <w:r w:rsidRPr="00F81570">
        <w:tab/>
        <w:t>(3)</w:t>
      </w:r>
      <w:r w:rsidRPr="00F81570">
        <w:tab/>
        <w:t xml:space="preserve">The formation of the </w:t>
      </w:r>
      <w:r w:rsidR="00F81570" w:rsidRPr="00F81570">
        <w:rPr>
          <w:position w:val="6"/>
          <w:sz w:val="16"/>
        </w:rPr>
        <w:t>*</w:t>
      </w:r>
      <w:r w:rsidRPr="00F81570">
        <w:t xml:space="preserve">GST group takes effect from the start of the day specified in the notice under </w:t>
      </w:r>
      <w:r w:rsidR="00F81570">
        <w:t>paragraph (</w:t>
      </w:r>
      <w:r w:rsidRPr="00F81570">
        <w:t>1)(c</w:t>
      </w:r>
      <w:r w:rsidR="00A53099" w:rsidRPr="00F81570">
        <w:t>) (w</w:t>
      </w:r>
      <w:r w:rsidRPr="00F81570">
        <w:t>hether that day is before, on or after the day on which the entities decided to form the group).</w:t>
      </w:r>
    </w:p>
    <w:p w:rsidR="002E61CF" w:rsidRPr="00F81570" w:rsidRDefault="002E61CF" w:rsidP="002E61CF">
      <w:pPr>
        <w:pStyle w:val="subsection"/>
      </w:pPr>
      <w:r w:rsidRPr="00F81570">
        <w:tab/>
        <w:t>(4)</w:t>
      </w:r>
      <w:r w:rsidRPr="00F81570">
        <w:tab/>
        <w:t xml:space="preserve">However, if the notice was given to the Commissioner after the day by which the entity nominated to be the </w:t>
      </w:r>
      <w:r w:rsidR="00F81570" w:rsidRPr="00F81570">
        <w:rPr>
          <w:position w:val="6"/>
          <w:sz w:val="16"/>
        </w:rPr>
        <w:t>*</w:t>
      </w:r>
      <w:r w:rsidRPr="00F81570">
        <w:t xml:space="preserve">representative member of the group is required to give to the Commissioner a </w:t>
      </w:r>
      <w:r w:rsidR="00F81570" w:rsidRPr="00F81570">
        <w:rPr>
          <w:position w:val="6"/>
          <w:sz w:val="16"/>
        </w:rPr>
        <w:t>*</w:t>
      </w:r>
      <w:r w:rsidRPr="00F81570">
        <w:t xml:space="preserve">GST return for the tax period in which the day specified in the notice occurs, the formation of the </w:t>
      </w:r>
      <w:r w:rsidR="00F81570" w:rsidRPr="00F81570">
        <w:rPr>
          <w:position w:val="6"/>
          <w:sz w:val="16"/>
        </w:rPr>
        <w:t>*</w:t>
      </w:r>
      <w:r w:rsidRPr="00F81570">
        <w:t>GST group takes effect from the start of:</w:t>
      </w:r>
    </w:p>
    <w:p w:rsidR="002E61CF" w:rsidRPr="00F81570" w:rsidRDefault="002E61CF" w:rsidP="002E61CF">
      <w:pPr>
        <w:pStyle w:val="paragraph"/>
      </w:pPr>
      <w:r w:rsidRPr="00F81570">
        <w:tab/>
        <w:t>(a)</w:t>
      </w:r>
      <w:r w:rsidRPr="00F81570">
        <w:tab/>
        <w:t>the day specified in the notice, if that day is approved by the Commissioner under section</w:t>
      </w:r>
      <w:r w:rsidR="00F81570">
        <w:t> </w:t>
      </w:r>
      <w:r w:rsidRPr="00F81570">
        <w:t>48</w:t>
      </w:r>
      <w:r w:rsidR="00F81570">
        <w:noBreakHyphen/>
      </w:r>
      <w:r w:rsidRPr="00F81570">
        <w:t>71; and</w:t>
      </w:r>
    </w:p>
    <w:p w:rsidR="002E61CF" w:rsidRPr="00F81570" w:rsidRDefault="002E61CF" w:rsidP="002E61CF">
      <w:pPr>
        <w:pStyle w:val="paragraph"/>
      </w:pPr>
      <w:r w:rsidRPr="00F81570">
        <w:tab/>
        <w:t>(b)</w:t>
      </w:r>
      <w:r w:rsidRPr="00F81570">
        <w:tab/>
        <w:t xml:space="preserve">if </w:t>
      </w:r>
      <w:r w:rsidR="00F81570">
        <w:t>paragraph (</w:t>
      </w:r>
      <w:r w:rsidRPr="00F81570">
        <w:t>a) does not apply—such other day as the Commissioner approves under that section.</w:t>
      </w:r>
    </w:p>
    <w:p w:rsidR="002E61CF" w:rsidRPr="00F81570" w:rsidRDefault="002E61CF" w:rsidP="002E61CF">
      <w:pPr>
        <w:pStyle w:val="ActHead5"/>
      </w:pPr>
      <w:bookmarkStart w:id="363" w:name="_Toc479085995"/>
      <w:r w:rsidRPr="00F81570">
        <w:rPr>
          <w:rStyle w:val="CharSectno"/>
        </w:rPr>
        <w:t>48</w:t>
      </w:r>
      <w:r w:rsidR="00F81570" w:rsidRPr="00F81570">
        <w:rPr>
          <w:rStyle w:val="CharSectno"/>
        </w:rPr>
        <w:noBreakHyphen/>
      </w:r>
      <w:r w:rsidRPr="00F81570">
        <w:rPr>
          <w:rStyle w:val="CharSectno"/>
        </w:rPr>
        <w:t>7</w:t>
      </w:r>
      <w:r w:rsidRPr="00F81570">
        <w:t xml:space="preserve">  Membership of GST groups</w:t>
      </w:r>
      <w:bookmarkEnd w:id="363"/>
    </w:p>
    <w:p w:rsidR="002E61CF" w:rsidRPr="00F81570" w:rsidRDefault="002E61CF" w:rsidP="002E61CF">
      <w:pPr>
        <w:pStyle w:val="subsection"/>
      </w:pPr>
      <w:r w:rsidRPr="00F81570">
        <w:tab/>
        <w:t>(1)</w:t>
      </w:r>
      <w:r w:rsidRPr="00F81570">
        <w:tab/>
        <w:t xml:space="preserve">A </w:t>
      </w:r>
      <w:r w:rsidRPr="00F81570">
        <w:rPr>
          <w:b/>
          <w:i/>
        </w:rPr>
        <w:t>member</w:t>
      </w:r>
      <w:r w:rsidRPr="00F81570">
        <w:t xml:space="preserve"> of a </w:t>
      </w:r>
      <w:r w:rsidR="00F81570" w:rsidRPr="00F81570">
        <w:rPr>
          <w:position w:val="6"/>
          <w:sz w:val="16"/>
        </w:rPr>
        <w:t>*</w:t>
      </w:r>
      <w:r w:rsidRPr="00F81570">
        <w:t>GST group is an entity that:</w:t>
      </w:r>
    </w:p>
    <w:p w:rsidR="002E61CF" w:rsidRPr="00F81570" w:rsidRDefault="002E61CF" w:rsidP="002E61CF">
      <w:pPr>
        <w:pStyle w:val="paragraph"/>
      </w:pPr>
      <w:r w:rsidRPr="00F81570">
        <w:tab/>
        <w:t>(a)</w:t>
      </w:r>
      <w:r w:rsidRPr="00F81570">
        <w:tab/>
        <w:t>formed the group under section</w:t>
      </w:r>
      <w:r w:rsidR="00F81570">
        <w:t> </w:t>
      </w:r>
      <w:r w:rsidRPr="00F81570">
        <w:t>48</w:t>
      </w:r>
      <w:r w:rsidR="00F81570">
        <w:noBreakHyphen/>
      </w:r>
      <w:r w:rsidRPr="00F81570">
        <w:t>5, or was added to the group under section</w:t>
      </w:r>
      <w:r w:rsidR="00F81570">
        <w:t> </w:t>
      </w:r>
      <w:r w:rsidRPr="00F81570">
        <w:t>48</w:t>
      </w:r>
      <w:r w:rsidR="00F81570">
        <w:noBreakHyphen/>
      </w:r>
      <w:r w:rsidRPr="00F81570">
        <w:t>70; and</w:t>
      </w:r>
    </w:p>
    <w:p w:rsidR="002E61CF" w:rsidRPr="00F81570" w:rsidRDefault="002E61CF" w:rsidP="002E61CF">
      <w:pPr>
        <w:pStyle w:val="paragraph"/>
      </w:pPr>
      <w:r w:rsidRPr="00F81570">
        <w:tab/>
        <w:t>(b)</w:t>
      </w:r>
      <w:r w:rsidRPr="00F81570">
        <w:tab/>
      </w:r>
      <w:r w:rsidR="00F81570" w:rsidRPr="00F81570">
        <w:rPr>
          <w:position w:val="6"/>
          <w:sz w:val="16"/>
        </w:rPr>
        <w:t>*</w:t>
      </w:r>
      <w:r w:rsidRPr="00F81570">
        <w:t>satisfies the membership requirements of the group.</w:t>
      </w:r>
    </w:p>
    <w:p w:rsidR="002E61CF" w:rsidRPr="00F81570" w:rsidRDefault="002E61CF" w:rsidP="002E61CF">
      <w:pPr>
        <w:pStyle w:val="subsection"/>
      </w:pPr>
      <w:r w:rsidRPr="00F81570">
        <w:tab/>
        <w:t>(2)</w:t>
      </w:r>
      <w:r w:rsidRPr="00F81570">
        <w:tab/>
        <w:t xml:space="preserve">However, the entity is not a member of the </w:t>
      </w:r>
      <w:r w:rsidR="00F81570" w:rsidRPr="00F81570">
        <w:rPr>
          <w:position w:val="6"/>
          <w:sz w:val="16"/>
        </w:rPr>
        <w:t>*</w:t>
      </w:r>
      <w:r w:rsidRPr="00F81570">
        <w:t>GST group if the entity has, since the last time the entity became such a member:</w:t>
      </w:r>
    </w:p>
    <w:p w:rsidR="002E61CF" w:rsidRPr="00F81570" w:rsidRDefault="002E61CF" w:rsidP="002E61CF">
      <w:pPr>
        <w:pStyle w:val="paragraph"/>
      </w:pPr>
      <w:r w:rsidRPr="00F81570">
        <w:tab/>
        <w:t>(a)</w:t>
      </w:r>
      <w:r w:rsidRPr="00F81570">
        <w:tab/>
        <w:t>left, or been removed from, the group under section</w:t>
      </w:r>
      <w:r w:rsidR="00F81570">
        <w:t> </w:t>
      </w:r>
      <w:r w:rsidRPr="00F81570">
        <w:t>48</w:t>
      </w:r>
      <w:r w:rsidR="00F81570">
        <w:noBreakHyphen/>
      </w:r>
      <w:r w:rsidRPr="00F81570">
        <w:t>70; or</w:t>
      </w:r>
    </w:p>
    <w:p w:rsidR="002E61CF" w:rsidRPr="00F81570" w:rsidRDefault="002E61CF" w:rsidP="002E61CF">
      <w:pPr>
        <w:pStyle w:val="paragraph"/>
      </w:pPr>
      <w:r w:rsidRPr="00F81570">
        <w:tab/>
        <w:t>(b)</w:t>
      </w:r>
      <w:r w:rsidRPr="00F81570">
        <w:tab/>
        <w:t xml:space="preserve">ceased to </w:t>
      </w:r>
      <w:r w:rsidR="00F81570" w:rsidRPr="00F81570">
        <w:rPr>
          <w:position w:val="6"/>
          <w:sz w:val="16"/>
        </w:rPr>
        <w:t>*</w:t>
      </w:r>
      <w:r w:rsidRPr="00F81570">
        <w:t>satisfy the membership requirements of the group.</w:t>
      </w:r>
    </w:p>
    <w:p w:rsidR="002E61CF" w:rsidRPr="00F81570" w:rsidRDefault="002E61CF" w:rsidP="002E61CF">
      <w:pPr>
        <w:pStyle w:val="subsection"/>
      </w:pPr>
      <w:r w:rsidRPr="00F81570">
        <w:tab/>
        <w:t>(3)</w:t>
      </w:r>
      <w:r w:rsidRPr="00F81570">
        <w:tab/>
        <w:t xml:space="preserve">The </w:t>
      </w:r>
      <w:r w:rsidR="00F81570" w:rsidRPr="00F81570">
        <w:rPr>
          <w:position w:val="6"/>
          <w:sz w:val="16"/>
        </w:rPr>
        <w:t>*</w:t>
      </w:r>
      <w:r w:rsidRPr="00F81570">
        <w:t xml:space="preserve">representative member of a </w:t>
      </w:r>
      <w:r w:rsidR="00F81570" w:rsidRPr="00F81570">
        <w:rPr>
          <w:position w:val="6"/>
          <w:sz w:val="16"/>
        </w:rPr>
        <w:t>*</w:t>
      </w:r>
      <w:r w:rsidRPr="00F81570">
        <w:t xml:space="preserve">GST group must notify the Commissioner, in the </w:t>
      </w:r>
      <w:r w:rsidR="00F81570" w:rsidRPr="00F81570">
        <w:rPr>
          <w:position w:val="6"/>
          <w:sz w:val="16"/>
        </w:rPr>
        <w:t>*</w:t>
      </w:r>
      <w:r w:rsidRPr="00F81570">
        <w:t xml:space="preserve">approved form, if a </w:t>
      </w:r>
      <w:r w:rsidR="00F81570" w:rsidRPr="00F81570">
        <w:rPr>
          <w:position w:val="6"/>
          <w:sz w:val="16"/>
        </w:rPr>
        <w:t>*</w:t>
      </w:r>
      <w:r w:rsidRPr="00F81570">
        <w:t xml:space="preserve">member of the group no longer </w:t>
      </w:r>
      <w:r w:rsidR="00F81570" w:rsidRPr="00F81570">
        <w:rPr>
          <w:position w:val="6"/>
          <w:sz w:val="16"/>
        </w:rPr>
        <w:t>*</w:t>
      </w:r>
      <w:r w:rsidRPr="00F81570">
        <w:t>satisfies the membership requirements for the GST group.</w:t>
      </w:r>
    </w:p>
    <w:p w:rsidR="002E61CF" w:rsidRPr="00F81570" w:rsidRDefault="002E61CF" w:rsidP="002E61CF">
      <w:pPr>
        <w:pStyle w:val="subsection"/>
      </w:pPr>
      <w:r w:rsidRPr="00F81570">
        <w:tab/>
        <w:t>(4)</w:t>
      </w:r>
      <w:r w:rsidRPr="00F81570">
        <w:tab/>
        <w:t xml:space="preserve">The notice must be given within 21 days after the </w:t>
      </w:r>
      <w:r w:rsidR="00F81570" w:rsidRPr="00F81570">
        <w:rPr>
          <w:position w:val="6"/>
          <w:sz w:val="16"/>
        </w:rPr>
        <w:t>*</w:t>
      </w:r>
      <w:r w:rsidRPr="00F81570">
        <w:t xml:space="preserve">member no longer </w:t>
      </w:r>
      <w:r w:rsidR="00F81570" w:rsidRPr="00F81570">
        <w:rPr>
          <w:position w:val="6"/>
          <w:sz w:val="16"/>
        </w:rPr>
        <w:t>*</w:t>
      </w:r>
      <w:r w:rsidRPr="00F81570">
        <w:t xml:space="preserve">satisfies the membership requirements for the </w:t>
      </w:r>
      <w:r w:rsidR="00F81570" w:rsidRPr="00F81570">
        <w:rPr>
          <w:position w:val="6"/>
          <w:sz w:val="16"/>
        </w:rPr>
        <w:t>*</w:t>
      </w:r>
      <w:r w:rsidRPr="00F81570">
        <w:t>GST group.</w:t>
      </w:r>
    </w:p>
    <w:p w:rsidR="002E61CF" w:rsidRPr="00F81570" w:rsidRDefault="002E61CF" w:rsidP="002E61CF">
      <w:pPr>
        <w:pStyle w:val="notetext"/>
      </w:pPr>
      <w:r w:rsidRPr="00F81570">
        <w:t>Note:</w:t>
      </w:r>
      <w:r w:rsidRPr="00F81570">
        <w:tab/>
        <w:t>Section</w:t>
      </w:r>
      <w:r w:rsidR="00F81570">
        <w:t> </w:t>
      </w:r>
      <w:r w:rsidRPr="00F81570">
        <w:t>286</w:t>
      </w:r>
      <w:r w:rsidR="00F81570">
        <w:noBreakHyphen/>
      </w:r>
      <w:r w:rsidRPr="00F81570">
        <w:t>75 in Schedule</w:t>
      </w:r>
      <w:r w:rsidR="00F81570">
        <w:t> </w:t>
      </w:r>
      <w:r w:rsidRPr="00F81570">
        <w:t xml:space="preserve">1 to the </w:t>
      </w:r>
      <w:r w:rsidRPr="00F81570">
        <w:rPr>
          <w:i/>
        </w:rPr>
        <w:t>Taxation Administration Act 1953</w:t>
      </w:r>
      <w:r w:rsidRPr="00F81570">
        <w:t xml:space="preserve"> provides an administrative penalty for breach of this subsection.</w:t>
      </w:r>
    </w:p>
    <w:p w:rsidR="00300522" w:rsidRPr="00F81570" w:rsidRDefault="00300522" w:rsidP="00300522">
      <w:pPr>
        <w:pStyle w:val="ActHead5"/>
      </w:pPr>
      <w:bookmarkStart w:id="364" w:name="_Toc479085996"/>
      <w:r w:rsidRPr="00F81570">
        <w:rPr>
          <w:rStyle w:val="CharSectno"/>
        </w:rPr>
        <w:t>48</w:t>
      </w:r>
      <w:r w:rsidR="00F81570" w:rsidRPr="00F81570">
        <w:rPr>
          <w:rStyle w:val="CharSectno"/>
        </w:rPr>
        <w:noBreakHyphen/>
      </w:r>
      <w:r w:rsidRPr="00F81570">
        <w:rPr>
          <w:rStyle w:val="CharSectno"/>
        </w:rPr>
        <w:t>10</w:t>
      </w:r>
      <w:r w:rsidRPr="00F81570">
        <w:t xml:space="preserve">  Membership requirements of a GST group</w:t>
      </w:r>
      <w:bookmarkEnd w:id="364"/>
    </w:p>
    <w:p w:rsidR="00300522" w:rsidRPr="00F81570" w:rsidRDefault="00300522" w:rsidP="00300522">
      <w:pPr>
        <w:pStyle w:val="subsection"/>
      </w:pPr>
      <w:r w:rsidRPr="00F81570">
        <w:tab/>
        <w:t>(1)</w:t>
      </w:r>
      <w:r w:rsidRPr="00F81570">
        <w:tab/>
        <w:t xml:space="preserve">An entity </w:t>
      </w:r>
      <w:r w:rsidRPr="00F81570">
        <w:rPr>
          <w:b/>
          <w:bCs/>
          <w:i/>
          <w:iCs/>
        </w:rPr>
        <w:t>satisfies the membership</w:t>
      </w:r>
      <w:r w:rsidRPr="00F81570">
        <w:t xml:space="preserve"> </w:t>
      </w:r>
      <w:r w:rsidRPr="00F81570">
        <w:rPr>
          <w:b/>
          <w:bCs/>
          <w:i/>
          <w:iCs/>
        </w:rPr>
        <w:t xml:space="preserve">requirements </w:t>
      </w:r>
      <w:r w:rsidRPr="00F81570">
        <w:t xml:space="preserve">of a </w:t>
      </w:r>
      <w:r w:rsidR="00F81570" w:rsidRPr="00F81570">
        <w:rPr>
          <w:position w:val="6"/>
          <w:sz w:val="16"/>
          <w:szCs w:val="16"/>
        </w:rPr>
        <w:t>*</w:t>
      </w:r>
      <w:r w:rsidRPr="00F81570">
        <w:t>GST group, or a proposed GST group, if the entity:</w:t>
      </w:r>
    </w:p>
    <w:p w:rsidR="00300522" w:rsidRPr="00F81570" w:rsidRDefault="00300522" w:rsidP="00300522">
      <w:pPr>
        <w:pStyle w:val="paragraph"/>
      </w:pPr>
      <w:r w:rsidRPr="00F81570">
        <w:tab/>
        <w:t>(a)</w:t>
      </w:r>
      <w:r w:rsidRPr="00F81570">
        <w:tab/>
        <w:t>is:</w:t>
      </w:r>
    </w:p>
    <w:p w:rsidR="00300522" w:rsidRPr="00F81570" w:rsidRDefault="00300522" w:rsidP="00300522">
      <w:pPr>
        <w:pStyle w:val="paragraphsub"/>
      </w:pPr>
      <w:r w:rsidRPr="00F81570">
        <w:tab/>
        <w:t>(i)</w:t>
      </w:r>
      <w:r w:rsidRPr="00F81570">
        <w:tab/>
        <w:t xml:space="preserve">a </w:t>
      </w:r>
      <w:r w:rsidR="00F81570" w:rsidRPr="00F81570">
        <w:rPr>
          <w:position w:val="6"/>
          <w:sz w:val="16"/>
          <w:szCs w:val="16"/>
        </w:rPr>
        <w:t>*</w:t>
      </w:r>
      <w:r w:rsidRPr="00F81570">
        <w:t>company; or</w:t>
      </w:r>
    </w:p>
    <w:p w:rsidR="00300522" w:rsidRPr="00F81570" w:rsidRDefault="00300522" w:rsidP="00300522">
      <w:pPr>
        <w:pStyle w:val="paragraphsub"/>
      </w:pPr>
      <w:r w:rsidRPr="00F81570">
        <w:tab/>
        <w:t>(ii)</w:t>
      </w:r>
      <w:r w:rsidRPr="00F81570">
        <w:tab/>
        <w:t xml:space="preserve">a </w:t>
      </w:r>
      <w:r w:rsidR="00F81570" w:rsidRPr="00F81570">
        <w:rPr>
          <w:position w:val="6"/>
          <w:sz w:val="16"/>
          <w:szCs w:val="16"/>
        </w:rPr>
        <w:t>*</w:t>
      </w:r>
      <w:r w:rsidRPr="00F81570">
        <w:t>partnership, trust or individual that satisfies the requirements specified in the regulations; and</w:t>
      </w:r>
    </w:p>
    <w:p w:rsidR="00300522" w:rsidRPr="00F81570" w:rsidRDefault="00300522" w:rsidP="00300522">
      <w:pPr>
        <w:pStyle w:val="paragraph"/>
      </w:pPr>
      <w:r w:rsidRPr="00F81570">
        <w:tab/>
        <w:t>(b)</w:t>
      </w:r>
      <w:r w:rsidRPr="00F81570">
        <w:tab/>
        <w:t xml:space="preserve">is, if the entity is a company, a company of the same </w:t>
      </w:r>
      <w:r w:rsidR="00F81570" w:rsidRPr="00F81570">
        <w:rPr>
          <w:position w:val="6"/>
          <w:sz w:val="16"/>
          <w:szCs w:val="16"/>
        </w:rPr>
        <w:t>*</w:t>
      </w:r>
      <w:r w:rsidRPr="00F81570">
        <w:t>90% owned group as all the other members of the GST group or proposed GST group that are also companies; and</w:t>
      </w:r>
    </w:p>
    <w:p w:rsidR="00300522" w:rsidRPr="00F81570" w:rsidRDefault="00300522" w:rsidP="00300522">
      <w:pPr>
        <w:pStyle w:val="paragraph"/>
      </w:pPr>
      <w:r w:rsidRPr="00F81570">
        <w:tab/>
        <w:t>(c)</w:t>
      </w:r>
      <w:r w:rsidRPr="00F81570">
        <w:tab/>
        <w:t xml:space="preserve">is </w:t>
      </w:r>
      <w:r w:rsidR="00F81570" w:rsidRPr="00F81570">
        <w:rPr>
          <w:position w:val="6"/>
          <w:sz w:val="16"/>
          <w:szCs w:val="16"/>
        </w:rPr>
        <w:t>*</w:t>
      </w:r>
      <w:r w:rsidRPr="00F81570">
        <w:t>registered; and</w:t>
      </w:r>
    </w:p>
    <w:p w:rsidR="00300522" w:rsidRPr="00F81570" w:rsidRDefault="00300522" w:rsidP="00300522">
      <w:pPr>
        <w:pStyle w:val="paragraph"/>
      </w:pPr>
      <w:r w:rsidRPr="00F81570">
        <w:tab/>
        <w:t>(d)</w:t>
      </w:r>
      <w:r w:rsidRPr="00F81570">
        <w:tab/>
        <w:t>has the same tax periods applying to it as the tax periods applying to all the other members of the GST group or proposed GST group; and</w:t>
      </w:r>
    </w:p>
    <w:p w:rsidR="00300522" w:rsidRPr="00F81570" w:rsidRDefault="00300522" w:rsidP="00300522">
      <w:pPr>
        <w:pStyle w:val="paragraph"/>
      </w:pPr>
      <w:r w:rsidRPr="00F81570">
        <w:tab/>
        <w:t>(e)</w:t>
      </w:r>
      <w:r w:rsidRPr="00F81570">
        <w:tab/>
        <w:t>accounts on the same basis as all the other members of the GST group or proposed GST group; and</w:t>
      </w:r>
    </w:p>
    <w:p w:rsidR="00300522" w:rsidRPr="00F81570" w:rsidRDefault="00300522" w:rsidP="00300522">
      <w:pPr>
        <w:pStyle w:val="paragraph"/>
      </w:pPr>
      <w:r w:rsidRPr="00F81570">
        <w:tab/>
        <w:t>(f)</w:t>
      </w:r>
      <w:r w:rsidRPr="00F81570">
        <w:tab/>
        <w:t>is not a member of any other GST group; and</w:t>
      </w:r>
    </w:p>
    <w:p w:rsidR="00300522" w:rsidRPr="00F81570" w:rsidRDefault="00300522" w:rsidP="00300522">
      <w:pPr>
        <w:pStyle w:val="paragraph"/>
      </w:pPr>
      <w:r w:rsidRPr="00F81570">
        <w:tab/>
        <w:t>(g)</w:t>
      </w:r>
      <w:r w:rsidRPr="00F81570">
        <w:tab/>
        <w:t>does not have any branch that is registered under Division</w:t>
      </w:r>
      <w:r w:rsidR="00F81570">
        <w:t> </w:t>
      </w:r>
      <w:r w:rsidRPr="00F81570">
        <w:t>54.</w:t>
      </w:r>
    </w:p>
    <w:p w:rsidR="00300522" w:rsidRPr="00F81570" w:rsidRDefault="00300522" w:rsidP="00300522">
      <w:pPr>
        <w:pStyle w:val="subsection"/>
      </w:pPr>
      <w:r w:rsidRPr="00F81570">
        <w:tab/>
        <w:t>(2)</w:t>
      </w:r>
      <w:r w:rsidRPr="00F81570">
        <w:tab/>
      </w:r>
      <w:r w:rsidR="00F81570">
        <w:t>Paragraph (</w:t>
      </w:r>
      <w:r w:rsidRPr="00F81570">
        <w:t>1)(b) does not apply if:</w:t>
      </w:r>
    </w:p>
    <w:p w:rsidR="00300522" w:rsidRPr="00F81570" w:rsidRDefault="00300522" w:rsidP="00300522">
      <w:pPr>
        <w:pStyle w:val="paragraph"/>
      </w:pPr>
      <w:r w:rsidRPr="00F81570">
        <w:tab/>
        <w:t>(a)</w:t>
      </w:r>
      <w:r w:rsidRPr="00F81570">
        <w:tab/>
        <w:t>the entity is a non</w:t>
      </w:r>
      <w:r w:rsidR="00F81570">
        <w:noBreakHyphen/>
      </w:r>
      <w:r w:rsidRPr="00F81570">
        <w:t>profit body; and</w:t>
      </w:r>
    </w:p>
    <w:p w:rsidR="00300522" w:rsidRPr="00F81570" w:rsidRDefault="00300522" w:rsidP="00300522">
      <w:pPr>
        <w:pStyle w:val="paragraph"/>
      </w:pPr>
      <w:r w:rsidRPr="00F81570">
        <w:tab/>
        <w:t>(b)</w:t>
      </w:r>
      <w:r w:rsidRPr="00F81570">
        <w:tab/>
        <w:t>all the other members of the GST group or proposed GST group are non</w:t>
      </w:r>
      <w:r w:rsidR="00F81570">
        <w:noBreakHyphen/>
      </w:r>
      <w:r w:rsidRPr="00F81570">
        <w:t>profit bodies; and</w:t>
      </w:r>
    </w:p>
    <w:p w:rsidR="00300522" w:rsidRPr="00F81570" w:rsidRDefault="00300522" w:rsidP="00300522">
      <w:pPr>
        <w:pStyle w:val="paragraph"/>
      </w:pPr>
      <w:r w:rsidRPr="00F81570">
        <w:tab/>
        <w:t>(c)</w:t>
      </w:r>
      <w:r w:rsidRPr="00F81570">
        <w:tab/>
        <w:t xml:space="preserve">the entity and all those other members are members of the same </w:t>
      </w:r>
      <w:r w:rsidR="00F81570" w:rsidRPr="00F81570">
        <w:rPr>
          <w:position w:val="6"/>
          <w:sz w:val="16"/>
          <w:szCs w:val="16"/>
        </w:rPr>
        <w:t>*</w:t>
      </w:r>
      <w:r w:rsidRPr="00F81570">
        <w:t>non</w:t>
      </w:r>
      <w:r w:rsidR="00F81570">
        <w:noBreakHyphen/>
      </w:r>
      <w:r w:rsidRPr="00F81570">
        <w:t>profit association.</w:t>
      </w:r>
    </w:p>
    <w:p w:rsidR="00300522" w:rsidRPr="00F81570" w:rsidRDefault="00300522" w:rsidP="00300522">
      <w:pPr>
        <w:pStyle w:val="notetext"/>
      </w:pPr>
      <w:r w:rsidRPr="00F81570">
        <w:t>Note 1:</w:t>
      </w:r>
      <w:r w:rsidRPr="00F81570">
        <w:tab/>
        <w:t>For the membership requirements of non</w:t>
      </w:r>
      <w:r w:rsidR="00F81570">
        <w:noBreakHyphen/>
      </w:r>
      <w:r w:rsidRPr="00F81570">
        <w:t>profit sub</w:t>
      </w:r>
      <w:r w:rsidR="00F81570">
        <w:noBreakHyphen/>
      </w:r>
      <w:r w:rsidRPr="00F81570">
        <w:t>entities, see section</w:t>
      </w:r>
      <w:r w:rsidR="00F81570">
        <w:t> </w:t>
      </w:r>
      <w:r w:rsidRPr="00F81570">
        <w:t>63</w:t>
      </w:r>
      <w:r w:rsidR="00F81570">
        <w:noBreakHyphen/>
      </w:r>
      <w:r w:rsidRPr="00F81570">
        <w:t xml:space="preserve">50. </w:t>
      </w:r>
    </w:p>
    <w:p w:rsidR="00300522" w:rsidRPr="00F81570" w:rsidRDefault="00300522" w:rsidP="00300522">
      <w:pPr>
        <w:pStyle w:val="notetext"/>
      </w:pPr>
      <w:r w:rsidRPr="00F81570">
        <w:t>Note 2:</w:t>
      </w:r>
      <w:r w:rsidRPr="00F81570">
        <w:tab/>
        <w:t>For the membership requirements of a GST group of government related entities, see section</w:t>
      </w:r>
      <w:r w:rsidR="00F81570">
        <w:t> </w:t>
      </w:r>
      <w:r w:rsidRPr="00F81570">
        <w:t>149</w:t>
      </w:r>
      <w:r w:rsidR="00F81570">
        <w:noBreakHyphen/>
      </w:r>
      <w:r w:rsidRPr="00F81570">
        <w:t xml:space="preserve">25. </w:t>
      </w:r>
    </w:p>
    <w:p w:rsidR="00866ADE" w:rsidRPr="00F81570" w:rsidRDefault="00866ADE" w:rsidP="00866ADE">
      <w:pPr>
        <w:pStyle w:val="subsection"/>
      </w:pPr>
      <w:r w:rsidRPr="00F81570">
        <w:tab/>
        <w:t>(2A)</w:t>
      </w:r>
      <w:r w:rsidRPr="00F81570">
        <w:tab/>
      </w:r>
      <w:r w:rsidR="00F81570">
        <w:t>Paragraph (</w:t>
      </w:r>
      <w:r w:rsidRPr="00F81570">
        <w:t>1)(d) does not apply in relation to a tax period that the Commissioner has determined under section</w:t>
      </w:r>
      <w:r w:rsidR="00F81570">
        <w:t> </w:t>
      </w:r>
      <w:r w:rsidRPr="00F81570">
        <w:t>27</w:t>
      </w:r>
      <w:r w:rsidR="00F81570">
        <w:noBreakHyphen/>
      </w:r>
      <w:r w:rsidRPr="00F81570">
        <w:t>30 if the tax period:</w:t>
      </w:r>
    </w:p>
    <w:p w:rsidR="00866ADE" w:rsidRPr="00F81570" w:rsidRDefault="00866ADE" w:rsidP="00866ADE">
      <w:pPr>
        <w:pStyle w:val="paragraph"/>
      </w:pPr>
      <w:r w:rsidRPr="00F81570">
        <w:tab/>
        <w:t>(a)</w:t>
      </w:r>
      <w:r w:rsidRPr="00F81570">
        <w:tab/>
        <w:t xml:space="preserve">ends at the same time as a tax period (a </w:t>
      </w:r>
      <w:r w:rsidRPr="00F81570">
        <w:rPr>
          <w:b/>
          <w:i/>
        </w:rPr>
        <w:t>corresponding tax period</w:t>
      </w:r>
      <w:r w:rsidRPr="00F81570">
        <w:t xml:space="preserve">) of each of the other </w:t>
      </w:r>
      <w:r w:rsidR="00F81570" w:rsidRPr="00F81570">
        <w:rPr>
          <w:position w:val="6"/>
          <w:sz w:val="16"/>
        </w:rPr>
        <w:t>*</w:t>
      </w:r>
      <w:r w:rsidRPr="00F81570">
        <w:t xml:space="preserve">members of the </w:t>
      </w:r>
      <w:r w:rsidR="00F81570" w:rsidRPr="00F81570">
        <w:rPr>
          <w:position w:val="6"/>
          <w:sz w:val="16"/>
        </w:rPr>
        <w:t>*</w:t>
      </w:r>
      <w:r w:rsidRPr="00F81570">
        <w:t>GST group; and</w:t>
      </w:r>
    </w:p>
    <w:p w:rsidR="00866ADE" w:rsidRPr="00F81570" w:rsidRDefault="00866ADE" w:rsidP="00866ADE">
      <w:pPr>
        <w:pStyle w:val="paragraph"/>
      </w:pPr>
      <w:r w:rsidRPr="00F81570">
        <w:tab/>
        <w:t>(b)</w:t>
      </w:r>
      <w:r w:rsidRPr="00F81570">
        <w:tab/>
        <w:t>is not longer than any corresponding tax period (other than a tax period that the Commissioner has determined under section</w:t>
      </w:r>
      <w:r w:rsidR="00F81570">
        <w:t> </w:t>
      </w:r>
      <w:r w:rsidRPr="00F81570">
        <w:t>27</w:t>
      </w:r>
      <w:r w:rsidR="00F81570">
        <w:noBreakHyphen/>
      </w:r>
      <w:r w:rsidRPr="00F81570">
        <w:t>30).</w:t>
      </w:r>
    </w:p>
    <w:p w:rsidR="00300522" w:rsidRPr="00F81570" w:rsidRDefault="00300522" w:rsidP="00300522">
      <w:pPr>
        <w:pStyle w:val="subsection"/>
      </w:pPr>
      <w:r w:rsidRPr="00F81570">
        <w:tab/>
        <w:t>(3)</w:t>
      </w:r>
      <w:r w:rsidRPr="00F81570">
        <w:tab/>
        <w:t xml:space="preserve">A </w:t>
      </w:r>
      <w:r w:rsidR="00F81570" w:rsidRPr="00F81570">
        <w:rPr>
          <w:position w:val="6"/>
          <w:sz w:val="16"/>
          <w:szCs w:val="16"/>
        </w:rPr>
        <w:t>*</w:t>
      </w:r>
      <w:r w:rsidRPr="00F81570">
        <w:t xml:space="preserve">company does not satisfy the membership requirements of a </w:t>
      </w:r>
      <w:r w:rsidR="00F81570" w:rsidRPr="00F81570">
        <w:rPr>
          <w:position w:val="6"/>
          <w:sz w:val="16"/>
          <w:szCs w:val="16"/>
        </w:rPr>
        <w:t>*</w:t>
      </w:r>
      <w:r w:rsidRPr="00F81570">
        <w:t>GST group, or a proposed GST group, if:</w:t>
      </w:r>
    </w:p>
    <w:p w:rsidR="00300522" w:rsidRPr="00F81570" w:rsidRDefault="00300522" w:rsidP="00300522">
      <w:pPr>
        <w:pStyle w:val="paragraph"/>
      </w:pPr>
      <w:r w:rsidRPr="00F81570">
        <w:tab/>
        <w:t>(a)</w:t>
      </w:r>
      <w:r w:rsidRPr="00F81570">
        <w:tab/>
        <w:t>one or more other members of the GST group or proposed GST group are not companies; and</w:t>
      </w:r>
    </w:p>
    <w:p w:rsidR="00300522" w:rsidRPr="00F81570" w:rsidRDefault="00300522" w:rsidP="00300522">
      <w:pPr>
        <w:pStyle w:val="paragraph"/>
      </w:pPr>
      <w:r w:rsidRPr="00F81570">
        <w:tab/>
        <w:t>(b)</w:t>
      </w:r>
      <w:r w:rsidRPr="00F81570">
        <w:tab/>
        <w:t>none of the members of the GST group or proposed GST group that are companies satisfy section</w:t>
      </w:r>
      <w:r w:rsidR="00F81570">
        <w:t> </w:t>
      </w:r>
      <w:r w:rsidRPr="00F81570">
        <w:t>48</w:t>
      </w:r>
      <w:r w:rsidR="00F81570">
        <w:noBreakHyphen/>
      </w:r>
      <w:r w:rsidRPr="00F81570">
        <w:t>15.</w:t>
      </w:r>
    </w:p>
    <w:p w:rsidR="00300522" w:rsidRPr="00F81570" w:rsidRDefault="00300522" w:rsidP="00300522">
      <w:pPr>
        <w:pStyle w:val="ActHead5"/>
      </w:pPr>
      <w:bookmarkStart w:id="365" w:name="_Toc479085997"/>
      <w:r w:rsidRPr="00F81570">
        <w:rPr>
          <w:rStyle w:val="CharSectno"/>
        </w:rPr>
        <w:t>48</w:t>
      </w:r>
      <w:r w:rsidR="00F81570" w:rsidRPr="00F81570">
        <w:rPr>
          <w:rStyle w:val="CharSectno"/>
        </w:rPr>
        <w:noBreakHyphen/>
      </w:r>
      <w:r w:rsidRPr="00F81570">
        <w:rPr>
          <w:rStyle w:val="CharSectno"/>
        </w:rPr>
        <w:t>15</w:t>
      </w:r>
      <w:r w:rsidRPr="00F81570">
        <w:t xml:space="preserve">  Relationship of companies and non</w:t>
      </w:r>
      <w:r w:rsidR="00F81570">
        <w:noBreakHyphen/>
      </w:r>
      <w:r w:rsidRPr="00F81570">
        <w:t>companies in a GST group</w:t>
      </w:r>
      <w:bookmarkEnd w:id="365"/>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 xml:space="preserve">company that is a member of a </w:t>
      </w:r>
      <w:r w:rsidR="00F81570" w:rsidRPr="00F81570">
        <w:rPr>
          <w:position w:val="6"/>
          <w:sz w:val="16"/>
          <w:szCs w:val="16"/>
        </w:rPr>
        <w:t>*</w:t>
      </w:r>
      <w:r w:rsidRPr="00F81570">
        <w:t>GST group, or a proposed GST group, satisfies this section if:</w:t>
      </w:r>
    </w:p>
    <w:p w:rsidR="00300522" w:rsidRPr="00F81570" w:rsidRDefault="00300522" w:rsidP="00300522">
      <w:pPr>
        <w:pStyle w:val="paragraph"/>
      </w:pPr>
      <w:r w:rsidRPr="00F81570">
        <w:tab/>
        <w:t>(a)</w:t>
      </w:r>
      <w:r w:rsidRPr="00F81570">
        <w:tab/>
        <w:t xml:space="preserve">a </w:t>
      </w:r>
      <w:r w:rsidR="00F81570" w:rsidRPr="00F81570">
        <w:rPr>
          <w:position w:val="6"/>
          <w:sz w:val="16"/>
          <w:szCs w:val="16"/>
        </w:rPr>
        <w:t>*</w:t>
      </w:r>
      <w:r w:rsidRPr="00F81570">
        <w:t xml:space="preserve">partnership, trust or individual that is a member of the GST group or proposed GST group would, if it were another company, have </w:t>
      </w:r>
      <w:r w:rsidR="00F81570" w:rsidRPr="00F81570">
        <w:rPr>
          <w:position w:val="6"/>
          <w:sz w:val="16"/>
          <w:szCs w:val="16"/>
        </w:rPr>
        <w:t>*</w:t>
      </w:r>
      <w:r w:rsidRPr="00F81570">
        <w:t>at least a 90% stake in that company; or</w:t>
      </w:r>
    </w:p>
    <w:p w:rsidR="00300522" w:rsidRPr="00F81570" w:rsidRDefault="00300522" w:rsidP="00300522">
      <w:pPr>
        <w:pStyle w:val="paragraph"/>
      </w:pPr>
      <w:r w:rsidRPr="00F81570">
        <w:tab/>
        <w:t>(b)</w:t>
      </w:r>
      <w:r w:rsidRPr="00F81570">
        <w:tab/>
        <w:t>the company has only one member, and that member:</w:t>
      </w:r>
    </w:p>
    <w:p w:rsidR="00300522" w:rsidRPr="00F81570" w:rsidRDefault="00300522" w:rsidP="00300522">
      <w:pPr>
        <w:pStyle w:val="paragraphsub"/>
      </w:pPr>
      <w:r w:rsidRPr="00F81570">
        <w:tab/>
        <w:t>(i)</w:t>
      </w:r>
      <w:r w:rsidRPr="00F81570">
        <w:tab/>
        <w:t>is a partner in a partnership that is a member of the GST group or proposed GST group; or</w:t>
      </w:r>
    </w:p>
    <w:p w:rsidR="00300522" w:rsidRPr="00F81570" w:rsidRDefault="00300522" w:rsidP="00300522">
      <w:pPr>
        <w:pStyle w:val="paragraphsub"/>
      </w:pPr>
      <w:r w:rsidRPr="00F81570">
        <w:tab/>
        <w:t>(ii)</w:t>
      </w:r>
      <w:r w:rsidRPr="00F81570">
        <w:tab/>
        <w:t>is an individual that is a member of the GST group or proposed GST group; or</w:t>
      </w:r>
    </w:p>
    <w:p w:rsidR="00300522" w:rsidRPr="00F81570" w:rsidRDefault="00300522" w:rsidP="00300522">
      <w:pPr>
        <w:pStyle w:val="paragraphsub"/>
      </w:pPr>
      <w:r w:rsidRPr="00F81570">
        <w:tab/>
        <w:t>(iii)</w:t>
      </w:r>
      <w:r w:rsidRPr="00F81570">
        <w:tab/>
        <w:t xml:space="preserve">is a </w:t>
      </w:r>
      <w:r w:rsidR="00F81570" w:rsidRPr="00F81570">
        <w:rPr>
          <w:position w:val="6"/>
          <w:sz w:val="16"/>
          <w:szCs w:val="16"/>
        </w:rPr>
        <w:t>*</w:t>
      </w:r>
      <w:r w:rsidRPr="00F81570">
        <w:t>family member of that partner or individual; or</w:t>
      </w:r>
    </w:p>
    <w:p w:rsidR="00300522" w:rsidRPr="00F81570" w:rsidRDefault="00300522" w:rsidP="00300522">
      <w:pPr>
        <w:pStyle w:val="paragraph"/>
      </w:pPr>
      <w:r w:rsidRPr="00F81570">
        <w:tab/>
        <w:t>(c)</w:t>
      </w:r>
      <w:r w:rsidRPr="00F81570">
        <w:tab/>
        <w:t>the company has more than one member, each of whom is:</w:t>
      </w:r>
    </w:p>
    <w:p w:rsidR="00300522" w:rsidRPr="00F81570" w:rsidRDefault="00300522" w:rsidP="00300522">
      <w:pPr>
        <w:pStyle w:val="paragraphsub"/>
      </w:pPr>
      <w:r w:rsidRPr="00F81570">
        <w:tab/>
        <w:t>(i)</w:t>
      </w:r>
      <w:r w:rsidRPr="00F81570">
        <w:tab/>
        <w:t>a partner in the same partnership that is a member of the GST group or proposed GST group; or</w:t>
      </w:r>
    </w:p>
    <w:p w:rsidR="00300522" w:rsidRPr="00F81570" w:rsidRDefault="00300522" w:rsidP="00300522">
      <w:pPr>
        <w:pStyle w:val="paragraphsub"/>
      </w:pPr>
      <w:r w:rsidRPr="00F81570">
        <w:tab/>
        <w:t>(ii)</w:t>
      </w:r>
      <w:r w:rsidRPr="00F81570">
        <w:tab/>
        <w:t>a family member of any such partner;</w:t>
      </w:r>
    </w:p>
    <w:p w:rsidR="00300522" w:rsidRPr="00F81570" w:rsidRDefault="00300522" w:rsidP="00300522">
      <w:pPr>
        <w:pStyle w:val="paragraph"/>
      </w:pPr>
      <w:r w:rsidRPr="00F81570">
        <w:tab/>
      </w:r>
      <w:r w:rsidRPr="00F81570">
        <w:tab/>
        <w:t>and one of the following applies:</w:t>
      </w:r>
    </w:p>
    <w:p w:rsidR="00300522" w:rsidRPr="00F81570" w:rsidRDefault="00300522" w:rsidP="00300522">
      <w:pPr>
        <w:pStyle w:val="paragraphsub"/>
      </w:pPr>
      <w:r w:rsidRPr="00F81570">
        <w:tab/>
        <w:t>(iii)</w:t>
      </w:r>
      <w:r w:rsidRPr="00F81570">
        <w:tab/>
        <w:t>at least 2 of the partners are members of the company;</w:t>
      </w:r>
    </w:p>
    <w:p w:rsidR="00300522" w:rsidRPr="00F81570" w:rsidRDefault="00300522" w:rsidP="00300522">
      <w:pPr>
        <w:pStyle w:val="paragraphsub"/>
      </w:pPr>
      <w:r w:rsidRPr="00F81570">
        <w:tab/>
        <w:t>(iv)</w:t>
      </w:r>
      <w:r w:rsidRPr="00F81570">
        <w:tab/>
        <w:t>one of the partners is a member of the company, and at least one other member of the company is a family member of a different partner;</w:t>
      </w:r>
    </w:p>
    <w:p w:rsidR="00300522" w:rsidRPr="00F81570" w:rsidRDefault="00300522" w:rsidP="00300522">
      <w:pPr>
        <w:pStyle w:val="paragraphsub"/>
      </w:pPr>
      <w:r w:rsidRPr="00F81570">
        <w:tab/>
        <w:t>(v)</w:t>
      </w:r>
      <w:r w:rsidRPr="00F81570">
        <w:tab/>
        <w:t>none of the partners is a member of the company, and the members of the company are not all family members of the same partner and no other partner; or</w:t>
      </w:r>
    </w:p>
    <w:p w:rsidR="00300522" w:rsidRPr="00F81570" w:rsidRDefault="00300522" w:rsidP="00300522">
      <w:pPr>
        <w:pStyle w:val="paragraph"/>
      </w:pPr>
      <w:r w:rsidRPr="00F81570">
        <w:tab/>
        <w:t>(d)</w:t>
      </w:r>
      <w:r w:rsidRPr="00F81570">
        <w:tab/>
        <w:t>the company has more than one member, each of whom is:</w:t>
      </w:r>
    </w:p>
    <w:p w:rsidR="00300522" w:rsidRPr="00F81570" w:rsidRDefault="00300522" w:rsidP="00300522">
      <w:pPr>
        <w:pStyle w:val="paragraphsub"/>
      </w:pPr>
      <w:r w:rsidRPr="00F81570">
        <w:tab/>
        <w:t>(i)</w:t>
      </w:r>
      <w:r w:rsidRPr="00F81570">
        <w:tab/>
        <w:t>an individual who is a member of the GST group or proposed GST group; or</w:t>
      </w:r>
    </w:p>
    <w:p w:rsidR="00300522" w:rsidRPr="00F81570" w:rsidRDefault="00300522" w:rsidP="00300522">
      <w:pPr>
        <w:pStyle w:val="paragraphsub"/>
      </w:pPr>
      <w:r w:rsidRPr="00F81570">
        <w:tab/>
        <w:t>(ii)</w:t>
      </w:r>
      <w:r w:rsidRPr="00F81570">
        <w:tab/>
        <w:t>a family member of that individual; or</w:t>
      </w:r>
    </w:p>
    <w:p w:rsidR="00300522" w:rsidRPr="00F81570" w:rsidRDefault="00300522" w:rsidP="00300522">
      <w:pPr>
        <w:pStyle w:val="paragraph"/>
      </w:pPr>
      <w:r w:rsidRPr="00F81570">
        <w:tab/>
        <w:t>(e)</w:t>
      </w:r>
      <w:r w:rsidRPr="00F81570">
        <w:tab/>
        <w:t>a trust is a member of the GST group or proposed GST group, and distributions of income or capital of the trust are not made except to an entity that is:</w:t>
      </w:r>
    </w:p>
    <w:p w:rsidR="00300522" w:rsidRPr="00F81570" w:rsidRDefault="00300522" w:rsidP="00300522">
      <w:pPr>
        <w:pStyle w:val="paragraphsub"/>
      </w:pPr>
      <w:r w:rsidRPr="00F81570">
        <w:tab/>
        <w:t>(i)</w:t>
      </w:r>
      <w:r w:rsidRPr="00F81570">
        <w:tab/>
        <w:t>the company; or</w:t>
      </w:r>
    </w:p>
    <w:p w:rsidR="00300522" w:rsidRPr="00F81570" w:rsidRDefault="00300522" w:rsidP="00300522">
      <w:pPr>
        <w:pStyle w:val="paragraphsub"/>
      </w:pPr>
      <w:r w:rsidRPr="00F81570">
        <w:tab/>
        <w:t>(ii)</w:t>
      </w:r>
      <w:r w:rsidRPr="00F81570">
        <w:tab/>
        <w:t>any other company that is a member of the GST group or proposed GST group; or</w:t>
      </w:r>
    </w:p>
    <w:p w:rsidR="00300522" w:rsidRPr="00F81570" w:rsidRDefault="00300522" w:rsidP="00300522">
      <w:pPr>
        <w:pStyle w:val="paragraphsub"/>
      </w:pPr>
      <w:r w:rsidRPr="00F81570">
        <w:tab/>
        <w:t>(iia)</w:t>
      </w:r>
      <w:r w:rsidRPr="00F81570">
        <w:tab/>
        <w:t xml:space="preserve">a member of, or a family member of a member of, any company referred to in </w:t>
      </w:r>
      <w:r w:rsidR="00F81570">
        <w:t>subparagraph (</w:t>
      </w:r>
      <w:r w:rsidRPr="00F81570">
        <w:t xml:space="preserve">i) or (ii) that is a company to which </w:t>
      </w:r>
      <w:r w:rsidR="00F81570">
        <w:t>subsection (</w:t>
      </w:r>
      <w:r w:rsidRPr="00F81570">
        <w:t>1A) applies; or</w:t>
      </w:r>
    </w:p>
    <w:p w:rsidR="00300522" w:rsidRPr="00F81570" w:rsidRDefault="00300522" w:rsidP="00300522">
      <w:pPr>
        <w:pStyle w:val="paragraphsub"/>
      </w:pPr>
      <w:r w:rsidRPr="00F81570">
        <w:tab/>
        <w:t>(iii)</w:t>
      </w:r>
      <w:r w:rsidRPr="00F81570">
        <w:tab/>
      </w:r>
      <w:r w:rsidR="00DA1704" w:rsidRPr="00F81570">
        <w:t xml:space="preserve">an </w:t>
      </w:r>
      <w:r w:rsidR="00F81570" w:rsidRPr="00F81570">
        <w:rPr>
          <w:position w:val="6"/>
          <w:sz w:val="16"/>
        </w:rPr>
        <w:t>*</w:t>
      </w:r>
      <w:r w:rsidR="00DA1704" w:rsidRPr="00F81570">
        <w:t>endorsed charity</w:t>
      </w:r>
      <w:r w:rsidRPr="00F81570">
        <w:t xml:space="preserve"> or a </w:t>
      </w:r>
      <w:r w:rsidR="00F81570" w:rsidRPr="00F81570">
        <w:rPr>
          <w:position w:val="6"/>
          <w:sz w:val="16"/>
          <w:szCs w:val="16"/>
        </w:rPr>
        <w:t>*</w:t>
      </w:r>
      <w:r w:rsidRPr="00F81570">
        <w:t>gift</w:t>
      </w:r>
      <w:r w:rsidR="00F81570">
        <w:noBreakHyphen/>
      </w:r>
      <w:r w:rsidRPr="00F81570">
        <w:t>deductible entity.</w:t>
      </w:r>
    </w:p>
    <w:p w:rsidR="00300522" w:rsidRPr="00F81570" w:rsidRDefault="00300522" w:rsidP="00300522">
      <w:pPr>
        <w:pStyle w:val="subsection"/>
      </w:pPr>
      <w:r w:rsidRPr="00F81570">
        <w:tab/>
        <w:t>(1A)</w:t>
      </w:r>
      <w:r w:rsidRPr="00F81570">
        <w:tab/>
        <w:t>This subsection applies to a company if:</w:t>
      </w:r>
    </w:p>
    <w:p w:rsidR="00300522" w:rsidRPr="00F81570" w:rsidRDefault="00300522" w:rsidP="00300522">
      <w:pPr>
        <w:pStyle w:val="paragraph"/>
      </w:pPr>
      <w:r w:rsidRPr="00F81570">
        <w:tab/>
        <w:t>(a)</w:t>
      </w:r>
      <w:r w:rsidRPr="00F81570">
        <w:tab/>
        <w:t>the company has only one member; or</w:t>
      </w:r>
    </w:p>
    <w:p w:rsidR="00300522" w:rsidRPr="00F81570" w:rsidRDefault="00300522" w:rsidP="00300522">
      <w:pPr>
        <w:pStyle w:val="paragraph"/>
      </w:pPr>
      <w:r w:rsidRPr="00F81570">
        <w:tab/>
        <w:t>(b)</w:t>
      </w:r>
      <w:r w:rsidRPr="00F81570">
        <w:tab/>
        <w:t>the company has more than one member, and:</w:t>
      </w:r>
    </w:p>
    <w:p w:rsidR="00300522" w:rsidRPr="00F81570" w:rsidRDefault="00300522" w:rsidP="00300522">
      <w:pPr>
        <w:pStyle w:val="paragraphsub"/>
      </w:pPr>
      <w:r w:rsidRPr="00F81570">
        <w:tab/>
        <w:t>(i)</w:t>
      </w:r>
      <w:r w:rsidRPr="00F81570">
        <w:tab/>
        <w:t>at least 2 of the members are beneficiaries of the trust in question (either directly, or indirectly through one or more interposed trusts); or</w:t>
      </w:r>
    </w:p>
    <w:p w:rsidR="00300522" w:rsidRPr="00F81570" w:rsidRDefault="00300522" w:rsidP="00300522">
      <w:pPr>
        <w:pStyle w:val="paragraphsub"/>
      </w:pPr>
      <w:r w:rsidRPr="00F81570">
        <w:tab/>
        <w:t>(ii)</w:t>
      </w:r>
      <w:r w:rsidRPr="00F81570">
        <w:tab/>
        <w:t xml:space="preserve">one of the members is such a beneficiary, and at least one other such beneficiary is a </w:t>
      </w:r>
      <w:r w:rsidR="00F81570" w:rsidRPr="00F81570">
        <w:rPr>
          <w:position w:val="6"/>
          <w:sz w:val="16"/>
          <w:szCs w:val="16"/>
        </w:rPr>
        <w:t>*</w:t>
      </w:r>
      <w:r w:rsidRPr="00F81570">
        <w:t>family member of a different member of the company; or</w:t>
      </w:r>
    </w:p>
    <w:p w:rsidR="00300522" w:rsidRPr="00F81570" w:rsidRDefault="00300522" w:rsidP="00300522">
      <w:pPr>
        <w:pStyle w:val="paragraphsub"/>
      </w:pPr>
      <w:r w:rsidRPr="00F81570">
        <w:tab/>
        <w:t>(iii)</w:t>
      </w:r>
      <w:r w:rsidRPr="00F81570">
        <w:tab/>
        <w:t>none of the members is such a beneficiary, and those family members (of the members of the company) who are such beneficiaries are not all family members of the same member of the company and no other member.</w:t>
      </w:r>
    </w:p>
    <w:p w:rsidR="00300522" w:rsidRPr="00F81570" w:rsidRDefault="00300522" w:rsidP="00300522">
      <w:pPr>
        <w:pStyle w:val="subsection"/>
      </w:pPr>
      <w:r w:rsidRPr="00F81570">
        <w:tab/>
        <w:t>(2)</w:t>
      </w:r>
      <w:r w:rsidRPr="00F81570">
        <w:tab/>
        <w:t xml:space="preserve">A person is a </w:t>
      </w:r>
      <w:r w:rsidRPr="00F81570">
        <w:rPr>
          <w:b/>
          <w:bCs/>
          <w:i/>
          <w:iCs/>
        </w:rPr>
        <w:t>family member</w:t>
      </w:r>
      <w:r w:rsidRPr="00F81570">
        <w:t xml:space="preserve"> of an individual if the individual’s family, within the meaning of section</w:t>
      </w:r>
      <w:r w:rsidR="00F81570">
        <w:t> </w:t>
      </w:r>
      <w:r w:rsidRPr="00F81570">
        <w:t>272</w:t>
      </w:r>
      <w:r w:rsidR="00F81570">
        <w:noBreakHyphen/>
      </w:r>
      <w:r w:rsidRPr="00F81570">
        <w:t>95 of Schedule</w:t>
      </w:r>
      <w:r w:rsidR="00F81570">
        <w:t> </w:t>
      </w:r>
      <w:r w:rsidRPr="00F81570">
        <w:t xml:space="preserve">2F to the </w:t>
      </w:r>
      <w:r w:rsidR="00F81570" w:rsidRPr="00F81570">
        <w:rPr>
          <w:position w:val="6"/>
          <w:sz w:val="16"/>
          <w:szCs w:val="16"/>
        </w:rPr>
        <w:t>*</w:t>
      </w:r>
      <w:r w:rsidRPr="00F81570">
        <w:t>ITAA 1936, includes that person. There are no family members of an entity that is not an individual.</w:t>
      </w:r>
    </w:p>
    <w:p w:rsidR="002900E1" w:rsidRPr="00F81570" w:rsidRDefault="002900E1" w:rsidP="002900E1">
      <w:pPr>
        <w:pStyle w:val="ActHead4"/>
      </w:pPr>
      <w:bookmarkStart w:id="366" w:name="_Toc479085998"/>
      <w:r w:rsidRPr="00F81570">
        <w:rPr>
          <w:rStyle w:val="CharSubdNo"/>
        </w:rPr>
        <w:t>Subdivision</w:t>
      </w:r>
      <w:r w:rsidR="00F81570" w:rsidRPr="00F81570">
        <w:rPr>
          <w:rStyle w:val="CharSubdNo"/>
        </w:rPr>
        <w:t> </w:t>
      </w:r>
      <w:r w:rsidRPr="00F81570">
        <w:rPr>
          <w:rStyle w:val="CharSubdNo"/>
        </w:rPr>
        <w:t>48</w:t>
      </w:r>
      <w:r w:rsidR="00F81570" w:rsidRPr="00F81570">
        <w:rPr>
          <w:rStyle w:val="CharSubdNo"/>
        </w:rPr>
        <w:noBreakHyphen/>
      </w:r>
      <w:r w:rsidRPr="00F81570">
        <w:rPr>
          <w:rStyle w:val="CharSubdNo"/>
        </w:rPr>
        <w:t>B</w:t>
      </w:r>
      <w:r w:rsidRPr="00F81570">
        <w:t>—</w:t>
      </w:r>
      <w:r w:rsidRPr="00F81570">
        <w:rPr>
          <w:rStyle w:val="CharSubdText"/>
        </w:rPr>
        <w:t>Consequences of GST groups</w:t>
      </w:r>
      <w:bookmarkEnd w:id="366"/>
    </w:p>
    <w:p w:rsidR="00300522" w:rsidRPr="00F81570" w:rsidRDefault="00300522" w:rsidP="00300522">
      <w:pPr>
        <w:pStyle w:val="ActHead5"/>
      </w:pPr>
      <w:bookmarkStart w:id="367" w:name="_Toc479085999"/>
      <w:r w:rsidRPr="00F81570">
        <w:rPr>
          <w:rStyle w:val="CharSectno"/>
        </w:rPr>
        <w:t>48</w:t>
      </w:r>
      <w:r w:rsidR="00F81570" w:rsidRPr="00F81570">
        <w:rPr>
          <w:rStyle w:val="CharSectno"/>
        </w:rPr>
        <w:noBreakHyphen/>
      </w:r>
      <w:r w:rsidRPr="00F81570">
        <w:rPr>
          <w:rStyle w:val="CharSectno"/>
        </w:rPr>
        <w:t>40</w:t>
      </w:r>
      <w:r w:rsidRPr="00F81570">
        <w:t xml:space="preserve">  Who is liable for GST</w:t>
      </w:r>
      <w:bookmarkEnd w:id="367"/>
    </w:p>
    <w:p w:rsidR="00300522" w:rsidRPr="00F81570" w:rsidRDefault="00300522" w:rsidP="00300522">
      <w:pPr>
        <w:pStyle w:val="subsection"/>
      </w:pPr>
      <w:r w:rsidRPr="00F81570">
        <w:tab/>
        <w:t>(1)</w:t>
      </w:r>
      <w:r w:rsidRPr="00F81570">
        <w:tab/>
        <w:t xml:space="preserve">GST </w:t>
      </w:r>
      <w:r w:rsidR="00625CAC" w:rsidRPr="00F81570">
        <w:t xml:space="preserve">that is payable on any </w:t>
      </w:r>
      <w:r w:rsidR="00F81570" w:rsidRPr="00F81570">
        <w:rPr>
          <w:position w:val="6"/>
          <w:sz w:val="16"/>
        </w:rPr>
        <w:t>*</w:t>
      </w:r>
      <w:r w:rsidR="00625CAC" w:rsidRPr="00F81570">
        <w:t xml:space="preserve">taxable supply an entity makes and that is attributable to a tax period during which the entity is a </w:t>
      </w:r>
      <w:r w:rsidR="00F81570" w:rsidRPr="00F81570">
        <w:rPr>
          <w:position w:val="6"/>
          <w:sz w:val="16"/>
        </w:rPr>
        <w:t>*</w:t>
      </w:r>
      <w:r w:rsidR="00625CAC" w:rsidRPr="00F81570">
        <w:t xml:space="preserve">member of a </w:t>
      </w:r>
      <w:r w:rsidR="00F81570" w:rsidRPr="00F81570">
        <w:rPr>
          <w:position w:val="6"/>
          <w:sz w:val="16"/>
        </w:rPr>
        <w:t>*</w:t>
      </w:r>
      <w:r w:rsidR="00625CAC" w:rsidRPr="00F81570">
        <w:t>GST group</w:t>
      </w:r>
      <w:r w:rsidRPr="00F81570">
        <w:t>:</w:t>
      </w:r>
    </w:p>
    <w:p w:rsidR="00300522" w:rsidRPr="00F81570" w:rsidRDefault="00300522" w:rsidP="00300522">
      <w:pPr>
        <w:pStyle w:val="paragraph"/>
      </w:pPr>
      <w:r w:rsidRPr="00F81570">
        <w:tab/>
        <w:t>(a)</w:t>
      </w:r>
      <w:r w:rsidRPr="00F81570">
        <w:tab/>
        <w:t xml:space="preserve">is payable by the </w:t>
      </w:r>
      <w:r w:rsidR="00F81570" w:rsidRPr="00F81570">
        <w:rPr>
          <w:position w:val="6"/>
          <w:sz w:val="16"/>
          <w:szCs w:val="16"/>
        </w:rPr>
        <w:t>*</w:t>
      </w:r>
      <w:r w:rsidRPr="00F81570">
        <w:t>representative member; and</w:t>
      </w:r>
    </w:p>
    <w:p w:rsidR="00300522" w:rsidRPr="00F81570" w:rsidRDefault="00300522" w:rsidP="00300522">
      <w:pPr>
        <w:pStyle w:val="paragraph"/>
      </w:pPr>
      <w:r w:rsidRPr="00F81570">
        <w:tab/>
        <w:t>(b)</w:t>
      </w:r>
      <w:r w:rsidRPr="00F81570">
        <w:tab/>
        <w:t xml:space="preserve">is not payable by </w:t>
      </w:r>
      <w:r w:rsidR="00D470E4" w:rsidRPr="00F81570">
        <w:t>the entity</w:t>
      </w:r>
      <w:r w:rsidRPr="00F81570">
        <w:t xml:space="preserve"> that made it (unless </w:t>
      </w:r>
      <w:r w:rsidR="00D470E4" w:rsidRPr="00F81570">
        <w:t>the entity</w:t>
      </w:r>
      <w:r w:rsidRPr="00F81570">
        <w:t xml:space="preserve"> is the representative member).</w:t>
      </w:r>
    </w:p>
    <w:p w:rsidR="00300522" w:rsidRPr="00F81570" w:rsidRDefault="00300522" w:rsidP="00300522">
      <w:pPr>
        <w:pStyle w:val="notetext"/>
      </w:pPr>
      <w:r w:rsidRPr="00F81570">
        <w:t>Note:</w:t>
      </w:r>
      <w:r w:rsidRPr="00F81570">
        <w:tab/>
        <w:t xml:space="preserve">However, each member </w:t>
      </w:r>
      <w:r w:rsidR="00A31FA7" w:rsidRPr="00F81570">
        <w:t>may be</w:t>
      </w:r>
      <w:r w:rsidRPr="00F81570">
        <w:t xml:space="preserve"> jointly and severally liable to pay the GST that is payable by the representative member (see section</w:t>
      </w:r>
      <w:r w:rsidR="00F81570">
        <w:t> </w:t>
      </w:r>
      <w:r w:rsidRPr="00F81570">
        <w:t>444</w:t>
      </w:r>
      <w:r w:rsidR="00F81570">
        <w:noBreakHyphen/>
      </w:r>
      <w:r w:rsidRPr="00F81570">
        <w:t>90 in Schedule</w:t>
      </w:r>
      <w:r w:rsidR="00F81570">
        <w:t> </w:t>
      </w:r>
      <w:r w:rsidRPr="00F81570">
        <w:t xml:space="preserve">1 to the </w:t>
      </w:r>
      <w:r w:rsidRPr="00F81570">
        <w:rPr>
          <w:i/>
        </w:rPr>
        <w:t>Taxation Administration Act 1953</w:t>
      </w:r>
      <w:r w:rsidRPr="00F81570">
        <w:t>).</w:t>
      </w:r>
    </w:p>
    <w:p w:rsidR="00DE7A98" w:rsidRPr="00F81570" w:rsidRDefault="00DE7A98" w:rsidP="00DE7A98">
      <w:pPr>
        <w:pStyle w:val="subsection"/>
      </w:pPr>
      <w:r w:rsidRPr="00F81570">
        <w:tab/>
        <w:t>(1A)</w:t>
      </w:r>
      <w:r w:rsidRPr="00F81570">
        <w:tab/>
        <w:t xml:space="preserve">GST that is payable on any </w:t>
      </w:r>
      <w:r w:rsidR="00F81570" w:rsidRPr="00F81570">
        <w:rPr>
          <w:position w:val="6"/>
          <w:sz w:val="16"/>
        </w:rPr>
        <w:t>*</w:t>
      </w:r>
      <w:r w:rsidRPr="00F81570">
        <w:t xml:space="preserve">taxable importation an entity makes while the entity is a </w:t>
      </w:r>
      <w:r w:rsidR="00F81570" w:rsidRPr="00F81570">
        <w:rPr>
          <w:position w:val="6"/>
          <w:sz w:val="16"/>
        </w:rPr>
        <w:t>*</w:t>
      </w:r>
      <w:r w:rsidRPr="00F81570">
        <w:t xml:space="preserve">member of a </w:t>
      </w:r>
      <w:r w:rsidR="00F81570" w:rsidRPr="00F81570">
        <w:rPr>
          <w:position w:val="6"/>
          <w:sz w:val="16"/>
        </w:rPr>
        <w:t>*</w:t>
      </w:r>
      <w:r w:rsidRPr="00F81570">
        <w:t>GST group:</w:t>
      </w:r>
    </w:p>
    <w:p w:rsidR="00DE7A98" w:rsidRPr="00F81570" w:rsidRDefault="00DE7A98" w:rsidP="00DE7A98">
      <w:pPr>
        <w:pStyle w:val="paragraph"/>
      </w:pPr>
      <w:r w:rsidRPr="00F81570">
        <w:tab/>
        <w:t>(a)</w:t>
      </w:r>
      <w:r w:rsidRPr="00F81570">
        <w:tab/>
        <w:t xml:space="preserve">is payable by the </w:t>
      </w:r>
      <w:r w:rsidR="00F81570" w:rsidRPr="00F81570">
        <w:rPr>
          <w:position w:val="6"/>
          <w:sz w:val="16"/>
        </w:rPr>
        <w:t>*</w:t>
      </w:r>
      <w:r w:rsidRPr="00F81570">
        <w:t>representative member; and</w:t>
      </w:r>
    </w:p>
    <w:p w:rsidR="00DE7A98" w:rsidRPr="00F81570" w:rsidRDefault="00DE7A98" w:rsidP="00DE7A98">
      <w:pPr>
        <w:pStyle w:val="paragraph"/>
      </w:pPr>
      <w:r w:rsidRPr="00F81570">
        <w:tab/>
        <w:t>(b)</w:t>
      </w:r>
      <w:r w:rsidRPr="00F81570">
        <w:tab/>
        <w:t>is not payable by the member that made it (unless the member is the representative member).</w:t>
      </w:r>
    </w:p>
    <w:p w:rsidR="00DE7A98" w:rsidRPr="00F81570" w:rsidRDefault="00DE7A98" w:rsidP="00DE7A98">
      <w:pPr>
        <w:pStyle w:val="notetext"/>
      </w:pPr>
      <w:r w:rsidRPr="00F81570">
        <w:t>Note:</w:t>
      </w:r>
      <w:r w:rsidRPr="00F81570">
        <w:tab/>
        <w:t>However, each member may be jointly and severally liable to pay the GST that is payable by the representative member (see section</w:t>
      </w:r>
      <w:r w:rsidR="00F81570">
        <w:t> </w:t>
      </w:r>
      <w:r w:rsidRPr="00F81570">
        <w:t>444</w:t>
      </w:r>
      <w:r w:rsidR="00F81570">
        <w:noBreakHyphen/>
      </w:r>
      <w:r w:rsidRPr="00F81570">
        <w:t>90 in Schedule</w:t>
      </w:r>
      <w:r w:rsidR="00F81570">
        <w:t> </w:t>
      </w:r>
      <w:r w:rsidRPr="00F81570">
        <w:t xml:space="preserve">1 to the </w:t>
      </w:r>
      <w:r w:rsidRPr="00F81570">
        <w:rPr>
          <w:i/>
        </w:rPr>
        <w:t>Taxation Administration Act 1953</w:t>
      </w:r>
      <w:r w:rsidRPr="00F81570">
        <w:t>).</w:t>
      </w:r>
    </w:p>
    <w:p w:rsidR="00300522" w:rsidRPr="00F81570" w:rsidRDefault="00300522" w:rsidP="00300522">
      <w:pPr>
        <w:pStyle w:val="subsection"/>
      </w:pPr>
      <w:r w:rsidRPr="00F81570">
        <w:tab/>
        <w:t>(2)</w:t>
      </w:r>
      <w:r w:rsidRPr="00F81570">
        <w:tab/>
        <w:t>However:</w:t>
      </w:r>
    </w:p>
    <w:p w:rsidR="00300522" w:rsidRPr="00F81570" w:rsidRDefault="00300522" w:rsidP="00300522">
      <w:pPr>
        <w:pStyle w:val="paragraph"/>
      </w:pPr>
      <w:r w:rsidRPr="00F81570">
        <w:tab/>
        <w:t>(a)</w:t>
      </w:r>
      <w:r w:rsidRPr="00F81570">
        <w:tab/>
        <w:t xml:space="preserve">a supply that an entity makes to another </w:t>
      </w:r>
      <w:r w:rsidR="00F81570" w:rsidRPr="00F81570">
        <w:rPr>
          <w:position w:val="6"/>
          <w:sz w:val="16"/>
          <w:szCs w:val="16"/>
        </w:rPr>
        <w:t>*</w:t>
      </w:r>
      <w:r w:rsidRPr="00F81570">
        <w:t xml:space="preserve">member of the same </w:t>
      </w:r>
      <w:r w:rsidR="00F81570" w:rsidRPr="00F81570">
        <w:rPr>
          <w:position w:val="6"/>
          <w:sz w:val="16"/>
          <w:szCs w:val="16"/>
        </w:rPr>
        <w:t>*</w:t>
      </w:r>
      <w:r w:rsidRPr="00F81570">
        <w:t xml:space="preserve">GST group is treated as if it were not a </w:t>
      </w:r>
      <w:r w:rsidR="00F81570" w:rsidRPr="00F81570">
        <w:rPr>
          <w:position w:val="6"/>
          <w:sz w:val="16"/>
          <w:szCs w:val="16"/>
        </w:rPr>
        <w:t>*</w:t>
      </w:r>
      <w:r w:rsidRPr="00F81570">
        <w:t>taxable supply, unless:</w:t>
      </w:r>
    </w:p>
    <w:p w:rsidR="00300522" w:rsidRPr="00F81570" w:rsidRDefault="00300522" w:rsidP="00300522">
      <w:pPr>
        <w:pStyle w:val="paragraphsub"/>
      </w:pPr>
      <w:r w:rsidRPr="00F81570">
        <w:tab/>
        <w:t>(i)</w:t>
      </w:r>
      <w:r w:rsidRPr="00F81570">
        <w:tab/>
        <w:t xml:space="preserve">it is a taxable supply because of </w:t>
      </w:r>
      <w:r w:rsidR="005067AC" w:rsidRPr="00F81570">
        <w:t>section</w:t>
      </w:r>
      <w:r w:rsidR="00F81570">
        <w:t> </w:t>
      </w:r>
      <w:r w:rsidR="005067AC" w:rsidRPr="00F81570">
        <w:t>84</w:t>
      </w:r>
      <w:r w:rsidR="00F81570">
        <w:noBreakHyphen/>
      </w:r>
      <w:r w:rsidR="005067AC" w:rsidRPr="00F81570">
        <w:t>5</w:t>
      </w:r>
      <w:r w:rsidRPr="00F81570">
        <w:t xml:space="preserve"> (which is about offshore supplies other than goods or real property); or</w:t>
      </w:r>
    </w:p>
    <w:p w:rsidR="00300522" w:rsidRPr="00F81570" w:rsidRDefault="00300522" w:rsidP="00300522">
      <w:pPr>
        <w:pStyle w:val="paragraphsub"/>
      </w:pPr>
      <w:r w:rsidRPr="00F81570">
        <w:tab/>
        <w:t>(ii)</w:t>
      </w:r>
      <w:r w:rsidRPr="00F81570">
        <w:tab/>
        <w:t xml:space="preserve">the entity is a participant in a </w:t>
      </w:r>
      <w:r w:rsidR="00F81570" w:rsidRPr="00F81570">
        <w:rPr>
          <w:position w:val="6"/>
          <w:sz w:val="16"/>
          <w:szCs w:val="16"/>
        </w:rPr>
        <w:t>*</w:t>
      </w:r>
      <w:r w:rsidRPr="00F81570">
        <w:t xml:space="preserve">GST joint venture and acquired the thing supplied from the </w:t>
      </w:r>
      <w:r w:rsidR="00F81570" w:rsidRPr="00F81570">
        <w:rPr>
          <w:position w:val="6"/>
          <w:sz w:val="16"/>
          <w:szCs w:val="16"/>
        </w:rPr>
        <w:t>*</w:t>
      </w:r>
      <w:r w:rsidRPr="00F81570">
        <w:t>joint venture operator for the joint venture; and</w:t>
      </w:r>
    </w:p>
    <w:p w:rsidR="00300522" w:rsidRPr="00F81570" w:rsidRDefault="00300522" w:rsidP="00300522">
      <w:pPr>
        <w:pStyle w:val="paragraph"/>
      </w:pPr>
      <w:r w:rsidRPr="00F81570">
        <w:tab/>
        <w:t>(b)</w:t>
      </w:r>
      <w:r w:rsidRPr="00F81570">
        <w:tab/>
        <w:t xml:space="preserve">this section only applies to GST payable on a </w:t>
      </w:r>
      <w:r w:rsidR="00F81570" w:rsidRPr="00F81570">
        <w:rPr>
          <w:position w:val="6"/>
          <w:sz w:val="16"/>
          <w:szCs w:val="16"/>
        </w:rPr>
        <w:t>*</w:t>
      </w:r>
      <w:r w:rsidRPr="00F81570">
        <w:t xml:space="preserve">taxable importation made, by a member of the GST group other than the </w:t>
      </w:r>
      <w:r w:rsidR="00F81570" w:rsidRPr="00F81570">
        <w:rPr>
          <w:position w:val="6"/>
          <w:sz w:val="16"/>
          <w:szCs w:val="16"/>
        </w:rPr>
        <w:t>*</w:t>
      </w:r>
      <w:r w:rsidRPr="00F81570">
        <w:t xml:space="preserve">representative member, if the GST on the importation is payable at a time when GST on </w:t>
      </w:r>
      <w:r w:rsidR="00F81570" w:rsidRPr="00F81570">
        <w:rPr>
          <w:position w:val="6"/>
          <w:sz w:val="16"/>
          <w:szCs w:val="16"/>
        </w:rPr>
        <w:t>*</w:t>
      </w:r>
      <w:r w:rsidRPr="00F81570">
        <w:t>taxable supplies is normally payable by the representative member.</w:t>
      </w:r>
    </w:p>
    <w:p w:rsidR="00300522" w:rsidRPr="00F81570" w:rsidRDefault="00300522" w:rsidP="00300522">
      <w:pPr>
        <w:pStyle w:val="subsection"/>
      </w:pPr>
      <w:r w:rsidRPr="00F81570">
        <w:tab/>
        <w:t>(3)</w:t>
      </w:r>
      <w:r w:rsidRPr="00F81570">
        <w:tab/>
        <w:t>This section has effect despite sections</w:t>
      </w:r>
      <w:r w:rsidR="00F81570">
        <w:t> </w:t>
      </w:r>
      <w:r w:rsidRPr="00F81570">
        <w:t>9</w:t>
      </w:r>
      <w:r w:rsidR="00F81570">
        <w:noBreakHyphen/>
      </w:r>
      <w:r w:rsidRPr="00F81570">
        <w:t>40 and 13</w:t>
      </w:r>
      <w:r w:rsidR="00F81570">
        <w:noBreakHyphen/>
      </w:r>
      <w:r w:rsidRPr="00F81570">
        <w:t>15 (which are about liability for GST).</w:t>
      </w:r>
    </w:p>
    <w:p w:rsidR="00300522" w:rsidRPr="00F81570" w:rsidRDefault="00300522" w:rsidP="00300522">
      <w:pPr>
        <w:pStyle w:val="ActHead5"/>
      </w:pPr>
      <w:bookmarkStart w:id="368" w:name="_Toc479086000"/>
      <w:r w:rsidRPr="00F81570">
        <w:rPr>
          <w:rStyle w:val="CharSectno"/>
        </w:rPr>
        <w:t>48</w:t>
      </w:r>
      <w:r w:rsidR="00F81570" w:rsidRPr="00F81570">
        <w:rPr>
          <w:rStyle w:val="CharSectno"/>
        </w:rPr>
        <w:noBreakHyphen/>
      </w:r>
      <w:r w:rsidRPr="00F81570">
        <w:rPr>
          <w:rStyle w:val="CharSectno"/>
        </w:rPr>
        <w:t>45</w:t>
      </w:r>
      <w:r w:rsidRPr="00F81570">
        <w:t xml:space="preserve">  Who is entitled to input tax credits</w:t>
      </w:r>
      <w:bookmarkEnd w:id="368"/>
    </w:p>
    <w:p w:rsidR="00300522" w:rsidRPr="00F81570" w:rsidRDefault="00300522" w:rsidP="00300522">
      <w:pPr>
        <w:pStyle w:val="subsection"/>
      </w:pPr>
      <w:r w:rsidRPr="00F81570">
        <w:tab/>
        <w:t>(1)</w:t>
      </w:r>
      <w:r w:rsidRPr="00F81570">
        <w:tab/>
        <w:t xml:space="preserve">If </w:t>
      </w:r>
      <w:r w:rsidR="000203C1" w:rsidRPr="00F81570">
        <w:t xml:space="preserve">an entity makes a </w:t>
      </w:r>
      <w:r w:rsidR="00F81570" w:rsidRPr="00F81570">
        <w:rPr>
          <w:position w:val="6"/>
          <w:sz w:val="16"/>
        </w:rPr>
        <w:t>*</w:t>
      </w:r>
      <w:r w:rsidR="000203C1" w:rsidRPr="00F81570">
        <w:t xml:space="preserve">creditable acquisition or </w:t>
      </w:r>
      <w:r w:rsidR="00F81570" w:rsidRPr="00F81570">
        <w:rPr>
          <w:position w:val="6"/>
          <w:sz w:val="16"/>
        </w:rPr>
        <w:t>*</w:t>
      </w:r>
      <w:r w:rsidR="000203C1" w:rsidRPr="00F81570">
        <w:t xml:space="preserve">creditable importation the input tax credit for which is attributable to a tax period during which the entity is a </w:t>
      </w:r>
      <w:r w:rsidR="00F81570" w:rsidRPr="00F81570">
        <w:rPr>
          <w:position w:val="6"/>
          <w:sz w:val="16"/>
        </w:rPr>
        <w:t>*</w:t>
      </w:r>
      <w:r w:rsidR="000203C1" w:rsidRPr="00F81570">
        <w:t xml:space="preserve">member of a </w:t>
      </w:r>
      <w:r w:rsidR="00F81570" w:rsidRPr="00F81570">
        <w:rPr>
          <w:position w:val="6"/>
          <w:sz w:val="16"/>
        </w:rPr>
        <w:t>*</w:t>
      </w:r>
      <w:r w:rsidR="000203C1" w:rsidRPr="00F81570">
        <w:t>GST group</w:t>
      </w:r>
      <w:r w:rsidRPr="00F81570">
        <w:t>:</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representative member is entitled to the input tax credit on the acquisition or importation; and</w:t>
      </w:r>
    </w:p>
    <w:p w:rsidR="00300522" w:rsidRPr="00F81570" w:rsidRDefault="00300522" w:rsidP="00300522">
      <w:pPr>
        <w:pStyle w:val="paragraph"/>
      </w:pPr>
      <w:r w:rsidRPr="00F81570">
        <w:tab/>
        <w:t>(b)</w:t>
      </w:r>
      <w:r w:rsidRPr="00F81570">
        <w:tab/>
      </w:r>
      <w:r w:rsidR="0089505B" w:rsidRPr="00F81570">
        <w:t>the entity</w:t>
      </w:r>
      <w:r w:rsidRPr="00F81570">
        <w:t xml:space="preserve"> making the acquisition or importation is not entitled to the input tax credit on the acquisition or importation (unless </w:t>
      </w:r>
      <w:r w:rsidR="0089505B" w:rsidRPr="00F81570">
        <w:t>the entity</w:t>
      </w:r>
      <w:r w:rsidRPr="00F81570">
        <w:t xml:space="preserve"> is the representative member).</w:t>
      </w:r>
    </w:p>
    <w:p w:rsidR="00300522" w:rsidRPr="00F81570" w:rsidRDefault="00300522" w:rsidP="00300522">
      <w:pPr>
        <w:pStyle w:val="subsection"/>
      </w:pPr>
      <w:r w:rsidRPr="00F81570">
        <w:tab/>
        <w:t>(2)</w:t>
      </w:r>
      <w:r w:rsidRPr="00F81570">
        <w:tab/>
        <w:t xml:space="preserve">In deciding, for the purposes of </w:t>
      </w:r>
      <w:r w:rsidR="00F81570">
        <w:t>subsection (</w:t>
      </w:r>
      <w:r w:rsidRPr="00F81570">
        <w:t xml:space="preserve">1), whether an acquisition or importation by </w:t>
      </w:r>
      <w:r w:rsidR="003262B8" w:rsidRPr="00F81570">
        <w:t>an entity</w:t>
      </w:r>
      <w:r w:rsidRPr="00F81570">
        <w:t xml:space="preserve"> is a </w:t>
      </w:r>
      <w:r w:rsidR="00F81570" w:rsidRPr="00F81570">
        <w:rPr>
          <w:position w:val="6"/>
          <w:sz w:val="16"/>
          <w:szCs w:val="16"/>
        </w:rPr>
        <w:t>*</w:t>
      </w:r>
      <w:r w:rsidRPr="00F81570">
        <w:t xml:space="preserve">creditable acquisition or </w:t>
      </w:r>
      <w:r w:rsidR="00F81570" w:rsidRPr="00F81570">
        <w:rPr>
          <w:position w:val="6"/>
          <w:sz w:val="16"/>
          <w:szCs w:val="16"/>
        </w:rPr>
        <w:t>*</w:t>
      </w:r>
      <w:r w:rsidRPr="00F81570">
        <w:t xml:space="preserve">creditable importation, the acquisition or importation is treated as being solely or partly for a </w:t>
      </w:r>
      <w:r w:rsidR="00F81570" w:rsidRPr="00F81570">
        <w:rPr>
          <w:position w:val="6"/>
          <w:sz w:val="16"/>
          <w:szCs w:val="16"/>
        </w:rPr>
        <w:t>*</w:t>
      </w:r>
      <w:r w:rsidRPr="00F81570">
        <w:t>creditable purpose if, and only if, it would be so treated if:</w:t>
      </w:r>
    </w:p>
    <w:p w:rsidR="00300522" w:rsidRPr="00F81570" w:rsidRDefault="00300522" w:rsidP="00300522">
      <w:pPr>
        <w:pStyle w:val="paragraph"/>
      </w:pPr>
      <w:r w:rsidRPr="00F81570">
        <w:tab/>
        <w:t>(a)</w:t>
      </w:r>
      <w:r w:rsidRPr="00F81570">
        <w:tab/>
        <w:t>the GST group were treated as a single entity; and</w:t>
      </w:r>
    </w:p>
    <w:p w:rsidR="00300522" w:rsidRPr="00F81570" w:rsidRDefault="00300522" w:rsidP="00300522">
      <w:pPr>
        <w:pStyle w:val="paragraph"/>
      </w:pPr>
      <w:r w:rsidRPr="00F81570">
        <w:tab/>
        <w:t>(b)</w:t>
      </w:r>
      <w:r w:rsidRPr="00F81570">
        <w:tab/>
        <w:t>the GST group were not treated as a number of entities corresponding to the members of the GST group.</w:t>
      </w:r>
    </w:p>
    <w:p w:rsidR="00300522" w:rsidRPr="00F81570" w:rsidRDefault="00300522" w:rsidP="00300522">
      <w:pPr>
        <w:pStyle w:val="subsection"/>
      </w:pPr>
      <w:r w:rsidRPr="00F81570">
        <w:tab/>
        <w:t>(3)</w:t>
      </w:r>
      <w:r w:rsidRPr="00F81570">
        <w:tab/>
        <w:t xml:space="preserve">However, an acquisition that an entity makes from another </w:t>
      </w:r>
      <w:r w:rsidR="00F81570" w:rsidRPr="00F81570">
        <w:rPr>
          <w:position w:val="6"/>
          <w:sz w:val="16"/>
          <w:szCs w:val="16"/>
        </w:rPr>
        <w:t>*</w:t>
      </w:r>
      <w:r w:rsidRPr="00F81570">
        <w:t xml:space="preserve">member of the same </w:t>
      </w:r>
      <w:r w:rsidR="00F81570" w:rsidRPr="00F81570">
        <w:rPr>
          <w:position w:val="6"/>
          <w:sz w:val="16"/>
          <w:szCs w:val="16"/>
        </w:rPr>
        <w:t>*</w:t>
      </w:r>
      <w:r w:rsidRPr="00F81570">
        <w:t xml:space="preserve">GST group is not a </w:t>
      </w:r>
      <w:r w:rsidR="00F81570" w:rsidRPr="00F81570">
        <w:rPr>
          <w:position w:val="6"/>
          <w:sz w:val="16"/>
          <w:szCs w:val="16"/>
        </w:rPr>
        <w:t>*</w:t>
      </w:r>
      <w:r w:rsidRPr="00F81570">
        <w:t xml:space="preserve">creditable acquisition unless the supply of the thing acquired by the entity was a </w:t>
      </w:r>
      <w:r w:rsidR="00F81570" w:rsidRPr="00F81570">
        <w:rPr>
          <w:position w:val="6"/>
          <w:sz w:val="16"/>
          <w:szCs w:val="16"/>
        </w:rPr>
        <w:t>*</w:t>
      </w:r>
      <w:r w:rsidRPr="00F81570">
        <w:t xml:space="preserve">taxable supply because of </w:t>
      </w:r>
      <w:r w:rsidR="005067AC" w:rsidRPr="00F81570">
        <w:t>section</w:t>
      </w:r>
      <w:r w:rsidR="00F81570">
        <w:t> </w:t>
      </w:r>
      <w:r w:rsidR="005067AC" w:rsidRPr="00F81570">
        <w:t>84</w:t>
      </w:r>
      <w:r w:rsidR="00F81570">
        <w:noBreakHyphen/>
      </w:r>
      <w:r w:rsidR="005067AC" w:rsidRPr="00F81570">
        <w:t>5</w:t>
      </w:r>
      <w:r w:rsidRPr="00F81570">
        <w:t xml:space="preserve"> (which is about offshore supplies other than goods or real property).</w:t>
      </w:r>
    </w:p>
    <w:p w:rsidR="00300522" w:rsidRPr="00F81570" w:rsidRDefault="00300522" w:rsidP="00300522">
      <w:pPr>
        <w:pStyle w:val="subsection"/>
      </w:pPr>
      <w:r w:rsidRPr="00F81570">
        <w:tab/>
        <w:t>(4)</w:t>
      </w:r>
      <w:r w:rsidRPr="00F81570">
        <w:tab/>
        <w:t>This section has effect despite sections</w:t>
      </w:r>
      <w:r w:rsidR="00F81570">
        <w:t> </w:t>
      </w:r>
      <w:r w:rsidRPr="00F81570">
        <w:t>11</w:t>
      </w:r>
      <w:r w:rsidR="00F81570">
        <w:noBreakHyphen/>
      </w:r>
      <w:r w:rsidRPr="00F81570">
        <w:t>5 and 15</w:t>
      </w:r>
      <w:r w:rsidR="00F81570">
        <w:noBreakHyphen/>
      </w:r>
      <w:r w:rsidRPr="00F81570">
        <w:t>5 (which are about what are creditable acquisitions and creditable importations), and sections</w:t>
      </w:r>
      <w:r w:rsidR="00F81570">
        <w:t> </w:t>
      </w:r>
      <w:r w:rsidRPr="00F81570">
        <w:t>11</w:t>
      </w:r>
      <w:r w:rsidR="00F81570">
        <w:noBreakHyphen/>
      </w:r>
      <w:r w:rsidRPr="00F81570">
        <w:t>20 and 15</w:t>
      </w:r>
      <w:r w:rsidR="00F81570">
        <w:noBreakHyphen/>
      </w:r>
      <w:r w:rsidRPr="00F81570">
        <w:t>15 (which are about who is entitled to input tax credits).</w:t>
      </w:r>
    </w:p>
    <w:p w:rsidR="00300522" w:rsidRPr="00F81570" w:rsidRDefault="00300522" w:rsidP="00300522">
      <w:pPr>
        <w:pStyle w:val="ActHead5"/>
      </w:pPr>
      <w:bookmarkStart w:id="369" w:name="_Toc479086001"/>
      <w:r w:rsidRPr="00F81570">
        <w:rPr>
          <w:rStyle w:val="CharSectno"/>
        </w:rPr>
        <w:t>48</w:t>
      </w:r>
      <w:r w:rsidR="00F81570" w:rsidRPr="00F81570">
        <w:rPr>
          <w:rStyle w:val="CharSectno"/>
        </w:rPr>
        <w:noBreakHyphen/>
      </w:r>
      <w:r w:rsidRPr="00F81570">
        <w:rPr>
          <w:rStyle w:val="CharSectno"/>
        </w:rPr>
        <w:t>50</w:t>
      </w:r>
      <w:r w:rsidRPr="00F81570">
        <w:t xml:space="preserve">  Adjustments</w:t>
      </w:r>
      <w:bookmarkEnd w:id="369"/>
    </w:p>
    <w:p w:rsidR="00300522" w:rsidRPr="00F81570" w:rsidRDefault="00300522" w:rsidP="00300522">
      <w:pPr>
        <w:pStyle w:val="subsection"/>
      </w:pPr>
      <w:r w:rsidRPr="00F81570">
        <w:tab/>
        <w:t>(1)</w:t>
      </w:r>
      <w:r w:rsidRPr="00F81570">
        <w:tab/>
        <w:t xml:space="preserve">Any </w:t>
      </w:r>
      <w:r w:rsidR="00F81570" w:rsidRPr="00F81570">
        <w:rPr>
          <w:position w:val="6"/>
          <w:sz w:val="16"/>
          <w:szCs w:val="16"/>
        </w:rPr>
        <w:t>*</w:t>
      </w:r>
      <w:r w:rsidRPr="00F81570">
        <w:t xml:space="preserve">adjustment </w:t>
      </w:r>
      <w:r w:rsidR="00A41590" w:rsidRPr="00F81570">
        <w:t xml:space="preserve">that an entity has and that is attributable to a tax period during which the entity is a </w:t>
      </w:r>
      <w:r w:rsidR="00F81570" w:rsidRPr="00F81570">
        <w:rPr>
          <w:position w:val="6"/>
          <w:sz w:val="16"/>
        </w:rPr>
        <w:t>*</w:t>
      </w:r>
      <w:r w:rsidR="00A41590" w:rsidRPr="00F81570">
        <w:t xml:space="preserve">member of a </w:t>
      </w:r>
      <w:r w:rsidR="00F81570" w:rsidRPr="00F81570">
        <w:rPr>
          <w:position w:val="6"/>
          <w:sz w:val="16"/>
        </w:rPr>
        <w:t>*</w:t>
      </w:r>
      <w:r w:rsidR="00A41590" w:rsidRPr="00F81570">
        <w:t>GST group</w:t>
      </w:r>
      <w:r w:rsidRPr="00F81570">
        <w:t xml:space="preserve"> is to be treated as if:</w:t>
      </w:r>
    </w:p>
    <w:p w:rsidR="00300522" w:rsidRPr="00F81570" w:rsidRDefault="00300522" w:rsidP="00300522">
      <w:pPr>
        <w:pStyle w:val="paragraph"/>
      </w:pPr>
      <w:r w:rsidRPr="00F81570">
        <w:tab/>
        <w:t>(a)</w:t>
      </w:r>
      <w:r w:rsidRPr="00F81570">
        <w:tab/>
      </w:r>
      <w:r w:rsidR="009F32FC" w:rsidRPr="00F81570">
        <w:t>the entity</w:t>
      </w:r>
      <w:r w:rsidRPr="00F81570">
        <w:t xml:space="preserve"> did not have the adjustment (unless </w:t>
      </w:r>
      <w:r w:rsidR="009F32FC" w:rsidRPr="00F81570">
        <w:t>the entity</w:t>
      </w:r>
      <w:r w:rsidRPr="00F81570">
        <w:t xml:space="preserve"> is the </w:t>
      </w:r>
      <w:r w:rsidR="00F81570" w:rsidRPr="00F81570">
        <w:rPr>
          <w:position w:val="6"/>
          <w:sz w:val="16"/>
          <w:szCs w:val="16"/>
        </w:rPr>
        <w:t>*</w:t>
      </w:r>
      <w:r w:rsidRPr="00F81570">
        <w:t>representative member); and</w:t>
      </w:r>
    </w:p>
    <w:p w:rsidR="00300522" w:rsidRPr="00F81570" w:rsidRDefault="00300522" w:rsidP="00300522">
      <w:pPr>
        <w:pStyle w:val="paragraph"/>
      </w:pPr>
      <w:r w:rsidRPr="00F81570">
        <w:tab/>
        <w:t>(b)</w:t>
      </w:r>
      <w:r w:rsidRPr="00F81570">
        <w:tab/>
        <w:t>the representative member had the adjustment.</w:t>
      </w:r>
    </w:p>
    <w:p w:rsidR="00300522" w:rsidRPr="00F81570" w:rsidRDefault="00300522" w:rsidP="00300522">
      <w:pPr>
        <w:pStyle w:val="subsection"/>
      </w:pPr>
      <w:r w:rsidRPr="00F81570">
        <w:tab/>
        <w:t>(2)</w:t>
      </w:r>
      <w:r w:rsidRPr="00F81570">
        <w:tab/>
        <w:t>This section has effect despite section</w:t>
      </w:r>
      <w:r w:rsidR="00F81570">
        <w:t> </w:t>
      </w:r>
      <w:r w:rsidRPr="00F81570">
        <w:t>17</w:t>
      </w:r>
      <w:r w:rsidR="00F81570">
        <w:noBreakHyphen/>
      </w:r>
      <w:r w:rsidRPr="00F81570">
        <w:t>10 (which is about the effect of adjustments on net amounts).</w:t>
      </w:r>
    </w:p>
    <w:p w:rsidR="00533069" w:rsidRPr="00F81570" w:rsidRDefault="00533069" w:rsidP="00533069">
      <w:pPr>
        <w:pStyle w:val="ActHead5"/>
      </w:pPr>
      <w:bookmarkStart w:id="370" w:name="_Toc479086002"/>
      <w:r w:rsidRPr="00F81570">
        <w:rPr>
          <w:rStyle w:val="CharSectno"/>
        </w:rPr>
        <w:t>48</w:t>
      </w:r>
      <w:r w:rsidR="00F81570" w:rsidRPr="00F81570">
        <w:rPr>
          <w:rStyle w:val="CharSectno"/>
        </w:rPr>
        <w:noBreakHyphen/>
      </w:r>
      <w:r w:rsidRPr="00F81570">
        <w:rPr>
          <w:rStyle w:val="CharSectno"/>
        </w:rPr>
        <w:t>51</w:t>
      </w:r>
      <w:r w:rsidRPr="00F81570">
        <w:t xml:space="preserve">  Consequences of being a member of a GST group for part of a tax period</w:t>
      </w:r>
      <w:bookmarkEnd w:id="370"/>
    </w:p>
    <w:p w:rsidR="00533069" w:rsidRPr="00F81570" w:rsidRDefault="00533069" w:rsidP="00533069">
      <w:pPr>
        <w:pStyle w:val="subsection"/>
      </w:pPr>
      <w:r w:rsidRPr="00F81570">
        <w:tab/>
        <w:t>(1)</w:t>
      </w:r>
      <w:r w:rsidRPr="00F81570">
        <w:tab/>
        <w:t xml:space="preserve">If you are a </w:t>
      </w:r>
      <w:r w:rsidR="00F81570" w:rsidRPr="00F81570">
        <w:rPr>
          <w:position w:val="6"/>
          <w:sz w:val="16"/>
        </w:rPr>
        <w:t>*</w:t>
      </w:r>
      <w:r w:rsidRPr="00F81570">
        <w:t xml:space="preserve">member of a </w:t>
      </w:r>
      <w:r w:rsidR="00F81570" w:rsidRPr="00F81570">
        <w:rPr>
          <w:position w:val="6"/>
          <w:sz w:val="16"/>
        </w:rPr>
        <w:t>*</w:t>
      </w:r>
      <w:r w:rsidRPr="00F81570">
        <w:t>GST group only for one or more parts of a tax period:</w:t>
      </w:r>
    </w:p>
    <w:p w:rsidR="00533069" w:rsidRPr="00F81570" w:rsidRDefault="00533069" w:rsidP="00533069">
      <w:pPr>
        <w:pStyle w:val="paragraph"/>
      </w:pPr>
      <w:r w:rsidRPr="00F81570">
        <w:tab/>
        <w:t>(a)</w:t>
      </w:r>
      <w:r w:rsidRPr="00F81570">
        <w:tab/>
        <w:t>section</w:t>
      </w:r>
      <w:r w:rsidR="00F81570">
        <w:t> </w:t>
      </w:r>
      <w:r w:rsidRPr="00F81570">
        <w:t>48</w:t>
      </w:r>
      <w:r w:rsidR="00F81570">
        <w:noBreakHyphen/>
      </w:r>
      <w:r w:rsidRPr="00F81570">
        <w:t xml:space="preserve">40 does not apply to the GST payable on a </w:t>
      </w:r>
      <w:r w:rsidR="00F81570" w:rsidRPr="00F81570">
        <w:rPr>
          <w:position w:val="6"/>
          <w:sz w:val="16"/>
        </w:rPr>
        <w:t>*</w:t>
      </w:r>
      <w:r w:rsidRPr="00F81570">
        <w:t xml:space="preserve">taxable supply that you make, to the extent that the GST would be attributable to a period to which </w:t>
      </w:r>
      <w:r w:rsidR="00F81570">
        <w:t>subsection (</w:t>
      </w:r>
      <w:r w:rsidRPr="00F81570">
        <w:t>2) applies if it were a tax period applying to you; and</w:t>
      </w:r>
    </w:p>
    <w:p w:rsidR="00533069" w:rsidRPr="00F81570" w:rsidRDefault="00533069" w:rsidP="00533069">
      <w:pPr>
        <w:pStyle w:val="paragraph"/>
      </w:pPr>
      <w:r w:rsidRPr="00F81570">
        <w:tab/>
        <w:t>(b)</w:t>
      </w:r>
      <w:r w:rsidRPr="00F81570">
        <w:tab/>
        <w:t>section</w:t>
      </w:r>
      <w:r w:rsidR="00F81570">
        <w:t> </w:t>
      </w:r>
      <w:r w:rsidRPr="00F81570">
        <w:t>48</w:t>
      </w:r>
      <w:r w:rsidR="00F81570">
        <w:noBreakHyphen/>
      </w:r>
      <w:r w:rsidRPr="00F81570">
        <w:t xml:space="preserve">40 does not apply to the GST payable on a </w:t>
      </w:r>
      <w:r w:rsidR="00F81570" w:rsidRPr="00F81570">
        <w:rPr>
          <w:position w:val="6"/>
          <w:sz w:val="16"/>
        </w:rPr>
        <w:t>*</w:t>
      </w:r>
      <w:r w:rsidRPr="00F81570">
        <w:t xml:space="preserve">taxable importation that you make during a period to which </w:t>
      </w:r>
      <w:r w:rsidR="00F81570">
        <w:t>subsection (</w:t>
      </w:r>
      <w:r w:rsidRPr="00F81570">
        <w:t>2) applies; and</w:t>
      </w:r>
    </w:p>
    <w:p w:rsidR="00533069" w:rsidRPr="00F81570" w:rsidRDefault="00533069" w:rsidP="00533069">
      <w:pPr>
        <w:pStyle w:val="paragraph"/>
      </w:pPr>
      <w:r w:rsidRPr="00F81570">
        <w:tab/>
        <w:t>(c)</w:t>
      </w:r>
      <w:r w:rsidRPr="00F81570">
        <w:tab/>
        <w:t>section</w:t>
      </w:r>
      <w:r w:rsidR="00F81570">
        <w:t> </w:t>
      </w:r>
      <w:r w:rsidRPr="00F81570">
        <w:t>48</w:t>
      </w:r>
      <w:r w:rsidR="00F81570">
        <w:noBreakHyphen/>
      </w:r>
      <w:r w:rsidRPr="00F81570">
        <w:t xml:space="preserve">45 does not apply to the input tax credit for a </w:t>
      </w:r>
      <w:r w:rsidR="00F81570" w:rsidRPr="00F81570">
        <w:rPr>
          <w:position w:val="6"/>
          <w:sz w:val="16"/>
        </w:rPr>
        <w:t>*</w:t>
      </w:r>
      <w:r w:rsidRPr="00F81570">
        <w:t xml:space="preserve">creditable acquisition or </w:t>
      </w:r>
      <w:r w:rsidR="00F81570" w:rsidRPr="00F81570">
        <w:rPr>
          <w:position w:val="6"/>
          <w:sz w:val="16"/>
        </w:rPr>
        <w:t>*</w:t>
      </w:r>
      <w:r w:rsidRPr="00F81570">
        <w:t xml:space="preserve">creditable importation that you make, to the extent that the input tax credit would be attributable to a period to which </w:t>
      </w:r>
      <w:r w:rsidR="00F81570">
        <w:t>subsection (</w:t>
      </w:r>
      <w:r w:rsidRPr="00F81570">
        <w:t>2) applies if it were a tax period applying to you; and</w:t>
      </w:r>
    </w:p>
    <w:p w:rsidR="00533069" w:rsidRPr="00F81570" w:rsidRDefault="00533069" w:rsidP="00533069">
      <w:pPr>
        <w:pStyle w:val="paragraph"/>
      </w:pPr>
      <w:r w:rsidRPr="00F81570">
        <w:tab/>
        <w:t>(d)</w:t>
      </w:r>
      <w:r w:rsidRPr="00F81570">
        <w:tab/>
        <w:t>section</w:t>
      </w:r>
      <w:r w:rsidR="00F81570">
        <w:t> </w:t>
      </w:r>
      <w:r w:rsidRPr="00F81570">
        <w:t>48</w:t>
      </w:r>
      <w:r w:rsidR="00F81570">
        <w:noBreakHyphen/>
      </w:r>
      <w:r w:rsidRPr="00F81570">
        <w:t xml:space="preserve">50 does not apply to an </w:t>
      </w:r>
      <w:r w:rsidR="00F81570" w:rsidRPr="00F81570">
        <w:rPr>
          <w:position w:val="6"/>
          <w:sz w:val="16"/>
        </w:rPr>
        <w:t>*</w:t>
      </w:r>
      <w:r w:rsidRPr="00F81570">
        <w:t xml:space="preserve">adjustment that you have that would be attributable to a period to which </w:t>
      </w:r>
      <w:r w:rsidR="00F81570">
        <w:t>subsection (</w:t>
      </w:r>
      <w:r w:rsidRPr="00F81570">
        <w:t>2) applies if it were a tax period applying to you.</w:t>
      </w:r>
    </w:p>
    <w:p w:rsidR="00533069" w:rsidRPr="00F81570" w:rsidRDefault="00533069" w:rsidP="00533069">
      <w:pPr>
        <w:pStyle w:val="subsection"/>
      </w:pPr>
      <w:r w:rsidRPr="00F81570">
        <w:tab/>
        <w:t>(2)</w:t>
      </w:r>
      <w:r w:rsidRPr="00F81570">
        <w:tab/>
        <w:t xml:space="preserve">This section applies to any period, during the tax period, during which you were not a </w:t>
      </w:r>
      <w:r w:rsidR="00F81570" w:rsidRPr="00F81570">
        <w:rPr>
          <w:position w:val="6"/>
          <w:sz w:val="16"/>
        </w:rPr>
        <w:t>*</w:t>
      </w:r>
      <w:r w:rsidRPr="00F81570">
        <w:t xml:space="preserve">member of that </w:t>
      </w:r>
      <w:r w:rsidR="00F81570" w:rsidRPr="00F81570">
        <w:rPr>
          <w:position w:val="6"/>
          <w:sz w:val="16"/>
        </w:rPr>
        <w:t>*</w:t>
      </w:r>
      <w:r w:rsidRPr="00F81570">
        <w:t>GST group or any other GST group.</w:t>
      </w:r>
    </w:p>
    <w:p w:rsidR="00533069" w:rsidRPr="00F81570" w:rsidRDefault="00533069" w:rsidP="00533069">
      <w:pPr>
        <w:pStyle w:val="ActHead5"/>
      </w:pPr>
      <w:bookmarkStart w:id="371" w:name="_Toc479086003"/>
      <w:r w:rsidRPr="00F81570">
        <w:rPr>
          <w:rStyle w:val="CharSectno"/>
        </w:rPr>
        <w:t>48</w:t>
      </w:r>
      <w:r w:rsidR="00F81570" w:rsidRPr="00F81570">
        <w:rPr>
          <w:rStyle w:val="CharSectno"/>
        </w:rPr>
        <w:noBreakHyphen/>
      </w:r>
      <w:r w:rsidRPr="00F81570">
        <w:rPr>
          <w:rStyle w:val="CharSectno"/>
        </w:rPr>
        <w:t>52</w:t>
      </w:r>
      <w:r w:rsidRPr="00F81570">
        <w:t xml:space="preserve">  Consequences for a representative member of membership change during a tax period</w:t>
      </w:r>
      <w:bookmarkEnd w:id="371"/>
    </w:p>
    <w:p w:rsidR="00533069" w:rsidRPr="00F81570" w:rsidRDefault="00533069" w:rsidP="00533069">
      <w:pPr>
        <w:pStyle w:val="subsection"/>
      </w:pPr>
      <w:r w:rsidRPr="00F81570">
        <w:tab/>
        <w:t>(1)</w:t>
      </w:r>
      <w:r w:rsidRPr="00F81570">
        <w:tab/>
        <w:t xml:space="preserve">If an entity is a </w:t>
      </w:r>
      <w:r w:rsidR="00F81570" w:rsidRPr="00F81570">
        <w:rPr>
          <w:position w:val="6"/>
          <w:sz w:val="16"/>
        </w:rPr>
        <w:t>*</w:t>
      </w:r>
      <w:r w:rsidRPr="00F81570">
        <w:t xml:space="preserve">member of a </w:t>
      </w:r>
      <w:r w:rsidR="00F81570" w:rsidRPr="00F81570">
        <w:rPr>
          <w:position w:val="6"/>
          <w:sz w:val="16"/>
        </w:rPr>
        <w:t>*</w:t>
      </w:r>
      <w:r w:rsidRPr="00F81570">
        <w:t xml:space="preserve">GST group, of which you are the </w:t>
      </w:r>
      <w:r w:rsidR="00F81570" w:rsidRPr="00F81570">
        <w:rPr>
          <w:position w:val="6"/>
          <w:sz w:val="16"/>
        </w:rPr>
        <w:t>*</w:t>
      </w:r>
      <w:r w:rsidRPr="00F81570">
        <w:t>representative member, only for one or more parts of a tax period:</w:t>
      </w:r>
    </w:p>
    <w:p w:rsidR="00533069" w:rsidRPr="00F81570" w:rsidRDefault="00533069" w:rsidP="00533069">
      <w:pPr>
        <w:pStyle w:val="paragraph"/>
      </w:pPr>
      <w:r w:rsidRPr="00F81570">
        <w:tab/>
        <w:t>(a)</w:t>
      </w:r>
      <w:r w:rsidRPr="00F81570">
        <w:tab/>
        <w:t>section</w:t>
      </w:r>
      <w:r w:rsidR="00F81570">
        <w:t> </w:t>
      </w:r>
      <w:r w:rsidRPr="00F81570">
        <w:t>48</w:t>
      </w:r>
      <w:r w:rsidR="00F81570">
        <w:noBreakHyphen/>
      </w:r>
      <w:r w:rsidRPr="00F81570">
        <w:t xml:space="preserve">40 only applies to the GST payable on a </w:t>
      </w:r>
      <w:r w:rsidR="00F81570" w:rsidRPr="00F81570">
        <w:rPr>
          <w:position w:val="6"/>
          <w:sz w:val="16"/>
        </w:rPr>
        <w:t>*</w:t>
      </w:r>
      <w:r w:rsidRPr="00F81570">
        <w:t xml:space="preserve">taxable supply that the entity makes, to the extent that the GST would be attributable to a period to which </w:t>
      </w:r>
      <w:r w:rsidR="00F81570">
        <w:t>subsection (</w:t>
      </w:r>
      <w:r w:rsidRPr="00F81570">
        <w:t>2) applies if it were a tax period applying to the entity; and</w:t>
      </w:r>
    </w:p>
    <w:p w:rsidR="00533069" w:rsidRPr="00F81570" w:rsidRDefault="00533069" w:rsidP="00533069">
      <w:pPr>
        <w:pStyle w:val="paragraph"/>
      </w:pPr>
      <w:r w:rsidRPr="00F81570">
        <w:tab/>
        <w:t>(b)</w:t>
      </w:r>
      <w:r w:rsidRPr="00F81570">
        <w:tab/>
        <w:t>section</w:t>
      </w:r>
      <w:r w:rsidR="00F81570">
        <w:t> </w:t>
      </w:r>
      <w:r w:rsidRPr="00F81570">
        <w:t>48</w:t>
      </w:r>
      <w:r w:rsidR="00F81570">
        <w:noBreakHyphen/>
      </w:r>
      <w:r w:rsidRPr="00F81570">
        <w:t xml:space="preserve">40 only applies to the GST payable on a </w:t>
      </w:r>
      <w:r w:rsidR="00F81570" w:rsidRPr="00F81570">
        <w:rPr>
          <w:position w:val="6"/>
          <w:sz w:val="16"/>
        </w:rPr>
        <w:t>*</w:t>
      </w:r>
      <w:r w:rsidRPr="00F81570">
        <w:t xml:space="preserve">taxable importation that the entity makes during a period to which </w:t>
      </w:r>
      <w:r w:rsidR="00F81570">
        <w:t>subsection (</w:t>
      </w:r>
      <w:r w:rsidRPr="00F81570">
        <w:t>2) applies; and</w:t>
      </w:r>
    </w:p>
    <w:p w:rsidR="00533069" w:rsidRPr="00F81570" w:rsidRDefault="00533069" w:rsidP="00533069">
      <w:pPr>
        <w:pStyle w:val="paragraph"/>
      </w:pPr>
      <w:r w:rsidRPr="00F81570">
        <w:tab/>
        <w:t>(c)</w:t>
      </w:r>
      <w:r w:rsidRPr="00F81570">
        <w:tab/>
        <w:t>section</w:t>
      </w:r>
      <w:r w:rsidR="00F81570">
        <w:t> </w:t>
      </w:r>
      <w:r w:rsidRPr="00F81570">
        <w:t>48</w:t>
      </w:r>
      <w:r w:rsidR="00F81570">
        <w:noBreakHyphen/>
      </w:r>
      <w:r w:rsidRPr="00F81570">
        <w:t xml:space="preserve">45 only applies to the input tax credit for a </w:t>
      </w:r>
      <w:r w:rsidR="00F81570" w:rsidRPr="00F81570">
        <w:rPr>
          <w:position w:val="6"/>
          <w:sz w:val="16"/>
        </w:rPr>
        <w:t>*</w:t>
      </w:r>
      <w:r w:rsidRPr="00F81570">
        <w:t xml:space="preserve">creditable acquisition or </w:t>
      </w:r>
      <w:r w:rsidR="00F81570" w:rsidRPr="00F81570">
        <w:rPr>
          <w:position w:val="6"/>
          <w:sz w:val="16"/>
        </w:rPr>
        <w:t>*</w:t>
      </w:r>
      <w:r w:rsidRPr="00F81570">
        <w:t xml:space="preserve">creditable importation that the entity makes, to the extent that the input tax credit would be attributable to a period to which </w:t>
      </w:r>
      <w:r w:rsidR="00F81570">
        <w:t>subsection (</w:t>
      </w:r>
      <w:r w:rsidRPr="00F81570">
        <w:t>2) applies if it were a tax period applying to the entity; and</w:t>
      </w:r>
    </w:p>
    <w:p w:rsidR="00533069" w:rsidRPr="00F81570" w:rsidRDefault="00533069" w:rsidP="00533069">
      <w:pPr>
        <w:pStyle w:val="paragraph"/>
      </w:pPr>
      <w:r w:rsidRPr="00F81570">
        <w:tab/>
        <w:t>(d)</w:t>
      </w:r>
      <w:r w:rsidRPr="00F81570">
        <w:tab/>
        <w:t>section</w:t>
      </w:r>
      <w:r w:rsidR="00F81570">
        <w:t> </w:t>
      </w:r>
      <w:r w:rsidRPr="00F81570">
        <w:t>48</w:t>
      </w:r>
      <w:r w:rsidR="00F81570">
        <w:noBreakHyphen/>
      </w:r>
      <w:r w:rsidRPr="00F81570">
        <w:t xml:space="preserve">50 only applies to an </w:t>
      </w:r>
      <w:r w:rsidR="00F81570" w:rsidRPr="00F81570">
        <w:rPr>
          <w:position w:val="6"/>
          <w:sz w:val="16"/>
        </w:rPr>
        <w:t>*</w:t>
      </w:r>
      <w:r w:rsidRPr="00F81570">
        <w:t xml:space="preserve">adjustment that the entity has that would be attributable to a period to which </w:t>
      </w:r>
      <w:r w:rsidR="00F81570">
        <w:t>subsection (</w:t>
      </w:r>
      <w:r w:rsidRPr="00F81570">
        <w:t>2) applies if it were a tax period applying to the entity.</w:t>
      </w:r>
    </w:p>
    <w:p w:rsidR="00533069" w:rsidRPr="00F81570" w:rsidRDefault="00533069" w:rsidP="00533069">
      <w:pPr>
        <w:pStyle w:val="subsection"/>
      </w:pPr>
      <w:r w:rsidRPr="00F81570">
        <w:tab/>
        <w:t>(2)</w:t>
      </w:r>
      <w:r w:rsidRPr="00F81570">
        <w:tab/>
        <w:t xml:space="preserve">This section applies to any period, during the tax period, during which the entity was a </w:t>
      </w:r>
      <w:r w:rsidR="00F81570" w:rsidRPr="00F81570">
        <w:rPr>
          <w:position w:val="6"/>
          <w:sz w:val="16"/>
        </w:rPr>
        <w:t>*</w:t>
      </w:r>
      <w:r w:rsidRPr="00F81570">
        <w:t xml:space="preserve">member of the </w:t>
      </w:r>
      <w:r w:rsidR="00F81570" w:rsidRPr="00F81570">
        <w:rPr>
          <w:position w:val="6"/>
          <w:sz w:val="16"/>
        </w:rPr>
        <w:t>*</w:t>
      </w:r>
      <w:r w:rsidRPr="00F81570">
        <w:t xml:space="preserve">GST group of which you are the </w:t>
      </w:r>
      <w:r w:rsidR="00F81570" w:rsidRPr="00F81570">
        <w:rPr>
          <w:position w:val="6"/>
          <w:sz w:val="16"/>
        </w:rPr>
        <w:t>*</w:t>
      </w:r>
      <w:r w:rsidRPr="00F81570">
        <w:t>representative member.</w:t>
      </w:r>
    </w:p>
    <w:p w:rsidR="00533069" w:rsidRPr="00F81570" w:rsidRDefault="00533069" w:rsidP="00533069">
      <w:pPr>
        <w:pStyle w:val="subsection"/>
      </w:pPr>
      <w:r w:rsidRPr="00F81570">
        <w:tab/>
        <w:t>(3)</w:t>
      </w:r>
      <w:r w:rsidRPr="00F81570">
        <w:tab/>
        <w:t xml:space="preserve">However, if you are the </w:t>
      </w:r>
      <w:r w:rsidR="00F81570" w:rsidRPr="00F81570">
        <w:rPr>
          <w:position w:val="6"/>
          <w:sz w:val="16"/>
        </w:rPr>
        <w:t>*</w:t>
      </w:r>
      <w:r w:rsidRPr="00F81570">
        <w:t xml:space="preserve">representative member of the </w:t>
      </w:r>
      <w:r w:rsidR="00F81570" w:rsidRPr="00F81570">
        <w:rPr>
          <w:position w:val="6"/>
          <w:sz w:val="16"/>
        </w:rPr>
        <w:t>*</w:t>
      </w:r>
      <w:r w:rsidRPr="00F81570">
        <w:t>GST group only for one or more parts of the tax period, this section has effect subject to section</w:t>
      </w:r>
      <w:r w:rsidR="00F81570">
        <w:t> </w:t>
      </w:r>
      <w:r w:rsidRPr="00F81570">
        <w:t>48</w:t>
      </w:r>
      <w:r w:rsidR="00F81570">
        <w:noBreakHyphen/>
      </w:r>
      <w:r w:rsidRPr="00F81570">
        <w:t>53.</w:t>
      </w:r>
    </w:p>
    <w:p w:rsidR="00533069" w:rsidRPr="00F81570" w:rsidRDefault="00533069" w:rsidP="00533069">
      <w:pPr>
        <w:pStyle w:val="subsection"/>
      </w:pPr>
      <w:r w:rsidRPr="00F81570">
        <w:tab/>
        <w:t>(4)</w:t>
      </w:r>
      <w:r w:rsidRPr="00F81570">
        <w:tab/>
        <w:t xml:space="preserve">If an entity is a </w:t>
      </w:r>
      <w:r w:rsidR="00F81570" w:rsidRPr="00F81570">
        <w:rPr>
          <w:position w:val="6"/>
          <w:sz w:val="16"/>
        </w:rPr>
        <w:t>*</w:t>
      </w:r>
      <w:r w:rsidRPr="00F81570">
        <w:t xml:space="preserve">member of different </w:t>
      </w:r>
      <w:r w:rsidR="00F81570" w:rsidRPr="00F81570">
        <w:rPr>
          <w:position w:val="6"/>
          <w:sz w:val="16"/>
        </w:rPr>
        <w:t>*</w:t>
      </w:r>
      <w:r w:rsidRPr="00F81570">
        <w:t xml:space="preserve">GST groups during the same tax period, </w:t>
      </w:r>
      <w:r w:rsidR="00F81570">
        <w:t>subsections (</w:t>
      </w:r>
      <w:r w:rsidRPr="00F81570">
        <w:t>1) and (2) apply separately in relation to each of those groups.</w:t>
      </w:r>
    </w:p>
    <w:p w:rsidR="00533069" w:rsidRPr="00F81570" w:rsidRDefault="00533069" w:rsidP="00533069">
      <w:pPr>
        <w:pStyle w:val="ActHead5"/>
      </w:pPr>
      <w:bookmarkStart w:id="372" w:name="_Toc479086004"/>
      <w:r w:rsidRPr="00F81570">
        <w:rPr>
          <w:rStyle w:val="CharSectno"/>
        </w:rPr>
        <w:t>48</w:t>
      </w:r>
      <w:r w:rsidR="00F81570" w:rsidRPr="00F81570">
        <w:rPr>
          <w:rStyle w:val="CharSectno"/>
        </w:rPr>
        <w:noBreakHyphen/>
      </w:r>
      <w:r w:rsidRPr="00F81570">
        <w:rPr>
          <w:rStyle w:val="CharSectno"/>
        </w:rPr>
        <w:t>53</w:t>
      </w:r>
      <w:r w:rsidRPr="00F81570">
        <w:t xml:space="preserve">  Consequences of changing a representative member during a tax period</w:t>
      </w:r>
      <w:bookmarkEnd w:id="372"/>
    </w:p>
    <w:p w:rsidR="00533069" w:rsidRPr="00F81570" w:rsidRDefault="00533069" w:rsidP="00533069">
      <w:pPr>
        <w:pStyle w:val="subsection"/>
      </w:pPr>
      <w:r w:rsidRPr="00F81570">
        <w:tab/>
        <w:t>(1)</w:t>
      </w:r>
      <w:r w:rsidRPr="00F81570">
        <w:tab/>
        <w:t xml:space="preserve">If you are the </w:t>
      </w:r>
      <w:r w:rsidR="00F81570" w:rsidRPr="00F81570">
        <w:rPr>
          <w:position w:val="6"/>
          <w:sz w:val="16"/>
        </w:rPr>
        <w:t>*</w:t>
      </w:r>
      <w:r w:rsidRPr="00F81570">
        <w:t xml:space="preserve">representative member of a </w:t>
      </w:r>
      <w:r w:rsidR="00F81570" w:rsidRPr="00F81570">
        <w:rPr>
          <w:position w:val="6"/>
          <w:sz w:val="16"/>
        </w:rPr>
        <w:t>*</w:t>
      </w:r>
      <w:r w:rsidRPr="00F81570">
        <w:t>GST group only for one or more parts of a tax period, then, in relation to your capacity as the representative member:</w:t>
      </w:r>
    </w:p>
    <w:p w:rsidR="00533069" w:rsidRPr="00F81570" w:rsidRDefault="00533069" w:rsidP="00533069">
      <w:pPr>
        <w:pStyle w:val="paragraph"/>
      </w:pPr>
      <w:r w:rsidRPr="00F81570">
        <w:tab/>
        <w:t>(a)</w:t>
      </w:r>
      <w:r w:rsidRPr="00F81570">
        <w:tab/>
        <w:t>section</w:t>
      </w:r>
      <w:r w:rsidR="00F81570">
        <w:t> </w:t>
      </w:r>
      <w:r w:rsidRPr="00F81570">
        <w:t>48</w:t>
      </w:r>
      <w:r w:rsidR="00F81570">
        <w:noBreakHyphen/>
      </w:r>
      <w:r w:rsidRPr="00F81570">
        <w:t xml:space="preserve">40 only applies to the GST payable on a </w:t>
      </w:r>
      <w:r w:rsidR="00F81570" w:rsidRPr="00F81570">
        <w:rPr>
          <w:position w:val="6"/>
          <w:sz w:val="16"/>
        </w:rPr>
        <w:t>*</w:t>
      </w:r>
      <w:r w:rsidRPr="00F81570">
        <w:t xml:space="preserve">taxable supply that an entity makes, to the extent that the GST would be attributable to a period to which </w:t>
      </w:r>
      <w:r w:rsidR="00F81570">
        <w:t>subsection (</w:t>
      </w:r>
      <w:r w:rsidRPr="00F81570">
        <w:t>2) applies if it were a tax period applying to you; and</w:t>
      </w:r>
    </w:p>
    <w:p w:rsidR="00533069" w:rsidRPr="00F81570" w:rsidRDefault="00533069" w:rsidP="00533069">
      <w:pPr>
        <w:pStyle w:val="paragraph"/>
      </w:pPr>
      <w:r w:rsidRPr="00F81570">
        <w:tab/>
        <w:t>(b)</w:t>
      </w:r>
      <w:r w:rsidRPr="00F81570">
        <w:tab/>
        <w:t>section</w:t>
      </w:r>
      <w:r w:rsidR="00F81570">
        <w:t> </w:t>
      </w:r>
      <w:r w:rsidRPr="00F81570">
        <w:t>48</w:t>
      </w:r>
      <w:r w:rsidR="00F81570">
        <w:noBreakHyphen/>
      </w:r>
      <w:r w:rsidRPr="00F81570">
        <w:t xml:space="preserve">40 only applies to the GST payable on a </w:t>
      </w:r>
      <w:r w:rsidR="00F81570" w:rsidRPr="00F81570">
        <w:rPr>
          <w:position w:val="6"/>
          <w:sz w:val="16"/>
        </w:rPr>
        <w:t>*</w:t>
      </w:r>
      <w:r w:rsidRPr="00F81570">
        <w:t xml:space="preserve">taxable importation that an entity makes during a period to which </w:t>
      </w:r>
      <w:r w:rsidR="00F81570">
        <w:t>subsection (</w:t>
      </w:r>
      <w:r w:rsidRPr="00F81570">
        <w:t>2) applies; and</w:t>
      </w:r>
    </w:p>
    <w:p w:rsidR="00533069" w:rsidRPr="00F81570" w:rsidRDefault="00533069" w:rsidP="00533069">
      <w:pPr>
        <w:pStyle w:val="paragraph"/>
      </w:pPr>
      <w:r w:rsidRPr="00F81570">
        <w:tab/>
        <w:t>(c)</w:t>
      </w:r>
      <w:r w:rsidRPr="00F81570">
        <w:tab/>
        <w:t>section</w:t>
      </w:r>
      <w:r w:rsidR="00F81570">
        <w:t> </w:t>
      </w:r>
      <w:r w:rsidRPr="00F81570">
        <w:t>48</w:t>
      </w:r>
      <w:r w:rsidR="00F81570">
        <w:noBreakHyphen/>
      </w:r>
      <w:r w:rsidRPr="00F81570">
        <w:t xml:space="preserve">45 only applies to the input tax credit for a </w:t>
      </w:r>
      <w:r w:rsidR="00F81570" w:rsidRPr="00F81570">
        <w:rPr>
          <w:position w:val="6"/>
          <w:sz w:val="16"/>
        </w:rPr>
        <w:t>*</w:t>
      </w:r>
      <w:r w:rsidRPr="00F81570">
        <w:t xml:space="preserve">creditable acquisition or </w:t>
      </w:r>
      <w:r w:rsidR="00F81570" w:rsidRPr="00F81570">
        <w:rPr>
          <w:position w:val="6"/>
          <w:sz w:val="16"/>
        </w:rPr>
        <w:t>*</w:t>
      </w:r>
      <w:r w:rsidRPr="00F81570">
        <w:t xml:space="preserve">creditable importation that an entity makes, to the extent that the input tax credit would be attributable to a period to which </w:t>
      </w:r>
      <w:r w:rsidR="00F81570">
        <w:t>subsection (</w:t>
      </w:r>
      <w:r w:rsidRPr="00F81570">
        <w:t>2) applies if it were a tax period applying to you; and</w:t>
      </w:r>
    </w:p>
    <w:p w:rsidR="00533069" w:rsidRPr="00F81570" w:rsidRDefault="00533069" w:rsidP="00533069">
      <w:pPr>
        <w:pStyle w:val="paragraph"/>
      </w:pPr>
      <w:r w:rsidRPr="00F81570">
        <w:tab/>
        <w:t>(d)</w:t>
      </w:r>
      <w:r w:rsidRPr="00F81570">
        <w:tab/>
        <w:t>section</w:t>
      </w:r>
      <w:r w:rsidR="00F81570">
        <w:t> </w:t>
      </w:r>
      <w:r w:rsidRPr="00F81570">
        <w:t>48</w:t>
      </w:r>
      <w:r w:rsidR="00F81570">
        <w:noBreakHyphen/>
      </w:r>
      <w:r w:rsidRPr="00F81570">
        <w:t xml:space="preserve">50 only applies to an </w:t>
      </w:r>
      <w:r w:rsidR="00F81570" w:rsidRPr="00F81570">
        <w:rPr>
          <w:position w:val="6"/>
          <w:sz w:val="16"/>
        </w:rPr>
        <w:t>*</w:t>
      </w:r>
      <w:r w:rsidRPr="00F81570">
        <w:t xml:space="preserve">adjustment that an entity has that would be attributable to a period to which </w:t>
      </w:r>
      <w:r w:rsidR="00F81570">
        <w:t>subsection (</w:t>
      </w:r>
      <w:r w:rsidRPr="00F81570">
        <w:t>2) applies if it were a tax period applying to you.</w:t>
      </w:r>
    </w:p>
    <w:p w:rsidR="00533069" w:rsidRPr="00F81570" w:rsidRDefault="00533069" w:rsidP="00533069">
      <w:pPr>
        <w:pStyle w:val="subsection"/>
      </w:pPr>
      <w:r w:rsidRPr="00F81570">
        <w:tab/>
        <w:t>(2)</w:t>
      </w:r>
      <w:r w:rsidRPr="00F81570">
        <w:tab/>
        <w:t xml:space="preserve">This section applies to any period, during the tax period, during which you were the </w:t>
      </w:r>
      <w:r w:rsidR="00F81570" w:rsidRPr="00F81570">
        <w:rPr>
          <w:position w:val="6"/>
          <w:sz w:val="16"/>
        </w:rPr>
        <w:t>*</w:t>
      </w:r>
      <w:r w:rsidRPr="00F81570">
        <w:t xml:space="preserve">representative member of the </w:t>
      </w:r>
      <w:r w:rsidR="00F81570" w:rsidRPr="00F81570">
        <w:rPr>
          <w:position w:val="6"/>
          <w:sz w:val="16"/>
        </w:rPr>
        <w:t>*</w:t>
      </w:r>
      <w:r w:rsidRPr="00F81570">
        <w:t>GST group.</w:t>
      </w:r>
    </w:p>
    <w:p w:rsidR="00300522" w:rsidRPr="00F81570" w:rsidRDefault="00300522" w:rsidP="00300522">
      <w:pPr>
        <w:pStyle w:val="ActHead5"/>
      </w:pPr>
      <w:bookmarkStart w:id="373" w:name="_Toc479086005"/>
      <w:r w:rsidRPr="00F81570">
        <w:rPr>
          <w:rStyle w:val="CharSectno"/>
        </w:rPr>
        <w:t>48</w:t>
      </w:r>
      <w:r w:rsidR="00F81570" w:rsidRPr="00F81570">
        <w:rPr>
          <w:rStyle w:val="CharSectno"/>
        </w:rPr>
        <w:noBreakHyphen/>
      </w:r>
      <w:r w:rsidRPr="00F81570">
        <w:rPr>
          <w:rStyle w:val="CharSectno"/>
        </w:rPr>
        <w:t>55</w:t>
      </w:r>
      <w:r w:rsidRPr="00F81570">
        <w:t xml:space="preserve">  GST groups treated as single entities for certain purposes</w:t>
      </w:r>
      <w:bookmarkEnd w:id="373"/>
    </w:p>
    <w:p w:rsidR="00300522" w:rsidRPr="00F81570" w:rsidRDefault="00300522" w:rsidP="00300522">
      <w:pPr>
        <w:pStyle w:val="subsection"/>
      </w:pPr>
      <w:r w:rsidRPr="00F81570">
        <w:tab/>
        <w:t>(1)</w:t>
      </w:r>
      <w:r w:rsidRPr="00F81570">
        <w:tab/>
        <w:t>Despite sections</w:t>
      </w:r>
      <w:r w:rsidR="00F81570">
        <w:t> </w:t>
      </w:r>
      <w:r w:rsidRPr="00F81570">
        <w:t>48</w:t>
      </w:r>
      <w:r w:rsidR="00F81570">
        <w:noBreakHyphen/>
      </w:r>
      <w:r w:rsidRPr="00F81570">
        <w:t>45 and 48</w:t>
      </w:r>
      <w:r w:rsidR="00F81570">
        <w:noBreakHyphen/>
      </w:r>
      <w:r w:rsidRPr="00F81570">
        <w:t xml:space="preserve">50, a </w:t>
      </w:r>
      <w:r w:rsidR="00F81570" w:rsidRPr="00F81570">
        <w:rPr>
          <w:position w:val="6"/>
          <w:sz w:val="16"/>
          <w:szCs w:val="16"/>
        </w:rPr>
        <w:t>*</w:t>
      </w:r>
      <w:r w:rsidRPr="00F81570">
        <w:t xml:space="preserve">GST group is treated as a single entity, and not as a number of entities corresponding to the </w:t>
      </w:r>
      <w:r w:rsidR="00F81570" w:rsidRPr="00F81570">
        <w:rPr>
          <w:position w:val="6"/>
          <w:sz w:val="16"/>
          <w:szCs w:val="16"/>
        </w:rPr>
        <w:t>*</w:t>
      </w:r>
      <w:r w:rsidRPr="00F81570">
        <w:t>members of the GST group, for the purposes of working out:</w:t>
      </w:r>
    </w:p>
    <w:p w:rsidR="00300522" w:rsidRPr="00F81570" w:rsidRDefault="00300522" w:rsidP="00300522">
      <w:pPr>
        <w:pStyle w:val="paragraph"/>
      </w:pPr>
      <w:r w:rsidRPr="00F81570">
        <w:tab/>
        <w:t>(a)</w:t>
      </w:r>
      <w:r w:rsidRPr="00F81570">
        <w:tab/>
        <w:t xml:space="preserve">the amounts of any input tax credits to which the </w:t>
      </w:r>
      <w:r w:rsidR="00F81570" w:rsidRPr="00F81570">
        <w:rPr>
          <w:position w:val="6"/>
          <w:sz w:val="16"/>
          <w:szCs w:val="16"/>
        </w:rPr>
        <w:t>*</w:t>
      </w:r>
      <w:r w:rsidRPr="00F81570">
        <w:t>representative member is entitled; and</w:t>
      </w:r>
    </w:p>
    <w:p w:rsidR="00300522" w:rsidRPr="00F81570" w:rsidRDefault="00300522" w:rsidP="00300522">
      <w:pPr>
        <w:pStyle w:val="paragraph"/>
      </w:pPr>
      <w:r w:rsidRPr="00F81570">
        <w:tab/>
        <w:t>(b)</w:t>
      </w:r>
      <w:r w:rsidRPr="00F81570">
        <w:tab/>
        <w:t xml:space="preserve">whether the representative member has any </w:t>
      </w:r>
      <w:r w:rsidR="00F81570" w:rsidRPr="00F81570">
        <w:rPr>
          <w:position w:val="6"/>
          <w:sz w:val="16"/>
          <w:szCs w:val="16"/>
        </w:rPr>
        <w:t>*</w:t>
      </w:r>
      <w:r w:rsidRPr="00F81570">
        <w:t>adjustments; and</w:t>
      </w:r>
    </w:p>
    <w:p w:rsidR="00300522" w:rsidRPr="00F81570" w:rsidRDefault="00300522" w:rsidP="00300522">
      <w:pPr>
        <w:pStyle w:val="paragraph"/>
      </w:pPr>
      <w:r w:rsidRPr="00F81570">
        <w:tab/>
        <w:t>(c)</w:t>
      </w:r>
      <w:r w:rsidRPr="00F81570">
        <w:tab/>
        <w:t>the amounts of any such adjustments.</w:t>
      </w:r>
    </w:p>
    <w:p w:rsidR="00300522" w:rsidRPr="00F81570" w:rsidRDefault="00300522" w:rsidP="00300522">
      <w:pPr>
        <w:pStyle w:val="subsection"/>
      </w:pPr>
      <w:r w:rsidRPr="00F81570">
        <w:tab/>
        <w:t>(1A)</w:t>
      </w:r>
      <w:r w:rsidRPr="00F81570">
        <w:tab/>
        <w:t>If:</w:t>
      </w:r>
    </w:p>
    <w:p w:rsidR="00300522" w:rsidRPr="00F81570" w:rsidRDefault="00300522" w:rsidP="00300522">
      <w:pPr>
        <w:pStyle w:val="paragraph"/>
      </w:pPr>
      <w:r w:rsidRPr="00F81570">
        <w:tab/>
        <w:t>(a)</w:t>
      </w:r>
      <w:r w:rsidRPr="00F81570">
        <w:tab/>
        <w:t xml:space="preserve">while you were not a </w:t>
      </w:r>
      <w:r w:rsidR="00F81570" w:rsidRPr="00F81570">
        <w:rPr>
          <w:position w:val="6"/>
          <w:sz w:val="16"/>
        </w:rPr>
        <w:t>*</w:t>
      </w:r>
      <w:r w:rsidRPr="00F81570">
        <w:t xml:space="preserve">member of any </w:t>
      </w:r>
      <w:r w:rsidR="00F81570" w:rsidRPr="00F81570">
        <w:rPr>
          <w:position w:val="6"/>
          <w:sz w:val="16"/>
        </w:rPr>
        <w:t>*</w:t>
      </w:r>
      <w:r w:rsidRPr="00F81570">
        <w:t>GST group, you acquired or imported a thing; and</w:t>
      </w:r>
    </w:p>
    <w:p w:rsidR="00300522" w:rsidRPr="00F81570" w:rsidRDefault="00300522" w:rsidP="00300522">
      <w:pPr>
        <w:pStyle w:val="paragraph"/>
      </w:pPr>
      <w:r w:rsidRPr="00F81570">
        <w:tab/>
        <w:t>(b)</w:t>
      </w:r>
      <w:r w:rsidRPr="00F81570">
        <w:tab/>
        <w:t>you become a member of a GST group at a time when you still hold the thing;</w:t>
      </w:r>
    </w:p>
    <w:p w:rsidR="00300522" w:rsidRPr="00F81570" w:rsidRDefault="00300522" w:rsidP="00300522">
      <w:pPr>
        <w:pStyle w:val="subsection2"/>
      </w:pPr>
      <w:r w:rsidRPr="00F81570">
        <w:t xml:space="preserve">then, when the </w:t>
      </w:r>
      <w:r w:rsidR="00F81570" w:rsidRPr="00F81570">
        <w:rPr>
          <w:position w:val="6"/>
          <w:sz w:val="16"/>
        </w:rPr>
        <w:t>*</w:t>
      </w:r>
      <w:r w:rsidRPr="00F81570">
        <w:t>representative member of the GST group applies section</w:t>
      </w:r>
      <w:r w:rsidR="00F81570">
        <w:t> </w:t>
      </w:r>
      <w:r w:rsidRPr="00F81570">
        <w:t>129</w:t>
      </w:r>
      <w:r w:rsidR="00F81570">
        <w:noBreakHyphen/>
      </w:r>
      <w:r w:rsidRPr="00F81570">
        <w:t xml:space="preserve">40 for the first time after you became a member of the GST group, the </w:t>
      </w:r>
      <w:r w:rsidR="00F81570" w:rsidRPr="00F81570">
        <w:rPr>
          <w:position w:val="6"/>
          <w:sz w:val="16"/>
        </w:rPr>
        <w:t>*</w:t>
      </w:r>
      <w:r w:rsidRPr="00F81570">
        <w:t xml:space="preserve">intended or former application of the thing is the extent of </w:t>
      </w:r>
      <w:r w:rsidR="00F81570" w:rsidRPr="00F81570">
        <w:rPr>
          <w:position w:val="6"/>
          <w:sz w:val="16"/>
        </w:rPr>
        <w:t>*</w:t>
      </w:r>
      <w:r w:rsidRPr="00F81570">
        <w:t>creditable purpose last used to work out:</w:t>
      </w:r>
    </w:p>
    <w:p w:rsidR="00300522" w:rsidRPr="00F81570" w:rsidRDefault="00300522" w:rsidP="00300522">
      <w:pPr>
        <w:pStyle w:val="paragraph"/>
      </w:pPr>
      <w:r w:rsidRPr="00F81570">
        <w:tab/>
        <w:t>(c)</w:t>
      </w:r>
      <w:r w:rsidRPr="00F81570">
        <w:tab/>
        <w:t>the amount of the input tax credit to which you were entitled for the acquisition or importation; or</w:t>
      </w:r>
    </w:p>
    <w:p w:rsidR="00300522" w:rsidRPr="00F81570" w:rsidRDefault="00300522" w:rsidP="00300522">
      <w:pPr>
        <w:pStyle w:val="paragraph"/>
      </w:pPr>
      <w:r w:rsidRPr="00F81570">
        <w:tab/>
        <w:t>(d)</w:t>
      </w:r>
      <w:r w:rsidRPr="00F81570">
        <w:tab/>
        <w:t xml:space="preserve">the amount of any </w:t>
      </w:r>
      <w:r w:rsidR="00F81570" w:rsidRPr="00F81570">
        <w:rPr>
          <w:position w:val="6"/>
          <w:sz w:val="16"/>
        </w:rPr>
        <w:t>*</w:t>
      </w:r>
      <w:r w:rsidRPr="00F81570">
        <w:t>adjustment you had under Division</w:t>
      </w:r>
      <w:r w:rsidR="00F81570">
        <w:t> </w:t>
      </w:r>
      <w:r w:rsidRPr="00F81570">
        <w:t>129 in relation to the thing;</w:t>
      </w:r>
    </w:p>
    <w:p w:rsidR="00300522" w:rsidRPr="00F81570" w:rsidRDefault="00300522" w:rsidP="00300522">
      <w:pPr>
        <w:pStyle w:val="subsection2"/>
      </w:pPr>
      <w:r w:rsidRPr="00F81570">
        <w:t>as the case requires.</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25 (which is about the amount of input tax credits) and section</w:t>
      </w:r>
      <w:r w:rsidR="00F81570">
        <w:t> </w:t>
      </w:r>
      <w:r w:rsidRPr="00F81570">
        <w:t>17</w:t>
      </w:r>
      <w:r w:rsidR="00F81570">
        <w:noBreakHyphen/>
      </w:r>
      <w:r w:rsidRPr="00F81570">
        <w:t>10 (which is about the effect of adjustments on net amounts).</w:t>
      </w:r>
    </w:p>
    <w:p w:rsidR="00E1144F" w:rsidRPr="00F81570" w:rsidRDefault="00E1144F" w:rsidP="00E1144F">
      <w:pPr>
        <w:pStyle w:val="ActHead5"/>
      </w:pPr>
      <w:bookmarkStart w:id="374" w:name="_Toc479086006"/>
      <w:r w:rsidRPr="00F81570">
        <w:rPr>
          <w:rStyle w:val="CharSectno"/>
        </w:rPr>
        <w:t>48</w:t>
      </w:r>
      <w:r w:rsidR="00F81570" w:rsidRPr="00F81570">
        <w:rPr>
          <w:rStyle w:val="CharSectno"/>
        </w:rPr>
        <w:noBreakHyphen/>
      </w:r>
      <w:r w:rsidRPr="00F81570">
        <w:rPr>
          <w:rStyle w:val="CharSectno"/>
        </w:rPr>
        <w:t>57</w:t>
      </w:r>
      <w:r w:rsidRPr="00F81570">
        <w:t xml:space="preserve">  Tax invoices that are required to identify recipients</w:t>
      </w:r>
      <w:bookmarkEnd w:id="374"/>
    </w:p>
    <w:p w:rsidR="00E1144F" w:rsidRPr="00F81570" w:rsidRDefault="00E1144F" w:rsidP="00E1144F">
      <w:pPr>
        <w:pStyle w:val="subsection"/>
      </w:pPr>
      <w:r w:rsidRPr="00F81570">
        <w:tab/>
        <w:t>(1)</w:t>
      </w:r>
      <w:r w:rsidRPr="00F81570">
        <w:tab/>
        <w:t xml:space="preserve">A document issued for a supply is taken to be a </w:t>
      </w:r>
      <w:r w:rsidRPr="00F81570">
        <w:rPr>
          <w:b/>
          <w:i/>
        </w:rPr>
        <w:t>tax invoice</w:t>
      </w:r>
      <w:r w:rsidRPr="00F81570">
        <w:t xml:space="preserve"> if:</w:t>
      </w:r>
    </w:p>
    <w:p w:rsidR="00E1144F" w:rsidRPr="00F81570" w:rsidRDefault="00E1144F" w:rsidP="00E1144F">
      <w:pPr>
        <w:pStyle w:val="paragraph"/>
      </w:pPr>
      <w:r w:rsidRPr="00F81570">
        <w:tab/>
        <w:t>(a)</w:t>
      </w:r>
      <w:r w:rsidRPr="00F81570">
        <w:tab/>
        <w:t xml:space="preserve">it would not, but for this section, be a tax invoice because it does not contain enough information to enable the identity, or the </w:t>
      </w:r>
      <w:r w:rsidR="00F81570" w:rsidRPr="00F81570">
        <w:rPr>
          <w:position w:val="6"/>
          <w:sz w:val="16"/>
        </w:rPr>
        <w:t>*</w:t>
      </w:r>
      <w:r w:rsidRPr="00F81570">
        <w:t xml:space="preserve">ABN, of the </w:t>
      </w:r>
      <w:r w:rsidR="00F81570" w:rsidRPr="00F81570">
        <w:rPr>
          <w:position w:val="6"/>
          <w:sz w:val="16"/>
        </w:rPr>
        <w:t>*</w:t>
      </w:r>
      <w:r w:rsidRPr="00F81570">
        <w:t>recipient of the supply to be clearly ascertained; and</w:t>
      </w:r>
    </w:p>
    <w:p w:rsidR="00E1144F" w:rsidRPr="00F81570" w:rsidRDefault="00E1144F" w:rsidP="00E1144F">
      <w:pPr>
        <w:pStyle w:val="paragraph"/>
      </w:pPr>
      <w:r w:rsidRPr="00F81570">
        <w:tab/>
        <w:t>(b)</w:t>
      </w:r>
      <w:r w:rsidRPr="00F81570">
        <w:tab/>
        <w:t>there is no other reason why it would not be a tax invoice; and</w:t>
      </w:r>
    </w:p>
    <w:p w:rsidR="00E1144F" w:rsidRPr="00F81570" w:rsidRDefault="00E1144F" w:rsidP="00E1144F">
      <w:pPr>
        <w:pStyle w:val="paragraph"/>
      </w:pPr>
      <w:r w:rsidRPr="00F81570">
        <w:tab/>
        <w:t>(c)</w:t>
      </w:r>
      <w:r w:rsidRPr="00F81570">
        <w:tab/>
        <w:t xml:space="preserve">the </w:t>
      </w:r>
      <w:r w:rsidR="00F81570" w:rsidRPr="00F81570">
        <w:rPr>
          <w:position w:val="6"/>
          <w:sz w:val="16"/>
        </w:rPr>
        <w:t>*</w:t>
      </w:r>
      <w:r w:rsidRPr="00F81570">
        <w:t xml:space="preserve">representative member of a </w:t>
      </w:r>
      <w:r w:rsidR="00F81570" w:rsidRPr="00F81570">
        <w:rPr>
          <w:position w:val="6"/>
          <w:sz w:val="16"/>
        </w:rPr>
        <w:t>*</w:t>
      </w:r>
      <w:r w:rsidRPr="00F81570">
        <w:t>GST group is entitled under section</w:t>
      </w:r>
      <w:r w:rsidR="00F81570">
        <w:t> </w:t>
      </w:r>
      <w:r w:rsidRPr="00F81570">
        <w:t>48</w:t>
      </w:r>
      <w:r w:rsidR="00F81570">
        <w:noBreakHyphen/>
      </w:r>
      <w:r w:rsidRPr="00F81570">
        <w:t xml:space="preserve">45 to an input tax credit for the </w:t>
      </w:r>
      <w:r w:rsidR="00F81570" w:rsidRPr="00F81570">
        <w:rPr>
          <w:position w:val="6"/>
          <w:sz w:val="16"/>
        </w:rPr>
        <w:t>*</w:t>
      </w:r>
      <w:r w:rsidRPr="00F81570">
        <w:t>creditable acquisition relating to the supply; and</w:t>
      </w:r>
    </w:p>
    <w:p w:rsidR="00E1144F" w:rsidRPr="00F81570" w:rsidRDefault="00E1144F" w:rsidP="00E1144F">
      <w:pPr>
        <w:pStyle w:val="paragraph"/>
      </w:pPr>
      <w:r w:rsidRPr="00F81570">
        <w:tab/>
        <w:t>(d)</w:t>
      </w:r>
      <w:r w:rsidRPr="00F81570">
        <w:tab/>
        <w:t>the document contains enough information to enable the identity of at least one of the following to be clearly ascertained:</w:t>
      </w:r>
    </w:p>
    <w:p w:rsidR="00E1144F" w:rsidRPr="00F81570" w:rsidRDefault="00E1144F" w:rsidP="00E1144F">
      <w:pPr>
        <w:pStyle w:val="paragraphsub"/>
      </w:pPr>
      <w:r w:rsidRPr="00F81570">
        <w:tab/>
        <w:t>(i)</w:t>
      </w:r>
      <w:r w:rsidRPr="00F81570">
        <w:tab/>
        <w:t>the GST group;</w:t>
      </w:r>
    </w:p>
    <w:p w:rsidR="00E1144F" w:rsidRPr="00F81570" w:rsidRDefault="00E1144F" w:rsidP="00E1144F">
      <w:pPr>
        <w:pStyle w:val="paragraphsub"/>
      </w:pPr>
      <w:r w:rsidRPr="00F81570">
        <w:tab/>
        <w:t>(ii)</w:t>
      </w:r>
      <w:r w:rsidRPr="00F81570">
        <w:tab/>
        <w:t>the representative member;</w:t>
      </w:r>
    </w:p>
    <w:p w:rsidR="00E1144F" w:rsidRPr="00F81570" w:rsidRDefault="00E1144F" w:rsidP="00E1144F">
      <w:pPr>
        <w:pStyle w:val="paragraphsub"/>
      </w:pPr>
      <w:r w:rsidRPr="00F81570">
        <w:tab/>
        <w:t>(iii)</w:t>
      </w:r>
      <w:r w:rsidRPr="00F81570">
        <w:tab/>
        <w:t xml:space="preserve">another entity that is or was a </w:t>
      </w:r>
      <w:r w:rsidR="00F81570" w:rsidRPr="00F81570">
        <w:rPr>
          <w:position w:val="6"/>
          <w:sz w:val="16"/>
        </w:rPr>
        <w:t>*</w:t>
      </w:r>
      <w:r w:rsidRPr="00F81570">
        <w:t>member of the GST group, if the representative member would still have been entitled under section</w:t>
      </w:r>
      <w:r w:rsidR="00F81570">
        <w:t> </w:t>
      </w:r>
      <w:r w:rsidRPr="00F81570">
        <w:t>48</w:t>
      </w:r>
      <w:r w:rsidR="00F81570">
        <w:noBreakHyphen/>
      </w:r>
      <w:r w:rsidRPr="00F81570">
        <w:t>45 to that input tax credit if that other entity had been the recipient of the supply.</w:t>
      </w:r>
    </w:p>
    <w:p w:rsidR="00E1144F" w:rsidRPr="00F81570" w:rsidRDefault="00E1144F" w:rsidP="00E1144F">
      <w:pPr>
        <w:pStyle w:val="noteToPara"/>
      </w:pPr>
      <w:r w:rsidRPr="00F81570">
        <w:t>Note:</w:t>
      </w:r>
      <w:r w:rsidRPr="00F81570">
        <w:tab/>
      </w:r>
      <w:r w:rsidR="00F81570">
        <w:t>Subparagraph (</w:t>
      </w:r>
      <w:r w:rsidRPr="00F81570">
        <w:t>d)(iii) ensures that a member of the GST group identified in the document was a member of the group at the relevant time for the supply in question.</w:t>
      </w:r>
    </w:p>
    <w:p w:rsidR="00E1144F" w:rsidRPr="00F81570" w:rsidRDefault="00E1144F" w:rsidP="00E1144F">
      <w:pPr>
        <w:pStyle w:val="subsection"/>
      </w:pPr>
      <w:r w:rsidRPr="00F81570">
        <w:tab/>
        <w:t>(2)</w:t>
      </w:r>
      <w:r w:rsidRPr="00F81570">
        <w:tab/>
        <w:t xml:space="preserve">However, any obligation that the supplier of a </w:t>
      </w:r>
      <w:r w:rsidR="00F81570" w:rsidRPr="00F81570">
        <w:rPr>
          <w:position w:val="6"/>
          <w:sz w:val="16"/>
        </w:rPr>
        <w:t>*</w:t>
      </w:r>
      <w:r w:rsidRPr="00F81570">
        <w:t>taxable supply has under subsection</w:t>
      </w:r>
      <w:r w:rsidR="00F81570">
        <w:t> </w:t>
      </w:r>
      <w:r w:rsidRPr="00F81570">
        <w:t>29</w:t>
      </w:r>
      <w:r w:rsidR="00F81570">
        <w:noBreakHyphen/>
      </w:r>
      <w:r w:rsidRPr="00F81570">
        <w:t xml:space="preserve">70(2) is an obligation to give to the </w:t>
      </w:r>
      <w:r w:rsidR="00F81570" w:rsidRPr="00F81570">
        <w:rPr>
          <w:position w:val="6"/>
          <w:sz w:val="16"/>
        </w:rPr>
        <w:t>*</w:t>
      </w:r>
      <w:r w:rsidRPr="00F81570">
        <w:t xml:space="preserve">recipient of the supply a document that would be a </w:t>
      </w:r>
      <w:r w:rsidR="00F81570" w:rsidRPr="00F81570">
        <w:rPr>
          <w:position w:val="6"/>
          <w:sz w:val="16"/>
        </w:rPr>
        <w:t>*</w:t>
      </w:r>
      <w:r w:rsidRPr="00F81570">
        <w:t xml:space="preserve">tax invoice for the supply even if </w:t>
      </w:r>
      <w:r w:rsidR="00F81570">
        <w:t>subsection (</w:t>
      </w:r>
      <w:r w:rsidRPr="00F81570">
        <w:t>1) of this section had not been enacted.</w:t>
      </w:r>
    </w:p>
    <w:p w:rsidR="00E1144F" w:rsidRPr="00F81570" w:rsidRDefault="00E1144F" w:rsidP="00E1144F">
      <w:pPr>
        <w:pStyle w:val="notetext"/>
      </w:pPr>
      <w:r w:rsidRPr="00F81570">
        <w:t>Note:</w:t>
      </w:r>
      <w:r w:rsidRPr="00F81570">
        <w:tab/>
        <w:t>This subsection ensures that a recipient’s entitlement to a tax invoice, including (if subparagraph</w:t>
      </w:r>
      <w:r w:rsidR="00F81570">
        <w:t> </w:t>
      </w:r>
      <w:r w:rsidRPr="00F81570">
        <w:t>29</w:t>
      </w:r>
      <w:r w:rsidR="00F81570">
        <w:noBreakHyphen/>
      </w:r>
      <w:r w:rsidRPr="00F81570">
        <w:t>70(1)(c)(ii) requires it) an entitlement to a tax invoice that enables the recipient’s identity or the recipient’s ABN to be clearly ascertained, is unaffected by this section.</w:t>
      </w:r>
    </w:p>
    <w:p w:rsidR="00E1144F" w:rsidRPr="00F81570" w:rsidRDefault="00E1144F" w:rsidP="00E1144F">
      <w:pPr>
        <w:pStyle w:val="subsection"/>
      </w:pPr>
      <w:r w:rsidRPr="00F81570">
        <w:tab/>
        <w:t>(3)</w:t>
      </w:r>
      <w:r w:rsidRPr="00F81570">
        <w:tab/>
        <w:t>This section has effect despite section</w:t>
      </w:r>
      <w:r w:rsidR="00F81570">
        <w:t> </w:t>
      </w:r>
      <w:r w:rsidRPr="00F81570">
        <w:t>29</w:t>
      </w:r>
      <w:r w:rsidR="00F81570">
        <w:noBreakHyphen/>
      </w:r>
      <w:r w:rsidRPr="00F81570">
        <w:t>70 (which is about tax invoices).</w:t>
      </w:r>
    </w:p>
    <w:p w:rsidR="00300522" w:rsidRPr="00F81570" w:rsidRDefault="00300522" w:rsidP="00300522">
      <w:pPr>
        <w:pStyle w:val="ActHead5"/>
      </w:pPr>
      <w:bookmarkStart w:id="375" w:name="_Toc479086007"/>
      <w:r w:rsidRPr="00F81570">
        <w:rPr>
          <w:rStyle w:val="CharSectno"/>
        </w:rPr>
        <w:t>48</w:t>
      </w:r>
      <w:r w:rsidR="00F81570" w:rsidRPr="00F81570">
        <w:rPr>
          <w:rStyle w:val="CharSectno"/>
        </w:rPr>
        <w:noBreakHyphen/>
      </w:r>
      <w:r w:rsidRPr="00F81570">
        <w:rPr>
          <w:rStyle w:val="CharSectno"/>
        </w:rPr>
        <w:t>60</w:t>
      </w:r>
      <w:r w:rsidRPr="00F81570">
        <w:t xml:space="preserve">  GST returns</w:t>
      </w:r>
      <w:bookmarkEnd w:id="375"/>
    </w:p>
    <w:p w:rsidR="00300522" w:rsidRPr="00F81570" w:rsidRDefault="00300522" w:rsidP="00300522">
      <w:pPr>
        <w:pStyle w:val="subsection"/>
      </w:pPr>
      <w:r w:rsidRPr="00F81570">
        <w:tab/>
        <w:t>(1)</w:t>
      </w:r>
      <w:r w:rsidRPr="00F81570">
        <w:tab/>
        <w:t xml:space="preserve">If you are a </w:t>
      </w:r>
      <w:r w:rsidR="00F81570" w:rsidRPr="00F81570">
        <w:rPr>
          <w:position w:val="6"/>
          <w:sz w:val="16"/>
          <w:szCs w:val="16"/>
        </w:rPr>
        <w:t>*</w:t>
      </w:r>
      <w:r w:rsidRPr="00F81570">
        <w:t xml:space="preserve">member of a </w:t>
      </w:r>
      <w:r w:rsidR="00F81570" w:rsidRPr="00F81570">
        <w:rPr>
          <w:position w:val="6"/>
          <w:sz w:val="16"/>
          <w:szCs w:val="16"/>
        </w:rPr>
        <w:t>*</w:t>
      </w:r>
      <w:r w:rsidRPr="00F81570">
        <w:t xml:space="preserve">GST group during the whole of a tax period, you are not required to give to the Commissioner a </w:t>
      </w:r>
      <w:r w:rsidR="00F81570" w:rsidRPr="00F81570">
        <w:rPr>
          <w:position w:val="6"/>
          <w:sz w:val="16"/>
          <w:szCs w:val="16"/>
        </w:rPr>
        <w:t>*</w:t>
      </w:r>
      <w:r w:rsidRPr="00F81570">
        <w:t xml:space="preserve">GST return for that tax period, unless you are the </w:t>
      </w:r>
      <w:r w:rsidR="00F81570" w:rsidRPr="00F81570">
        <w:rPr>
          <w:position w:val="6"/>
          <w:sz w:val="16"/>
          <w:szCs w:val="16"/>
        </w:rPr>
        <w:t>*</w:t>
      </w:r>
      <w:r w:rsidRPr="00F81570">
        <w:t>representative member of the group during that period.</w:t>
      </w:r>
    </w:p>
    <w:p w:rsidR="00273B12" w:rsidRPr="00F81570" w:rsidRDefault="00273B12" w:rsidP="00273B12">
      <w:pPr>
        <w:pStyle w:val="notetext"/>
      </w:pPr>
      <w:r w:rsidRPr="00F81570">
        <w:t>Note:</w:t>
      </w:r>
      <w:r w:rsidRPr="00F81570">
        <w:tab/>
        <w:t>If you were not a member of a GST group during the whole of a tax period, you are still obliged to give a GST return for the tax period, and (because of section</w:t>
      </w:r>
      <w:r w:rsidR="00F81570">
        <w:t> </w:t>
      </w:r>
      <w:r w:rsidRPr="00F81570">
        <w:t>48</w:t>
      </w:r>
      <w:r w:rsidR="00F81570">
        <w:noBreakHyphen/>
      </w:r>
      <w:r w:rsidRPr="00F81570">
        <w:t>51) your net amount for the tax period will take into account your liabilities and entitlements relating to the one or more parts of the tax period during which you were not a member.</w:t>
      </w:r>
    </w:p>
    <w:p w:rsidR="00300522" w:rsidRPr="00F81570" w:rsidRDefault="00300522" w:rsidP="00300522">
      <w:pPr>
        <w:pStyle w:val="subsection"/>
      </w:pPr>
      <w:r w:rsidRPr="00F81570">
        <w:tab/>
        <w:t>(2)</w:t>
      </w:r>
      <w:r w:rsidRPr="00F81570">
        <w:tab/>
        <w:t>This section has effect despite section</w:t>
      </w:r>
      <w:r w:rsidR="00F81570">
        <w:t> </w:t>
      </w:r>
      <w:r w:rsidRPr="00F81570">
        <w:t>31</w:t>
      </w:r>
      <w:r w:rsidR="00F81570">
        <w:noBreakHyphen/>
      </w:r>
      <w:r w:rsidRPr="00F81570">
        <w:t>5 (which is about who must give GST returns).</w:t>
      </w:r>
    </w:p>
    <w:p w:rsidR="00300522" w:rsidRPr="00F81570" w:rsidRDefault="00300522" w:rsidP="00300522">
      <w:pPr>
        <w:pStyle w:val="ActHead4"/>
      </w:pPr>
      <w:bookmarkStart w:id="376" w:name="_Toc479086008"/>
      <w:r w:rsidRPr="00F81570">
        <w:rPr>
          <w:rStyle w:val="CharSubdNo"/>
        </w:rPr>
        <w:t>Subdivision</w:t>
      </w:r>
      <w:r w:rsidR="00F81570" w:rsidRPr="00F81570">
        <w:rPr>
          <w:rStyle w:val="CharSubdNo"/>
        </w:rPr>
        <w:t> </w:t>
      </w:r>
      <w:r w:rsidRPr="00F81570">
        <w:rPr>
          <w:rStyle w:val="CharSubdNo"/>
        </w:rPr>
        <w:t>48</w:t>
      </w:r>
      <w:r w:rsidR="00F81570" w:rsidRPr="00F81570">
        <w:rPr>
          <w:rStyle w:val="CharSubdNo"/>
        </w:rPr>
        <w:noBreakHyphen/>
      </w:r>
      <w:r w:rsidRPr="00F81570">
        <w:rPr>
          <w:rStyle w:val="CharSubdNo"/>
        </w:rPr>
        <w:t>C</w:t>
      </w:r>
      <w:r w:rsidRPr="00F81570">
        <w:t>—</w:t>
      </w:r>
      <w:r w:rsidRPr="00F81570">
        <w:rPr>
          <w:rStyle w:val="CharSubdText"/>
        </w:rPr>
        <w:t>Administrative matters</w:t>
      </w:r>
      <w:bookmarkEnd w:id="376"/>
    </w:p>
    <w:p w:rsidR="00C962E2" w:rsidRPr="00F81570" w:rsidRDefault="00C962E2" w:rsidP="00C962E2">
      <w:pPr>
        <w:pStyle w:val="ActHead5"/>
      </w:pPr>
      <w:bookmarkStart w:id="377" w:name="_Toc479086009"/>
      <w:r w:rsidRPr="00F81570">
        <w:rPr>
          <w:rStyle w:val="CharSectno"/>
        </w:rPr>
        <w:t>48</w:t>
      </w:r>
      <w:r w:rsidR="00F81570" w:rsidRPr="00F81570">
        <w:rPr>
          <w:rStyle w:val="CharSectno"/>
        </w:rPr>
        <w:noBreakHyphen/>
      </w:r>
      <w:r w:rsidRPr="00F81570">
        <w:rPr>
          <w:rStyle w:val="CharSectno"/>
        </w:rPr>
        <w:t>70</w:t>
      </w:r>
      <w:r w:rsidRPr="00F81570">
        <w:t xml:space="preserve">  Changing the membership etc. of GST groups</w:t>
      </w:r>
      <w:bookmarkEnd w:id="377"/>
    </w:p>
    <w:p w:rsidR="00C962E2" w:rsidRPr="00F81570" w:rsidRDefault="00C962E2" w:rsidP="00C962E2">
      <w:pPr>
        <w:pStyle w:val="subsection"/>
      </w:pPr>
      <w:r w:rsidRPr="00F81570">
        <w:tab/>
        <w:t>(1)</w:t>
      </w:r>
      <w:r w:rsidRPr="00F81570">
        <w:tab/>
        <w:t xml:space="preserve">The following actions may be taken, in accordance with </w:t>
      </w:r>
      <w:r w:rsidR="00F81570">
        <w:t>subsection (</w:t>
      </w:r>
      <w:r w:rsidRPr="00F81570">
        <w:t xml:space="preserve">2), in relation to a </w:t>
      </w:r>
      <w:r w:rsidR="00F81570" w:rsidRPr="00F81570">
        <w:rPr>
          <w:position w:val="6"/>
          <w:sz w:val="16"/>
        </w:rPr>
        <w:t>*</w:t>
      </w:r>
      <w:r w:rsidRPr="00F81570">
        <w:t>GST group:</w:t>
      </w:r>
    </w:p>
    <w:p w:rsidR="00C962E2" w:rsidRPr="00F81570" w:rsidRDefault="00C962E2" w:rsidP="00C962E2">
      <w:pPr>
        <w:pStyle w:val="paragraph"/>
      </w:pPr>
      <w:r w:rsidRPr="00F81570">
        <w:tab/>
        <w:t>(a)</w:t>
      </w:r>
      <w:r w:rsidRPr="00F81570">
        <w:tab/>
        <w:t xml:space="preserve">the </w:t>
      </w:r>
      <w:r w:rsidR="00F81570" w:rsidRPr="00F81570">
        <w:rPr>
          <w:position w:val="6"/>
          <w:sz w:val="16"/>
        </w:rPr>
        <w:t>*</w:t>
      </w:r>
      <w:r w:rsidRPr="00F81570">
        <w:t xml:space="preserve">representative member of the group may, with the written agreement of an entity that </w:t>
      </w:r>
      <w:r w:rsidR="00F81570" w:rsidRPr="00F81570">
        <w:rPr>
          <w:position w:val="6"/>
          <w:sz w:val="16"/>
        </w:rPr>
        <w:t>*</w:t>
      </w:r>
      <w:r w:rsidRPr="00F81570">
        <w:t>satisfies the membership requirements of the GST group, add the entity to the group;</w:t>
      </w:r>
    </w:p>
    <w:p w:rsidR="00C962E2" w:rsidRPr="00F81570" w:rsidRDefault="00C962E2" w:rsidP="00C962E2">
      <w:pPr>
        <w:pStyle w:val="paragraph"/>
      </w:pPr>
      <w:r w:rsidRPr="00F81570">
        <w:tab/>
        <w:t>(b)</w:t>
      </w:r>
      <w:r w:rsidRPr="00F81570">
        <w:tab/>
        <w:t>the representative member may leave the group; or</w:t>
      </w:r>
    </w:p>
    <w:p w:rsidR="00C962E2" w:rsidRPr="00F81570" w:rsidRDefault="00C962E2" w:rsidP="00C962E2">
      <w:pPr>
        <w:pStyle w:val="paragraph"/>
      </w:pPr>
      <w:r w:rsidRPr="00F81570">
        <w:tab/>
        <w:t>(c)</w:t>
      </w:r>
      <w:r w:rsidRPr="00F81570">
        <w:tab/>
        <w:t xml:space="preserve">another </w:t>
      </w:r>
      <w:r w:rsidR="00F81570" w:rsidRPr="00F81570">
        <w:rPr>
          <w:position w:val="6"/>
          <w:sz w:val="16"/>
        </w:rPr>
        <w:t>*</w:t>
      </w:r>
      <w:r w:rsidRPr="00F81570">
        <w:t xml:space="preserve">member of the group, nominated by the members, who is an </w:t>
      </w:r>
      <w:r w:rsidR="00F81570" w:rsidRPr="00F81570">
        <w:rPr>
          <w:position w:val="6"/>
          <w:sz w:val="16"/>
        </w:rPr>
        <w:t>*</w:t>
      </w:r>
      <w:r w:rsidRPr="00F81570">
        <w:t>Australian resident may become the new representative member; or</w:t>
      </w:r>
    </w:p>
    <w:p w:rsidR="00C962E2" w:rsidRPr="00F81570" w:rsidRDefault="00C962E2" w:rsidP="00C962E2">
      <w:pPr>
        <w:pStyle w:val="paragraph"/>
      </w:pPr>
      <w:r w:rsidRPr="00F81570">
        <w:tab/>
        <w:t>(d)</w:t>
      </w:r>
      <w:r w:rsidRPr="00F81570">
        <w:tab/>
        <w:t>the representative member may remove from the group any other member of the group; or</w:t>
      </w:r>
    </w:p>
    <w:p w:rsidR="00C962E2" w:rsidRPr="00F81570" w:rsidRDefault="00C962E2" w:rsidP="00C962E2">
      <w:pPr>
        <w:pStyle w:val="paragraph"/>
      </w:pPr>
      <w:r w:rsidRPr="00F81570">
        <w:tab/>
        <w:t>(e)</w:t>
      </w:r>
      <w:r w:rsidRPr="00F81570">
        <w:tab/>
        <w:t xml:space="preserve">if a member of the group is an </w:t>
      </w:r>
      <w:r w:rsidR="00F81570" w:rsidRPr="00F81570">
        <w:rPr>
          <w:position w:val="6"/>
          <w:sz w:val="16"/>
        </w:rPr>
        <w:t>*</w:t>
      </w:r>
      <w:r w:rsidRPr="00F81570">
        <w:t xml:space="preserve">incapacitated entity—the entity’s </w:t>
      </w:r>
      <w:r w:rsidR="00F81570" w:rsidRPr="00F81570">
        <w:rPr>
          <w:position w:val="6"/>
          <w:sz w:val="16"/>
        </w:rPr>
        <w:t>*</w:t>
      </w:r>
      <w:r w:rsidRPr="00F81570">
        <w:t>representative may remove the entity from the group; or</w:t>
      </w:r>
    </w:p>
    <w:p w:rsidR="00C962E2" w:rsidRPr="00F81570" w:rsidRDefault="00C962E2" w:rsidP="00C962E2">
      <w:pPr>
        <w:pStyle w:val="paragraph"/>
      </w:pPr>
      <w:r w:rsidRPr="00F81570">
        <w:tab/>
        <w:t>(f)</w:t>
      </w:r>
      <w:r w:rsidRPr="00F81570">
        <w:tab/>
        <w:t>the representative member may dissolve the group.</w:t>
      </w:r>
    </w:p>
    <w:p w:rsidR="00C962E2" w:rsidRPr="00F81570" w:rsidRDefault="00C962E2" w:rsidP="00C962E2">
      <w:pPr>
        <w:pStyle w:val="subsection"/>
      </w:pPr>
      <w:r w:rsidRPr="00F81570">
        <w:tab/>
        <w:t>(2)</w:t>
      </w:r>
      <w:r w:rsidRPr="00F81570">
        <w:tab/>
        <w:t xml:space="preserve">The action is to be taken by notice given to the Commissioner, in the </w:t>
      </w:r>
      <w:r w:rsidR="00F81570" w:rsidRPr="00F81570">
        <w:rPr>
          <w:position w:val="6"/>
          <w:sz w:val="16"/>
        </w:rPr>
        <w:t>*</w:t>
      </w:r>
      <w:r w:rsidRPr="00F81570">
        <w:t>approved form, by:</w:t>
      </w:r>
    </w:p>
    <w:p w:rsidR="00C962E2" w:rsidRPr="00F81570" w:rsidRDefault="00C962E2" w:rsidP="00C962E2">
      <w:pPr>
        <w:pStyle w:val="paragraph"/>
      </w:pPr>
      <w:r w:rsidRPr="00F81570">
        <w:tab/>
        <w:t>(a)</w:t>
      </w:r>
      <w:r w:rsidRPr="00F81570">
        <w:tab/>
        <w:t xml:space="preserve">if </w:t>
      </w:r>
      <w:r w:rsidR="00F81570">
        <w:t>paragraph (</w:t>
      </w:r>
      <w:r w:rsidRPr="00F81570">
        <w:t xml:space="preserve">1)(a), (d) or (f) applies—the </w:t>
      </w:r>
      <w:r w:rsidR="00F81570" w:rsidRPr="00F81570">
        <w:rPr>
          <w:position w:val="6"/>
          <w:sz w:val="16"/>
        </w:rPr>
        <w:t>*</w:t>
      </w:r>
      <w:r w:rsidRPr="00F81570">
        <w:t>representative member; or</w:t>
      </w:r>
    </w:p>
    <w:p w:rsidR="00C962E2" w:rsidRPr="00F81570" w:rsidRDefault="00C962E2" w:rsidP="00C962E2">
      <w:pPr>
        <w:pStyle w:val="paragraph"/>
      </w:pPr>
      <w:r w:rsidRPr="00F81570">
        <w:tab/>
        <w:t>(b)</w:t>
      </w:r>
      <w:r w:rsidRPr="00F81570">
        <w:tab/>
        <w:t xml:space="preserve">if </w:t>
      </w:r>
      <w:r w:rsidR="00F81570">
        <w:t>paragraph (</w:t>
      </w:r>
      <w:r w:rsidRPr="00F81570">
        <w:t>1)(b) or (c) applies—the new representative member of the group; or</w:t>
      </w:r>
    </w:p>
    <w:p w:rsidR="00C962E2" w:rsidRPr="00F81570" w:rsidRDefault="00C962E2" w:rsidP="00C962E2">
      <w:pPr>
        <w:pStyle w:val="paragraph"/>
      </w:pPr>
      <w:r w:rsidRPr="00F81570">
        <w:tab/>
        <w:t>(c)</w:t>
      </w:r>
      <w:r w:rsidRPr="00F81570">
        <w:tab/>
        <w:t xml:space="preserve">if </w:t>
      </w:r>
      <w:r w:rsidR="00F81570">
        <w:t>paragraph (</w:t>
      </w:r>
      <w:r w:rsidRPr="00F81570">
        <w:t xml:space="preserve">1)(e) applies—the </w:t>
      </w:r>
      <w:r w:rsidR="00F81570" w:rsidRPr="00F81570">
        <w:rPr>
          <w:position w:val="6"/>
          <w:sz w:val="16"/>
        </w:rPr>
        <w:t>*</w:t>
      </w:r>
      <w:r w:rsidRPr="00F81570">
        <w:t xml:space="preserve">representative of the </w:t>
      </w:r>
      <w:r w:rsidR="00F81570" w:rsidRPr="00F81570">
        <w:rPr>
          <w:position w:val="6"/>
          <w:sz w:val="16"/>
        </w:rPr>
        <w:t>*</w:t>
      </w:r>
      <w:r w:rsidRPr="00F81570">
        <w:t>incapacitated entity.</w:t>
      </w:r>
    </w:p>
    <w:p w:rsidR="00C962E2" w:rsidRPr="00F81570" w:rsidRDefault="00C962E2" w:rsidP="00C962E2">
      <w:pPr>
        <w:pStyle w:val="subsection"/>
      </w:pPr>
      <w:r w:rsidRPr="00F81570">
        <w:tab/>
        <w:t>(3)</w:t>
      </w:r>
      <w:r w:rsidRPr="00F81570">
        <w:tab/>
        <w:t>The action takes effect from the start of the day specified in the notice (whether that day is before, on or after the day on which the notice was given to the Commissioner).</w:t>
      </w:r>
    </w:p>
    <w:p w:rsidR="00C962E2" w:rsidRPr="00F81570" w:rsidRDefault="00C962E2" w:rsidP="00C962E2">
      <w:pPr>
        <w:pStyle w:val="subsection"/>
      </w:pPr>
      <w:r w:rsidRPr="00F81570">
        <w:tab/>
        <w:t>(4)</w:t>
      </w:r>
      <w:r w:rsidRPr="00F81570">
        <w:tab/>
        <w:t xml:space="preserve">However, if the notice was given to the Commissioner after the day by which the </w:t>
      </w:r>
      <w:r w:rsidR="00F81570" w:rsidRPr="00F81570">
        <w:rPr>
          <w:position w:val="6"/>
          <w:sz w:val="16"/>
        </w:rPr>
        <w:t>*</w:t>
      </w:r>
      <w:r w:rsidRPr="00F81570">
        <w:t xml:space="preserve">representative member of the group, or the entity nominated to be the new representative member of the group, is required to give to the Commissioner a </w:t>
      </w:r>
      <w:r w:rsidR="00F81570" w:rsidRPr="00F81570">
        <w:rPr>
          <w:position w:val="6"/>
          <w:sz w:val="16"/>
        </w:rPr>
        <w:t>*</w:t>
      </w:r>
      <w:r w:rsidRPr="00F81570">
        <w:t>GST return for the tax period in which the day specified in the notice occurs, the action takes effect from the start of:</w:t>
      </w:r>
    </w:p>
    <w:p w:rsidR="00C962E2" w:rsidRPr="00F81570" w:rsidRDefault="00C962E2" w:rsidP="00C962E2">
      <w:pPr>
        <w:pStyle w:val="paragraph"/>
      </w:pPr>
      <w:r w:rsidRPr="00F81570">
        <w:tab/>
        <w:t>(a)</w:t>
      </w:r>
      <w:r w:rsidRPr="00F81570">
        <w:tab/>
        <w:t>the day specified in the notice, if that day is approved by the Commissioner under section</w:t>
      </w:r>
      <w:r w:rsidR="00F81570">
        <w:t> </w:t>
      </w:r>
      <w:r w:rsidRPr="00F81570">
        <w:t>48</w:t>
      </w:r>
      <w:r w:rsidR="00F81570">
        <w:noBreakHyphen/>
      </w:r>
      <w:r w:rsidRPr="00F81570">
        <w:t>71; and</w:t>
      </w:r>
    </w:p>
    <w:p w:rsidR="00C962E2" w:rsidRPr="00F81570" w:rsidRDefault="00C962E2" w:rsidP="00C962E2">
      <w:pPr>
        <w:pStyle w:val="paragraph"/>
      </w:pPr>
      <w:r w:rsidRPr="00F81570">
        <w:tab/>
        <w:t>(b)</w:t>
      </w:r>
      <w:r w:rsidRPr="00F81570">
        <w:tab/>
        <w:t xml:space="preserve">if </w:t>
      </w:r>
      <w:r w:rsidR="00F81570">
        <w:t>paragraph (</w:t>
      </w:r>
      <w:r w:rsidRPr="00F81570">
        <w:t>a) does not apply—such other day as the Commissioner approves under that section.</w:t>
      </w:r>
    </w:p>
    <w:p w:rsidR="00C962E2" w:rsidRPr="00F81570" w:rsidRDefault="00C962E2" w:rsidP="00C962E2">
      <w:pPr>
        <w:pStyle w:val="subsection"/>
      </w:pPr>
      <w:r w:rsidRPr="00F81570">
        <w:tab/>
        <w:t>(5)</w:t>
      </w:r>
      <w:r w:rsidRPr="00F81570">
        <w:tab/>
        <w:t xml:space="preserve">Despite </w:t>
      </w:r>
      <w:r w:rsidR="00F81570">
        <w:t>subsections (</w:t>
      </w:r>
      <w:r w:rsidRPr="00F81570">
        <w:t xml:space="preserve">3) and (4), action taken under </w:t>
      </w:r>
      <w:r w:rsidR="00F81570">
        <w:t>paragraph (</w:t>
      </w:r>
      <w:r w:rsidRPr="00F81570">
        <w:t xml:space="preserve">1)(e) cannot take effect earlier than the day on which the </w:t>
      </w:r>
      <w:r w:rsidR="00F81570" w:rsidRPr="00F81570">
        <w:rPr>
          <w:position w:val="6"/>
          <w:sz w:val="16"/>
        </w:rPr>
        <w:t>*</w:t>
      </w:r>
      <w:r w:rsidRPr="00F81570">
        <w:t xml:space="preserve">member of the group became an </w:t>
      </w:r>
      <w:r w:rsidR="00F81570" w:rsidRPr="00F81570">
        <w:rPr>
          <w:position w:val="6"/>
          <w:sz w:val="16"/>
        </w:rPr>
        <w:t>*</w:t>
      </w:r>
      <w:r w:rsidRPr="00F81570">
        <w:t>incapacitated entity.</w:t>
      </w:r>
    </w:p>
    <w:p w:rsidR="00C962E2" w:rsidRPr="00F81570" w:rsidRDefault="00C962E2" w:rsidP="00C962E2">
      <w:pPr>
        <w:pStyle w:val="subsection"/>
      </w:pPr>
      <w:r w:rsidRPr="00F81570">
        <w:tab/>
        <w:t>(6)</w:t>
      </w:r>
      <w:r w:rsidRPr="00F81570">
        <w:tab/>
        <w:t xml:space="preserve">A </w:t>
      </w:r>
      <w:r w:rsidR="00F81570" w:rsidRPr="00F81570">
        <w:rPr>
          <w:position w:val="6"/>
          <w:sz w:val="16"/>
        </w:rPr>
        <w:t>*</w:t>
      </w:r>
      <w:r w:rsidRPr="00F81570">
        <w:t>GST group is taken to be dissolved if:</w:t>
      </w:r>
    </w:p>
    <w:p w:rsidR="00C962E2" w:rsidRPr="00F81570" w:rsidRDefault="00C962E2" w:rsidP="00C962E2">
      <w:pPr>
        <w:pStyle w:val="paragraph"/>
      </w:pPr>
      <w:r w:rsidRPr="00F81570">
        <w:tab/>
        <w:t>(a)</w:t>
      </w:r>
      <w:r w:rsidRPr="00F81570">
        <w:tab/>
        <w:t xml:space="preserve">a </w:t>
      </w:r>
      <w:r w:rsidR="00F81570" w:rsidRPr="00F81570">
        <w:rPr>
          <w:position w:val="6"/>
          <w:sz w:val="16"/>
        </w:rPr>
        <w:t>*</w:t>
      </w:r>
      <w:r w:rsidRPr="00F81570">
        <w:t xml:space="preserve">member of the group ceases to be the </w:t>
      </w:r>
      <w:r w:rsidR="00F81570" w:rsidRPr="00F81570">
        <w:rPr>
          <w:position w:val="6"/>
          <w:sz w:val="16"/>
        </w:rPr>
        <w:t>*</w:t>
      </w:r>
      <w:r w:rsidRPr="00F81570">
        <w:t>representative member of the group; and</w:t>
      </w:r>
    </w:p>
    <w:p w:rsidR="00C962E2" w:rsidRPr="00F81570" w:rsidRDefault="00C962E2" w:rsidP="00C962E2">
      <w:pPr>
        <w:pStyle w:val="paragraph"/>
      </w:pPr>
      <w:r w:rsidRPr="00F81570">
        <w:tab/>
        <w:t>(b)</w:t>
      </w:r>
      <w:r w:rsidRPr="00F81570">
        <w:tab/>
        <w:t>no other member of the group becomes the representative member of the group, with effect from the day after the previous representative member ceased to be the representative member of the group.</w:t>
      </w:r>
    </w:p>
    <w:p w:rsidR="00C962E2" w:rsidRPr="00F81570" w:rsidRDefault="00C962E2" w:rsidP="00C962E2">
      <w:pPr>
        <w:pStyle w:val="subsection"/>
      </w:pPr>
      <w:r w:rsidRPr="00F81570">
        <w:tab/>
        <w:t>(7)</w:t>
      </w:r>
      <w:r w:rsidRPr="00F81570">
        <w:tab/>
        <w:t xml:space="preserve">A notice that another </w:t>
      </w:r>
      <w:r w:rsidR="00F81570" w:rsidRPr="00F81570">
        <w:rPr>
          <w:position w:val="6"/>
          <w:sz w:val="16"/>
        </w:rPr>
        <w:t>*</w:t>
      </w:r>
      <w:r w:rsidRPr="00F81570">
        <w:t xml:space="preserve">member of the </w:t>
      </w:r>
      <w:r w:rsidR="00F81570" w:rsidRPr="00F81570">
        <w:rPr>
          <w:position w:val="6"/>
          <w:sz w:val="16"/>
        </w:rPr>
        <w:t>*</w:t>
      </w:r>
      <w:r w:rsidRPr="00F81570">
        <w:t xml:space="preserve">GST group has become the </w:t>
      </w:r>
      <w:r w:rsidR="00F81570" w:rsidRPr="00F81570">
        <w:rPr>
          <w:position w:val="6"/>
          <w:sz w:val="16"/>
        </w:rPr>
        <w:t>*</w:t>
      </w:r>
      <w:r w:rsidRPr="00F81570">
        <w:t>representative member of the group must be given to the Commissioner within 21 days after the other member became the representative member.</w:t>
      </w:r>
    </w:p>
    <w:p w:rsidR="00C962E2" w:rsidRPr="00F81570" w:rsidRDefault="00C962E2" w:rsidP="00C962E2">
      <w:pPr>
        <w:pStyle w:val="notetext"/>
      </w:pPr>
      <w:r w:rsidRPr="00F81570">
        <w:t>Note:</w:t>
      </w:r>
      <w:r w:rsidRPr="00F81570">
        <w:tab/>
        <w:t>Section</w:t>
      </w:r>
      <w:r w:rsidR="00F81570">
        <w:t> </w:t>
      </w:r>
      <w:r w:rsidRPr="00F81570">
        <w:t>286</w:t>
      </w:r>
      <w:r w:rsidR="00F81570">
        <w:noBreakHyphen/>
      </w:r>
      <w:r w:rsidRPr="00F81570">
        <w:t>75 in Schedule</w:t>
      </w:r>
      <w:r w:rsidR="00F81570">
        <w:t> </w:t>
      </w:r>
      <w:r w:rsidRPr="00F81570">
        <w:t xml:space="preserve">1 to the </w:t>
      </w:r>
      <w:r w:rsidRPr="00F81570">
        <w:rPr>
          <w:i/>
        </w:rPr>
        <w:t>Taxation Administration Act 1953</w:t>
      </w:r>
      <w:r w:rsidRPr="00F81570">
        <w:t xml:space="preserve"> provides an administrative penalty for breach of this subsection.</w:t>
      </w:r>
    </w:p>
    <w:p w:rsidR="00C962E2" w:rsidRPr="00F81570" w:rsidRDefault="00C962E2" w:rsidP="007C2D30">
      <w:pPr>
        <w:pStyle w:val="ActHead5"/>
      </w:pPr>
      <w:bookmarkStart w:id="378" w:name="_Toc479086010"/>
      <w:r w:rsidRPr="00F81570">
        <w:rPr>
          <w:rStyle w:val="CharSectno"/>
        </w:rPr>
        <w:t>48</w:t>
      </w:r>
      <w:r w:rsidR="00F81570" w:rsidRPr="00F81570">
        <w:rPr>
          <w:rStyle w:val="CharSectno"/>
        </w:rPr>
        <w:noBreakHyphen/>
      </w:r>
      <w:r w:rsidRPr="00F81570">
        <w:rPr>
          <w:rStyle w:val="CharSectno"/>
        </w:rPr>
        <w:t>71</w:t>
      </w:r>
      <w:r w:rsidRPr="00F81570">
        <w:t xml:space="preserve">  Approval of early day of effect of forming, changing etc. GST groups</w:t>
      </w:r>
      <w:bookmarkEnd w:id="378"/>
    </w:p>
    <w:p w:rsidR="00C962E2" w:rsidRPr="00F81570" w:rsidRDefault="00C962E2" w:rsidP="007C2D30">
      <w:pPr>
        <w:pStyle w:val="subsection"/>
        <w:keepNext/>
        <w:keepLines/>
      </w:pPr>
      <w:r w:rsidRPr="00F81570">
        <w:tab/>
        <w:t>(1)</w:t>
      </w:r>
      <w:r w:rsidRPr="00F81570">
        <w:tab/>
        <w:t>If an entity that gives a notice to the Commissioner under paragraph</w:t>
      </w:r>
      <w:r w:rsidR="00F81570">
        <w:t> </w:t>
      </w:r>
      <w:r w:rsidRPr="00F81570">
        <w:t>48</w:t>
      </w:r>
      <w:r w:rsidR="00F81570">
        <w:noBreakHyphen/>
      </w:r>
      <w:r w:rsidRPr="00F81570">
        <w:t>5(1)(c) or subsection</w:t>
      </w:r>
      <w:r w:rsidR="00F81570">
        <w:t> </w:t>
      </w:r>
      <w:r w:rsidRPr="00F81570">
        <w:t>48</w:t>
      </w:r>
      <w:r w:rsidR="00F81570">
        <w:noBreakHyphen/>
      </w:r>
      <w:r w:rsidRPr="00F81570">
        <w:t xml:space="preserve">70(2) applies, in the </w:t>
      </w:r>
      <w:r w:rsidR="00F81570" w:rsidRPr="00F81570">
        <w:rPr>
          <w:position w:val="6"/>
          <w:sz w:val="16"/>
        </w:rPr>
        <w:t>*</w:t>
      </w:r>
      <w:r w:rsidRPr="00F81570">
        <w:t>approved form, to the Commissioner for approval of a day specified in the notice, the Commissioner must:</w:t>
      </w:r>
    </w:p>
    <w:p w:rsidR="00C962E2" w:rsidRPr="00F81570" w:rsidRDefault="00C962E2" w:rsidP="00C962E2">
      <w:pPr>
        <w:pStyle w:val="paragraph"/>
      </w:pPr>
      <w:r w:rsidRPr="00F81570">
        <w:tab/>
        <w:t>(a)</w:t>
      </w:r>
      <w:r w:rsidRPr="00F81570">
        <w:tab/>
        <w:t>approve, for the purposes of subsection</w:t>
      </w:r>
      <w:r w:rsidR="00F81570">
        <w:t> </w:t>
      </w:r>
      <w:r w:rsidRPr="00F81570">
        <w:t>48</w:t>
      </w:r>
      <w:r w:rsidR="00F81570">
        <w:noBreakHyphen/>
      </w:r>
      <w:r w:rsidRPr="00F81570">
        <w:t>5(4) or 48</w:t>
      </w:r>
      <w:r w:rsidR="00F81570">
        <w:noBreakHyphen/>
      </w:r>
      <w:r w:rsidRPr="00F81570">
        <w:t>70(4), the day specified in the notice; or</w:t>
      </w:r>
    </w:p>
    <w:p w:rsidR="00C962E2" w:rsidRPr="00F81570" w:rsidRDefault="00C962E2" w:rsidP="00C962E2">
      <w:pPr>
        <w:pStyle w:val="paragraph"/>
      </w:pPr>
      <w:r w:rsidRPr="00F81570">
        <w:tab/>
        <w:t>(b)</w:t>
      </w:r>
      <w:r w:rsidRPr="00F81570">
        <w:tab/>
        <w:t>approve another day for those purposes.</w:t>
      </w:r>
    </w:p>
    <w:p w:rsidR="00C962E2" w:rsidRPr="00F81570" w:rsidRDefault="00C962E2" w:rsidP="00C962E2">
      <w:pPr>
        <w:pStyle w:val="notetext"/>
      </w:pPr>
      <w:r w:rsidRPr="00F81570">
        <w:t>Note:</w:t>
      </w:r>
      <w:r w:rsidRPr="00F81570">
        <w:tab/>
        <w:t xml:space="preserve">Approving another day under </w:t>
      </w:r>
      <w:r w:rsidR="00F81570">
        <w:t>paragraph (</w:t>
      </w:r>
      <w:r w:rsidRPr="00F81570">
        <w:t>b)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rPr>
        <w:t>Taxation Administration Act 1953</w:t>
      </w:r>
      <w:r w:rsidRPr="00F81570">
        <w:t>).</w:t>
      </w:r>
    </w:p>
    <w:p w:rsidR="00C962E2" w:rsidRPr="00F81570" w:rsidRDefault="00C962E2" w:rsidP="00C962E2">
      <w:pPr>
        <w:pStyle w:val="subsection"/>
      </w:pPr>
      <w:r w:rsidRPr="00F81570">
        <w:tab/>
        <w:t>(2)</w:t>
      </w:r>
      <w:r w:rsidRPr="00F81570">
        <w:tab/>
        <w:t xml:space="preserve">The Commissioner may revoke an approval given under </w:t>
      </w:r>
      <w:r w:rsidR="00F81570">
        <w:t>subsection (</w:t>
      </w:r>
      <w:r w:rsidRPr="00F81570">
        <w:t>1) if the Commissioner is satisfied that the day approved is not appropriate.</w:t>
      </w:r>
    </w:p>
    <w:p w:rsidR="00C962E2" w:rsidRPr="00F81570" w:rsidRDefault="00C962E2" w:rsidP="00C962E2">
      <w:pPr>
        <w:pStyle w:val="notetext"/>
      </w:pPr>
      <w:r w:rsidRPr="00F81570">
        <w:t>Note:</w:t>
      </w:r>
      <w:r w:rsidRPr="00F81570">
        <w:tab/>
        <w:t>Revoking an approval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rPr>
        <w:t>Taxation Administration Act 1953</w:t>
      </w:r>
      <w:r w:rsidRPr="00F81570">
        <w:t>).</w:t>
      </w:r>
    </w:p>
    <w:p w:rsidR="00C962E2" w:rsidRPr="00F81570" w:rsidRDefault="00C962E2" w:rsidP="00C962E2">
      <w:pPr>
        <w:pStyle w:val="subsection"/>
      </w:pPr>
      <w:r w:rsidRPr="00F81570">
        <w:tab/>
        <w:t>(3)</w:t>
      </w:r>
      <w:r w:rsidRPr="00F81570">
        <w:tab/>
        <w:t xml:space="preserve">The Commissioner must give notice, to the entity referred to in </w:t>
      </w:r>
      <w:r w:rsidR="00F81570">
        <w:t>subsection (</w:t>
      </w:r>
      <w:r w:rsidRPr="00F81570">
        <w:t>1), of any decision that he or she makes under this section.</w:t>
      </w:r>
    </w:p>
    <w:p w:rsidR="008079CE" w:rsidRPr="00F81570" w:rsidRDefault="008079CE" w:rsidP="008079CE">
      <w:pPr>
        <w:pStyle w:val="ActHead5"/>
      </w:pPr>
      <w:bookmarkStart w:id="379" w:name="_Toc479086011"/>
      <w:r w:rsidRPr="00F81570">
        <w:rPr>
          <w:rStyle w:val="CharSectno"/>
        </w:rPr>
        <w:t>48</w:t>
      </w:r>
      <w:r w:rsidR="00F81570" w:rsidRPr="00F81570">
        <w:rPr>
          <w:rStyle w:val="CharSectno"/>
        </w:rPr>
        <w:noBreakHyphen/>
      </w:r>
      <w:r w:rsidRPr="00F81570">
        <w:rPr>
          <w:rStyle w:val="CharSectno"/>
        </w:rPr>
        <w:t>73</w:t>
      </w:r>
      <w:r w:rsidRPr="00F81570">
        <w:t xml:space="preserve">  Tax periods of GST groups with incapacitated members</w:t>
      </w:r>
      <w:bookmarkEnd w:id="379"/>
    </w:p>
    <w:p w:rsidR="008079CE" w:rsidRPr="00F81570" w:rsidRDefault="008079CE" w:rsidP="008079CE">
      <w:pPr>
        <w:pStyle w:val="subsection"/>
      </w:pPr>
      <w:r w:rsidRPr="00F81570">
        <w:tab/>
        <w:t>(1)</w:t>
      </w:r>
      <w:r w:rsidRPr="00F81570">
        <w:tab/>
        <w:t xml:space="preserve">If a </w:t>
      </w:r>
      <w:r w:rsidR="00F81570" w:rsidRPr="00F81570">
        <w:rPr>
          <w:position w:val="6"/>
          <w:sz w:val="16"/>
        </w:rPr>
        <w:t>*</w:t>
      </w:r>
      <w:r w:rsidRPr="00F81570">
        <w:t xml:space="preserve">member of a </w:t>
      </w:r>
      <w:r w:rsidR="00F81570" w:rsidRPr="00F81570">
        <w:rPr>
          <w:position w:val="6"/>
          <w:sz w:val="16"/>
        </w:rPr>
        <w:t>*</w:t>
      </w:r>
      <w:r w:rsidRPr="00F81570">
        <w:t xml:space="preserve">GST group becomes an </w:t>
      </w:r>
      <w:r w:rsidR="00F81570" w:rsidRPr="00F81570">
        <w:rPr>
          <w:position w:val="6"/>
          <w:sz w:val="16"/>
        </w:rPr>
        <w:t>*</w:t>
      </w:r>
      <w:r w:rsidRPr="00F81570">
        <w:t xml:space="preserve">incapacitated entity, the </w:t>
      </w:r>
      <w:r w:rsidR="00F81570" w:rsidRPr="00F81570">
        <w:rPr>
          <w:position w:val="6"/>
          <w:sz w:val="16"/>
        </w:rPr>
        <w:t>*</w:t>
      </w:r>
      <w:r w:rsidRPr="00F81570">
        <w:t xml:space="preserve">representative member of that group may, by notifying the Commissioner in the </w:t>
      </w:r>
      <w:r w:rsidR="00F81570" w:rsidRPr="00F81570">
        <w:rPr>
          <w:position w:val="6"/>
          <w:sz w:val="16"/>
        </w:rPr>
        <w:t>*</w:t>
      </w:r>
      <w:r w:rsidRPr="00F81570">
        <w:t>approved form, elect for the tax period that applies at the time to the members of the group to end at the same time as the incapacitated entity’s tax period ends under subsection</w:t>
      </w:r>
      <w:r w:rsidR="00F81570">
        <w:t> </w:t>
      </w:r>
      <w:r w:rsidRPr="00F81570">
        <w:t>27</w:t>
      </w:r>
      <w:r w:rsidR="00F81570">
        <w:noBreakHyphen/>
      </w:r>
      <w:r w:rsidRPr="00F81570">
        <w:t>39(1).</w:t>
      </w:r>
    </w:p>
    <w:p w:rsidR="008079CE" w:rsidRPr="00F81570" w:rsidRDefault="008079CE" w:rsidP="008079CE">
      <w:pPr>
        <w:pStyle w:val="notetext"/>
      </w:pPr>
      <w:r w:rsidRPr="00F81570">
        <w:t>Note 1:</w:t>
      </w:r>
      <w:r w:rsidRPr="00F81570">
        <w:tab/>
        <w:t>Section</w:t>
      </w:r>
      <w:r w:rsidR="00F81570">
        <w:t> </w:t>
      </w:r>
      <w:r w:rsidRPr="00F81570">
        <w:t>31</w:t>
      </w:r>
      <w:r w:rsidR="00F81570">
        <w:noBreakHyphen/>
      </w:r>
      <w:r w:rsidRPr="00F81570">
        <w:t>10 provides for when a GST return must be given to the Commissioner for a tax period other than a quarterly tax period.</w:t>
      </w:r>
    </w:p>
    <w:p w:rsidR="005506D0" w:rsidRPr="00F81570" w:rsidRDefault="005506D0" w:rsidP="005506D0">
      <w:pPr>
        <w:pStyle w:val="notetext"/>
      </w:pPr>
      <w:r w:rsidRPr="00F81570">
        <w:t>Note 2:</w:t>
      </w:r>
      <w:r w:rsidRPr="00F81570">
        <w:tab/>
        <w:t>If the representative member does not make an election under this section when a member of the group becomes an incapacitated entity, the member’s membership of the group may cease if, because of section</w:t>
      </w:r>
      <w:r w:rsidR="00F81570">
        <w:t> </w:t>
      </w:r>
      <w:r w:rsidRPr="00F81570">
        <w:t>27</w:t>
      </w:r>
      <w:r w:rsidR="00F81570">
        <w:noBreakHyphen/>
      </w:r>
      <w:r w:rsidRPr="00F81570">
        <w:t>39, the tax periods applying to it are not the same as those applying to the other members of the group.</w:t>
      </w:r>
    </w:p>
    <w:p w:rsidR="00E824CA" w:rsidRPr="00F81570" w:rsidRDefault="00E824CA" w:rsidP="00E824CA">
      <w:pPr>
        <w:pStyle w:val="subsection"/>
      </w:pPr>
      <w:r w:rsidRPr="00F81570">
        <w:tab/>
        <w:t>(1A)</w:t>
      </w:r>
      <w:r w:rsidRPr="00F81570">
        <w:tab/>
        <w:t xml:space="preserve">If an entity ceases to be the </w:t>
      </w:r>
      <w:r w:rsidR="00F81570" w:rsidRPr="00F81570">
        <w:rPr>
          <w:position w:val="6"/>
          <w:sz w:val="16"/>
        </w:rPr>
        <w:t>*</w:t>
      </w:r>
      <w:r w:rsidRPr="00F81570">
        <w:t xml:space="preserve">representative member of a </w:t>
      </w:r>
      <w:r w:rsidR="00F81570" w:rsidRPr="00F81570">
        <w:rPr>
          <w:position w:val="6"/>
          <w:sz w:val="16"/>
        </w:rPr>
        <w:t>*</w:t>
      </w:r>
      <w:r w:rsidRPr="00F81570">
        <w:t xml:space="preserve">GST group as a result of becoming an </w:t>
      </w:r>
      <w:r w:rsidR="00F81570" w:rsidRPr="00F81570">
        <w:rPr>
          <w:position w:val="6"/>
          <w:sz w:val="16"/>
        </w:rPr>
        <w:t>*</w:t>
      </w:r>
      <w:r w:rsidRPr="00F81570">
        <w:t xml:space="preserve">incapacitated entity, the entity may make an election under </w:t>
      </w:r>
      <w:r w:rsidR="00F81570">
        <w:t>subsection (</w:t>
      </w:r>
      <w:r w:rsidRPr="00F81570">
        <w:t>1), in relation to becoming an incapacitated entity, as if the entity were still the representative member of the group.</w:t>
      </w:r>
    </w:p>
    <w:p w:rsidR="00E824CA" w:rsidRPr="00F81570" w:rsidRDefault="00E824CA" w:rsidP="00E824CA">
      <w:pPr>
        <w:pStyle w:val="subsection"/>
      </w:pPr>
      <w:r w:rsidRPr="00F81570">
        <w:tab/>
        <w:t>(1B)</w:t>
      </w:r>
      <w:r w:rsidRPr="00F81570">
        <w:tab/>
        <w:t xml:space="preserve">A notice under </w:t>
      </w:r>
      <w:r w:rsidR="00F81570">
        <w:t>subsection (</w:t>
      </w:r>
      <w:r w:rsidRPr="00F81570">
        <w:t xml:space="preserve">1) must be given to the Commissioner within 21 days after the </w:t>
      </w:r>
      <w:r w:rsidR="00F81570" w:rsidRPr="00F81570">
        <w:rPr>
          <w:position w:val="6"/>
          <w:sz w:val="16"/>
        </w:rPr>
        <w:t>*</w:t>
      </w:r>
      <w:r w:rsidRPr="00F81570">
        <w:t xml:space="preserve">member becomes an </w:t>
      </w:r>
      <w:r w:rsidR="00F81570" w:rsidRPr="00F81570">
        <w:rPr>
          <w:position w:val="6"/>
          <w:sz w:val="16"/>
        </w:rPr>
        <w:t>*</w:t>
      </w:r>
      <w:r w:rsidRPr="00F81570">
        <w:t>incapacitated entity.</w:t>
      </w:r>
    </w:p>
    <w:p w:rsidR="008079CE" w:rsidRPr="00F81570" w:rsidRDefault="008079CE" w:rsidP="008079CE">
      <w:pPr>
        <w:pStyle w:val="subsection"/>
      </w:pPr>
      <w:r w:rsidRPr="00F81570">
        <w:tab/>
        <w:t>(2)</w:t>
      </w:r>
      <w:r w:rsidRPr="00F81570">
        <w:tab/>
        <w:t xml:space="preserve">If a tax period (the </w:t>
      </w:r>
      <w:r w:rsidRPr="00F81570">
        <w:rPr>
          <w:b/>
          <w:i/>
        </w:rPr>
        <w:t>first tax period</w:t>
      </w:r>
      <w:r w:rsidRPr="00F81570">
        <w:t xml:space="preserve">) ends on a particular day because of </w:t>
      </w:r>
      <w:r w:rsidR="00F81570">
        <w:t>subsection (</w:t>
      </w:r>
      <w:r w:rsidRPr="00F81570">
        <w:t>1), the next tax period starts on the day after that day and ends when the first tax period would have ended but for that subsection.</w:t>
      </w:r>
    </w:p>
    <w:p w:rsidR="008079CE" w:rsidRPr="00F81570" w:rsidRDefault="008079CE" w:rsidP="008079CE">
      <w:pPr>
        <w:pStyle w:val="subsection"/>
      </w:pPr>
      <w:r w:rsidRPr="00F81570">
        <w:tab/>
        <w:t>(3)</w:t>
      </w:r>
      <w:r w:rsidRPr="00F81570">
        <w:tab/>
        <w:t>This section has effect despite Division</w:t>
      </w:r>
      <w:r w:rsidR="00F81570">
        <w:t> </w:t>
      </w:r>
      <w:r w:rsidRPr="00F81570">
        <w:t>27 (which is about how to work out the tax periods that apply).</w:t>
      </w:r>
    </w:p>
    <w:p w:rsidR="00216684" w:rsidRPr="00F81570" w:rsidRDefault="00216684" w:rsidP="00216684">
      <w:pPr>
        <w:pStyle w:val="ActHead5"/>
      </w:pPr>
      <w:bookmarkStart w:id="380" w:name="_Toc479086012"/>
      <w:r w:rsidRPr="00F81570">
        <w:rPr>
          <w:rStyle w:val="CharSectno"/>
        </w:rPr>
        <w:t>48</w:t>
      </w:r>
      <w:r w:rsidR="00F81570" w:rsidRPr="00F81570">
        <w:rPr>
          <w:rStyle w:val="CharSectno"/>
        </w:rPr>
        <w:noBreakHyphen/>
      </w:r>
      <w:r w:rsidRPr="00F81570">
        <w:rPr>
          <w:rStyle w:val="CharSectno"/>
        </w:rPr>
        <w:t>75</w:t>
      </w:r>
      <w:r w:rsidRPr="00F81570">
        <w:t xml:space="preserve">  Effect of representative member becoming an incapacitated entity</w:t>
      </w:r>
      <w:bookmarkEnd w:id="380"/>
    </w:p>
    <w:p w:rsidR="00216684" w:rsidRPr="00F81570" w:rsidRDefault="00216684" w:rsidP="00216684">
      <w:pPr>
        <w:pStyle w:val="subsection"/>
      </w:pPr>
      <w:r w:rsidRPr="00F81570">
        <w:tab/>
        <w:t>(1)</w:t>
      </w:r>
      <w:r w:rsidRPr="00F81570">
        <w:tab/>
        <w:t>If:</w:t>
      </w:r>
    </w:p>
    <w:p w:rsidR="00216684" w:rsidRPr="00F81570" w:rsidRDefault="00216684" w:rsidP="00216684">
      <w:pPr>
        <w:pStyle w:val="paragraph"/>
      </w:pPr>
      <w:r w:rsidRPr="00F81570">
        <w:tab/>
        <w:t>(a)</w:t>
      </w:r>
      <w:r w:rsidRPr="00F81570">
        <w:tab/>
        <w:t xml:space="preserve">the </w:t>
      </w:r>
      <w:r w:rsidR="00F81570" w:rsidRPr="00F81570">
        <w:rPr>
          <w:position w:val="6"/>
          <w:sz w:val="16"/>
        </w:rPr>
        <w:t>*</w:t>
      </w:r>
      <w:r w:rsidRPr="00F81570">
        <w:t xml:space="preserve">representative member of a </w:t>
      </w:r>
      <w:r w:rsidR="00F81570" w:rsidRPr="00F81570">
        <w:rPr>
          <w:position w:val="6"/>
          <w:sz w:val="16"/>
        </w:rPr>
        <w:t>*</w:t>
      </w:r>
      <w:r w:rsidRPr="00F81570">
        <w:t xml:space="preserve">GST group becomes an </w:t>
      </w:r>
      <w:r w:rsidR="00F81570" w:rsidRPr="00F81570">
        <w:rPr>
          <w:position w:val="6"/>
          <w:sz w:val="16"/>
        </w:rPr>
        <w:t>*</w:t>
      </w:r>
      <w:r w:rsidRPr="00F81570">
        <w:t>incapacitated entity; and</w:t>
      </w:r>
    </w:p>
    <w:p w:rsidR="00216684" w:rsidRPr="00F81570" w:rsidRDefault="00216684" w:rsidP="00216684">
      <w:pPr>
        <w:pStyle w:val="paragraph"/>
      </w:pPr>
      <w:r w:rsidRPr="00F81570">
        <w:tab/>
        <w:t>(b)</w:t>
      </w:r>
      <w:r w:rsidRPr="00F81570">
        <w:tab/>
        <w:t xml:space="preserve">the representative member does not cease to be a </w:t>
      </w:r>
      <w:r w:rsidR="00F81570" w:rsidRPr="00F81570">
        <w:rPr>
          <w:position w:val="6"/>
          <w:sz w:val="16"/>
        </w:rPr>
        <w:t>*</w:t>
      </w:r>
      <w:r w:rsidRPr="00F81570">
        <w:t>member of the group;</w:t>
      </w:r>
    </w:p>
    <w:p w:rsidR="00216684" w:rsidRPr="00F81570" w:rsidRDefault="00216684" w:rsidP="00216684">
      <w:pPr>
        <w:pStyle w:val="subsection2"/>
      </w:pPr>
      <w:r w:rsidRPr="00F81570">
        <w:t xml:space="preserve">the representative member ceases to be the representative member of the group unless all the other </w:t>
      </w:r>
      <w:r w:rsidR="00F81570" w:rsidRPr="00F81570">
        <w:rPr>
          <w:position w:val="6"/>
          <w:sz w:val="16"/>
        </w:rPr>
        <w:t>*</w:t>
      </w:r>
      <w:r w:rsidRPr="00F81570">
        <w:t>members of the group are incapacitated entities.</w:t>
      </w:r>
    </w:p>
    <w:p w:rsidR="00216684" w:rsidRPr="00F81570" w:rsidRDefault="00216684" w:rsidP="00216684">
      <w:pPr>
        <w:pStyle w:val="subsection"/>
      </w:pPr>
      <w:r w:rsidRPr="00F81570">
        <w:tab/>
        <w:t>(2)</w:t>
      </w:r>
      <w:r w:rsidRPr="00F81570">
        <w:tab/>
      </w:r>
      <w:r w:rsidR="00F81570">
        <w:t>Subsection (</w:t>
      </w:r>
      <w:r w:rsidRPr="00F81570">
        <w:t>1) does not apply for the purposes of the representative member making an election under subsection</w:t>
      </w:r>
      <w:r w:rsidR="00F81570">
        <w:t> </w:t>
      </w:r>
      <w:r w:rsidRPr="00F81570">
        <w:t>48</w:t>
      </w:r>
      <w:r w:rsidR="00F81570">
        <w:noBreakHyphen/>
      </w:r>
      <w:r w:rsidRPr="00F81570">
        <w:t>73(1) relating to the representative member.</w:t>
      </w:r>
    </w:p>
    <w:p w:rsidR="00216684" w:rsidRPr="00F81570" w:rsidRDefault="00216684" w:rsidP="00216684">
      <w:pPr>
        <w:pStyle w:val="subsection"/>
      </w:pPr>
      <w:r w:rsidRPr="00F81570">
        <w:tab/>
        <w:t>(3)</w:t>
      </w:r>
      <w:r w:rsidRPr="00F81570">
        <w:tab/>
        <w:t xml:space="preserve">The </w:t>
      </w:r>
      <w:r w:rsidR="00F81570" w:rsidRPr="00F81570">
        <w:rPr>
          <w:position w:val="6"/>
          <w:sz w:val="16"/>
        </w:rPr>
        <w:t>*</w:t>
      </w:r>
      <w:r w:rsidRPr="00F81570">
        <w:t xml:space="preserve">representative member of a </w:t>
      </w:r>
      <w:r w:rsidR="00F81570" w:rsidRPr="00F81570">
        <w:rPr>
          <w:position w:val="6"/>
          <w:sz w:val="16"/>
        </w:rPr>
        <w:t>*</w:t>
      </w:r>
      <w:r w:rsidRPr="00F81570">
        <w:t>GST group ceases to be the representative member of the group if:</w:t>
      </w:r>
    </w:p>
    <w:p w:rsidR="00216684" w:rsidRPr="00F81570" w:rsidRDefault="00216684" w:rsidP="00216684">
      <w:pPr>
        <w:pStyle w:val="paragraph"/>
      </w:pPr>
      <w:r w:rsidRPr="00F81570">
        <w:tab/>
        <w:t>(a)</w:t>
      </w:r>
      <w:r w:rsidRPr="00F81570">
        <w:tab/>
        <w:t xml:space="preserve">all the </w:t>
      </w:r>
      <w:r w:rsidR="00F81570" w:rsidRPr="00F81570">
        <w:rPr>
          <w:position w:val="6"/>
          <w:sz w:val="16"/>
        </w:rPr>
        <w:t>*</w:t>
      </w:r>
      <w:r w:rsidRPr="00F81570">
        <w:t xml:space="preserve">members of the group are </w:t>
      </w:r>
      <w:r w:rsidR="00F81570" w:rsidRPr="00F81570">
        <w:rPr>
          <w:position w:val="6"/>
          <w:sz w:val="16"/>
        </w:rPr>
        <w:t>*</w:t>
      </w:r>
      <w:r w:rsidRPr="00F81570">
        <w:t>incapacitated entities; and</w:t>
      </w:r>
    </w:p>
    <w:p w:rsidR="00216684" w:rsidRPr="00F81570" w:rsidRDefault="00216684" w:rsidP="00216684">
      <w:pPr>
        <w:pStyle w:val="paragraph"/>
      </w:pPr>
      <w:r w:rsidRPr="00F81570">
        <w:tab/>
        <w:t>(b)</w:t>
      </w:r>
      <w:r w:rsidRPr="00F81570">
        <w:tab/>
        <w:t>a member of the group who is not the representative member ceases to be an incapacitated entity.</w:t>
      </w:r>
    </w:p>
    <w:p w:rsidR="00300522" w:rsidRPr="00F81570" w:rsidRDefault="00300522" w:rsidP="00300522">
      <w:pPr>
        <w:pStyle w:val="ActHead4"/>
      </w:pPr>
      <w:bookmarkStart w:id="381" w:name="_Toc479086013"/>
      <w:r w:rsidRPr="00F81570">
        <w:rPr>
          <w:rStyle w:val="CharSubdNo"/>
        </w:rPr>
        <w:t>Subdivision</w:t>
      </w:r>
      <w:r w:rsidR="00F81570" w:rsidRPr="00F81570">
        <w:rPr>
          <w:rStyle w:val="CharSubdNo"/>
        </w:rPr>
        <w:t> </w:t>
      </w:r>
      <w:r w:rsidRPr="00F81570">
        <w:rPr>
          <w:rStyle w:val="CharSubdNo"/>
        </w:rPr>
        <w:t>48</w:t>
      </w:r>
      <w:r w:rsidR="00F81570" w:rsidRPr="00F81570">
        <w:rPr>
          <w:rStyle w:val="CharSubdNo"/>
        </w:rPr>
        <w:noBreakHyphen/>
      </w:r>
      <w:r w:rsidRPr="00F81570">
        <w:rPr>
          <w:rStyle w:val="CharSubdNo"/>
        </w:rPr>
        <w:t>D</w:t>
      </w:r>
      <w:r w:rsidRPr="00F81570">
        <w:t>—</w:t>
      </w:r>
      <w:r w:rsidRPr="00F81570">
        <w:rPr>
          <w:rStyle w:val="CharSubdText"/>
        </w:rPr>
        <w:t>Ceasing to be a member of a GST group</w:t>
      </w:r>
      <w:bookmarkEnd w:id="381"/>
    </w:p>
    <w:p w:rsidR="00300522" w:rsidRPr="00F81570" w:rsidRDefault="00300522" w:rsidP="00300522">
      <w:pPr>
        <w:pStyle w:val="ActHead5"/>
      </w:pPr>
      <w:bookmarkStart w:id="382" w:name="_Toc479086014"/>
      <w:r w:rsidRPr="00F81570">
        <w:rPr>
          <w:rStyle w:val="CharSectno"/>
        </w:rPr>
        <w:t>48</w:t>
      </w:r>
      <w:r w:rsidR="00F81570" w:rsidRPr="00F81570">
        <w:rPr>
          <w:rStyle w:val="CharSectno"/>
        </w:rPr>
        <w:noBreakHyphen/>
      </w:r>
      <w:r w:rsidRPr="00F81570">
        <w:rPr>
          <w:rStyle w:val="CharSectno"/>
        </w:rPr>
        <w:t>110</w:t>
      </w:r>
      <w:r w:rsidRPr="00F81570">
        <w:t xml:space="preserve">  Adjustments after you cease to be a member of a GST group</w:t>
      </w:r>
      <w:bookmarkEnd w:id="382"/>
    </w:p>
    <w:p w:rsidR="00300522" w:rsidRPr="00F81570" w:rsidRDefault="00300522" w:rsidP="00300522">
      <w:pPr>
        <w:pStyle w:val="subsection"/>
      </w:pPr>
      <w:r w:rsidRPr="00F81570">
        <w:tab/>
        <w:t>(1)</w:t>
      </w:r>
      <w:r w:rsidRPr="00F81570">
        <w:tab/>
        <w:t xml:space="preserve">If you </w:t>
      </w:r>
      <w:r w:rsidR="009C35C3" w:rsidRPr="00F81570">
        <w:t>cease</w:t>
      </w:r>
      <w:r w:rsidRPr="00F81570">
        <w:t xml:space="preserve"> to be a member of a GST group (the </w:t>
      </w:r>
      <w:r w:rsidRPr="00F81570">
        <w:rPr>
          <w:b/>
          <w:bCs/>
          <w:i/>
          <w:iCs/>
        </w:rPr>
        <w:t>first GST group</w:t>
      </w:r>
      <w:r w:rsidRPr="00F81570">
        <w:t xml:space="preserve">), any </w:t>
      </w:r>
      <w:r w:rsidR="00F81570" w:rsidRPr="00F81570">
        <w:rPr>
          <w:position w:val="6"/>
          <w:sz w:val="16"/>
          <w:szCs w:val="16"/>
        </w:rPr>
        <w:t>*</w:t>
      </w:r>
      <w:r w:rsidRPr="00F81570">
        <w:t xml:space="preserve">adjustment that arises afterwards in relation to a supply, acquisition or importation that you made while a </w:t>
      </w:r>
      <w:r w:rsidR="00F81570" w:rsidRPr="00F81570">
        <w:rPr>
          <w:position w:val="6"/>
          <w:sz w:val="16"/>
          <w:szCs w:val="16"/>
        </w:rPr>
        <w:t>*</w:t>
      </w:r>
      <w:r w:rsidRPr="00F81570">
        <w:t>member of the first GST group (other than a supply to, or an acquisition from, another member of that group):</w:t>
      </w:r>
    </w:p>
    <w:p w:rsidR="00300522" w:rsidRPr="00F81570" w:rsidRDefault="00300522" w:rsidP="00300522">
      <w:pPr>
        <w:pStyle w:val="paragraph"/>
      </w:pPr>
      <w:r w:rsidRPr="00F81570">
        <w:tab/>
        <w:t>(a)</w:t>
      </w:r>
      <w:r w:rsidRPr="00F81570">
        <w:tab/>
        <w:t>is an adjustment that you have; and</w:t>
      </w:r>
    </w:p>
    <w:p w:rsidR="00300522" w:rsidRPr="00F81570" w:rsidRDefault="00300522" w:rsidP="00300522">
      <w:pPr>
        <w:pStyle w:val="paragraph"/>
      </w:pPr>
      <w:r w:rsidRPr="00F81570">
        <w:tab/>
        <w:t>(b)</w:t>
      </w:r>
      <w:r w:rsidRPr="00F81570">
        <w:tab/>
        <w:t xml:space="preserve">is not an adjustment of the entity that is or was the </w:t>
      </w:r>
      <w:r w:rsidR="00F81570" w:rsidRPr="00F81570">
        <w:rPr>
          <w:position w:val="6"/>
          <w:sz w:val="16"/>
          <w:szCs w:val="16"/>
        </w:rPr>
        <w:t>*</w:t>
      </w:r>
      <w:r w:rsidRPr="00F81570">
        <w:t>representative member of the first GST group (unless you were that representative member).</w:t>
      </w:r>
    </w:p>
    <w:p w:rsidR="00300522" w:rsidRPr="00F81570" w:rsidRDefault="00300522" w:rsidP="00300522">
      <w:pPr>
        <w:pStyle w:val="subsection"/>
      </w:pPr>
      <w:r w:rsidRPr="00F81570">
        <w:tab/>
        <w:t>(2)</w:t>
      </w:r>
      <w:r w:rsidRPr="00F81570">
        <w:tab/>
        <w:t>In relation to the first GST group, this section has effect despite section</w:t>
      </w:r>
      <w:r w:rsidR="00F81570">
        <w:t> </w:t>
      </w:r>
      <w:r w:rsidRPr="00F81570">
        <w:t>48</w:t>
      </w:r>
      <w:r w:rsidR="00F81570">
        <w:noBreakHyphen/>
      </w:r>
      <w:r w:rsidRPr="00F81570">
        <w:t>50 (which is about who has adjustments for a GST group).</w:t>
      </w:r>
    </w:p>
    <w:p w:rsidR="00300522" w:rsidRPr="00F81570" w:rsidRDefault="00300522" w:rsidP="00300522">
      <w:pPr>
        <w:pStyle w:val="ActHead5"/>
      </w:pPr>
      <w:bookmarkStart w:id="383" w:name="_Toc479086015"/>
      <w:r w:rsidRPr="00F81570">
        <w:rPr>
          <w:rStyle w:val="CharSectno"/>
        </w:rPr>
        <w:t>48</w:t>
      </w:r>
      <w:r w:rsidR="00F81570" w:rsidRPr="00F81570">
        <w:rPr>
          <w:rStyle w:val="CharSectno"/>
        </w:rPr>
        <w:noBreakHyphen/>
      </w:r>
      <w:r w:rsidRPr="00F81570">
        <w:rPr>
          <w:rStyle w:val="CharSectno"/>
        </w:rPr>
        <w:t>115</w:t>
      </w:r>
      <w:r w:rsidRPr="00F81570">
        <w:t xml:space="preserve">  Changes in extent of creditable purpose after you cease to be a member of a GST group</w:t>
      </w:r>
      <w:bookmarkEnd w:id="383"/>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either:</w:t>
      </w:r>
    </w:p>
    <w:p w:rsidR="00300522" w:rsidRPr="00F81570" w:rsidRDefault="00300522" w:rsidP="00300522">
      <w:pPr>
        <w:pStyle w:val="paragraphsub"/>
      </w:pPr>
      <w:r w:rsidRPr="00F81570">
        <w:tab/>
        <w:t>(i)</w:t>
      </w:r>
      <w:r w:rsidRPr="00F81570">
        <w:tab/>
        <w:t xml:space="preserve">while you were a </w:t>
      </w:r>
      <w:r w:rsidR="00F81570" w:rsidRPr="00F81570">
        <w:rPr>
          <w:position w:val="6"/>
          <w:sz w:val="16"/>
        </w:rPr>
        <w:t>*</w:t>
      </w:r>
      <w:r w:rsidRPr="00F81570">
        <w:t xml:space="preserve">member of a </w:t>
      </w:r>
      <w:r w:rsidR="00F81570" w:rsidRPr="00F81570">
        <w:rPr>
          <w:position w:val="6"/>
          <w:sz w:val="16"/>
        </w:rPr>
        <w:t>*</w:t>
      </w:r>
      <w:r w:rsidRPr="00F81570">
        <w:t xml:space="preserve">GST group (the </w:t>
      </w:r>
      <w:r w:rsidRPr="00F81570">
        <w:rPr>
          <w:b/>
          <w:i/>
        </w:rPr>
        <w:t>first GST group</w:t>
      </w:r>
      <w:r w:rsidRPr="00F81570">
        <w:t>), you acquired a thing (other than from another member of that group) or imported a thing; or</w:t>
      </w:r>
    </w:p>
    <w:p w:rsidR="00300522" w:rsidRPr="00F81570" w:rsidRDefault="00300522" w:rsidP="00300522">
      <w:pPr>
        <w:pStyle w:val="paragraphsub"/>
      </w:pPr>
      <w:r w:rsidRPr="00F81570">
        <w:tab/>
        <w:t>(ii)</w:t>
      </w:r>
      <w:r w:rsidRPr="00F81570">
        <w:tab/>
        <w:t xml:space="preserve">you acquired or imported a thing while you were not a member of any GST group, and you subsequently became a member of a GST group (the </w:t>
      </w:r>
      <w:r w:rsidRPr="00F81570">
        <w:rPr>
          <w:b/>
          <w:i/>
        </w:rPr>
        <w:t>first GST group</w:t>
      </w:r>
      <w:r w:rsidRPr="00F81570">
        <w:t>) while you still held the thing; and</w:t>
      </w:r>
    </w:p>
    <w:p w:rsidR="00300522" w:rsidRPr="00F81570" w:rsidRDefault="00300522" w:rsidP="00300522">
      <w:pPr>
        <w:pStyle w:val="paragraph"/>
      </w:pPr>
      <w:r w:rsidRPr="00F81570">
        <w:tab/>
        <w:t>(b)</w:t>
      </w:r>
      <w:r w:rsidRPr="00F81570">
        <w:tab/>
        <w:t xml:space="preserve">you </w:t>
      </w:r>
      <w:r w:rsidR="009C35C3" w:rsidRPr="00F81570">
        <w:t>cease</w:t>
      </w:r>
      <w:r w:rsidRPr="00F81570">
        <w:t xml:space="preserve"> to be a member of the first GST group;</w:t>
      </w:r>
    </w:p>
    <w:p w:rsidR="00300522" w:rsidRPr="00F81570" w:rsidRDefault="00300522" w:rsidP="00300522">
      <w:pPr>
        <w:pStyle w:val="subsection2"/>
      </w:pPr>
      <w:r w:rsidRPr="00F81570">
        <w:t>then, when applying section</w:t>
      </w:r>
      <w:r w:rsidR="00F81570">
        <w:t> </w:t>
      </w:r>
      <w:r w:rsidRPr="00F81570">
        <w:t>129</w:t>
      </w:r>
      <w:r w:rsidR="00F81570">
        <w:noBreakHyphen/>
      </w:r>
      <w:r w:rsidRPr="00F81570">
        <w:t xml:space="preserve">40 for the first time after that cessation, the </w:t>
      </w:r>
      <w:r w:rsidR="00F81570" w:rsidRPr="00F81570">
        <w:rPr>
          <w:position w:val="6"/>
          <w:sz w:val="16"/>
          <w:szCs w:val="16"/>
        </w:rPr>
        <w:t>*</w:t>
      </w:r>
      <w:r w:rsidRPr="00F81570">
        <w:t xml:space="preserve">intended or former application of the thing is the extent of </w:t>
      </w:r>
      <w:r w:rsidR="00F81570" w:rsidRPr="00F81570">
        <w:rPr>
          <w:position w:val="6"/>
          <w:sz w:val="16"/>
          <w:szCs w:val="16"/>
        </w:rPr>
        <w:t>*</w:t>
      </w:r>
      <w:r w:rsidRPr="00F81570">
        <w:t>creditable purpose last used to work out:</w:t>
      </w:r>
    </w:p>
    <w:p w:rsidR="00300522" w:rsidRPr="00F81570" w:rsidRDefault="00300522" w:rsidP="00300522">
      <w:pPr>
        <w:pStyle w:val="paragraph"/>
      </w:pPr>
      <w:r w:rsidRPr="00F81570">
        <w:tab/>
        <w:t>(c)</w:t>
      </w:r>
      <w:r w:rsidRPr="00F81570">
        <w:tab/>
        <w:t xml:space="preserve">the amount of the input tax credit to which you or the </w:t>
      </w:r>
      <w:r w:rsidR="00F81570" w:rsidRPr="00F81570">
        <w:rPr>
          <w:position w:val="6"/>
          <w:sz w:val="16"/>
          <w:szCs w:val="16"/>
        </w:rPr>
        <w:t>*</w:t>
      </w:r>
      <w:r w:rsidRPr="00F81570">
        <w:t>representative member was entitled for the acquisition or importation; or</w:t>
      </w:r>
    </w:p>
    <w:p w:rsidR="00300522" w:rsidRPr="00F81570" w:rsidRDefault="00300522" w:rsidP="00300522">
      <w:pPr>
        <w:pStyle w:val="paragraph"/>
      </w:pPr>
      <w:r w:rsidRPr="00F81570">
        <w:tab/>
        <w:t>(d)</w:t>
      </w:r>
      <w:r w:rsidRPr="00F81570">
        <w:tab/>
        <w:t xml:space="preserve">the amount of any </w:t>
      </w:r>
      <w:r w:rsidR="00F81570" w:rsidRPr="00F81570">
        <w:rPr>
          <w:position w:val="6"/>
          <w:sz w:val="16"/>
          <w:szCs w:val="16"/>
        </w:rPr>
        <w:t>*</w:t>
      </w:r>
      <w:r w:rsidRPr="00F81570">
        <w:t>adjustment you or the representative member had under Division</w:t>
      </w:r>
      <w:r w:rsidR="00F81570">
        <w:t> </w:t>
      </w:r>
      <w:r w:rsidRPr="00F81570">
        <w:t>129 in relation to the thing.</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 xml:space="preserve">while you were a </w:t>
      </w:r>
      <w:r w:rsidR="00F81570" w:rsidRPr="00F81570">
        <w:rPr>
          <w:position w:val="6"/>
          <w:sz w:val="16"/>
          <w:szCs w:val="16"/>
        </w:rPr>
        <w:t>*</w:t>
      </w:r>
      <w:r w:rsidRPr="00F81570">
        <w:t xml:space="preserve">member of a </w:t>
      </w:r>
      <w:r w:rsidR="00F81570" w:rsidRPr="00F81570">
        <w:rPr>
          <w:position w:val="6"/>
          <w:sz w:val="16"/>
          <w:szCs w:val="16"/>
        </w:rPr>
        <w:t>*</w:t>
      </w:r>
      <w:r w:rsidRPr="00F81570">
        <w:t xml:space="preserve">GST group (the </w:t>
      </w:r>
      <w:r w:rsidRPr="00F81570">
        <w:rPr>
          <w:b/>
          <w:bCs/>
          <w:i/>
          <w:iCs/>
        </w:rPr>
        <w:t>first GST group</w:t>
      </w:r>
      <w:r w:rsidRPr="00F81570">
        <w:t>), you acquired a thing (other than from another member of that group) or imported a thing; and</w:t>
      </w:r>
    </w:p>
    <w:p w:rsidR="00300522" w:rsidRPr="00F81570" w:rsidRDefault="00300522" w:rsidP="00300522">
      <w:pPr>
        <w:pStyle w:val="paragraph"/>
      </w:pPr>
      <w:r w:rsidRPr="00F81570">
        <w:tab/>
        <w:t>(b)</w:t>
      </w:r>
      <w:r w:rsidRPr="00F81570">
        <w:tab/>
        <w:t xml:space="preserve">you have </w:t>
      </w:r>
      <w:r w:rsidR="009C35C3" w:rsidRPr="00F81570">
        <w:t>ceased</w:t>
      </w:r>
      <w:r w:rsidRPr="00F81570">
        <w:t xml:space="preserve"> to be a member of the first GST group; and</w:t>
      </w:r>
    </w:p>
    <w:p w:rsidR="00300522" w:rsidRPr="00F81570" w:rsidRDefault="00300522" w:rsidP="00300522">
      <w:pPr>
        <w:pStyle w:val="paragraph"/>
        <w:keepNext/>
      </w:pPr>
      <w:r w:rsidRPr="00F81570">
        <w:tab/>
        <w:t>(c)</w:t>
      </w:r>
      <w:r w:rsidRPr="00F81570">
        <w:tab/>
        <w:t xml:space="preserve">you have an </w:t>
      </w:r>
      <w:r w:rsidR="00F81570" w:rsidRPr="00F81570">
        <w:rPr>
          <w:position w:val="6"/>
          <w:sz w:val="16"/>
          <w:szCs w:val="16"/>
        </w:rPr>
        <w:t>*</w:t>
      </w:r>
      <w:r w:rsidRPr="00F81570">
        <w:t>adjustment under Division</w:t>
      </w:r>
      <w:r w:rsidR="00F81570">
        <w:t> </w:t>
      </w:r>
      <w:r w:rsidRPr="00F81570">
        <w:t xml:space="preserve">129 in relation to the thing, or the </w:t>
      </w:r>
      <w:r w:rsidR="00F81570" w:rsidRPr="00F81570">
        <w:rPr>
          <w:position w:val="6"/>
          <w:sz w:val="16"/>
          <w:szCs w:val="16"/>
        </w:rPr>
        <w:t>*</w:t>
      </w:r>
      <w:r w:rsidRPr="00F81570">
        <w:t xml:space="preserve">representative member of another GST group of which you are a </w:t>
      </w:r>
      <w:r w:rsidR="00F81570" w:rsidRPr="00F81570">
        <w:rPr>
          <w:position w:val="6"/>
          <w:sz w:val="16"/>
          <w:szCs w:val="16"/>
        </w:rPr>
        <w:t>*</w:t>
      </w:r>
      <w:r w:rsidRPr="00F81570">
        <w:t>member has that adjustment;</w:t>
      </w:r>
    </w:p>
    <w:p w:rsidR="00300522" w:rsidRPr="00F81570" w:rsidRDefault="00300522" w:rsidP="00300522">
      <w:pPr>
        <w:pStyle w:val="subsection2"/>
      </w:pPr>
      <w:r w:rsidRPr="00F81570">
        <w:t>then, for the purposes of working out the full input tax credit in section</w:t>
      </w:r>
      <w:r w:rsidR="00F81570">
        <w:t> </w:t>
      </w:r>
      <w:r w:rsidRPr="00F81570">
        <w:t>129</w:t>
      </w:r>
      <w:r w:rsidR="00F81570">
        <w:noBreakHyphen/>
      </w:r>
      <w:r w:rsidRPr="00F81570">
        <w:t>70 or 129</w:t>
      </w:r>
      <w:r w:rsidR="00F81570">
        <w:noBreakHyphen/>
      </w:r>
      <w:r w:rsidRPr="00F81570">
        <w:t>75, you are taken not to have been a member of a GST group when you acquired or imported the thing.</w:t>
      </w:r>
    </w:p>
    <w:p w:rsidR="00300522" w:rsidRPr="00F81570" w:rsidRDefault="00300522" w:rsidP="00A36DB5">
      <w:pPr>
        <w:pStyle w:val="ActHead3"/>
        <w:pageBreakBefore/>
      </w:pPr>
      <w:bookmarkStart w:id="384" w:name="_Toc479086016"/>
      <w:r w:rsidRPr="00F81570">
        <w:rPr>
          <w:rStyle w:val="CharDivNo"/>
        </w:rPr>
        <w:t>Division</w:t>
      </w:r>
      <w:r w:rsidR="00F81570" w:rsidRPr="00F81570">
        <w:rPr>
          <w:rStyle w:val="CharDivNo"/>
        </w:rPr>
        <w:t> </w:t>
      </w:r>
      <w:r w:rsidRPr="00F81570">
        <w:rPr>
          <w:rStyle w:val="CharDivNo"/>
        </w:rPr>
        <w:t>49</w:t>
      </w:r>
      <w:r w:rsidRPr="00F81570">
        <w:t>—</w:t>
      </w:r>
      <w:r w:rsidRPr="00F81570">
        <w:rPr>
          <w:rStyle w:val="CharDivText"/>
        </w:rPr>
        <w:t>GST religious groups</w:t>
      </w:r>
      <w:bookmarkEnd w:id="384"/>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49</w:t>
      </w:r>
      <w:r w:rsidR="00F81570">
        <w:noBreakHyphen/>
      </w:r>
      <w:r w:rsidRPr="00F81570">
        <w:t>A</w:t>
      </w:r>
      <w:r w:rsidRPr="00F81570">
        <w:tab/>
        <w:t>Approval of GST religious groups</w:t>
      </w:r>
    </w:p>
    <w:p w:rsidR="00300522" w:rsidRPr="00F81570" w:rsidRDefault="00300522" w:rsidP="00300522">
      <w:pPr>
        <w:pStyle w:val="TofSectsSubdiv"/>
      </w:pPr>
      <w:r w:rsidRPr="00F81570">
        <w:t>49</w:t>
      </w:r>
      <w:r w:rsidR="00F81570">
        <w:noBreakHyphen/>
      </w:r>
      <w:r w:rsidRPr="00F81570">
        <w:t>B</w:t>
      </w:r>
      <w:r w:rsidRPr="00F81570">
        <w:tab/>
        <w:t>Consequences of approval of GST religious groups</w:t>
      </w:r>
    </w:p>
    <w:p w:rsidR="00300522" w:rsidRPr="00F81570" w:rsidRDefault="00300522" w:rsidP="00300522">
      <w:pPr>
        <w:pStyle w:val="TofSectsSubdiv"/>
      </w:pPr>
      <w:r w:rsidRPr="00F81570">
        <w:t>49</w:t>
      </w:r>
      <w:r w:rsidR="00F81570">
        <w:noBreakHyphen/>
      </w:r>
      <w:r w:rsidRPr="00F81570">
        <w:t>C</w:t>
      </w:r>
      <w:r w:rsidRPr="00F81570">
        <w:tab/>
        <w:t>Administrative matters</w:t>
      </w:r>
    </w:p>
    <w:p w:rsidR="00300522" w:rsidRPr="00F81570" w:rsidRDefault="00300522" w:rsidP="00300522">
      <w:pPr>
        <w:pStyle w:val="ActHead5"/>
      </w:pPr>
      <w:bookmarkStart w:id="385" w:name="_Toc479086017"/>
      <w:r w:rsidRPr="00F81570">
        <w:rPr>
          <w:rStyle w:val="CharSectno"/>
        </w:rPr>
        <w:t>49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385"/>
    </w:p>
    <w:p w:rsidR="00300522" w:rsidRPr="00F81570" w:rsidRDefault="00300522" w:rsidP="00300522">
      <w:pPr>
        <w:pStyle w:val="BoxText"/>
      </w:pPr>
      <w:r w:rsidRPr="00F81570">
        <w:t>Some registered charitable bodies can be approved as a GST religious group. Transactions between members of the group are then excluded from the GST.</w:t>
      </w:r>
    </w:p>
    <w:p w:rsidR="00300522" w:rsidRPr="00F81570" w:rsidRDefault="00300522" w:rsidP="00300522">
      <w:pPr>
        <w:pStyle w:val="ActHead4"/>
      </w:pPr>
      <w:bookmarkStart w:id="386" w:name="_Toc479086018"/>
      <w:r w:rsidRPr="00F81570">
        <w:rPr>
          <w:rStyle w:val="CharSubdNo"/>
        </w:rPr>
        <w:t>Subdivision</w:t>
      </w:r>
      <w:r w:rsidR="00F81570" w:rsidRPr="00F81570">
        <w:rPr>
          <w:rStyle w:val="CharSubdNo"/>
        </w:rPr>
        <w:t> </w:t>
      </w:r>
      <w:r w:rsidRPr="00F81570">
        <w:rPr>
          <w:rStyle w:val="CharSubdNo"/>
        </w:rPr>
        <w:t>49</w:t>
      </w:r>
      <w:r w:rsidR="00F81570" w:rsidRPr="00F81570">
        <w:rPr>
          <w:rStyle w:val="CharSubdNo"/>
        </w:rPr>
        <w:noBreakHyphen/>
      </w:r>
      <w:r w:rsidRPr="00F81570">
        <w:rPr>
          <w:rStyle w:val="CharSubdNo"/>
        </w:rPr>
        <w:t>A</w:t>
      </w:r>
      <w:r w:rsidRPr="00F81570">
        <w:t>—</w:t>
      </w:r>
      <w:r w:rsidRPr="00F81570">
        <w:rPr>
          <w:rStyle w:val="CharSubdText"/>
        </w:rPr>
        <w:t>Approval of GST religious groups</w:t>
      </w:r>
      <w:bookmarkEnd w:id="386"/>
    </w:p>
    <w:p w:rsidR="00300522" w:rsidRPr="00F81570" w:rsidRDefault="00300522" w:rsidP="00300522">
      <w:pPr>
        <w:pStyle w:val="ActHead5"/>
      </w:pPr>
      <w:bookmarkStart w:id="387" w:name="_Toc479086019"/>
      <w:r w:rsidRPr="00F81570">
        <w:rPr>
          <w:rStyle w:val="CharSectno"/>
        </w:rPr>
        <w:t>49</w:t>
      </w:r>
      <w:r w:rsidR="00F81570" w:rsidRPr="00F81570">
        <w:rPr>
          <w:rStyle w:val="CharSectno"/>
        </w:rPr>
        <w:noBreakHyphen/>
      </w:r>
      <w:r w:rsidRPr="00F81570">
        <w:rPr>
          <w:rStyle w:val="CharSectno"/>
        </w:rPr>
        <w:t>5</w:t>
      </w:r>
      <w:r w:rsidRPr="00F81570">
        <w:t xml:space="preserve">  Approval of GST religious groups</w:t>
      </w:r>
      <w:bookmarkEnd w:id="387"/>
    </w:p>
    <w:p w:rsidR="00300522" w:rsidRPr="00F81570" w:rsidRDefault="00300522" w:rsidP="00300522">
      <w:pPr>
        <w:pStyle w:val="subsection"/>
      </w:pPr>
      <w:r w:rsidRPr="00F81570">
        <w:tab/>
      </w:r>
      <w:r w:rsidRPr="00F81570">
        <w:tab/>
        <w:t xml:space="preserve">The Commissioner must approve 2 or more entities as a </w:t>
      </w:r>
      <w:r w:rsidR="00F81570" w:rsidRPr="00F81570">
        <w:rPr>
          <w:position w:val="6"/>
          <w:sz w:val="16"/>
          <w:szCs w:val="16"/>
        </w:rPr>
        <w:t>*</w:t>
      </w:r>
      <w:r w:rsidRPr="00F81570">
        <w:t>GST religious group if:</w:t>
      </w:r>
    </w:p>
    <w:p w:rsidR="00300522" w:rsidRPr="00F81570" w:rsidRDefault="00300522" w:rsidP="00300522">
      <w:pPr>
        <w:pStyle w:val="paragraph"/>
      </w:pPr>
      <w:r w:rsidRPr="00F81570">
        <w:tab/>
        <w:t>(a)</w:t>
      </w:r>
      <w:r w:rsidRPr="00F81570">
        <w:tab/>
        <w:t xml:space="preserve">the entities jointly apply, in the </w:t>
      </w:r>
      <w:r w:rsidR="00F81570" w:rsidRPr="00F81570">
        <w:rPr>
          <w:position w:val="6"/>
          <w:sz w:val="16"/>
          <w:szCs w:val="16"/>
        </w:rPr>
        <w:t>*</w:t>
      </w:r>
      <w:r w:rsidRPr="00F81570">
        <w:t>approved form, for approval as a GST religious group; and</w:t>
      </w:r>
    </w:p>
    <w:p w:rsidR="00300522" w:rsidRPr="00F81570" w:rsidRDefault="00300522" w:rsidP="00300522">
      <w:pPr>
        <w:pStyle w:val="paragraph"/>
      </w:pPr>
      <w:r w:rsidRPr="00F81570">
        <w:tab/>
        <w:t>(b)</w:t>
      </w:r>
      <w:r w:rsidRPr="00F81570">
        <w:tab/>
        <w:t xml:space="preserve">each of the entities </w:t>
      </w:r>
      <w:r w:rsidR="00F81570" w:rsidRPr="00F81570">
        <w:rPr>
          <w:position w:val="6"/>
          <w:sz w:val="16"/>
          <w:szCs w:val="16"/>
        </w:rPr>
        <w:t>*</w:t>
      </w:r>
      <w:r w:rsidRPr="00F81570">
        <w:t>satisfies the membership requirements for that GST religious group; and</w:t>
      </w:r>
    </w:p>
    <w:p w:rsidR="00300522" w:rsidRPr="00F81570" w:rsidRDefault="00300522" w:rsidP="00300522">
      <w:pPr>
        <w:pStyle w:val="paragraph"/>
      </w:pPr>
      <w:r w:rsidRPr="00F81570">
        <w:tab/>
        <w:t>(c)</w:t>
      </w:r>
      <w:r w:rsidRPr="00F81570">
        <w:tab/>
        <w:t xml:space="preserve">the application nominates one of the entities to be the </w:t>
      </w:r>
      <w:r w:rsidR="00F81570" w:rsidRPr="00F81570">
        <w:rPr>
          <w:position w:val="6"/>
          <w:sz w:val="16"/>
          <w:szCs w:val="16"/>
        </w:rPr>
        <w:t>*</w:t>
      </w:r>
      <w:r w:rsidRPr="00F81570">
        <w:t>principal member for the group; and</w:t>
      </w:r>
    </w:p>
    <w:p w:rsidR="00300522" w:rsidRPr="00F81570" w:rsidRDefault="00300522" w:rsidP="00300522">
      <w:pPr>
        <w:pStyle w:val="paragraph"/>
      </w:pPr>
      <w:r w:rsidRPr="00F81570">
        <w:tab/>
        <w:t>(d)</w:t>
      </w:r>
      <w:r w:rsidRPr="00F81570">
        <w:tab/>
        <w:t xml:space="preserve">the entity so nominated is an </w:t>
      </w:r>
      <w:r w:rsidR="00F81570" w:rsidRPr="00F81570">
        <w:rPr>
          <w:position w:val="6"/>
          <w:sz w:val="16"/>
          <w:szCs w:val="16"/>
        </w:rPr>
        <w:t>*</w:t>
      </w:r>
      <w:r w:rsidRPr="00F81570">
        <w:t>Australian resident.</w:t>
      </w:r>
    </w:p>
    <w:p w:rsidR="00300522" w:rsidRPr="00F81570" w:rsidRDefault="00300522" w:rsidP="00300522">
      <w:pPr>
        <w:pStyle w:val="subsection2"/>
      </w:pPr>
      <w:r w:rsidRPr="00F81570">
        <w:t xml:space="preserve">A group of entities that is so approved is a </w:t>
      </w:r>
      <w:r w:rsidRPr="00F81570">
        <w:rPr>
          <w:b/>
          <w:bCs/>
          <w:i/>
          <w:iCs/>
        </w:rPr>
        <w:t>GST religious group</w:t>
      </w:r>
      <w:r w:rsidRPr="00F81570">
        <w:t>.</w:t>
      </w:r>
    </w:p>
    <w:p w:rsidR="00300522" w:rsidRPr="00F81570" w:rsidRDefault="00300522" w:rsidP="00300522">
      <w:pPr>
        <w:pStyle w:val="notetext"/>
      </w:pPr>
      <w:r w:rsidRPr="00F81570">
        <w:t>Note:</w:t>
      </w:r>
      <w:r w:rsidRPr="00F81570">
        <w:tab/>
        <w:t>Refusing an application for approval under this 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9E2DC8">
      <w:pPr>
        <w:pStyle w:val="ActHead5"/>
      </w:pPr>
      <w:bookmarkStart w:id="388" w:name="_Toc479086020"/>
      <w:r w:rsidRPr="00F81570">
        <w:rPr>
          <w:rStyle w:val="CharSectno"/>
        </w:rPr>
        <w:t>49</w:t>
      </w:r>
      <w:r w:rsidR="00F81570" w:rsidRPr="00F81570">
        <w:rPr>
          <w:rStyle w:val="CharSectno"/>
        </w:rPr>
        <w:noBreakHyphen/>
      </w:r>
      <w:r w:rsidRPr="00F81570">
        <w:rPr>
          <w:rStyle w:val="CharSectno"/>
        </w:rPr>
        <w:t>10</w:t>
      </w:r>
      <w:r w:rsidRPr="00F81570">
        <w:t xml:space="preserve">  Membership requirements of a GST religious group</w:t>
      </w:r>
      <w:bookmarkEnd w:id="388"/>
    </w:p>
    <w:p w:rsidR="00300522" w:rsidRPr="00F81570" w:rsidRDefault="00300522" w:rsidP="009E2DC8">
      <w:pPr>
        <w:pStyle w:val="subsection"/>
        <w:keepNext/>
      </w:pPr>
      <w:r w:rsidRPr="00F81570">
        <w:tab/>
      </w:r>
      <w:r w:rsidRPr="00F81570">
        <w:tab/>
        <w:t xml:space="preserve">An entity </w:t>
      </w:r>
      <w:r w:rsidRPr="00F81570">
        <w:rPr>
          <w:b/>
          <w:bCs/>
          <w:i/>
          <w:iCs/>
        </w:rPr>
        <w:t>satisfies the membership</w:t>
      </w:r>
      <w:r w:rsidRPr="00F81570">
        <w:t xml:space="preserve"> </w:t>
      </w:r>
      <w:r w:rsidRPr="00F81570">
        <w:rPr>
          <w:b/>
          <w:bCs/>
          <w:i/>
          <w:iCs/>
        </w:rPr>
        <w:t xml:space="preserve">requirements </w:t>
      </w:r>
      <w:r w:rsidRPr="00F81570">
        <w:t xml:space="preserve">of a </w:t>
      </w:r>
      <w:r w:rsidR="00F81570" w:rsidRPr="00F81570">
        <w:rPr>
          <w:position w:val="6"/>
          <w:sz w:val="16"/>
          <w:szCs w:val="16"/>
        </w:rPr>
        <w:t>*</w:t>
      </w:r>
      <w:r w:rsidRPr="00F81570">
        <w:t>GST religious group, or a proposed GST religious group, if:</w:t>
      </w:r>
    </w:p>
    <w:p w:rsidR="00300522" w:rsidRPr="00F81570" w:rsidRDefault="00300522" w:rsidP="00300522">
      <w:pPr>
        <w:pStyle w:val="paragraph"/>
      </w:pPr>
      <w:r w:rsidRPr="00F81570">
        <w:tab/>
        <w:t>(a)</w:t>
      </w:r>
      <w:r w:rsidRPr="00F81570">
        <w:tab/>
        <w:t xml:space="preserve">the entity is </w:t>
      </w:r>
      <w:r w:rsidR="00F81570" w:rsidRPr="00F81570">
        <w:rPr>
          <w:position w:val="6"/>
          <w:sz w:val="16"/>
          <w:szCs w:val="16"/>
        </w:rPr>
        <w:t>*</w:t>
      </w:r>
      <w:r w:rsidRPr="00F81570">
        <w:t>registered; and</w:t>
      </w:r>
    </w:p>
    <w:p w:rsidR="00300522" w:rsidRPr="00F81570" w:rsidRDefault="00300522" w:rsidP="00300522">
      <w:pPr>
        <w:pStyle w:val="paragraph"/>
      </w:pPr>
      <w:r w:rsidRPr="00F81570">
        <w:tab/>
        <w:t>(b)</w:t>
      </w:r>
      <w:r w:rsidRPr="00F81570">
        <w:tab/>
        <w:t>the entity is endorsed as exempt from income tax under Subdivision</w:t>
      </w:r>
      <w:r w:rsidR="00F81570">
        <w:t> </w:t>
      </w:r>
      <w:r w:rsidRPr="00F81570">
        <w:t>50</w:t>
      </w:r>
      <w:r w:rsidR="00F81570">
        <w:noBreakHyphen/>
      </w:r>
      <w:r w:rsidRPr="00F81570">
        <w:t xml:space="preserve">B of the </w:t>
      </w:r>
      <w:r w:rsidR="00F81570" w:rsidRPr="00F81570">
        <w:rPr>
          <w:position w:val="6"/>
          <w:sz w:val="16"/>
          <w:szCs w:val="16"/>
        </w:rPr>
        <w:t>*</w:t>
      </w:r>
      <w:r w:rsidRPr="00F81570">
        <w:t>ITAA 1997; and</w:t>
      </w:r>
    </w:p>
    <w:p w:rsidR="00300522" w:rsidRPr="00F81570" w:rsidRDefault="00300522" w:rsidP="00300522">
      <w:pPr>
        <w:pStyle w:val="paragraph"/>
      </w:pPr>
      <w:r w:rsidRPr="00F81570">
        <w:tab/>
        <w:t>(c)</w:t>
      </w:r>
      <w:r w:rsidRPr="00F81570">
        <w:tab/>
        <w:t>all the other members of the GST religious group or proposed GST religious group are so endorsed; and</w:t>
      </w:r>
    </w:p>
    <w:p w:rsidR="00300522" w:rsidRPr="00F81570" w:rsidRDefault="00300522" w:rsidP="00300522">
      <w:pPr>
        <w:pStyle w:val="paragraph"/>
      </w:pPr>
      <w:r w:rsidRPr="00F81570">
        <w:tab/>
        <w:t>(d)</w:t>
      </w:r>
      <w:r w:rsidRPr="00F81570">
        <w:tab/>
        <w:t>the entity and all those other members are part of the same religious organisation; and</w:t>
      </w:r>
    </w:p>
    <w:p w:rsidR="00300522" w:rsidRPr="00F81570" w:rsidRDefault="00300522" w:rsidP="00300522">
      <w:pPr>
        <w:pStyle w:val="paragraph"/>
      </w:pPr>
      <w:r w:rsidRPr="00F81570">
        <w:tab/>
        <w:t>(e)</w:t>
      </w:r>
      <w:r w:rsidRPr="00F81570">
        <w:tab/>
        <w:t>the entity is not a member of any other GST religious group.</w:t>
      </w:r>
    </w:p>
    <w:p w:rsidR="00300522" w:rsidRPr="00F81570" w:rsidRDefault="00300522" w:rsidP="00300522">
      <w:pPr>
        <w:pStyle w:val="ActHead4"/>
      </w:pPr>
      <w:bookmarkStart w:id="389" w:name="_Toc479086021"/>
      <w:r w:rsidRPr="00F81570">
        <w:rPr>
          <w:rStyle w:val="CharSubdNo"/>
        </w:rPr>
        <w:t>Subdivision</w:t>
      </w:r>
      <w:r w:rsidR="00F81570" w:rsidRPr="00F81570">
        <w:rPr>
          <w:rStyle w:val="CharSubdNo"/>
        </w:rPr>
        <w:t> </w:t>
      </w:r>
      <w:r w:rsidRPr="00F81570">
        <w:rPr>
          <w:rStyle w:val="CharSubdNo"/>
        </w:rPr>
        <w:t>49</w:t>
      </w:r>
      <w:r w:rsidR="00F81570" w:rsidRPr="00F81570">
        <w:rPr>
          <w:rStyle w:val="CharSubdNo"/>
        </w:rPr>
        <w:noBreakHyphen/>
      </w:r>
      <w:r w:rsidRPr="00F81570">
        <w:rPr>
          <w:rStyle w:val="CharSubdNo"/>
        </w:rPr>
        <w:t>B</w:t>
      </w:r>
      <w:r w:rsidRPr="00F81570">
        <w:t>—</w:t>
      </w:r>
      <w:r w:rsidRPr="00F81570">
        <w:rPr>
          <w:rStyle w:val="CharSubdText"/>
        </w:rPr>
        <w:t>Consequences of approval of GST religious groups</w:t>
      </w:r>
      <w:bookmarkEnd w:id="389"/>
    </w:p>
    <w:p w:rsidR="00300522" w:rsidRPr="00F81570" w:rsidRDefault="00300522" w:rsidP="00300522">
      <w:pPr>
        <w:pStyle w:val="ActHead5"/>
      </w:pPr>
      <w:bookmarkStart w:id="390" w:name="_Toc479086022"/>
      <w:r w:rsidRPr="00F81570">
        <w:rPr>
          <w:rStyle w:val="CharSectno"/>
        </w:rPr>
        <w:t>49</w:t>
      </w:r>
      <w:r w:rsidR="00F81570" w:rsidRPr="00F81570">
        <w:rPr>
          <w:rStyle w:val="CharSectno"/>
        </w:rPr>
        <w:noBreakHyphen/>
      </w:r>
      <w:r w:rsidRPr="00F81570">
        <w:rPr>
          <w:rStyle w:val="CharSectno"/>
        </w:rPr>
        <w:t>30</w:t>
      </w:r>
      <w:r w:rsidRPr="00F81570">
        <w:t xml:space="preserve">  Supplies between members of GST religious groups</w:t>
      </w:r>
      <w:bookmarkEnd w:id="390"/>
    </w:p>
    <w:p w:rsidR="00300522" w:rsidRPr="00F81570" w:rsidRDefault="00300522" w:rsidP="00300522">
      <w:pPr>
        <w:pStyle w:val="subsection"/>
      </w:pPr>
      <w:r w:rsidRPr="00F81570">
        <w:tab/>
        <w:t>(1)</w:t>
      </w:r>
      <w:r w:rsidRPr="00F81570">
        <w:tab/>
        <w:t xml:space="preserve">A supply that a </w:t>
      </w:r>
      <w:r w:rsidR="00F81570" w:rsidRPr="00F81570">
        <w:rPr>
          <w:position w:val="6"/>
          <w:sz w:val="16"/>
          <w:szCs w:val="16"/>
        </w:rPr>
        <w:t>*</w:t>
      </w:r>
      <w:r w:rsidRPr="00F81570">
        <w:t xml:space="preserve">member of a </w:t>
      </w:r>
      <w:r w:rsidR="00F81570" w:rsidRPr="00F81570">
        <w:rPr>
          <w:position w:val="6"/>
          <w:sz w:val="16"/>
          <w:szCs w:val="16"/>
        </w:rPr>
        <w:t>*</w:t>
      </w:r>
      <w:r w:rsidRPr="00F81570">
        <w:t xml:space="preserve">GST religious group makes to another member of the same GST religious group is treated as if it were not a </w:t>
      </w:r>
      <w:r w:rsidR="00F81570" w:rsidRPr="00F81570">
        <w:rPr>
          <w:position w:val="6"/>
          <w:sz w:val="16"/>
          <w:szCs w:val="16"/>
        </w:rPr>
        <w:t>*</w:t>
      </w:r>
      <w:r w:rsidRPr="00F81570">
        <w:t>taxable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391" w:name="_Toc479086023"/>
      <w:r w:rsidRPr="00F81570">
        <w:rPr>
          <w:rStyle w:val="CharSectno"/>
        </w:rPr>
        <w:t>49</w:t>
      </w:r>
      <w:r w:rsidR="00F81570" w:rsidRPr="00F81570">
        <w:rPr>
          <w:rStyle w:val="CharSectno"/>
        </w:rPr>
        <w:noBreakHyphen/>
      </w:r>
      <w:r w:rsidRPr="00F81570">
        <w:rPr>
          <w:rStyle w:val="CharSectno"/>
        </w:rPr>
        <w:t>35</w:t>
      </w:r>
      <w:r w:rsidRPr="00F81570">
        <w:t xml:space="preserve">  Acquisitions between members of GST religious groups</w:t>
      </w:r>
      <w:bookmarkEnd w:id="391"/>
    </w:p>
    <w:p w:rsidR="00300522" w:rsidRPr="00F81570" w:rsidRDefault="00300522" w:rsidP="00300522">
      <w:pPr>
        <w:pStyle w:val="subsection"/>
      </w:pPr>
      <w:r w:rsidRPr="00F81570">
        <w:tab/>
        <w:t>(1)</w:t>
      </w:r>
      <w:r w:rsidRPr="00F81570">
        <w:tab/>
        <w:t xml:space="preserve">An acquisition that a </w:t>
      </w:r>
      <w:r w:rsidR="00F81570" w:rsidRPr="00F81570">
        <w:rPr>
          <w:position w:val="6"/>
          <w:sz w:val="16"/>
          <w:szCs w:val="16"/>
        </w:rPr>
        <w:t>*</w:t>
      </w:r>
      <w:r w:rsidRPr="00F81570">
        <w:t xml:space="preserve">member of a </w:t>
      </w:r>
      <w:r w:rsidR="00F81570" w:rsidRPr="00F81570">
        <w:rPr>
          <w:position w:val="6"/>
          <w:sz w:val="16"/>
          <w:szCs w:val="16"/>
        </w:rPr>
        <w:t>*</w:t>
      </w:r>
      <w:r w:rsidRPr="00F81570">
        <w:t xml:space="preserve">GST religious group makes from another member of the same GST religious group is treated as if it were not a </w:t>
      </w:r>
      <w:r w:rsidR="00F81570" w:rsidRPr="00F81570">
        <w:rPr>
          <w:position w:val="6"/>
          <w:sz w:val="16"/>
          <w:szCs w:val="16"/>
        </w:rPr>
        <w:t>*</w:t>
      </w:r>
      <w:r w:rsidRPr="00F81570">
        <w:t>creditable acquisition.</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are creditable acquisitions).</w:t>
      </w:r>
    </w:p>
    <w:p w:rsidR="00300522" w:rsidRPr="00F81570" w:rsidRDefault="00300522" w:rsidP="00300522">
      <w:pPr>
        <w:pStyle w:val="ActHead5"/>
      </w:pPr>
      <w:bookmarkStart w:id="392" w:name="_Toc479086024"/>
      <w:r w:rsidRPr="00F81570">
        <w:rPr>
          <w:rStyle w:val="CharSectno"/>
        </w:rPr>
        <w:t>49</w:t>
      </w:r>
      <w:r w:rsidR="00F81570" w:rsidRPr="00F81570">
        <w:rPr>
          <w:rStyle w:val="CharSectno"/>
        </w:rPr>
        <w:noBreakHyphen/>
      </w:r>
      <w:r w:rsidRPr="00F81570">
        <w:rPr>
          <w:rStyle w:val="CharSectno"/>
        </w:rPr>
        <w:t>40</w:t>
      </w:r>
      <w:r w:rsidRPr="00F81570">
        <w:t xml:space="preserve">  Adjustment events</w:t>
      </w:r>
      <w:bookmarkEnd w:id="392"/>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adjustment event cannot arise in relation to:</w:t>
      </w:r>
    </w:p>
    <w:p w:rsidR="00300522" w:rsidRPr="00F81570" w:rsidRDefault="00300522" w:rsidP="00300522">
      <w:pPr>
        <w:pStyle w:val="paragraph"/>
      </w:pPr>
      <w:r w:rsidRPr="00F81570">
        <w:tab/>
        <w:t>(a)</w:t>
      </w:r>
      <w:r w:rsidRPr="00F81570">
        <w:tab/>
        <w:t xml:space="preserve">a supply that a </w:t>
      </w:r>
      <w:r w:rsidR="00F81570" w:rsidRPr="00F81570">
        <w:rPr>
          <w:position w:val="6"/>
          <w:sz w:val="16"/>
          <w:szCs w:val="16"/>
        </w:rPr>
        <w:t>*</w:t>
      </w:r>
      <w:r w:rsidRPr="00F81570">
        <w:t xml:space="preserve">member of a </w:t>
      </w:r>
      <w:r w:rsidR="00F81570" w:rsidRPr="00F81570">
        <w:rPr>
          <w:position w:val="6"/>
          <w:sz w:val="16"/>
          <w:szCs w:val="16"/>
        </w:rPr>
        <w:t>*</w:t>
      </w:r>
      <w:r w:rsidRPr="00F81570">
        <w:t>GST religious group makes to another member of the same GST religious group; or</w:t>
      </w:r>
    </w:p>
    <w:p w:rsidR="00300522" w:rsidRPr="00F81570" w:rsidRDefault="00300522" w:rsidP="00300522">
      <w:pPr>
        <w:pStyle w:val="paragraph"/>
      </w:pPr>
      <w:r w:rsidRPr="00F81570">
        <w:tab/>
        <w:t>(b)</w:t>
      </w:r>
      <w:r w:rsidRPr="00F81570">
        <w:tab/>
        <w:t>an acquisition that a member of a GST religious group makes from another member of the same GST religious group.</w:t>
      </w:r>
    </w:p>
    <w:p w:rsidR="00300522" w:rsidRPr="00F81570" w:rsidRDefault="00300522" w:rsidP="00300522">
      <w:pPr>
        <w:pStyle w:val="subsection"/>
      </w:pPr>
      <w:r w:rsidRPr="00F81570">
        <w:tab/>
        <w:t>(2)</w:t>
      </w:r>
      <w:r w:rsidRPr="00F81570">
        <w:tab/>
        <w:t>This section has effect despite section</w:t>
      </w:r>
      <w:r w:rsidR="00F81570">
        <w:t> </w:t>
      </w:r>
      <w:r w:rsidRPr="00F81570">
        <w:t>19</w:t>
      </w:r>
      <w:r w:rsidR="00F81570">
        <w:noBreakHyphen/>
      </w:r>
      <w:r w:rsidRPr="00F81570">
        <w:t>10 (which is about what are adjustment events).</w:t>
      </w:r>
    </w:p>
    <w:p w:rsidR="00300522" w:rsidRPr="00F81570" w:rsidRDefault="00300522" w:rsidP="00300522">
      <w:pPr>
        <w:pStyle w:val="ActHead5"/>
      </w:pPr>
      <w:bookmarkStart w:id="393" w:name="_Toc479086025"/>
      <w:r w:rsidRPr="00F81570">
        <w:rPr>
          <w:rStyle w:val="CharSectno"/>
        </w:rPr>
        <w:t>49</w:t>
      </w:r>
      <w:r w:rsidR="00F81570" w:rsidRPr="00F81570">
        <w:rPr>
          <w:rStyle w:val="CharSectno"/>
        </w:rPr>
        <w:noBreakHyphen/>
      </w:r>
      <w:r w:rsidRPr="00F81570">
        <w:rPr>
          <w:rStyle w:val="CharSectno"/>
        </w:rPr>
        <w:t>45</w:t>
      </w:r>
      <w:r w:rsidRPr="00F81570">
        <w:t xml:space="preserve">  Changes in the extent of creditable purpose</w:t>
      </w:r>
      <w:bookmarkEnd w:id="393"/>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adjustment cannot arise under Division</w:t>
      </w:r>
      <w:r w:rsidR="00F81570">
        <w:t> </w:t>
      </w:r>
      <w:r w:rsidRPr="00F81570">
        <w:t xml:space="preserve">129 in relation to an acquisition that a </w:t>
      </w:r>
      <w:r w:rsidR="00F81570" w:rsidRPr="00F81570">
        <w:rPr>
          <w:position w:val="6"/>
          <w:sz w:val="16"/>
          <w:szCs w:val="16"/>
        </w:rPr>
        <w:t>*</w:t>
      </w:r>
      <w:r w:rsidRPr="00F81570">
        <w:t xml:space="preserve">member of a </w:t>
      </w:r>
      <w:r w:rsidR="00F81570" w:rsidRPr="00F81570">
        <w:rPr>
          <w:position w:val="6"/>
          <w:sz w:val="16"/>
          <w:szCs w:val="16"/>
        </w:rPr>
        <w:t>*</w:t>
      </w:r>
      <w:r w:rsidRPr="00F81570">
        <w:t>GST religious group makes from another member of the same GST religious group.</w:t>
      </w:r>
    </w:p>
    <w:p w:rsidR="00300522" w:rsidRPr="00F81570" w:rsidRDefault="00300522" w:rsidP="00300522">
      <w:pPr>
        <w:pStyle w:val="subsection"/>
      </w:pPr>
      <w:r w:rsidRPr="00F81570">
        <w:tab/>
        <w:t>(2)</w:t>
      </w:r>
      <w:r w:rsidRPr="00F81570">
        <w:tab/>
        <w:t>This section has effect despite section</w:t>
      </w:r>
      <w:r w:rsidR="00F81570">
        <w:t> </w:t>
      </w:r>
      <w:r w:rsidRPr="00F81570">
        <w:t>129</w:t>
      </w:r>
      <w:r w:rsidR="00F81570">
        <w:noBreakHyphen/>
      </w:r>
      <w:r w:rsidRPr="00F81570">
        <w:t>5 (which is about when adjustments can arise under Division</w:t>
      </w:r>
      <w:r w:rsidR="00F81570">
        <w:t> </w:t>
      </w:r>
      <w:r w:rsidRPr="00F81570">
        <w:t>129).</w:t>
      </w:r>
    </w:p>
    <w:p w:rsidR="00300522" w:rsidRPr="00F81570" w:rsidRDefault="00300522" w:rsidP="00300522">
      <w:pPr>
        <w:pStyle w:val="ActHead5"/>
      </w:pPr>
      <w:bookmarkStart w:id="394" w:name="_Toc479086026"/>
      <w:r w:rsidRPr="00F81570">
        <w:rPr>
          <w:rStyle w:val="CharSectno"/>
        </w:rPr>
        <w:t>49</w:t>
      </w:r>
      <w:r w:rsidR="00F81570" w:rsidRPr="00F81570">
        <w:rPr>
          <w:rStyle w:val="CharSectno"/>
        </w:rPr>
        <w:noBreakHyphen/>
      </w:r>
      <w:r w:rsidRPr="00F81570">
        <w:rPr>
          <w:rStyle w:val="CharSectno"/>
        </w:rPr>
        <w:t>50</w:t>
      </w:r>
      <w:r w:rsidRPr="00F81570">
        <w:t xml:space="preserve">  GST religious groups treated as single entities for certain purposes</w:t>
      </w:r>
      <w:bookmarkEnd w:id="394"/>
    </w:p>
    <w:p w:rsidR="00300522" w:rsidRPr="00F81570" w:rsidRDefault="00300522" w:rsidP="00300522">
      <w:pPr>
        <w:pStyle w:val="subsection"/>
      </w:pPr>
      <w:r w:rsidRPr="00F81570">
        <w:tab/>
        <w:t>(1)</w:t>
      </w:r>
      <w:r w:rsidRPr="00F81570">
        <w:tab/>
        <w:t>Despite sections</w:t>
      </w:r>
      <w:r w:rsidR="00F81570">
        <w:t> </w:t>
      </w:r>
      <w:r w:rsidRPr="00F81570">
        <w:t>49</w:t>
      </w:r>
      <w:r w:rsidR="00F81570">
        <w:noBreakHyphen/>
      </w:r>
      <w:r w:rsidRPr="00F81570">
        <w:t>35, 49</w:t>
      </w:r>
      <w:r w:rsidR="00F81570">
        <w:noBreakHyphen/>
      </w:r>
      <w:r w:rsidRPr="00F81570">
        <w:t>40 and 49</w:t>
      </w:r>
      <w:r w:rsidR="00F81570">
        <w:noBreakHyphen/>
      </w:r>
      <w:r w:rsidRPr="00F81570">
        <w:t xml:space="preserve">45, a </w:t>
      </w:r>
      <w:r w:rsidR="00F81570" w:rsidRPr="00F81570">
        <w:rPr>
          <w:position w:val="6"/>
          <w:sz w:val="16"/>
          <w:szCs w:val="16"/>
        </w:rPr>
        <w:t>*</w:t>
      </w:r>
      <w:r w:rsidRPr="00F81570">
        <w:t xml:space="preserve">GST religious group is treated as a single entity, and not as a number of entities corresponding to the </w:t>
      </w:r>
      <w:r w:rsidR="00F81570" w:rsidRPr="00F81570">
        <w:rPr>
          <w:position w:val="6"/>
          <w:sz w:val="16"/>
          <w:szCs w:val="16"/>
        </w:rPr>
        <w:t>*</w:t>
      </w:r>
      <w:r w:rsidRPr="00F81570">
        <w:t>members of the GST religious group, for the purposes of working out:</w:t>
      </w:r>
    </w:p>
    <w:p w:rsidR="00300522" w:rsidRPr="00F81570" w:rsidRDefault="00300522" w:rsidP="00300522">
      <w:pPr>
        <w:pStyle w:val="paragraph"/>
      </w:pPr>
      <w:r w:rsidRPr="00F81570">
        <w:tab/>
        <w:t>(a)</w:t>
      </w:r>
      <w:r w:rsidRPr="00F81570">
        <w:tab/>
        <w:t xml:space="preserve">whether acquisitions or importations by a member are for a </w:t>
      </w:r>
      <w:r w:rsidR="00F81570" w:rsidRPr="00F81570">
        <w:rPr>
          <w:position w:val="6"/>
          <w:sz w:val="16"/>
          <w:szCs w:val="16"/>
        </w:rPr>
        <w:t>*</w:t>
      </w:r>
      <w:r w:rsidRPr="00F81570">
        <w:t>creditable purpose; and</w:t>
      </w:r>
    </w:p>
    <w:p w:rsidR="00300522" w:rsidRPr="00F81570" w:rsidRDefault="00300522" w:rsidP="00300522">
      <w:pPr>
        <w:pStyle w:val="paragraph"/>
      </w:pPr>
      <w:r w:rsidRPr="00F81570">
        <w:tab/>
        <w:t>(b)</w:t>
      </w:r>
      <w:r w:rsidRPr="00F81570">
        <w:tab/>
        <w:t>the amounts of any input tax credits to which the member is entitled; and</w:t>
      </w:r>
    </w:p>
    <w:p w:rsidR="00300522" w:rsidRPr="00F81570" w:rsidRDefault="00300522" w:rsidP="00300522">
      <w:pPr>
        <w:pStyle w:val="paragraph"/>
      </w:pPr>
      <w:r w:rsidRPr="00F81570">
        <w:tab/>
        <w:t>(c)</w:t>
      </w:r>
      <w:r w:rsidRPr="00F81570">
        <w:tab/>
        <w:t xml:space="preserve">whether the member has any </w:t>
      </w:r>
      <w:r w:rsidR="00F81570" w:rsidRPr="00F81570">
        <w:rPr>
          <w:position w:val="6"/>
          <w:sz w:val="16"/>
          <w:szCs w:val="16"/>
        </w:rPr>
        <w:t>*</w:t>
      </w:r>
      <w:r w:rsidRPr="00F81570">
        <w:t>adjustments; and</w:t>
      </w:r>
    </w:p>
    <w:p w:rsidR="00300522" w:rsidRPr="00F81570" w:rsidRDefault="00300522" w:rsidP="00300522">
      <w:pPr>
        <w:pStyle w:val="paragraph"/>
      </w:pPr>
      <w:r w:rsidRPr="00F81570">
        <w:tab/>
        <w:t>(d)</w:t>
      </w:r>
      <w:r w:rsidRPr="00F81570">
        <w:tab/>
        <w:t>the amounts of any such adjustments.</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25 (which is about the amount of input tax credits) and section</w:t>
      </w:r>
      <w:r w:rsidR="00F81570">
        <w:t> </w:t>
      </w:r>
      <w:r w:rsidRPr="00F81570">
        <w:t>17</w:t>
      </w:r>
      <w:r w:rsidR="00F81570">
        <w:noBreakHyphen/>
      </w:r>
      <w:r w:rsidRPr="00F81570">
        <w:t>10 (which is about the effect of adjustments on net amounts).</w:t>
      </w:r>
    </w:p>
    <w:p w:rsidR="00300522" w:rsidRPr="00F81570" w:rsidRDefault="00300522" w:rsidP="00300522">
      <w:pPr>
        <w:pStyle w:val="ActHead4"/>
      </w:pPr>
      <w:bookmarkStart w:id="395" w:name="_Toc479086027"/>
      <w:r w:rsidRPr="00F81570">
        <w:rPr>
          <w:rStyle w:val="CharSubdNo"/>
        </w:rPr>
        <w:t>Subdivision</w:t>
      </w:r>
      <w:r w:rsidR="00F81570" w:rsidRPr="00F81570">
        <w:rPr>
          <w:rStyle w:val="CharSubdNo"/>
        </w:rPr>
        <w:t> </w:t>
      </w:r>
      <w:r w:rsidRPr="00F81570">
        <w:rPr>
          <w:rStyle w:val="CharSubdNo"/>
        </w:rPr>
        <w:t>49</w:t>
      </w:r>
      <w:r w:rsidR="00F81570" w:rsidRPr="00F81570">
        <w:rPr>
          <w:rStyle w:val="CharSubdNo"/>
        </w:rPr>
        <w:noBreakHyphen/>
      </w:r>
      <w:r w:rsidRPr="00F81570">
        <w:rPr>
          <w:rStyle w:val="CharSubdNo"/>
        </w:rPr>
        <w:t>C</w:t>
      </w:r>
      <w:r w:rsidRPr="00F81570">
        <w:t>—</w:t>
      </w:r>
      <w:r w:rsidRPr="00F81570">
        <w:rPr>
          <w:rStyle w:val="CharSubdText"/>
        </w:rPr>
        <w:t>Administrative matters</w:t>
      </w:r>
      <w:bookmarkEnd w:id="395"/>
    </w:p>
    <w:p w:rsidR="00300522" w:rsidRPr="00F81570" w:rsidRDefault="00300522" w:rsidP="00300522">
      <w:pPr>
        <w:pStyle w:val="ActHead5"/>
      </w:pPr>
      <w:bookmarkStart w:id="396" w:name="_Toc479086028"/>
      <w:r w:rsidRPr="00F81570">
        <w:rPr>
          <w:rStyle w:val="CharSectno"/>
        </w:rPr>
        <w:t>49</w:t>
      </w:r>
      <w:r w:rsidR="00F81570" w:rsidRPr="00F81570">
        <w:rPr>
          <w:rStyle w:val="CharSectno"/>
        </w:rPr>
        <w:noBreakHyphen/>
      </w:r>
      <w:r w:rsidRPr="00F81570">
        <w:rPr>
          <w:rStyle w:val="CharSectno"/>
        </w:rPr>
        <w:t>70</w:t>
      </w:r>
      <w:r w:rsidRPr="00F81570">
        <w:t xml:space="preserve">  Changing the membership etc. of GST religious groups</w:t>
      </w:r>
      <w:bookmarkEnd w:id="396"/>
    </w:p>
    <w:p w:rsidR="00300522" w:rsidRPr="00F81570" w:rsidRDefault="00300522" w:rsidP="00300522">
      <w:pPr>
        <w:pStyle w:val="SubsectionHead"/>
      </w:pPr>
      <w:r w:rsidRPr="00F81570">
        <w:t>Changes made on application</w:t>
      </w:r>
    </w:p>
    <w:p w:rsidR="00300522" w:rsidRPr="00F81570" w:rsidRDefault="00300522" w:rsidP="00300522">
      <w:pPr>
        <w:pStyle w:val="subsection"/>
      </w:pPr>
      <w:r w:rsidRPr="00F81570">
        <w:tab/>
        <w:t>(1)</w:t>
      </w:r>
      <w:r w:rsidRPr="00F81570">
        <w:tab/>
        <w:t xml:space="preserve">The Commissioner must, if the </w:t>
      </w:r>
      <w:r w:rsidR="00F81570" w:rsidRPr="00F81570">
        <w:rPr>
          <w:position w:val="6"/>
          <w:sz w:val="16"/>
          <w:szCs w:val="16"/>
        </w:rPr>
        <w:t>*</w:t>
      </w:r>
      <w:r w:rsidRPr="00F81570">
        <w:t xml:space="preserve">principal member of a </w:t>
      </w:r>
      <w:r w:rsidR="00F81570" w:rsidRPr="00F81570">
        <w:rPr>
          <w:position w:val="6"/>
          <w:sz w:val="16"/>
          <w:szCs w:val="16"/>
        </w:rPr>
        <w:t>*</w:t>
      </w:r>
      <w:r w:rsidRPr="00F81570">
        <w:t xml:space="preserve">GST religious group applies to the Commissioner in the </w:t>
      </w:r>
      <w:r w:rsidR="00F81570" w:rsidRPr="00F81570">
        <w:rPr>
          <w:position w:val="6"/>
          <w:sz w:val="16"/>
          <w:szCs w:val="16"/>
        </w:rPr>
        <w:t>*</w:t>
      </w:r>
      <w:r w:rsidRPr="00F81570">
        <w:t>approved form, do one or more of these (as requested in the application):</w:t>
      </w:r>
    </w:p>
    <w:p w:rsidR="00300522" w:rsidRPr="00F81570" w:rsidRDefault="00300522" w:rsidP="00300522">
      <w:pPr>
        <w:pStyle w:val="paragraph"/>
      </w:pPr>
      <w:r w:rsidRPr="00F81570">
        <w:tab/>
        <w:t>(a)</w:t>
      </w:r>
      <w:r w:rsidRPr="00F81570">
        <w:tab/>
        <w:t xml:space="preserve">approve, as an additional </w:t>
      </w:r>
      <w:r w:rsidR="00F81570" w:rsidRPr="00F81570">
        <w:rPr>
          <w:position w:val="6"/>
          <w:sz w:val="16"/>
          <w:szCs w:val="16"/>
        </w:rPr>
        <w:t>*</w:t>
      </w:r>
      <w:r w:rsidRPr="00F81570">
        <w:t xml:space="preserve">member of the GST religious group, another entity that </w:t>
      </w:r>
      <w:r w:rsidR="00F81570" w:rsidRPr="00F81570">
        <w:rPr>
          <w:position w:val="6"/>
          <w:sz w:val="16"/>
          <w:szCs w:val="16"/>
        </w:rPr>
        <w:t>*</w:t>
      </w:r>
      <w:r w:rsidRPr="00F81570">
        <w:t>satisfies the membership requirements for the GST religious group;</w:t>
      </w:r>
    </w:p>
    <w:p w:rsidR="00300522" w:rsidRPr="00F81570" w:rsidRDefault="00300522" w:rsidP="00300522">
      <w:pPr>
        <w:pStyle w:val="paragraph"/>
      </w:pPr>
      <w:r w:rsidRPr="00F81570">
        <w:tab/>
        <w:t>(b)</w:t>
      </w:r>
      <w:r w:rsidRPr="00F81570">
        <w:tab/>
        <w:t>revoke the approval of one of the members of the GST religious group as a member of the group;</w:t>
      </w:r>
    </w:p>
    <w:p w:rsidR="00300522" w:rsidRPr="00F81570" w:rsidRDefault="00300522" w:rsidP="00300522">
      <w:pPr>
        <w:pStyle w:val="paragraph"/>
      </w:pPr>
      <w:r w:rsidRPr="00F81570">
        <w:tab/>
        <w:t>(c)</w:t>
      </w:r>
      <w:r w:rsidRPr="00F81570">
        <w:tab/>
        <w:t>approve another member of the GST religious group to replace the applicant as the principal member of the group.</w:t>
      </w:r>
    </w:p>
    <w:p w:rsidR="00300522" w:rsidRPr="00F81570" w:rsidRDefault="00300522" w:rsidP="00300522">
      <w:pPr>
        <w:pStyle w:val="notetext"/>
      </w:pPr>
      <w:r w:rsidRPr="00F81570">
        <w:t>Note:</w:t>
      </w:r>
      <w:r w:rsidRPr="00F81570">
        <w:tab/>
        <w:t>Refusing an application for approval or revocation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Head"/>
      </w:pPr>
      <w:r w:rsidRPr="00F81570">
        <w:t>Changes made without application</w:t>
      </w:r>
    </w:p>
    <w:p w:rsidR="00300522" w:rsidRPr="00F81570" w:rsidRDefault="00300522" w:rsidP="00300522">
      <w:pPr>
        <w:pStyle w:val="subsection"/>
      </w:pPr>
      <w:r w:rsidRPr="00F81570">
        <w:tab/>
        <w:t>(2)</w:t>
      </w:r>
      <w:r w:rsidRPr="00F81570">
        <w:tab/>
        <w:t xml:space="preserve">The Commissioner must revoke the approval of one of the </w:t>
      </w:r>
      <w:r w:rsidR="00F81570" w:rsidRPr="00F81570">
        <w:rPr>
          <w:position w:val="6"/>
          <w:sz w:val="16"/>
          <w:szCs w:val="16"/>
        </w:rPr>
        <w:t>*</w:t>
      </w:r>
      <w:r w:rsidRPr="00F81570">
        <w:t xml:space="preserve">members of a </w:t>
      </w:r>
      <w:r w:rsidR="00F81570" w:rsidRPr="00F81570">
        <w:rPr>
          <w:position w:val="6"/>
          <w:sz w:val="16"/>
          <w:szCs w:val="16"/>
        </w:rPr>
        <w:t>*</w:t>
      </w:r>
      <w:r w:rsidRPr="00F81570">
        <w:t xml:space="preserve">GST religious group if satisfied that the member does not </w:t>
      </w:r>
      <w:r w:rsidR="00F81570" w:rsidRPr="00F81570">
        <w:rPr>
          <w:position w:val="6"/>
          <w:sz w:val="16"/>
          <w:szCs w:val="16"/>
        </w:rPr>
        <w:t>*</w:t>
      </w:r>
      <w:r w:rsidRPr="00F81570">
        <w:t>satisfy the membership requirements for the GST religious group.</w:t>
      </w:r>
    </w:p>
    <w:p w:rsidR="00300522" w:rsidRPr="00F81570" w:rsidRDefault="00300522" w:rsidP="00300522">
      <w:pPr>
        <w:pStyle w:val="notetext"/>
      </w:pPr>
      <w:r w:rsidRPr="00F81570">
        <w:t>Note:</w:t>
      </w:r>
      <w:r w:rsidRPr="00F81570">
        <w:tab/>
        <w:t xml:space="preserve">Revoking under this subsection an approval under this </w:t>
      </w:r>
      <w:r w:rsidR="00A53099" w:rsidRPr="00F81570">
        <w:t>Division</w:t>
      </w:r>
      <w:r w:rsidR="00A36DB5" w:rsidRPr="00F81570">
        <w:t xml:space="preserve"> </w:t>
      </w:r>
      <w:r w:rsidRPr="00F81570">
        <w:t>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397" w:name="_Toc479086029"/>
      <w:r w:rsidRPr="00F81570">
        <w:rPr>
          <w:rStyle w:val="CharSectno"/>
        </w:rPr>
        <w:t>49</w:t>
      </w:r>
      <w:r w:rsidR="00F81570" w:rsidRPr="00F81570">
        <w:rPr>
          <w:rStyle w:val="CharSectno"/>
        </w:rPr>
        <w:noBreakHyphen/>
      </w:r>
      <w:r w:rsidRPr="00F81570">
        <w:rPr>
          <w:rStyle w:val="CharSectno"/>
        </w:rPr>
        <w:t>75</w:t>
      </w:r>
      <w:r w:rsidRPr="00F81570">
        <w:t xml:space="preserve">  Revoking the approval of GST religious groups</w:t>
      </w:r>
      <w:bookmarkEnd w:id="397"/>
    </w:p>
    <w:p w:rsidR="00300522" w:rsidRPr="00F81570" w:rsidRDefault="00300522" w:rsidP="00300522">
      <w:pPr>
        <w:pStyle w:val="SubsectionHead"/>
      </w:pPr>
      <w:r w:rsidRPr="00F81570">
        <w:t>Revoking on application</w:t>
      </w:r>
    </w:p>
    <w:p w:rsidR="00300522" w:rsidRPr="00F81570" w:rsidRDefault="00300522" w:rsidP="00300522">
      <w:pPr>
        <w:pStyle w:val="subsection"/>
      </w:pPr>
      <w:r w:rsidRPr="00F81570">
        <w:tab/>
        <w:t>(1)</w:t>
      </w:r>
      <w:r w:rsidRPr="00F81570">
        <w:tab/>
        <w:t xml:space="preserve">The Commissioner must, if the principal member of a </w:t>
      </w:r>
      <w:r w:rsidR="00F81570" w:rsidRPr="00F81570">
        <w:rPr>
          <w:position w:val="6"/>
          <w:sz w:val="16"/>
          <w:szCs w:val="16"/>
        </w:rPr>
        <w:t>*</w:t>
      </w:r>
      <w:r w:rsidRPr="00F81570">
        <w:t xml:space="preserve">GST religious group applies to the Commissioner in the </w:t>
      </w:r>
      <w:r w:rsidR="00F81570" w:rsidRPr="00F81570">
        <w:rPr>
          <w:position w:val="6"/>
          <w:sz w:val="16"/>
          <w:szCs w:val="16"/>
        </w:rPr>
        <w:t>*</w:t>
      </w:r>
      <w:r w:rsidRPr="00F81570">
        <w:t>approved form, revoke the approval of the group as a GST religious group.</w:t>
      </w:r>
    </w:p>
    <w:p w:rsidR="00300522" w:rsidRPr="00F81570" w:rsidRDefault="00300522" w:rsidP="00300522">
      <w:pPr>
        <w:pStyle w:val="notetext"/>
      </w:pPr>
      <w:r w:rsidRPr="00F81570">
        <w:t>Note:</w:t>
      </w:r>
      <w:r w:rsidRPr="00F81570">
        <w:tab/>
        <w:t>Refusing an application for revocation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Head"/>
      </w:pPr>
      <w:r w:rsidRPr="00F81570">
        <w:t>Revoking without application</w:t>
      </w:r>
    </w:p>
    <w:p w:rsidR="00300522" w:rsidRPr="00F81570" w:rsidRDefault="00300522" w:rsidP="00300522">
      <w:pPr>
        <w:pStyle w:val="subsection"/>
      </w:pPr>
      <w:r w:rsidRPr="00F81570">
        <w:tab/>
        <w:t>(2)</w:t>
      </w:r>
      <w:r w:rsidRPr="00F81570">
        <w:tab/>
        <w:t xml:space="preserve">The Commissioner must revoke the approval of the </w:t>
      </w:r>
      <w:r w:rsidR="00F81570" w:rsidRPr="00F81570">
        <w:rPr>
          <w:position w:val="6"/>
          <w:sz w:val="16"/>
          <w:szCs w:val="16"/>
        </w:rPr>
        <w:t>*</w:t>
      </w:r>
      <w:r w:rsidRPr="00F81570">
        <w:t xml:space="preserve">GST religious group if satisfied that none of its members, or only one of its members, </w:t>
      </w:r>
      <w:r w:rsidR="00F81570" w:rsidRPr="00F81570">
        <w:rPr>
          <w:position w:val="6"/>
          <w:sz w:val="16"/>
          <w:szCs w:val="16"/>
        </w:rPr>
        <w:t>*</w:t>
      </w:r>
      <w:r w:rsidRPr="00F81570">
        <w:t>satisfies the membership requirements for that GST religious group.</w:t>
      </w:r>
    </w:p>
    <w:p w:rsidR="00300522" w:rsidRPr="00F81570" w:rsidRDefault="00300522" w:rsidP="00300522">
      <w:pPr>
        <w:pStyle w:val="notetext"/>
      </w:pPr>
      <w:r w:rsidRPr="00F81570">
        <w:t>Note:</w:t>
      </w:r>
      <w:r w:rsidRPr="00F81570">
        <w:tab/>
        <w:t>Revoking under this subsection the approval of a GST group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398" w:name="_Toc479086030"/>
      <w:r w:rsidRPr="00F81570">
        <w:rPr>
          <w:rStyle w:val="CharSectno"/>
        </w:rPr>
        <w:t>49</w:t>
      </w:r>
      <w:r w:rsidR="00F81570" w:rsidRPr="00F81570">
        <w:rPr>
          <w:rStyle w:val="CharSectno"/>
        </w:rPr>
        <w:noBreakHyphen/>
      </w:r>
      <w:r w:rsidRPr="00F81570">
        <w:rPr>
          <w:rStyle w:val="CharSectno"/>
        </w:rPr>
        <w:t>80</w:t>
      </w:r>
      <w:r w:rsidRPr="00F81570">
        <w:t xml:space="preserve">  Notification by principal members</w:t>
      </w:r>
      <w:bookmarkEnd w:id="398"/>
    </w:p>
    <w:p w:rsidR="00300522" w:rsidRPr="00F81570" w:rsidRDefault="00300522" w:rsidP="00300522">
      <w:pPr>
        <w:pStyle w:val="subsection"/>
      </w:pPr>
      <w:r w:rsidRPr="00F81570">
        <w:tab/>
      </w:r>
      <w:r w:rsidRPr="00F81570">
        <w:tab/>
        <w:t xml:space="preserve">The principal member of a </w:t>
      </w:r>
      <w:r w:rsidR="00F81570" w:rsidRPr="00F81570">
        <w:rPr>
          <w:position w:val="6"/>
          <w:sz w:val="16"/>
          <w:szCs w:val="16"/>
        </w:rPr>
        <w:t>*</w:t>
      </w:r>
      <w:r w:rsidRPr="00F81570">
        <w:t>GST religious group must notify the Commissioner of any circumstances under which the Commissioner must:</w:t>
      </w:r>
    </w:p>
    <w:p w:rsidR="00300522" w:rsidRPr="00F81570" w:rsidRDefault="00300522" w:rsidP="00300522">
      <w:pPr>
        <w:pStyle w:val="paragraph"/>
      </w:pPr>
      <w:r w:rsidRPr="00F81570">
        <w:tab/>
        <w:t>(a)</w:t>
      </w:r>
      <w:r w:rsidRPr="00F81570">
        <w:tab/>
        <w:t xml:space="preserve">revoke the approval of one of the </w:t>
      </w:r>
      <w:r w:rsidR="00F81570" w:rsidRPr="00F81570">
        <w:rPr>
          <w:position w:val="6"/>
          <w:sz w:val="16"/>
          <w:szCs w:val="16"/>
        </w:rPr>
        <w:t>*</w:t>
      </w:r>
      <w:r w:rsidRPr="00F81570">
        <w:t>members of the group under subsection</w:t>
      </w:r>
      <w:r w:rsidR="00F81570">
        <w:t> </w:t>
      </w:r>
      <w:r w:rsidRPr="00F81570">
        <w:t>49</w:t>
      </w:r>
      <w:r w:rsidR="00F81570">
        <w:noBreakHyphen/>
      </w:r>
      <w:r w:rsidRPr="00F81570">
        <w:t>70(2); or</w:t>
      </w:r>
    </w:p>
    <w:p w:rsidR="00300522" w:rsidRPr="00F81570" w:rsidRDefault="00300522" w:rsidP="00300522">
      <w:pPr>
        <w:pStyle w:val="paragraph"/>
      </w:pPr>
      <w:r w:rsidRPr="00F81570">
        <w:tab/>
        <w:t>(b)</w:t>
      </w:r>
      <w:r w:rsidRPr="00F81570">
        <w:tab/>
        <w:t>revoke the approval of the group under subsection</w:t>
      </w:r>
      <w:r w:rsidR="00F81570">
        <w:t> </w:t>
      </w:r>
      <w:r w:rsidRPr="00F81570">
        <w:t>49</w:t>
      </w:r>
      <w:r w:rsidR="00F81570">
        <w:noBreakHyphen/>
      </w:r>
      <w:r w:rsidRPr="00F81570">
        <w:t>75(2).</w:t>
      </w:r>
    </w:p>
    <w:p w:rsidR="00300522" w:rsidRPr="00F81570" w:rsidRDefault="00300522" w:rsidP="00300522">
      <w:pPr>
        <w:pStyle w:val="subsection2"/>
      </w:pPr>
      <w:r w:rsidRPr="00F81570">
        <w:t>The notification may (in appropriate cases) be in the form of an application under subsection</w:t>
      </w:r>
      <w:r w:rsidR="00F81570">
        <w:t> </w:t>
      </w:r>
      <w:r w:rsidRPr="00F81570">
        <w:t>49</w:t>
      </w:r>
      <w:r w:rsidR="00F81570">
        <w:noBreakHyphen/>
      </w:r>
      <w:r w:rsidRPr="00F81570">
        <w:t>70(1) or 49</w:t>
      </w:r>
      <w:r w:rsidR="00F81570">
        <w:noBreakHyphen/>
      </w:r>
      <w:r w:rsidRPr="00F81570">
        <w:t>75(1). The notification, or application, must be given to the Commissioner within 21 days after the circumstances occurred.</w:t>
      </w:r>
    </w:p>
    <w:p w:rsidR="00300522" w:rsidRPr="00F81570" w:rsidRDefault="00300522" w:rsidP="00300522">
      <w:pPr>
        <w:pStyle w:val="ActHead5"/>
      </w:pPr>
      <w:bookmarkStart w:id="399" w:name="_Toc479086031"/>
      <w:r w:rsidRPr="00F81570">
        <w:rPr>
          <w:rStyle w:val="CharSectno"/>
        </w:rPr>
        <w:t>49</w:t>
      </w:r>
      <w:r w:rsidR="00F81570" w:rsidRPr="00F81570">
        <w:rPr>
          <w:rStyle w:val="CharSectno"/>
        </w:rPr>
        <w:noBreakHyphen/>
      </w:r>
      <w:r w:rsidRPr="00F81570">
        <w:rPr>
          <w:rStyle w:val="CharSectno"/>
        </w:rPr>
        <w:t>85</w:t>
      </w:r>
      <w:r w:rsidRPr="00F81570">
        <w:t xml:space="preserve">  Date of effect of approvals and revocations</w:t>
      </w:r>
      <w:bookmarkEnd w:id="399"/>
    </w:p>
    <w:p w:rsidR="00300522" w:rsidRPr="00F81570" w:rsidRDefault="00300522" w:rsidP="00300522">
      <w:pPr>
        <w:pStyle w:val="subsection"/>
      </w:pPr>
      <w:r w:rsidRPr="00F81570">
        <w:tab/>
        <w:t>(1)</w:t>
      </w:r>
      <w:r w:rsidRPr="00F81570">
        <w:tab/>
        <w:t>The Commissioner must decide the date of effect of any approval, or any revocation of an approval, under this Division.</w:t>
      </w:r>
    </w:p>
    <w:p w:rsidR="00300522" w:rsidRPr="00F81570" w:rsidRDefault="00300522" w:rsidP="00300522">
      <w:pPr>
        <w:pStyle w:val="subsection"/>
      </w:pPr>
      <w:r w:rsidRPr="00F81570">
        <w:tab/>
        <w:t>(2)</w:t>
      </w:r>
      <w:r w:rsidRPr="00F81570">
        <w:tab/>
        <w:t xml:space="preserve">The date of effect may be the day of the decision, or a day before or after that day. However, it must be a day on which, for all the </w:t>
      </w:r>
      <w:r w:rsidR="00F81570" w:rsidRPr="00F81570">
        <w:rPr>
          <w:position w:val="6"/>
          <w:sz w:val="16"/>
          <w:szCs w:val="16"/>
        </w:rPr>
        <w:t>*</w:t>
      </w:r>
      <w:r w:rsidRPr="00F81570">
        <w:t xml:space="preserve">members of the </w:t>
      </w:r>
      <w:r w:rsidR="00F81570" w:rsidRPr="00F81570">
        <w:rPr>
          <w:position w:val="6"/>
          <w:sz w:val="16"/>
          <w:szCs w:val="16"/>
        </w:rPr>
        <w:t>*</w:t>
      </w:r>
      <w:r w:rsidRPr="00F81570">
        <w:t>GST religious group in question, a tax period begins.</w:t>
      </w:r>
    </w:p>
    <w:p w:rsidR="00300522" w:rsidRPr="00F81570" w:rsidRDefault="00300522" w:rsidP="00300522">
      <w:pPr>
        <w:pStyle w:val="notetext"/>
      </w:pPr>
      <w:r w:rsidRPr="00F81570">
        <w:t>Note:</w:t>
      </w:r>
      <w:r w:rsidRPr="00F81570">
        <w:tab/>
        <w:t xml:space="preserve">Deciding under this section the date of effect of any approval, or any revocation of an approval, under this </w:t>
      </w:r>
      <w:r w:rsidR="00A53099" w:rsidRPr="00F81570">
        <w:t>Division</w:t>
      </w:r>
      <w:r w:rsidR="00A36DB5" w:rsidRPr="00F81570">
        <w:t xml:space="preserve"> </w:t>
      </w:r>
      <w:r w:rsidRPr="00F81570">
        <w:t>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9E2DC8">
      <w:pPr>
        <w:pStyle w:val="ActHead5"/>
      </w:pPr>
      <w:bookmarkStart w:id="400" w:name="_Toc479086032"/>
      <w:r w:rsidRPr="00F81570">
        <w:rPr>
          <w:rStyle w:val="CharSectno"/>
        </w:rPr>
        <w:t>49</w:t>
      </w:r>
      <w:r w:rsidR="00F81570" w:rsidRPr="00F81570">
        <w:rPr>
          <w:rStyle w:val="CharSectno"/>
        </w:rPr>
        <w:noBreakHyphen/>
      </w:r>
      <w:r w:rsidRPr="00F81570">
        <w:rPr>
          <w:rStyle w:val="CharSectno"/>
        </w:rPr>
        <w:t>90</w:t>
      </w:r>
      <w:r w:rsidRPr="00F81570">
        <w:t xml:space="preserve">  Notification by the Commissioner</w:t>
      </w:r>
      <w:bookmarkEnd w:id="400"/>
    </w:p>
    <w:p w:rsidR="00300522" w:rsidRPr="00F81570" w:rsidRDefault="00300522" w:rsidP="009E2DC8">
      <w:pPr>
        <w:pStyle w:val="subsection"/>
        <w:keepNext/>
      </w:pPr>
      <w:r w:rsidRPr="00F81570">
        <w:tab/>
      </w:r>
      <w:r w:rsidRPr="00F81570">
        <w:tab/>
        <w:t>The Commissioner must give notice of any decision that he or she makes under this Division:</w:t>
      </w:r>
    </w:p>
    <w:p w:rsidR="00300522" w:rsidRPr="00F81570" w:rsidRDefault="00300522" w:rsidP="00300522">
      <w:pPr>
        <w:pStyle w:val="paragraph"/>
      </w:pPr>
      <w:r w:rsidRPr="00F81570">
        <w:tab/>
        <w:t>(a)</w:t>
      </w:r>
      <w:r w:rsidRPr="00F81570">
        <w:tab/>
        <w:t xml:space="preserve">if the decision relates to the approval of 2 or more entities as a </w:t>
      </w:r>
      <w:r w:rsidR="00F81570" w:rsidRPr="00F81570">
        <w:rPr>
          <w:position w:val="6"/>
          <w:sz w:val="16"/>
          <w:szCs w:val="16"/>
        </w:rPr>
        <w:t>*</w:t>
      </w:r>
      <w:r w:rsidRPr="00F81570">
        <w:t xml:space="preserve">GST religious group—to the entity nominated in the application for approval to be the </w:t>
      </w:r>
      <w:r w:rsidR="00F81570" w:rsidRPr="00F81570">
        <w:rPr>
          <w:position w:val="6"/>
          <w:sz w:val="16"/>
          <w:szCs w:val="16"/>
        </w:rPr>
        <w:t>*</w:t>
      </w:r>
      <w:r w:rsidRPr="00F81570">
        <w:t>principal member of the group; or</w:t>
      </w:r>
    </w:p>
    <w:p w:rsidR="00300522" w:rsidRPr="00F81570" w:rsidRDefault="00300522" w:rsidP="00300522">
      <w:pPr>
        <w:pStyle w:val="paragraph"/>
        <w:rPr>
          <w:sz w:val="24"/>
        </w:rPr>
      </w:pPr>
      <w:r w:rsidRPr="00F81570">
        <w:tab/>
        <w:t>(b)</w:t>
      </w:r>
      <w:r w:rsidRPr="00F81570">
        <w:tab/>
        <w:t xml:space="preserve">otherwise—to the principal member of the </w:t>
      </w:r>
      <w:r w:rsidR="00F81570" w:rsidRPr="00F81570">
        <w:rPr>
          <w:position w:val="6"/>
          <w:sz w:val="16"/>
          <w:szCs w:val="16"/>
        </w:rPr>
        <w:t>*</w:t>
      </w:r>
      <w:r w:rsidRPr="00F81570">
        <w:t>GST religious group to which the decision relates.</w:t>
      </w:r>
    </w:p>
    <w:p w:rsidR="00300522" w:rsidRPr="00F81570" w:rsidRDefault="00300522" w:rsidP="00A36DB5">
      <w:pPr>
        <w:pStyle w:val="ActHead3"/>
        <w:pageBreakBefore/>
      </w:pPr>
      <w:bookmarkStart w:id="401" w:name="_Toc479086033"/>
      <w:r w:rsidRPr="00F81570">
        <w:rPr>
          <w:rStyle w:val="CharDivNo"/>
        </w:rPr>
        <w:t>Division</w:t>
      </w:r>
      <w:r w:rsidR="00F81570" w:rsidRPr="00F81570">
        <w:rPr>
          <w:rStyle w:val="CharDivNo"/>
        </w:rPr>
        <w:t> </w:t>
      </w:r>
      <w:r w:rsidRPr="00F81570">
        <w:rPr>
          <w:rStyle w:val="CharDivNo"/>
        </w:rPr>
        <w:t>50</w:t>
      </w:r>
      <w:r w:rsidRPr="00F81570">
        <w:t>—</w:t>
      </w:r>
      <w:r w:rsidRPr="00F81570">
        <w:rPr>
          <w:rStyle w:val="CharDivText"/>
        </w:rPr>
        <w:t>GST treatment of religious practitioners</w:t>
      </w:r>
      <w:bookmarkEnd w:id="401"/>
    </w:p>
    <w:p w:rsidR="00300522" w:rsidRPr="00F81570" w:rsidRDefault="00300522" w:rsidP="00300522">
      <w:pPr>
        <w:pStyle w:val="ActHead4"/>
      </w:pPr>
      <w:bookmarkStart w:id="402" w:name="_Toc479086034"/>
      <w:r w:rsidRPr="00F81570">
        <w:rPr>
          <w:rStyle w:val="CharSubdNo"/>
        </w:rPr>
        <w:t>Guide to Division</w:t>
      </w:r>
      <w:r w:rsidR="00F81570" w:rsidRPr="00F81570">
        <w:rPr>
          <w:rStyle w:val="CharSubdNo"/>
        </w:rPr>
        <w:t> </w:t>
      </w:r>
      <w:r w:rsidRPr="00F81570">
        <w:rPr>
          <w:rStyle w:val="CharSubdText"/>
        </w:rPr>
        <w:t>5</w:t>
      </w:r>
      <w:r w:rsidRPr="00F81570">
        <w:t>0</w:t>
      </w:r>
      <w:bookmarkEnd w:id="402"/>
    </w:p>
    <w:p w:rsidR="00300522" w:rsidRPr="00F81570" w:rsidRDefault="00300522" w:rsidP="00300522">
      <w:pPr>
        <w:pStyle w:val="ActHead5"/>
      </w:pPr>
      <w:bookmarkStart w:id="403" w:name="_Toc479086035"/>
      <w:r w:rsidRPr="00F81570">
        <w:rPr>
          <w:rStyle w:val="CharSectno"/>
        </w:rPr>
        <w:t>50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03"/>
    </w:p>
    <w:p w:rsidR="00300522" w:rsidRPr="00F81570" w:rsidRDefault="00300522" w:rsidP="00300522">
      <w:pPr>
        <w:pStyle w:val="BoxText"/>
      </w:pPr>
      <w:r w:rsidRPr="00F81570">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F81570" w:rsidRDefault="00300522" w:rsidP="00300522">
      <w:pPr>
        <w:pStyle w:val="TofSectsHeading"/>
      </w:pPr>
      <w:r w:rsidRPr="00F81570">
        <w:t>Table of sections</w:t>
      </w:r>
    </w:p>
    <w:p w:rsidR="00300522" w:rsidRPr="00F81570" w:rsidRDefault="00300522" w:rsidP="00300522">
      <w:pPr>
        <w:pStyle w:val="TofSectsSection"/>
      </w:pPr>
      <w:r w:rsidRPr="00F81570">
        <w:t>50</w:t>
      </w:r>
      <w:r w:rsidR="00F81570">
        <w:noBreakHyphen/>
      </w:r>
      <w:r w:rsidRPr="00F81570">
        <w:t>5</w:t>
      </w:r>
      <w:r w:rsidRPr="00F81570">
        <w:tab/>
        <w:t>GST treatment of religious practitioners</w:t>
      </w:r>
    </w:p>
    <w:p w:rsidR="00300522" w:rsidRPr="00F81570" w:rsidRDefault="00300522" w:rsidP="00300522">
      <w:pPr>
        <w:pStyle w:val="ActHead5"/>
      </w:pPr>
      <w:bookmarkStart w:id="404" w:name="_Toc479086036"/>
      <w:r w:rsidRPr="00F81570">
        <w:rPr>
          <w:rStyle w:val="CharSectno"/>
        </w:rPr>
        <w:t>50</w:t>
      </w:r>
      <w:r w:rsidR="00F81570" w:rsidRPr="00F81570">
        <w:rPr>
          <w:rStyle w:val="CharSectno"/>
        </w:rPr>
        <w:noBreakHyphen/>
      </w:r>
      <w:r w:rsidRPr="00F81570">
        <w:rPr>
          <w:rStyle w:val="CharSectno"/>
        </w:rPr>
        <w:t>5</w:t>
      </w:r>
      <w:r w:rsidRPr="00F81570">
        <w:t xml:space="preserve">  GST treatment of religious practitioners</w:t>
      </w:r>
      <w:bookmarkEnd w:id="404"/>
    </w:p>
    <w:p w:rsidR="00300522" w:rsidRPr="00F81570" w:rsidRDefault="00300522" w:rsidP="00300522">
      <w:pPr>
        <w:pStyle w:val="subsection"/>
      </w:pPr>
      <w:r w:rsidRPr="00F81570">
        <w:tab/>
      </w:r>
      <w:r w:rsidRPr="00F81570">
        <w:tab/>
        <w:t xml:space="preserve">If a </w:t>
      </w:r>
      <w:r w:rsidR="00F81570" w:rsidRPr="00F81570">
        <w:rPr>
          <w:position w:val="6"/>
          <w:sz w:val="16"/>
          <w:szCs w:val="16"/>
        </w:rPr>
        <w:t>*</w:t>
      </w:r>
      <w:r w:rsidRPr="00F81570">
        <w:t>religious practitioner:</w:t>
      </w:r>
    </w:p>
    <w:p w:rsidR="00300522" w:rsidRPr="00F81570" w:rsidRDefault="00300522" w:rsidP="00300522">
      <w:pPr>
        <w:pStyle w:val="paragraph"/>
      </w:pPr>
      <w:r w:rsidRPr="00F81570">
        <w:tab/>
        <w:t>(a)</w:t>
      </w:r>
      <w:r w:rsidRPr="00F81570">
        <w:tab/>
        <w:t>does an activity, or a series of activities:</w:t>
      </w:r>
    </w:p>
    <w:p w:rsidR="00300522" w:rsidRPr="00F81570" w:rsidRDefault="00300522" w:rsidP="00300522">
      <w:pPr>
        <w:pStyle w:val="paragraphsub"/>
      </w:pPr>
      <w:r w:rsidRPr="00F81570">
        <w:tab/>
        <w:t>(i)</w:t>
      </w:r>
      <w:r w:rsidRPr="00F81570">
        <w:tab/>
        <w:t>in pursuit of his or her vocation as a religious practitioner; and</w:t>
      </w:r>
    </w:p>
    <w:p w:rsidR="00300522" w:rsidRPr="00F81570" w:rsidRDefault="00300522" w:rsidP="00300522">
      <w:pPr>
        <w:pStyle w:val="paragraphsub"/>
      </w:pPr>
      <w:r w:rsidRPr="00F81570">
        <w:tab/>
        <w:t>(ii)</w:t>
      </w:r>
      <w:r w:rsidRPr="00F81570">
        <w:tab/>
        <w:t>as a member of a religious institution; and</w:t>
      </w:r>
    </w:p>
    <w:p w:rsidR="00300522" w:rsidRPr="00F81570" w:rsidRDefault="00300522" w:rsidP="00300522">
      <w:pPr>
        <w:pStyle w:val="paragraph"/>
      </w:pPr>
      <w:r w:rsidRPr="00F81570">
        <w:tab/>
        <w:t>(b)</w:t>
      </w:r>
      <w:r w:rsidRPr="00F81570">
        <w:tab/>
        <w:t>does not do the activity, or series of activities, as an employee or agent of the religious institution or another entity;</w:t>
      </w:r>
    </w:p>
    <w:p w:rsidR="00300522" w:rsidRPr="00F81570" w:rsidRDefault="00300522" w:rsidP="00300522">
      <w:pPr>
        <w:pStyle w:val="subsection2"/>
      </w:pPr>
      <w:r w:rsidRPr="00F81570">
        <w:t xml:space="preserve">the </w:t>
      </w:r>
      <w:r w:rsidR="00F81570" w:rsidRPr="00F81570">
        <w:rPr>
          <w:position w:val="6"/>
          <w:sz w:val="16"/>
          <w:szCs w:val="16"/>
        </w:rPr>
        <w:t>*</w:t>
      </w:r>
      <w:r w:rsidRPr="00F81570">
        <w:t>GST law applies as if the activity, or series of activities, had been done by the religious institution and not by the religious practitioner.</w:t>
      </w:r>
    </w:p>
    <w:p w:rsidR="00300522" w:rsidRPr="00F81570" w:rsidRDefault="00300522" w:rsidP="00300522">
      <w:pPr>
        <w:pStyle w:val="notetext"/>
      </w:pPr>
      <w:r w:rsidRPr="00F81570">
        <w:t>Note:</w:t>
      </w:r>
      <w:r w:rsidRPr="00F81570">
        <w:tab/>
        <w:t>This will mean that such an activity will be an enterprise of the religious institution under subsection</w:t>
      </w:r>
      <w:r w:rsidR="00F81570">
        <w:t> </w:t>
      </w:r>
      <w:r w:rsidRPr="00F81570">
        <w:t>9</w:t>
      </w:r>
      <w:r w:rsidR="00F81570">
        <w:noBreakHyphen/>
      </w:r>
      <w:r w:rsidRPr="00F81570">
        <w:t>20(1) and not an enterprise of the religious practitioner.</w:t>
      </w:r>
    </w:p>
    <w:p w:rsidR="00300522" w:rsidRPr="00F81570" w:rsidRDefault="00300522" w:rsidP="00A36DB5">
      <w:pPr>
        <w:pStyle w:val="ActHead3"/>
        <w:pageBreakBefore/>
      </w:pPr>
      <w:bookmarkStart w:id="405" w:name="_Toc479086037"/>
      <w:r w:rsidRPr="00F81570">
        <w:rPr>
          <w:rStyle w:val="CharDivNo"/>
        </w:rPr>
        <w:t>Division</w:t>
      </w:r>
      <w:r w:rsidR="00F81570" w:rsidRPr="00F81570">
        <w:rPr>
          <w:rStyle w:val="CharDivNo"/>
        </w:rPr>
        <w:t> </w:t>
      </w:r>
      <w:r w:rsidRPr="00F81570">
        <w:rPr>
          <w:rStyle w:val="CharDivNo"/>
        </w:rPr>
        <w:t>51</w:t>
      </w:r>
      <w:r w:rsidRPr="00F81570">
        <w:t>—</w:t>
      </w:r>
      <w:r w:rsidRPr="00F81570">
        <w:rPr>
          <w:rStyle w:val="CharDivText"/>
        </w:rPr>
        <w:t>GST joint ventures</w:t>
      </w:r>
      <w:bookmarkEnd w:id="405"/>
    </w:p>
    <w:p w:rsidR="00300522" w:rsidRPr="00F81570" w:rsidRDefault="00300522" w:rsidP="00300522">
      <w:pPr>
        <w:pStyle w:val="TofSectsHeading"/>
        <w:keepNext/>
      </w:pPr>
      <w:r w:rsidRPr="00F81570">
        <w:t>Table of Subdivisions</w:t>
      </w:r>
    </w:p>
    <w:p w:rsidR="00300522" w:rsidRPr="00F81570" w:rsidRDefault="00300522" w:rsidP="00300522">
      <w:pPr>
        <w:pStyle w:val="TofSectsSubdiv"/>
      </w:pPr>
      <w:r w:rsidRPr="00F81570">
        <w:t>51</w:t>
      </w:r>
      <w:r w:rsidR="00F81570">
        <w:noBreakHyphen/>
      </w:r>
      <w:r w:rsidRPr="00F81570">
        <w:t>A</w:t>
      </w:r>
      <w:r w:rsidRPr="00F81570">
        <w:tab/>
      </w:r>
      <w:r w:rsidR="00615935" w:rsidRPr="00F81570">
        <w:t>Formation of and participation in GST joint ventures</w:t>
      </w:r>
    </w:p>
    <w:p w:rsidR="00300522" w:rsidRPr="00F81570" w:rsidRDefault="00300522" w:rsidP="00300522">
      <w:pPr>
        <w:pStyle w:val="TofSectsSubdiv"/>
      </w:pPr>
      <w:r w:rsidRPr="00F81570">
        <w:t>51</w:t>
      </w:r>
      <w:r w:rsidR="00F81570">
        <w:noBreakHyphen/>
      </w:r>
      <w:r w:rsidRPr="00F81570">
        <w:t>B</w:t>
      </w:r>
      <w:r w:rsidRPr="00F81570">
        <w:tab/>
      </w:r>
      <w:r w:rsidR="00C62D0B" w:rsidRPr="00F81570">
        <w:t>Consequences of GST joint ventures</w:t>
      </w:r>
    </w:p>
    <w:p w:rsidR="00300522" w:rsidRPr="00F81570" w:rsidRDefault="00300522" w:rsidP="00300522">
      <w:pPr>
        <w:pStyle w:val="TofSectsSubdiv"/>
      </w:pPr>
      <w:r w:rsidRPr="00F81570">
        <w:t>51</w:t>
      </w:r>
      <w:r w:rsidR="00F81570">
        <w:noBreakHyphen/>
      </w:r>
      <w:r w:rsidRPr="00F81570">
        <w:t>C</w:t>
      </w:r>
      <w:r w:rsidRPr="00F81570">
        <w:tab/>
        <w:t>Administrative matters</w:t>
      </w:r>
    </w:p>
    <w:p w:rsidR="00300522" w:rsidRPr="00F81570" w:rsidRDefault="00300522" w:rsidP="00300522">
      <w:pPr>
        <w:pStyle w:val="TofSectsSubdiv"/>
      </w:pPr>
      <w:r w:rsidRPr="00F81570">
        <w:t>51</w:t>
      </w:r>
      <w:r w:rsidR="00F81570">
        <w:noBreakHyphen/>
      </w:r>
      <w:r w:rsidRPr="00F81570">
        <w:t>D</w:t>
      </w:r>
      <w:r w:rsidRPr="00F81570">
        <w:tab/>
        <w:t>Ceasing to be a participant in, or an operator of, a GST joint venture</w:t>
      </w:r>
    </w:p>
    <w:p w:rsidR="00300522" w:rsidRPr="00F81570" w:rsidRDefault="00300522" w:rsidP="00300522">
      <w:pPr>
        <w:pStyle w:val="ActHead5"/>
      </w:pPr>
      <w:bookmarkStart w:id="406" w:name="_Toc479086038"/>
      <w:r w:rsidRPr="00F81570">
        <w:rPr>
          <w:rStyle w:val="CharSectno"/>
        </w:rPr>
        <w:t>51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06"/>
    </w:p>
    <w:p w:rsidR="00300522" w:rsidRPr="00F81570" w:rsidRDefault="00300522" w:rsidP="00300522">
      <w:pPr>
        <w:pStyle w:val="BoxText"/>
      </w:pPr>
      <w:r w:rsidRPr="00F81570">
        <w:t xml:space="preserve">Entities engaged in a joint venture can </w:t>
      </w:r>
      <w:r w:rsidR="003B61DF" w:rsidRPr="00F81570">
        <w:t>form</w:t>
      </w:r>
      <w:r w:rsidRPr="00F81570">
        <w:t xml:space="preserve"> a GST joint venture. The joint venture operator then deals with the GST liabilities and entitlements arising from the joint venture operator’s dealings on behalf of the participants in the joint venture.</w:t>
      </w:r>
    </w:p>
    <w:p w:rsidR="00300522" w:rsidRPr="00F81570" w:rsidRDefault="00300522" w:rsidP="00300522">
      <w:pPr>
        <w:pStyle w:val="notetext"/>
      </w:pPr>
      <w:r w:rsidRPr="00F81570">
        <w:t>Note:</w:t>
      </w:r>
      <w:r w:rsidRPr="00F81570">
        <w:tab/>
        <w:t>Provisions for participants in GST joint ventures apply for the wine equalisation tax (see Subdivision</w:t>
      </w:r>
      <w:r w:rsidR="00F81570">
        <w:t> </w:t>
      </w:r>
      <w:r w:rsidRPr="00F81570">
        <w:t>21</w:t>
      </w:r>
      <w:r w:rsidR="00F81570">
        <w:noBreakHyphen/>
      </w:r>
      <w:r w:rsidRPr="00F81570">
        <w:t xml:space="preserve">C of the </w:t>
      </w:r>
      <w:r w:rsidR="00E512CC" w:rsidRPr="00F81570">
        <w:t>Wine Tax Act</w:t>
      </w:r>
      <w:r w:rsidRPr="00F81570">
        <w:t>) and the luxury car tax (see Subdivision</w:t>
      </w:r>
      <w:r w:rsidR="00F81570">
        <w:t> </w:t>
      </w:r>
      <w:r w:rsidRPr="00F81570">
        <w:t>16</w:t>
      </w:r>
      <w:r w:rsidR="00F81570">
        <w:noBreakHyphen/>
      </w:r>
      <w:r w:rsidRPr="00F81570">
        <w:t xml:space="preserve">B of the </w:t>
      </w:r>
      <w:r w:rsidRPr="00F81570">
        <w:rPr>
          <w:i/>
          <w:iCs/>
        </w:rPr>
        <w:t>A New Tax System (Luxury Car Tax) Act 1999</w:t>
      </w:r>
      <w:r w:rsidRPr="00F81570">
        <w:t>).</w:t>
      </w:r>
    </w:p>
    <w:p w:rsidR="00203D62" w:rsidRPr="00F81570" w:rsidRDefault="00203D62" w:rsidP="00203D62">
      <w:pPr>
        <w:pStyle w:val="ActHead4"/>
      </w:pPr>
      <w:bookmarkStart w:id="407" w:name="_Toc479086039"/>
      <w:r w:rsidRPr="00F81570">
        <w:rPr>
          <w:rStyle w:val="CharSubdNo"/>
        </w:rPr>
        <w:t>Subdivision</w:t>
      </w:r>
      <w:r w:rsidR="00F81570" w:rsidRPr="00F81570">
        <w:rPr>
          <w:rStyle w:val="CharSubdNo"/>
        </w:rPr>
        <w:t> </w:t>
      </w:r>
      <w:r w:rsidRPr="00F81570">
        <w:rPr>
          <w:rStyle w:val="CharSubdNo"/>
        </w:rPr>
        <w:t>51</w:t>
      </w:r>
      <w:r w:rsidR="00F81570" w:rsidRPr="00F81570">
        <w:rPr>
          <w:rStyle w:val="CharSubdNo"/>
        </w:rPr>
        <w:noBreakHyphen/>
      </w:r>
      <w:r w:rsidRPr="00F81570">
        <w:rPr>
          <w:rStyle w:val="CharSubdNo"/>
        </w:rPr>
        <w:t>A</w:t>
      </w:r>
      <w:r w:rsidRPr="00F81570">
        <w:t>—</w:t>
      </w:r>
      <w:r w:rsidRPr="00F81570">
        <w:rPr>
          <w:rStyle w:val="CharSubdText"/>
        </w:rPr>
        <w:t>Formation of and participation in GST joint ventures</w:t>
      </w:r>
      <w:bookmarkEnd w:id="407"/>
    </w:p>
    <w:p w:rsidR="008E2A1B" w:rsidRPr="00F81570" w:rsidRDefault="008E2A1B" w:rsidP="008E2A1B">
      <w:pPr>
        <w:pStyle w:val="ActHead5"/>
      </w:pPr>
      <w:bookmarkStart w:id="408" w:name="_Toc479086040"/>
      <w:r w:rsidRPr="00F81570">
        <w:rPr>
          <w:rStyle w:val="CharSectno"/>
        </w:rPr>
        <w:t>51</w:t>
      </w:r>
      <w:r w:rsidR="00F81570" w:rsidRPr="00F81570">
        <w:rPr>
          <w:rStyle w:val="CharSectno"/>
        </w:rPr>
        <w:noBreakHyphen/>
      </w:r>
      <w:r w:rsidRPr="00F81570">
        <w:rPr>
          <w:rStyle w:val="CharSectno"/>
        </w:rPr>
        <w:t>5</w:t>
      </w:r>
      <w:r w:rsidRPr="00F81570">
        <w:t xml:space="preserve">  Formation of GST joint ventures</w:t>
      </w:r>
      <w:bookmarkEnd w:id="408"/>
    </w:p>
    <w:p w:rsidR="00300522" w:rsidRPr="00F81570" w:rsidRDefault="00300522" w:rsidP="00300522">
      <w:pPr>
        <w:pStyle w:val="subsection"/>
      </w:pPr>
      <w:r w:rsidRPr="00F81570">
        <w:tab/>
        <w:t>(1)</w:t>
      </w:r>
      <w:r w:rsidRPr="00F81570">
        <w:tab/>
      </w:r>
      <w:r w:rsidR="004F7762" w:rsidRPr="00F81570">
        <w:t>Two or more entities may become</w:t>
      </w:r>
      <w:r w:rsidRPr="00F81570">
        <w:t xml:space="preserve"> the </w:t>
      </w:r>
      <w:r w:rsidR="00F81570" w:rsidRPr="00F81570">
        <w:rPr>
          <w:position w:val="6"/>
          <w:sz w:val="16"/>
          <w:szCs w:val="16"/>
        </w:rPr>
        <w:t>*</w:t>
      </w:r>
      <w:r w:rsidRPr="00F81570">
        <w:t xml:space="preserve">participants in a </w:t>
      </w:r>
      <w:r w:rsidR="00F81570" w:rsidRPr="00F81570">
        <w:rPr>
          <w:position w:val="6"/>
          <w:sz w:val="16"/>
          <w:szCs w:val="16"/>
        </w:rPr>
        <w:t>*</w:t>
      </w:r>
      <w:r w:rsidRPr="00F81570">
        <w:t>GST joint venture if:</w:t>
      </w:r>
    </w:p>
    <w:p w:rsidR="00300522" w:rsidRPr="00F81570" w:rsidRDefault="00300522" w:rsidP="00300522">
      <w:pPr>
        <w:pStyle w:val="paragraph"/>
      </w:pPr>
      <w:r w:rsidRPr="00F81570">
        <w:tab/>
        <w:t>(a)</w:t>
      </w:r>
      <w:r w:rsidRPr="00F81570">
        <w:tab/>
        <w:t xml:space="preserve">the joint venture is a joint venture for the exploration or exploitation of </w:t>
      </w:r>
      <w:r w:rsidR="00F81570" w:rsidRPr="00F81570">
        <w:rPr>
          <w:position w:val="6"/>
          <w:sz w:val="16"/>
          <w:szCs w:val="16"/>
        </w:rPr>
        <w:t>*</w:t>
      </w:r>
      <w:r w:rsidRPr="00F81570">
        <w:t>mineral deposits, or for a purpose specified in the regulations; and</w:t>
      </w:r>
    </w:p>
    <w:p w:rsidR="00300522" w:rsidRPr="00F81570" w:rsidRDefault="00300522" w:rsidP="00300522">
      <w:pPr>
        <w:pStyle w:val="paragraph"/>
      </w:pPr>
      <w:r w:rsidRPr="00F81570">
        <w:tab/>
        <w:t>(b)</w:t>
      </w:r>
      <w:r w:rsidRPr="00F81570">
        <w:tab/>
        <w:t xml:space="preserve">the joint venture is not a </w:t>
      </w:r>
      <w:r w:rsidR="00F81570" w:rsidRPr="00F81570">
        <w:rPr>
          <w:position w:val="6"/>
          <w:sz w:val="16"/>
          <w:szCs w:val="16"/>
        </w:rPr>
        <w:t>*</w:t>
      </w:r>
      <w:r w:rsidRPr="00F81570">
        <w:t>partnership; and</w:t>
      </w:r>
    </w:p>
    <w:p w:rsidR="00300522" w:rsidRPr="00F81570" w:rsidRDefault="00300522" w:rsidP="00300522">
      <w:pPr>
        <w:pStyle w:val="paragraph"/>
      </w:pPr>
      <w:r w:rsidRPr="00F81570">
        <w:tab/>
        <w:t>(d)</w:t>
      </w:r>
      <w:r w:rsidRPr="00F81570">
        <w:tab/>
        <w:t xml:space="preserve">each of those entities </w:t>
      </w:r>
      <w:r w:rsidR="00F81570" w:rsidRPr="00F81570">
        <w:rPr>
          <w:position w:val="6"/>
          <w:sz w:val="16"/>
          <w:szCs w:val="16"/>
        </w:rPr>
        <w:t>*</w:t>
      </w:r>
      <w:r w:rsidRPr="00F81570">
        <w:t>satisfies the participation requirements for that GST joint venture; and</w:t>
      </w:r>
    </w:p>
    <w:p w:rsidR="008E714B" w:rsidRPr="00F81570" w:rsidRDefault="008E714B" w:rsidP="008E714B">
      <w:pPr>
        <w:pStyle w:val="paragraph"/>
      </w:pPr>
      <w:r w:rsidRPr="00F81570">
        <w:tab/>
        <w:t>(e)</w:t>
      </w:r>
      <w:r w:rsidRPr="00F81570">
        <w:tab/>
        <w:t xml:space="preserve">each of those entities agrees in writing to the </w:t>
      </w:r>
      <w:r w:rsidR="00F81570" w:rsidRPr="00F81570">
        <w:rPr>
          <w:position w:val="6"/>
          <w:sz w:val="16"/>
        </w:rPr>
        <w:t>*</w:t>
      </w:r>
      <w:r w:rsidRPr="00F81570">
        <w:t>formation of the joint venture as a GST joint venture; and</w:t>
      </w:r>
    </w:p>
    <w:p w:rsidR="008E714B" w:rsidRPr="00F81570" w:rsidRDefault="008E714B" w:rsidP="008E714B">
      <w:pPr>
        <w:pStyle w:val="paragraph"/>
      </w:pPr>
      <w:r w:rsidRPr="00F81570">
        <w:tab/>
        <w:t>(ea)</w:t>
      </w:r>
      <w:r w:rsidRPr="00F81570">
        <w:tab/>
        <w:t xml:space="preserve">one of those entities, or another entity, is nominated, in that agreement, to be the </w:t>
      </w:r>
      <w:r w:rsidR="00F81570" w:rsidRPr="00F81570">
        <w:rPr>
          <w:position w:val="6"/>
          <w:sz w:val="16"/>
        </w:rPr>
        <w:t>*</w:t>
      </w:r>
      <w:r w:rsidRPr="00F81570">
        <w:t>joint venture operator of the joint venture; and</w:t>
      </w:r>
    </w:p>
    <w:p w:rsidR="008E714B" w:rsidRPr="00F81570" w:rsidRDefault="008E714B" w:rsidP="008E714B">
      <w:pPr>
        <w:pStyle w:val="paragraph"/>
      </w:pPr>
      <w:r w:rsidRPr="00F81570">
        <w:tab/>
        <w:t>(eb)</w:t>
      </w:r>
      <w:r w:rsidRPr="00F81570">
        <w:tab/>
        <w:t xml:space="preserve">the nominated joint venture operator notifies the Commissioner, in the </w:t>
      </w:r>
      <w:r w:rsidR="00F81570" w:rsidRPr="00F81570">
        <w:rPr>
          <w:position w:val="6"/>
          <w:sz w:val="16"/>
        </w:rPr>
        <w:t>*</w:t>
      </w:r>
      <w:r w:rsidRPr="00F81570">
        <w:t>approved form, of the formation of the joint venture as a GST joint venture; and</w:t>
      </w:r>
    </w:p>
    <w:p w:rsidR="00300522" w:rsidRPr="00F81570" w:rsidRDefault="00300522" w:rsidP="00300522">
      <w:pPr>
        <w:pStyle w:val="paragraph"/>
      </w:pPr>
      <w:r w:rsidRPr="00F81570">
        <w:tab/>
        <w:t>(f)</w:t>
      </w:r>
      <w:r w:rsidRPr="00F81570">
        <w:tab/>
        <w:t>if the nominated joint venture operator is not a party to the joint venture agreement—the nominated joint venture operator satisfies the requirements of paragraphs 51</w:t>
      </w:r>
      <w:r w:rsidR="00F81570">
        <w:noBreakHyphen/>
      </w:r>
      <w:r w:rsidRPr="00F81570">
        <w:t>10(c) and (f).</w:t>
      </w:r>
    </w:p>
    <w:p w:rsidR="00300522" w:rsidRPr="00F81570" w:rsidRDefault="00B047C4" w:rsidP="00300522">
      <w:pPr>
        <w:pStyle w:val="subsection2"/>
      </w:pPr>
      <w:r w:rsidRPr="00F81570">
        <w:t>Such a joint venture</w:t>
      </w:r>
      <w:r w:rsidR="00300522" w:rsidRPr="00F81570">
        <w:t xml:space="preserve"> is a </w:t>
      </w:r>
      <w:r w:rsidR="00300522" w:rsidRPr="00F81570">
        <w:rPr>
          <w:b/>
          <w:bCs/>
          <w:i/>
          <w:iCs/>
        </w:rPr>
        <w:t>GST joint venture</w:t>
      </w:r>
      <w:r w:rsidR="00300522" w:rsidRPr="00F81570">
        <w:t>.</w:t>
      </w:r>
    </w:p>
    <w:p w:rsidR="00AF2106" w:rsidRPr="00F81570" w:rsidRDefault="00AF2106" w:rsidP="00AF2106">
      <w:pPr>
        <w:pStyle w:val="subsection"/>
      </w:pPr>
      <w:r w:rsidRPr="00F81570">
        <w:tab/>
        <w:t>(2)</w:t>
      </w:r>
      <w:r w:rsidRPr="00F81570">
        <w:tab/>
        <w:t xml:space="preserve">Not all of the entities that are engaged in, or intend to engage in, the joint venture need to become </w:t>
      </w:r>
      <w:r w:rsidR="00F81570" w:rsidRPr="00F81570">
        <w:rPr>
          <w:position w:val="6"/>
          <w:sz w:val="16"/>
        </w:rPr>
        <w:t>*</w:t>
      </w:r>
      <w:r w:rsidRPr="00F81570">
        <w:t xml:space="preserve">participants in the </w:t>
      </w:r>
      <w:r w:rsidR="00F81570" w:rsidRPr="00F81570">
        <w:rPr>
          <w:position w:val="6"/>
          <w:sz w:val="16"/>
        </w:rPr>
        <w:t>*</w:t>
      </w:r>
      <w:r w:rsidRPr="00F81570">
        <w:t>GST joint venture.</w:t>
      </w:r>
    </w:p>
    <w:p w:rsidR="00AF2106" w:rsidRPr="00F81570" w:rsidRDefault="00AF2106" w:rsidP="00AF2106">
      <w:pPr>
        <w:pStyle w:val="subsection"/>
      </w:pPr>
      <w:r w:rsidRPr="00F81570">
        <w:tab/>
        <w:t>(3)</w:t>
      </w:r>
      <w:r w:rsidRPr="00F81570">
        <w:tab/>
        <w:t xml:space="preserve">The </w:t>
      </w:r>
      <w:r w:rsidR="00F81570" w:rsidRPr="00F81570">
        <w:rPr>
          <w:position w:val="6"/>
          <w:sz w:val="16"/>
        </w:rPr>
        <w:t>*</w:t>
      </w:r>
      <w:r w:rsidRPr="00F81570">
        <w:t xml:space="preserve">formation of the </w:t>
      </w:r>
      <w:r w:rsidR="00F81570" w:rsidRPr="00F81570">
        <w:rPr>
          <w:position w:val="6"/>
          <w:sz w:val="16"/>
        </w:rPr>
        <w:t>*</w:t>
      </w:r>
      <w:r w:rsidRPr="00F81570">
        <w:t xml:space="preserve">GST joint venture takes effect from the start of the day specified in the notice under </w:t>
      </w:r>
      <w:r w:rsidR="00F81570">
        <w:t>paragraph (</w:t>
      </w:r>
      <w:r w:rsidRPr="00F81570">
        <w:t>1)(eb</w:t>
      </w:r>
      <w:r w:rsidR="00A53099" w:rsidRPr="00F81570">
        <w:t>) (w</w:t>
      </w:r>
      <w:r w:rsidRPr="00F81570">
        <w:t>hether that day is before, on or after the day on which the entities decided to form the joint venture).</w:t>
      </w:r>
    </w:p>
    <w:p w:rsidR="00AF2106" w:rsidRPr="00F81570" w:rsidRDefault="00AF2106" w:rsidP="00AF2106">
      <w:pPr>
        <w:pStyle w:val="subsection"/>
      </w:pPr>
      <w:r w:rsidRPr="00F81570">
        <w:tab/>
        <w:t>(4)</w:t>
      </w:r>
      <w:r w:rsidRPr="00F81570">
        <w:tab/>
        <w:t xml:space="preserve">However, if the notice was given to the Commissioner after the day by which the entity nominated to be the </w:t>
      </w:r>
      <w:r w:rsidR="00F81570" w:rsidRPr="00F81570">
        <w:rPr>
          <w:position w:val="6"/>
          <w:sz w:val="16"/>
        </w:rPr>
        <w:t>*</w:t>
      </w:r>
      <w:r w:rsidRPr="00F81570">
        <w:t xml:space="preserve">joint venture operator of the </w:t>
      </w:r>
      <w:r w:rsidR="00F81570" w:rsidRPr="00F81570">
        <w:rPr>
          <w:position w:val="6"/>
          <w:sz w:val="16"/>
        </w:rPr>
        <w:t>*</w:t>
      </w:r>
      <w:r w:rsidRPr="00F81570">
        <w:t xml:space="preserve">GST joint venture is required to give to the Commissioner a </w:t>
      </w:r>
      <w:r w:rsidR="00F81570" w:rsidRPr="00F81570">
        <w:rPr>
          <w:position w:val="6"/>
          <w:sz w:val="16"/>
        </w:rPr>
        <w:t>*</w:t>
      </w:r>
      <w:r w:rsidRPr="00F81570">
        <w:t xml:space="preserve">GST return for the tax period in which the day specified in the notice occurs, the </w:t>
      </w:r>
      <w:r w:rsidR="00F81570" w:rsidRPr="00F81570">
        <w:rPr>
          <w:position w:val="6"/>
          <w:sz w:val="16"/>
        </w:rPr>
        <w:t>*</w:t>
      </w:r>
      <w:r w:rsidRPr="00F81570">
        <w:t>formation of the GST joint venture takes effect from the start of:</w:t>
      </w:r>
    </w:p>
    <w:p w:rsidR="00AF2106" w:rsidRPr="00F81570" w:rsidRDefault="00AF2106" w:rsidP="00AF2106">
      <w:pPr>
        <w:pStyle w:val="paragraph"/>
      </w:pPr>
      <w:r w:rsidRPr="00F81570">
        <w:tab/>
        <w:t>(a)</w:t>
      </w:r>
      <w:r w:rsidRPr="00F81570">
        <w:tab/>
        <w:t>the day specified in the notice, if that day is approved by the Commissioner under section</w:t>
      </w:r>
      <w:r w:rsidR="00F81570">
        <w:t> </w:t>
      </w:r>
      <w:r w:rsidRPr="00F81570">
        <w:t>51</w:t>
      </w:r>
      <w:r w:rsidR="00F81570">
        <w:noBreakHyphen/>
      </w:r>
      <w:r w:rsidRPr="00F81570">
        <w:t>75; and</w:t>
      </w:r>
    </w:p>
    <w:p w:rsidR="00AF2106" w:rsidRPr="00F81570" w:rsidRDefault="00AF2106" w:rsidP="00AF2106">
      <w:pPr>
        <w:pStyle w:val="paragraph"/>
      </w:pPr>
      <w:r w:rsidRPr="00F81570">
        <w:tab/>
        <w:t>(b)</w:t>
      </w:r>
      <w:r w:rsidRPr="00F81570">
        <w:tab/>
        <w:t xml:space="preserve">if </w:t>
      </w:r>
      <w:r w:rsidR="00F81570">
        <w:t>paragraph (</w:t>
      </w:r>
      <w:r w:rsidRPr="00F81570">
        <w:t>a) does not apply—such other day as the Commissioner approves under that section.</w:t>
      </w:r>
    </w:p>
    <w:p w:rsidR="00E446F2" w:rsidRPr="00F81570" w:rsidRDefault="00E446F2" w:rsidP="00E446F2">
      <w:pPr>
        <w:pStyle w:val="ActHead5"/>
      </w:pPr>
      <w:bookmarkStart w:id="409" w:name="_Toc479086041"/>
      <w:r w:rsidRPr="00F81570">
        <w:rPr>
          <w:rStyle w:val="CharSectno"/>
        </w:rPr>
        <w:t>51</w:t>
      </w:r>
      <w:r w:rsidR="00F81570" w:rsidRPr="00F81570">
        <w:rPr>
          <w:rStyle w:val="CharSectno"/>
        </w:rPr>
        <w:noBreakHyphen/>
      </w:r>
      <w:r w:rsidRPr="00F81570">
        <w:rPr>
          <w:rStyle w:val="CharSectno"/>
        </w:rPr>
        <w:t>7</w:t>
      </w:r>
      <w:r w:rsidRPr="00F81570">
        <w:t xml:space="preserve">  Participants in GST joint ventures</w:t>
      </w:r>
      <w:bookmarkEnd w:id="409"/>
    </w:p>
    <w:p w:rsidR="00E446F2" w:rsidRPr="00F81570" w:rsidRDefault="00E446F2" w:rsidP="00E446F2">
      <w:pPr>
        <w:pStyle w:val="subsection"/>
      </w:pPr>
      <w:r w:rsidRPr="00F81570">
        <w:tab/>
        <w:t>(1)</w:t>
      </w:r>
      <w:r w:rsidRPr="00F81570">
        <w:tab/>
        <w:t xml:space="preserve">A </w:t>
      </w:r>
      <w:r w:rsidRPr="00F81570">
        <w:rPr>
          <w:b/>
          <w:i/>
        </w:rPr>
        <w:t>participant</w:t>
      </w:r>
      <w:r w:rsidRPr="00F81570">
        <w:t xml:space="preserve"> in a </w:t>
      </w:r>
      <w:r w:rsidR="00F81570" w:rsidRPr="00F81570">
        <w:rPr>
          <w:position w:val="6"/>
          <w:sz w:val="16"/>
        </w:rPr>
        <w:t>*</w:t>
      </w:r>
      <w:r w:rsidRPr="00F81570">
        <w:t>GST joint venture is an entity that:</w:t>
      </w:r>
    </w:p>
    <w:p w:rsidR="00E446F2" w:rsidRPr="00F81570" w:rsidRDefault="00E446F2" w:rsidP="00E446F2">
      <w:pPr>
        <w:pStyle w:val="paragraph"/>
      </w:pPr>
      <w:r w:rsidRPr="00F81570">
        <w:tab/>
        <w:t>(a)</w:t>
      </w:r>
      <w:r w:rsidRPr="00F81570">
        <w:tab/>
        <w:t>became a participant in the joint venture under section</w:t>
      </w:r>
      <w:r w:rsidR="00F81570">
        <w:t> </w:t>
      </w:r>
      <w:r w:rsidRPr="00F81570">
        <w:t>51</w:t>
      </w:r>
      <w:r w:rsidR="00F81570">
        <w:noBreakHyphen/>
      </w:r>
      <w:r w:rsidRPr="00F81570">
        <w:t>5 or was added to the joint venture under section</w:t>
      </w:r>
      <w:r w:rsidR="00F81570">
        <w:t> </w:t>
      </w:r>
      <w:r w:rsidRPr="00F81570">
        <w:t>51</w:t>
      </w:r>
      <w:r w:rsidR="00F81570">
        <w:noBreakHyphen/>
      </w:r>
      <w:r w:rsidRPr="00F81570">
        <w:t>70; and</w:t>
      </w:r>
    </w:p>
    <w:p w:rsidR="00E446F2" w:rsidRPr="00F81570" w:rsidRDefault="00E446F2" w:rsidP="00E446F2">
      <w:pPr>
        <w:pStyle w:val="paragraph"/>
      </w:pPr>
      <w:r w:rsidRPr="00F81570">
        <w:tab/>
        <w:t>(b)</w:t>
      </w:r>
      <w:r w:rsidRPr="00F81570">
        <w:tab/>
      </w:r>
      <w:r w:rsidR="00F81570" w:rsidRPr="00F81570">
        <w:rPr>
          <w:position w:val="6"/>
          <w:sz w:val="16"/>
        </w:rPr>
        <w:t>*</w:t>
      </w:r>
      <w:r w:rsidRPr="00F81570">
        <w:t>satisfies the participation requirements for the joint venture.</w:t>
      </w:r>
    </w:p>
    <w:p w:rsidR="00E446F2" w:rsidRPr="00F81570" w:rsidRDefault="00E446F2" w:rsidP="00E446F2">
      <w:pPr>
        <w:pStyle w:val="subsection"/>
      </w:pPr>
      <w:r w:rsidRPr="00F81570">
        <w:tab/>
        <w:t>(2)</w:t>
      </w:r>
      <w:r w:rsidRPr="00F81570">
        <w:tab/>
        <w:t xml:space="preserve">However, the entity is not a participant in the </w:t>
      </w:r>
      <w:r w:rsidR="00F81570" w:rsidRPr="00F81570">
        <w:rPr>
          <w:position w:val="6"/>
          <w:sz w:val="16"/>
        </w:rPr>
        <w:t>*</w:t>
      </w:r>
      <w:r w:rsidRPr="00F81570">
        <w:t>GST joint venture if the entity has, since the last time the entity became such a participant:</w:t>
      </w:r>
    </w:p>
    <w:p w:rsidR="00E446F2" w:rsidRPr="00F81570" w:rsidRDefault="00E446F2" w:rsidP="00E446F2">
      <w:pPr>
        <w:pStyle w:val="paragraph"/>
      </w:pPr>
      <w:r w:rsidRPr="00F81570">
        <w:tab/>
        <w:t>(a)</w:t>
      </w:r>
      <w:r w:rsidRPr="00F81570">
        <w:tab/>
        <w:t>left, or been removed from, the joint venture under section</w:t>
      </w:r>
      <w:r w:rsidR="00F81570">
        <w:t> </w:t>
      </w:r>
      <w:r w:rsidRPr="00F81570">
        <w:t>51</w:t>
      </w:r>
      <w:r w:rsidR="00F81570">
        <w:noBreakHyphen/>
      </w:r>
      <w:r w:rsidRPr="00F81570">
        <w:t>70; or</w:t>
      </w:r>
    </w:p>
    <w:p w:rsidR="00E446F2" w:rsidRPr="00F81570" w:rsidRDefault="00E446F2" w:rsidP="00E446F2">
      <w:pPr>
        <w:pStyle w:val="paragraph"/>
      </w:pPr>
      <w:r w:rsidRPr="00F81570">
        <w:tab/>
        <w:t>(b)</w:t>
      </w:r>
      <w:r w:rsidRPr="00F81570">
        <w:tab/>
        <w:t xml:space="preserve">ceased to </w:t>
      </w:r>
      <w:r w:rsidR="00F81570" w:rsidRPr="00F81570">
        <w:rPr>
          <w:position w:val="6"/>
          <w:sz w:val="16"/>
        </w:rPr>
        <w:t>*</w:t>
      </w:r>
      <w:r w:rsidRPr="00F81570">
        <w:t>satisfy the participation requirements for the joint venture.</w:t>
      </w:r>
    </w:p>
    <w:p w:rsidR="00E446F2" w:rsidRPr="00F81570" w:rsidRDefault="00E446F2" w:rsidP="00E446F2">
      <w:pPr>
        <w:pStyle w:val="subsection"/>
      </w:pPr>
      <w:r w:rsidRPr="00F81570">
        <w:tab/>
        <w:t>(3)</w:t>
      </w:r>
      <w:r w:rsidRPr="00F81570">
        <w:tab/>
        <w:t xml:space="preserve">The </w:t>
      </w:r>
      <w:r w:rsidR="00F81570" w:rsidRPr="00F81570">
        <w:rPr>
          <w:position w:val="6"/>
          <w:sz w:val="16"/>
        </w:rPr>
        <w:t>*</w:t>
      </w:r>
      <w:r w:rsidRPr="00F81570">
        <w:t xml:space="preserve">joint venture operator of a </w:t>
      </w:r>
      <w:r w:rsidR="00F81570" w:rsidRPr="00F81570">
        <w:rPr>
          <w:position w:val="6"/>
          <w:sz w:val="16"/>
        </w:rPr>
        <w:t>*</w:t>
      </w:r>
      <w:r w:rsidRPr="00F81570">
        <w:t xml:space="preserve">GST joint venture must notify the Commissioner, in the </w:t>
      </w:r>
      <w:r w:rsidR="00F81570" w:rsidRPr="00F81570">
        <w:rPr>
          <w:position w:val="6"/>
          <w:sz w:val="16"/>
        </w:rPr>
        <w:t>*</w:t>
      </w:r>
      <w:r w:rsidRPr="00F81570">
        <w:t xml:space="preserve">approved form, if a </w:t>
      </w:r>
      <w:r w:rsidR="00F81570" w:rsidRPr="00F81570">
        <w:rPr>
          <w:position w:val="6"/>
          <w:sz w:val="16"/>
        </w:rPr>
        <w:t>*</w:t>
      </w:r>
      <w:r w:rsidRPr="00F81570">
        <w:t xml:space="preserve">participant in the joint venture no longer </w:t>
      </w:r>
      <w:r w:rsidR="00F81570" w:rsidRPr="00F81570">
        <w:rPr>
          <w:position w:val="6"/>
          <w:sz w:val="16"/>
        </w:rPr>
        <w:t>*</w:t>
      </w:r>
      <w:r w:rsidRPr="00F81570">
        <w:t>satisfies the participation requirements for the GST joint venture.</w:t>
      </w:r>
    </w:p>
    <w:p w:rsidR="00E446F2" w:rsidRPr="00F81570" w:rsidRDefault="00E446F2" w:rsidP="00E446F2">
      <w:pPr>
        <w:pStyle w:val="subsection"/>
      </w:pPr>
      <w:r w:rsidRPr="00F81570">
        <w:tab/>
        <w:t>(4)</w:t>
      </w:r>
      <w:r w:rsidRPr="00F81570">
        <w:tab/>
        <w:t xml:space="preserve">The notice must be given within 21 days after the </w:t>
      </w:r>
      <w:r w:rsidR="00F81570" w:rsidRPr="00F81570">
        <w:rPr>
          <w:position w:val="6"/>
          <w:sz w:val="16"/>
        </w:rPr>
        <w:t>*</w:t>
      </w:r>
      <w:r w:rsidRPr="00F81570">
        <w:t xml:space="preserve">participant no longer </w:t>
      </w:r>
      <w:r w:rsidR="00F81570" w:rsidRPr="00F81570">
        <w:rPr>
          <w:position w:val="6"/>
          <w:sz w:val="16"/>
        </w:rPr>
        <w:t>*</w:t>
      </w:r>
      <w:r w:rsidRPr="00F81570">
        <w:t xml:space="preserve">satisfies the participation requirements for the </w:t>
      </w:r>
      <w:r w:rsidR="00F81570" w:rsidRPr="00F81570">
        <w:rPr>
          <w:position w:val="6"/>
          <w:sz w:val="16"/>
        </w:rPr>
        <w:t>*</w:t>
      </w:r>
      <w:r w:rsidRPr="00F81570">
        <w:t>GST joint venture.</w:t>
      </w:r>
    </w:p>
    <w:p w:rsidR="00E446F2" w:rsidRPr="00F81570" w:rsidRDefault="00E446F2" w:rsidP="00E446F2">
      <w:pPr>
        <w:pStyle w:val="notetext"/>
      </w:pPr>
      <w:r w:rsidRPr="00F81570">
        <w:t>Note:</w:t>
      </w:r>
      <w:r w:rsidRPr="00F81570">
        <w:tab/>
        <w:t>Section</w:t>
      </w:r>
      <w:r w:rsidR="00F81570">
        <w:t> </w:t>
      </w:r>
      <w:r w:rsidRPr="00F81570">
        <w:t>286</w:t>
      </w:r>
      <w:r w:rsidR="00F81570">
        <w:noBreakHyphen/>
      </w:r>
      <w:r w:rsidRPr="00F81570">
        <w:t>75 in Schedule</w:t>
      </w:r>
      <w:r w:rsidR="00F81570">
        <w:t> </w:t>
      </w:r>
      <w:r w:rsidRPr="00F81570">
        <w:t xml:space="preserve">1 to the </w:t>
      </w:r>
      <w:r w:rsidRPr="00F81570">
        <w:rPr>
          <w:i/>
        </w:rPr>
        <w:t>Taxation Administration Act 1953</w:t>
      </w:r>
      <w:r w:rsidRPr="00F81570">
        <w:t xml:space="preserve"> provides an administrative penalty for breach of this subsection.</w:t>
      </w:r>
    </w:p>
    <w:p w:rsidR="00300522" w:rsidRPr="00F81570" w:rsidRDefault="00300522" w:rsidP="00300522">
      <w:pPr>
        <w:pStyle w:val="ActHead5"/>
      </w:pPr>
      <w:bookmarkStart w:id="410" w:name="_Toc479086042"/>
      <w:r w:rsidRPr="00F81570">
        <w:rPr>
          <w:rStyle w:val="CharSectno"/>
        </w:rPr>
        <w:t>51</w:t>
      </w:r>
      <w:r w:rsidR="00F81570" w:rsidRPr="00F81570">
        <w:rPr>
          <w:rStyle w:val="CharSectno"/>
        </w:rPr>
        <w:noBreakHyphen/>
      </w:r>
      <w:r w:rsidRPr="00F81570">
        <w:rPr>
          <w:rStyle w:val="CharSectno"/>
        </w:rPr>
        <w:t>10</w:t>
      </w:r>
      <w:r w:rsidRPr="00F81570">
        <w:t xml:space="preserve">  Participation requirements of a GST joint venture</w:t>
      </w:r>
      <w:bookmarkEnd w:id="410"/>
    </w:p>
    <w:p w:rsidR="00300522" w:rsidRPr="00F81570" w:rsidRDefault="00300522" w:rsidP="00300522">
      <w:pPr>
        <w:pStyle w:val="subsection"/>
      </w:pPr>
      <w:r w:rsidRPr="00F81570">
        <w:tab/>
      </w:r>
      <w:r w:rsidRPr="00F81570">
        <w:tab/>
        <w:t xml:space="preserve">An entity </w:t>
      </w:r>
      <w:r w:rsidRPr="00F81570">
        <w:rPr>
          <w:b/>
          <w:bCs/>
          <w:i/>
          <w:iCs/>
        </w:rPr>
        <w:t>satisfies the participation requirements</w:t>
      </w:r>
      <w:r w:rsidRPr="00F81570">
        <w:t xml:space="preserve"> for a </w:t>
      </w:r>
      <w:r w:rsidR="00F81570" w:rsidRPr="00F81570">
        <w:rPr>
          <w:position w:val="6"/>
          <w:sz w:val="16"/>
          <w:szCs w:val="16"/>
        </w:rPr>
        <w:t>*</w:t>
      </w:r>
      <w:r w:rsidRPr="00F81570">
        <w:t>GST joint venture, or a proposed GST joint venture, if the entity:</w:t>
      </w:r>
    </w:p>
    <w:p w:rsidR="00300522" w:rsidRPr="00F81570" w:rsidRDefault="00300522" w:rsidP="00300522">
      <w:pPr>
        <w:pStyle w:val="paragraph"/>
      </w:pPr>
      <w:r w:rsidRPr="00F81570">
        <w:tab/>
        <w:t>(a)</w:t>
      </w:r>
      <w:r w:rsidRPr="00F81570">
        <w:tab/>
        <w:t>participates in, or intends to participate in, the joint venture; and</w:t>
      </w:r>
    </w:p>
    <w:p w:rsidR="00300522" w:rsidRPr="00F81570" w:rsidRDefault="00300522" w:rsidP="00300522">
      <w:pPr>
        <w:pStyle w:val="paragraph"/>
      </w:pPr>
      <w:r w:rsidRPr="00F81570">
        <w:tab/>
        <w:t>(b)</w:t>
      </w:r>
      <w:r w:rsidRPr="00F81570">
        <w:tab/>
        <w:t>is a party to a joint venture agreement with all the other entities participating in, or intending to participate in, the joint venture; and</w:t>
      </w:r>
    </w:p>
    <w:p w:rsidR="00300522" w:rsidRPr="00F81570" w:rsidRDefault="00300522" w:rsidP="00300522">
      <w:pPr>
        <w:pStyle w:val="paragraph"/>
      </w:pPr>
      <w:r w:rsidRPr="00F81570">
        <w:tab/>
        <w:t>(c)</w:t>
      </w:r>
      <w:r w:rsidRPr="00F81570">
        <w:tab/>
        <w:t xml:space="preserve">is </w:t>
      </w:r>
      <w:r w:rsidR="00F81570" w:rsidRPr="00F81570">
        <w:rPr>
          <w:position w:val="6"/>
          <w:sz w:val="16"/>
          <w:szCs w:val="16"/>
        </w:rPr>
        <w:t>*</w:t>
      </w:r>
      <w:r w:rsidRPr="00F81570">
        <w:t>registered; and</w:t>
      </w:r>
    </w:p>
    <w:p w:rsidR="00300522" w:rsidRPr="00F81570" w:rsidRDefault="00300522" w:rsidP="00300522">
      <w:pPr>
        <w:pStyle w:val="paragraph"/>
      </w:pPr>
      <w:r w:rsidRPr="00F81570">
        <w:tab/>
        <w:t>(f)</w:t>
      </w:r>
      <w:r w:rsidRPr="00F81570">
        <w:tab/>
        <w:t>accounts on the same basis as all those other participants.</w:t>
      </w:r>
    </w:p>
    <w:p w:rsidR="00F37EED" w:rsidRPr="00F81570" w:rsidRDefault="00F37EED" w:rsidP="00F37EED">
      <w:pPr>
        <w:pStyle w:val="ActHead4"/>
      </w:pPr>
      <w:bookmarkStart w:id="411" w:name="_Toc479086043"/>
      <w:r w:rsidRPr="00F81570">
        <w:rPr>
          <w:rStyle w:val="CharSubdNo"/>
        </w:rPr>
        <w:t>Subdivision</w:t>
      </w:r>
      <w:r w:rsidR="00F81570" w:rsidRPr="00F81570">
        <w:rPr>
          <w:rStyle w:val="CharSubdNo"/>
        </w:rPr>
        <w:t> </w:t>
      </w:r>
      <w:r w:rsidRPr="00F81570">
        <w:rPr>
          <w:rStyle w:val="CharSubdNo"/>
        </w:rPr>
        <w:t>51</w:t>
      </w:r>
      <w:r w:rsidR="00F81570" w:rsidRPr="00F81570">
        <w:rPr>
          <w:rStyle w:val="CharSubdNo"/>
        </w:rPr>
        <w:noBreakHyphen/>
      </w:r>
      <w:r w:rsidRPr="00F81570">
        <w:rPr>
          <w:rStyle w:val="CharSubdNo"/>
        </w:rPr>
        <w:t>B</w:t>
      </w:r>
      <w:r w:rsidRPr="00F81570">
        <w:t>—</w:t>
      </w:r>
      <w:r w:rsidRPr="00F81570">
        <w:rPr>
          <w:rStyle w:val="CharSubdText"/>
        </w:rPr>
        <w:t>Consequences of GST joint ventures</w:t>
      </w:r>
      <w:bookmarkEnd w:id="411"/>
    </w:p>
    <w:p w:rsidR="00300522" w:rsidRPr="00F81570" w:rsidRDefault="00300522" w:rsidP="00300522">
      <w:pPr>
        <w:pStyle w:val="ActHead5"/>
      </w:pPr>
      <w:bookmarkStart w:id="412" w:name="_Toc479086044"/>
      <w:r w:rsidRPr="00F81570">
        <w:rPr>
          <w:rStyle w:val="CharSectno"/>
        </w:rPr>
        <w:t>51</w:t>
      </w:r>
      <w:r w:rsidR="00F81570" w:rsidRPr="00F81570">
        <w:rPr>
          <w:rStyle w:val="CharSectno"/>
        </w:rPr>
        <w:noBreakHyphen/>
      </w:r>
      <w:r w:rsidRPr="00F81570">
        <w:rPr>
          <w:rStyle w:val="CharSectno"/>
        </w:rPr>
        <w:t>30</w:t>
      </w:r>
      <w:r w:rsidRPr="00F81570">
        <w:t xml:space="preserve">  Who is liable for GST</w:t>
      </w:r>
      <w:bookmarkEnd w:id="412"/>
    </w:p>
    <w:p w:rsidR="00300522" w:rsidRPr="00F81570" w:rsidRDefault="00300522" w:rsidP="00300522">
      <w:pPr>
        <w:pStyle w:val="subsection"/>
      </w:pPr>
      <w:r w:rsidRPr="00F81570">
        <w:tab/>
        <w:t>(1)</w:t>
      </w:r>
      <w:r w:rsidRPr="00F81570">
        <w:tab/>
        <w:t xml:space="preserve">GST payable on any </w:t>
      </w:r>
      <w:r w:rsidR="00F81570" w:rsidRPr="00F81570">
        <w:rPr>
          <w:position w:val="6"/>
          <w:sz w:val="16"/>
          <w:szCs w:val="16"/>
        </w:rPr>
        <w:t>*</w:t>
      </w:r>
      <w:r w:rsidRPr="00F81570">
        <w:t xml:space="preserve">taxable supply or </w:t>
      </w:r>
      <w:r w:rsidR="00F81570" w:rsidRPr="00F81570">
        <w:rPr>
          <w:position w:val="6"/>
          <w:sz w:val="16"/>
          <w:szCs w:val="16"/>
        </w:rPr>
        <w:t>*</w:t>
      </w:r>
      <w:r w:rsidRPr="00F81570">
        <w:t xml:space="preserve">taxable importation that 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makes, on behalf of another entity that is a </w:t>
      </w:r>
      <w:r w:rsidR="00F81570" w:rsidRPr="00F81570">
        <w:rPr>
          <w:position w:val="6"/>
          <w:sz w:val="16"/>
          <w:szCs w:val="16"/>
        </w:rPr>
        <w:t>*</w:t>
      </w:r>
      <w:r w:rsidRPr="00F81570">
        <w:t>participant in the joint venture, in the course of activities for which the joint venture was entered into:</w:t>
      </w:r>
    </w:p>
    <w:p w:rsidR="00300522" w:rsidRPr="00F81570" w:rsidRDefault="00300522" w:rsidP="00300522">
      <w:pPr>
        <w:pStyle w:val="paragraph"/>
      </w:pPr>
      <w:r w:rsidRPr="00F81570">
        <w:tab/>
        <w:t>(a)</w:t>
      </w:r>
      <w:r w:rsidRPr="00F81570">
        <w:tab/>
        <w:t>is payable by the joint venture operator; and</w:t>
      </w:r>
    </w:p>
    <w:p w:rsidR="00300522" w:rsidRPr="00F81570" w:rsidRDefault="00300522" w:rsidP="00300522">
      <w:pPr>
        <w:pStyle w:val="paragraph"/>
      </w:pPr>
      <w:r w:rsidRPr="00F81570">
        <w:tab/>
        <w:t>(b)</w:t>
      </w:r>
      <w:r w:rsidRPr="00F81570">
        <w:tab/>
        <w:t>is not payable by the participant.</w:t>
      </w:r>
    </w:p>
    <w:p w:rsidR="00300522" w:rsidRPr="00F81570" w:rsidRDefault="00300522" w:rsidP="00300522">
      <w:pPr>
        <w:pStyle w:val="notetext"/>
      </w:pPr>
      <w:r w:rsidRPr="00F81570">
        <w:t>Note:</w:t>
      </w:r>
      <w:r w:rsidRPr="00F81570">
        <w:tab/>
        <w:t xml:space="preserve">However, each participant </w:t>
      </w:r>
      <w:r w:rsidR="00680C5A" w:rsidRPr="00F81570">
        <w:t>may be</w:t>
      </w:r>
      <w:r w:rsidRPr="00F81570">
        <w:t xml:space="preserve"> jointly and severally liable to pay the GST that is payable by the joint venture operator (see section</w:t>
      </w:r>
      <w:r w:rsidR="00F81570">
        <w:t> </w:t>
      </w:r>
      <w:r w:rsidRPr="00F81570">
        <w:t>444</w:t>
      </w:r>
      <w:r w:rsidR="00F81570">
        <w:noBreakHyphen/>
      </w:r>
      <w:r w:rsidRPr="00F81570">
        <w:t>80 in Schedule</w:t>
      </w:r>
      <w:r w:rsidR="00F81570">
        <w:t> </w:t>
      </w:r>
      <w:r w:rsidRPr="00F81570">
        <w:t xml:space="preserve">1 to the </w:t>
      </w:r>
      <w:r w:rsidRPr="00F81570">
        <w:rPr>
          <w:i/>
        </w:rPr>
        <w:t>Taxation Administration Act 1953</w:t>
      </w:r>
      <w:r w:rsidRPr="00F81570">
        <w:t>).</w:t>
      </w:r>
    </w:p>
    <w:p w:rsidR="00300522" w:rsidRPr="00F81570" w:rsidRDefault="00300522" w:rsidP="00300522">
      <w:pPr>
        <w:pStyle w:val="subsection"/>
      </w:pPr>
      <w:r w:rsidRPr="00F81570">
        <w:tab/>
        <w:t>(2)</w:t>
      </w:r>
      <w:r w:rsidRPr="00F81570">
        <w:tab/>
        <w:t xml:space="preserve">However, a supply that 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makes is treated as if it were not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 xml:space="preserve">it is made to another entity that is a </w:t>
      </w:r>
      <w:r w:rsidR="00F81570" w:rsidRPr="00F81570">
        <w:rPr>
          <w:position w:val="6"/>
          <w:sz w:val="16"/>
          <w:szCs w:val="16"/>
        </w:rPr>
        <w:t>*</w:t>
      </w:r>
      <w:r w:rsidRPr="00F81570">
        <w:t>participant in the joint venture; and</w:t>
      </w:r>
    </w:p>
    <w:p w:rsidR="00300522" w:rsidRPr="00F81570" w:rsidRDefault="00300522" w:rsidP="00300522">
      <w:pPr>
        <w:pStyle w:val="paragraph"/>
      </w:pPr>
      <w:r w:rsidRPr="00F81570">
        <w:tab/>
        <w:t>(b)</w:t>
      </w:r>
      <w:r w:rsidRPr="00F81570">
        <w:tab/>
        <w:t>the participant acquired the thing supplied for consumption, use or supply in the course of activities for which the joint venture was entered into.</w:t>
      </w:r>
    </w:p>
    <w:p w:rsidR="00300522" w:rsidRPr="00F81570" w:rsidRDefault="00300522" w:rsidP="00300522">
      <w:pPr>
        <w:pStyle w:val="subsection"/>
      </w:pPr>
      <w:r w:rsidRPr="00F81570">
        <w:tab/>
        <w:t>(3)</w:t>
      </w:r>
      <w:r w:rsidRPr="00F81570">
        <w:tab/>
        <w:t>This section has effect despite sections</w:t>
      </w:r>
      <w:r w:rsidR="00F81570">
        <w:t> </w:t>
      </w:r>
      <w:r w:rsidRPr="00F81570">
        <w:t>9</w:t>
      </w:r>
      <w:r w:rsidR="00F81570">
        <w:noBreakHyphen/>
      </w:r>
      <w:r w:rsidRPr="00F81570">
        <w:t>40 and 13</w:t>
      </w:r>
      <w:r w:rsidR="00F81570">
        <w:noBreakHyphen/>
      </w:r>
      <w:r w:rsidRPr="00F81570">
        <w:t>15 (which are about liability for GST).</w:t>
      </w:r>
    </w:p>
    <w:p w:rsidR="00300522" w:rsidRPr="00F81570" w:rsidRDefault="00300522" w:rsidP="00300522">
      <w:pPr>
        <w:pStyle w:val="ActHead5"/>
      </w:pPr>
      <w:bookmarkStart w:id="413" w:name="_Toc479086045"/>
      <w:r w:rsidRPr="00F81570">
        <w:rPr>
          <w:rStyle w:val="CharSectno"/>
        </w:rPr>
        <w:t>51</w:t>
      </w:r>
      <w:r w:rsidR="00F81570" w:rsidRPr="00F81570">
        <w:rPr>
          <w:rStyle w:val="CharSectno"/>
        </w:rPr>
        <w:noBreakHyphen/>
      </w:r>
      <w:r w:rsidRPr="00F81570">
        <w:rPr>
          <w:rStyle w:val="CharSectno"/>
        </w:rPr>
        <w:t>35</w:t>
      </w:r>
      <w:r w:rsidRPr="00F81570">
        <w:t xml:space="preserve">  Who is entitled to input tax credits</w:t>
      </w:r>
      <w:bookmarkEnd w:id="413"/>
    </w:p>
    <w:p w:rsidR="00300522" w:rsidRPr="00F81570" w:rsidRDefault="00300522" w:rsidP="00300522">
      <w:pPr>
        <w:pStyle w:val="subsection"/>
      </w:pPr>
      <w:r w:rsidRPr="00F81570">
        <w:tab/>
        <w:t>(1)</w:t>
      </w:r>
      <w:r w:rsidRPr="00F81570">
        <w:tab/>
        <w:t xml:space="preserve">If 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makes a </w:t>
      </w:r>
      <w:r w:rsidR="00F81570" w:rsidRPr="00F81570">
        <w:rPr>
          <w:position w:val="6"/>
          <w:sz w:val="16"/>
          <w:szCs w:val="16"/>
        </w:rPr>
        <w:t>*</w:t>
      </w:r>
      <w:r w:rsidRPr="00F81570">
        <w:t xml:space="preserve">creditable acquisition or </w:t>
      </w:r>
      <w:r w:rsidR="00F81570" w:rsidRPr="00F81570">
        <w:rPr>
          <w:position w:val="6"/>
          <w:sz w:val="16"/>
          <w:szCs w:val="16"/>
        </w:rPr>
        <w:t>*</w:t>
      </w:r>
      <w:r w:rsidRPr="00F81570">
        <w:t xml:space="preserve">creditable importation, on behalf of another entity that is a </w:t>
      </w:r>
      <w:r w:rsidR="00F81570" w:rsidRPr="00F81570">
        <w:rPr>
          <w:position w:val="6"/>
          <w:sz w:val="16"/>
          <w:szCs w:val="16"/>
        </w:rPr>
        <w:t>*</w:t>
      </w:r>
      <w:r w:rsidRPr="00F81570">
        <w:t>participant in the joint venture, in the course of activities for which the joint venture was entered into:</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joint venture operator is entitled to the input tax credit for the acquisition or importation; and</w:t>
      </w:r>
    </w:p>
    <w:p w:rsidR="00300522" w:rsidRPr="00F81570" w:rsidRDefault="00300522" w:rsidP="00300522">
      <w:pPr>
        <w:pStyle w:val="paragraph"/>
      </w:pPr>
      <w:r w:rsidRPr="00F81570">
        <w:tab/>
        <w:t>(b)</w:t>
      </w:r>
      <w:r w:rsidRPr="00F81570">
        <w:tab/>
        <w:t>the participant is not entitled to the input tax credit on the acquisition or importation.</w:t>
      </w:r>
    </w:p>
    <w:p w:rsidR="00300522" w:rsidRPr="00F81570" w:rsidRDefault="00300522" w:rsidP="00300522">
      <w:pPr>
        <w:pStyle w:val="subsection"/>
      </w:pPr>
      <w:r w:rsidRPr="00F81570">
        <w:tab/>
        <w:t>(2)</w:t>
      </w:r>
      <w:r w:rsidRPr="00F81570">
        <w:tab/>
        <w:t>This section has effect despite sections</w:t>
      </w:r>
      <w:r w:rsidR="00F81570">
        <w:t> </w:t>
      </w:r>
      <w:r w:rsidRPr="00F81570">
        <w:t>11</w:t>
      </w:r>
      <w:r w:rsidR="00F81570">
        <w:noBreakHyphen/>
      </w:r>
      <w:r w:rsidRPr="00F81570">
        <w:t>20 and 15</w:t>
      </w:r>
      <w:r w:rsidR="00F81570">
        <w:noBreakHyphen/>
      </w:r>
      <w:r w:rsidRPr="00F81570">
        <w:t>15 (which are about who is entitled to input tax credits).</w:t>
      </w:r>
    </w:p>
    <w:p w:rsidR="00300522" w:rsidRPr="00F81570" w:rsidRDefault="00300522" w:rsidP="00300522">
      <w:pPr>
        <w:pStyle w:val="ActHead5"/>
      </w:pPr>
      <w:bookmarkStart w:id="414" w:name="_Toc479086046"/>
      <w:r w:rsidRPr="00F81570">
        <w:rPr>
          <w:rStyle w:val="CharSectno"/>
        </w:rPr>
        <w:t>51</w:t>
      </w:r>
      <w:r w:rsidR="00F81570" w:rsidRPr="00F81570">
        <w:rPr>
          <w:rStyle w:val="CharSectno"/>
        </w:rPr>
        <w:noBreakHyphen/>
      </w:r>
      <w:r w:rsidRPr="00F81570">
        <w:rPr>
          <w:rStyle w:val="CharSectno"/>
        </w:rPr>
        <w:t>40</w:t>
      </w:r>
      <w:r w:rsidRPr="00F81570">
        <w:t xml:space="preserve">  Adjustments</w:t>
      </w:r>
      <w:bookmarkEnd w:id="414"/>
    </w:p>
    <w:p w:rsidR="00300522" w:rsidRPr="00F81570" w:rsidRDefault="00300522" w:rsidP="00300522">
      <w:pPr>
        <w:pStyle w:val="subsection"/>
      </w:pPr>
      <w:r w:rsidRPr="00F81570">
        <w:tab/>
        <w:t>(1)</w:t>
      </w:r>
      <w:r w:rsidRPr="00F81570">
        <w:tab/>
        <w:t xml:space="preserve">Any </w:t>
      </w:r>
      <w:r w:rsidR="00F81570" w:rsidRPr="00F81570">
        <w:rPr>
          <w:position w:val="6"/>
          <w:sz w:val="16"/>
          <w:szCs w:val="16"/>
        </w:rPr>
        <w:t>*</w:t>
      </w:r>
      <w:r w:rsidRPr="00F81570">
        <w:t xml:space="preserve">adjustment relating to any supply, acquisition or importation that 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makes, on behalf of another entity that is a </w:t>
      </w:r>
      <w:r w:rsidR="00F81570" w:rsidRPr="00F81570">
        <w:rPr>
          <w:position w:val="6"/>
          <w:sz w:val="16"/>
          <w:szCs w:val="16"/>
        </w:rPr>
        <w:t>*</w:t>
      </w:r>
      <w:r w:rsidRPr="00F81570">
        <w:t>participant in the joint venture, in the course of activities for which the joint venture was entered into is to be treated as if:</w:t>
      </w:r>
    </w:p>
    <w:p w:rsidR="00300522" w:rsidRPr="00F81570" w:rsidRDefault="00300522" w:rsidP="00300522">
      <w:pPr>
        <w:pStyle w:val="paragraph"/>
      </w:pPr>
      <w:r w:rsidRPr="00F81570">
        <w:tab/>
        <w:t>(a)</w:t>
      </w:r>
      <w:r w:rsidRPr="00F81570">
        <w:tab/>
        <w:t>the participant did not have the adjustment; and</w:t>
      </w:r>
    </w:p>
    <w:p w:rsidR="00300522" w:rsidRPr="00F81570" w:rsidRDefault="00300522" w:rsidP="00300522">
      <w:pPr>
        <w:pStyle w:val="paragraph"/>
      </w:pPr>
      <w:r w:rsidRPr="00F81570">
        <w:tab/>
        <w:t>(b)</w:t>
      </w:r>
      <w:r w:rsidRPr="00F81570">
        <w:tab/>
        <w:t>the entity that is the joint venture operator at the time the adjustment arises had the adjustment.</w:t>
      </w:r>
    </w:p>
    <w:p w:rsidR="00300522" w:rsidRPr="00F81570" w:rsidRDefault="00300522" w:rsidP="00300522">
      <w:pPr>
        <w:pStyle w:val="subsection"/>
      </w:pPr>
      <w:r w:rsidRPr="00F81570">
        <w:tab/>
        <w:t>(2)</w:t>
      </w:r>
      <w:r w:rsidRPr="00F81570">
        <w:tab/>
        <w:t>This section has effect despite section</w:t>
      </w:r>
      <w:r w:rsidR="00F81570">
        <w:t> </w:t>
      </w:r>
      <w:r w:rsidRPr="00F81570">
        <w:t>17</w:t>
      </w:r>
      <w:r w:rsidR="00F81570">
        <w:noBreakHyphen/>
      </w:r>
      <w:r w:rsidRPr="00F81570">
        <w:t>10 (which is about the effect of adjustments on net amounts).</w:t>
      </w:r>
    </w:p>
    <w:p w:rsidR="00300522" w:rsidRPr="00F81570" w:rsidRDefault="00300522" w:rsidP="00300522">
      <w:pPr>
        <w:pStyle w:val="ActHead5"/>
      </w:pPr>
      <w:bookmarkStart w:id="415" w:name="_Toc479086047"/>
      <w:r w:rsidRPr="00F81570">
        <w:rPr>
          <w:rStyle w:val="CharSectno"/>
        </w:rPr>
        <w:t>51</w:t>
      </w:r>
      <w:r w:rsidR="00F81570" w:rsidRPr="00F81570">
        <w:rPr>
          <w:rStyle w:val="CharSectno"/>
        </w:rPr>
        <w:noBreakHyphen/>
      </w:r>
      <w:r w:rsidRPr="00F81570">
        <w:rPr>
          <w:rStyle w:val="CharSectno"/>
        </w:rPr>
        <w:t>45</w:t>
      </w:r>
      <w:r w:rsidRPr="00F81570">
        <w:t xml:space="preserve">  Additional net amounts relating to GST joint ventures</w:t>
      </w:r>
      <w:bookmarkEnd w:id="415"/>
    </w:p>
    <w:p w:rsidR="00300522" w:rsidRPr="00F81570" w:rsidRDefault="00300522" w:rsidP="00300522">
      <w:pPr>
        <w:pStyle w:val="subsection"/>
      </w:pPr>
      <w:r w:rsidRPr="00F81570">
        <w:tab/>
        <w:t>(1)</w:t>
      </w:r>
      <w:r w:rsidRPr="00F81570">
        <w:tab/>
        <w:t>Division</w:t>
      </w:r>
      <w:r w:rsidR="00F81570">
        <w:t> </w:t>
      </w:r>
      <w:r w:rsidRPr="00F81570">
        <w:t xml:space="preserve">17 applies to 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as if the joint venture operator had an additional </w:t>
      </w:r>
      <w:r w:rsidR="00F81570" w:rsidRPr="00F81570">
        <w:rPr>
          <w:position w:val="6"/>
          <w:sz w:val="16"/>
          <w:szCs w:val="16"/>
        </w:rPr>
        <w:t>*</w:t>
      </w:r>
      <w:r w:rsidRPr="00F81570">
        <w:t>net amount, relating to the joint venture, for each tax period.</w:t>
      </w:r>
    </w:p>
    <w:p w:rsidR="00300522" w:rsidRPr="00F81570" w:rsidRDefault="00300522" w:rsidP="00300522">
      <w:pPr>
        <w:pStyle w:val="subsection"/>
      </w:pPr>
      <w:r w:rsidRPr="00F81570">
        <w:tab/>
        <w:t>(2)</w:t>
      </w:r>
      <w:r w:rsidRPr="00F81570">
        <w:tab/>
        <w:t xml:space="preserve">The additional </w:t>
      </w:r>
      <w:r w:rsidR="00F81570" w:rsidRPr="00F81570">
        <w:rPr>
          <w:position w:val="6"/>
          <w:sz w:val="16"/>
          <w:szCs w:val="16"/>
        </w:rPr>
        <w:t>*</w:t>
      </w:r>
      <w:r w:rsidRPr="00F81570">
        <w:t>net amount relating to the joint venture is worked out as if the joint venture operator:</w:t>
      </w:r>
    </w:p>
    <w:p w:rsidR="00300522" w:rsidRPr="00F81570" w:rsidRDefault="00300522" w:rsidP="00300522">
      <w:pPr>
        <w:pStyle w:val="paragraph"/>
      </w:pPr>
      <w:r w:rsidRPr="00F81570">
        <w:tab/>
        <w:t>(a)</w:t>
      </w:r>
      <w:r w:rsidRPr="00F81570">
        <w:tab/>
        <w:t xml:space="preserve">is only liable for the GST on </w:t>
      </w:r>
      <w:r w:rsidR="00F81570" w:rsidRPr="00F81570">
        <w:rPr>
          <w:position w:val="6"/>
          <w:sz w:val="16"/>
          <w:szCs w:val="16"/>
        </w:rPr>
        <w:t>*</w:t>
      </w:r>
      <w:r w:rsidRPr="00F81570">
        <w:t xml:space="preserve">taxable supplies that the joint venture operator makes, on behalf of another entity that is a </w:t>
      </w:r>
      <w:r w:rsidR="00F81570" w:rsidRPr="00F81570">
        <w:rPr>
          <w:position w:val="6"/>
          <w:sz w:val="16"/>
          <w:szCs w:val="16"/>
        </w:rPr>
        <w:t>*</w:t>
      </w:r>
      <w:r w:rsidRPr="00F81570">
        <w:t>participant in the joint venture, in the course of activities for which the joint venture was entered into; and</w:t>
      </w:r>
    </w:p>
    <w:p w:rsidR="00300522" w:rsidRPr="00F81570" w:rsidRDefault="00300522" w:rsidP="00300522">
      <w:pPr>
        <w:pStyle w:val="paragraph"/>
        <w:keepNext/>
      </w:pPr>
      <w:r w:rsidRPr="00F81570">
        <w:tab/>
        <w:t>(b)</w:t>
      </w:r>
      <w:r w:rsidRPr="00F81570">
        <w:tab/>
        <w:t xml:space="preserve">is only entitled to the input tax credits for </w:t>
      </w:r>
      <w:r w:rsidR="00F81570" w:rsidRPr="00F81570">
        <w:rPr>
          <w:position w:val="6"/>
          <w:sz w:val="16"/>
          <w:szCs w:val="16"/>
        </w:rPr>
        <w:t>*</w:t>
      </w:r>
      <w:r w:rsidRPr="00F81570">
        <w:t xml:space="preserve">creditable acquisitions or </w:t>
      </w:r>
      <w:r w:rsidR="00F81570" w:rsidRPr="00F81570">
        <w:rPr>
          <w:position w:val="6"/>
          <w:sz w:val="16"/>
          <w:szCs w:val="16"/>
        </w:rPr>
        <w:t>*</w:t>
      </w:r>
      <w:r w:rsidRPr="00F81570">
        <w:t>creditable importations that the joint venture operator makes on behalf of another entity that is a participant in the joint venture, in the course of activities for which the joint venture was entered into; and</w:t>
      </w:r>
    </w:p>
    <w:p w:rsidR="00300522" w:rsidRPr="00F81570" w:rsidRDefault="00300522" w:rsidP="00300522">
      <w:pPr>
        <w:pStyle w:val="paragraph"/>
        <w:keepNext/>
        <w:keepLines/>
      </w:pPr>
      <w:r w:rsidRPr="00F81570">
        <w:tab/>
        <w:t>(c)</w:t>
      </w:r>
      <w:r w:rsidRPr="00F81570">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F81570" w:rsidRDefault="00300522" w:rsidP="00300522">
      <w:pPr>
        <w:pStyle w:val="subsection"/>
      </w:pPr>
      <w:r w:rsidRPr="00F81570">
        <w:tab/>
        <w:t>(2A)</w:t>
      </w:r>
      <w:r w:rsidRPr="00F81570">
        <w:tab/>
        <w:t xml:space="preserve">However, while an election made by the </w:t>
      </w:r>
      <w:r w:rsidR="00F81570" w:rsidRPr="00F81570">
        <w:rPr>
          <w:position w:val="6"/>
          <w:sz w:val="16"/>
          <w:szCs w:val="16"/>
        </w:rPr>
        <w:t>*</w:t>
      </w:r>
      <w:r w:rsidRPr="00F81570">
        <w:t>joint venture operator under section</w:t>
      </w:r>
      <w:r w:rsidR="00F81570">
        <w:t> </w:t>
      </w:r>
      <w:r w:rsidRPr="00F81570">
        <w:t>51</w:t>
      </w:r>
      <w:r w:rsidR="00F81570">
        <w:noBreakHyphen/>
      </w:r>
      <w:r w:rsidRPr="00F81570">
        <w:t xml:space="preserve">52 has effect: </w:t>
      </w:r>
    </w:p>
    <w:p w:rsidR="00300522" w:rsidRPr="00F81570" w:rsidRDefault="00300522" w:rsidP="00300522">
      <w:pPr>
        <w:pStyle w:val="paragraph"/>
      </w:pPr>
      <w:r w:rsidRPr="00F81570">
        <w:tab/>
        <w:t>(a)</w:t>
      </w:r>
      <w:r w:rsidRPr="00F81570">
        <w:tab/>
        <w:t>Division</w:t>
      </w:r>
      <w:r w:rsidR="00F81570">
        <w:t> </w:t>
      </w:r>
      <w:r w:rsidRPr="00F81570">
        <w:t xml:space="preserve">17 applies to the joint venture operator as if the joint venture operator had an additional </w:t>
      </w:r>
      <w:r w:rsidR="00F81570" w:rsidRPr="00F81570">
        <w:rPr>
          <w:position w:val="6"/>
          <w:sz w:val="16"/>
          <w:szCs w:val="16"/>
        </w:rPr>
        <w:t>*</w:t>
      </w:r>
      <w:r w:rsidRPr="00F81570">
        <w:t xml:space="preserve">net amount, relating to all the </w:t>
      </w:r>
      <w:r w:rsidR="00F81570" w:rsidRPr="00F81570">
        <w:rPr>
          <w:position w:val="6"/>
          <w:sz w:val="16"/>
          <w:szCs w:val="16"/>
        </w:rPr>
        <w:t>*</w:t>
      </w:r>
      <w:r w:rsidRPr="00F81570">
        <w:t xml:space="preserve">GST joint ventures for which the joint venture operator is the joint venture operator, for each tax period; and </w:t>
      </w:r>
    </w:p>
    <w:p w:rsidR="00300522" w:rsidRPr="00F81570" w:rsidRDefault="00300522" w:rsidP="00300522">
      <w:pPr>
        <w:pStyle w:val="paragraph"/>
      </w:pPr>
      <w:r w:rsidRPr="00F81570">
        <w:tab/>
        <w:t>(b)</w:t>
      </w:r>
      <w:r w:rsidRPr="00F81570">
        <w:tab/>
        <w:t xml:space="preserve">that additional net amount is worked out by aggregating what would be the additional </w:t>
      </w:r>
      <w:r w:rsidR="00F81570" w:rsidRPr="00F81570">
        <w:rPr>
          <w:position w:val="6"/>
          <w:sz w:val="16"/>
          <w:szCs w:val="16"/>
        </w:rPr>
        <w:t>*</w:t>
      </w:r>
      <w:r w:rsidRPr="00F81570">
        <w:t xml:space="preserve">net amounts relating to each GST joint venture under </w:t>
      </w:r>
      <w:r w:rsidR="00F81570">
        <w:t>subsection (</w:t>
      </w:r>
      <w:r w:rsidRPr="00F81570">
        <w:t xml:space="preserve">2) if that subsection applied. </w:t>
      </w:r>
    </w:p>
    <w:p w:rsidR="00300522" w:rsidRPr="00F81570" w:rsidRDefault="00300522" w:rsidP="00300522">
      <w:pPr>
        <w:pStyle w:val="subsection"/>
      </w:pPr>
      <w:r w:rsidRPr="00F81570">
        <w:tab/>
        <w:t>(3)</w:t>
      </w:r>
      <w:r w:rsidRPr="00F81570">
        <w:tab/>
        <w:t>This section has effect despite sections</w:t>
      </w:r>
      <w:r w:rsidR="00F81570">
        <w:t> </w:t>
      </w:r>
      <w:r w:rsidRPr="00F81570">
        <w:t>17</w:t>
      </w:r>
      <w:r w:rsidR="00F81570">
        <w:noBreakHyphen/>
      </w:r>
      <w:r w:rsidRPr="00F81570">
        <w:t>5 and 17</w:t>
      </w:r>
      <w:r w:rsidR="00F81570">
        <w:noBreakHyphen/>
      </w:r>
      <w:r w:rsidRPr="00F81570">
        <w:t>10 (which are about net amounts and adjustments).</w:t>
      </w:r>
    </w:p>
    <w:p w:rsidR="00300522" w:rsidRPr="00F81570" w:rsidRDefault="00300522" w:rsidP="00300522">
      <w:pPr>
        <w:pStyle w:val="ActHead5"/>
      </w:pPr>
      <w:bookmarkStart w:id="416" w:name="_Toc479086048"/>
      <w:r w:rsidRPr="00F81570">
        <w:rPr>
          <w:rStyle w:val="CharSectno"/>
        </w:rPr>
        <w:t>51</w:t>
      </w:r>
      <w:r w:rsidR="00F81570" w:rsidRPr="00F81570">
        <w:rPr>
          <w:rStyle w:val="CharSectno"/>
        </w:rPr>
        <w:noBreakHyphen/>
      </w:r>
      <w:r w:rsidRPr="00F81570">
        <w:rPr>
          <w:rStyle w:val="CharSectno"/>
        </w:rPr>
        <w:t>50</w:t>
      </w:r>
      <w:r w:rsidRPr="00F81570">
        <w:t xml:space="preserve">  GST returns relating to GST joint ventures</w:t>
      </w:r>
      <w:bookmarkEnd w:id="416"/>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joint venture operator of a </w:t>
      </w:r>
      <w:r w:rsidR="00F81570" w:rsidRPr="00F81570">
        <w:rPr>
          <w:position w:val="6"/>
          <w:sz w:val="16"/>
          <w:szCs w:val="16"/>
        </w:rPr>
        <w:t>*</w:t>
      </w:r>
      <w:r w:rsidRPr="00F81570">
        <w:t xml:space="preserve">GST joint venture must, in relation to each </w:t>
      </w:r>
      <w:r w:rsidR="00F81570" w:rsidRPr="00F81570">
        <w:rPr>
          <w:position w:val="6"/>
          <w:sz w:val="16"/>
          <w:szCs w:val="16"/>
        </w:rPr>
        <w:t>*</w:t>
      </w:r>
      <w:r w:rsidRPr="00F81570">
        <w:t xml:space="preserve">GST joint venture of the joint venture operator, give to the Commissioner a </w:t>
      </w:r>
      <w:r w:rsidR="00F81570" w:rsidRPr="00F81570">
        <w:rPr>
          <w:position w:val="6"/>
          <w:sz w:val="16"/>
          <w:szCs w:val="16"/>
        </w:rPr>
        <w:t>*</w:t>
      </w:r>
      <w:r w:rsidRPr="00F81570">
        <w:t>GST return for each tax period applying to the joint venture operator.</w:t>
      </w:r>
    </w:p>
    <w:p w:rsidR="00300522" w:rsidRPr="00F81570" w:rsidRDefault="00300522" w:rsidP="00300522">
      <w:pPr>
        <w:pStyle w:val="subsection"/>
      </w:pPr>
      <w:r w:rsidRPr="00F81570">
        <w:tab/>
        <w:t>(2)</w:t>
      </w:r>
      <w:r w:rsidRPr="00F81570">
        <w:tab/>
        <w:t xml:space="preserve">However, while an election made by the </w:t>
      </w:r>
      <w:r w:rsidR="00F81570" w:rsidRPr="00F81570">
        <w:rPr>
          <w:position w:val="6"/>
          <w:sz w:val="16"/>
          <w:szCs w:val="16"/>
        </w:rPr>
        <w:t>*</w:t>
      </w:r>
      <w:r w:rsidRPr="00F81570">
        <w:t>joint venture operator under section</w:t>
      </w:r>
      <w:r w:rsidR="00F81570">
        <w:t> </w:t>
      </w:r>
      <w:r w:rsidRPr="00F81570">
        <w:t>51</w:t>
      </w:r>
      <w:r w:rsidR="00F81570">
        <w:noBreakHyphen/>
      </w:r>
      <w:r w:rsidRPr="00F81570">
        <w:t xml:space="preserve">52 has effect, the joint venture operator must, in relation to all the </w:t>
      </w:r>
      <w:r w:rsidR="00F81570" w:rsidRPr="00F81570">
        <w:rPr>
          <w:position w:val="6"/>
          <w:sz w:val="16"/>
          <w:szCs w:val="16"/>
        </w:rPr>
        <w:t>*</w:t>
      </w:r>
      <w:r w:rsidRPr="00F81570">
        <w:t xml:space="preserve">GST joint ventures for which the joint venture operator is the joint venture operator, give to the Commissioner a single </w:t>
      </w:r>
      <w:r w:rsidR="00F81570" w:rsidRPr="00F81570">
        <w:rPr>
          <w:position w:val="6"/>
          <w:sz w:val="16"/>
          <w:szCs w:val="16"/>
        </w:rPr>
        <w:t>*</w:t>
      </w:r>
      <w:r w:rsidRPr="00F81570">
        <w:t>GST return for each tax period applying to the joint venture operator.</w:t>
      </w:r>
    </w:p>
    <w:p w:rsidR="00300522" w:rsidRPr="00F81570" w:rsidRDefault="00300522" w:rsidP="00300522">
      <w:pPr>
        <w:pStyle w:val="subsection"/>
      </w:pPr>
      <w:r w:rsidRPr="00F81570">
        <w:tab/>
        <w:t>(3)</w:t>
      </w:r>
      <w:r w:rsidRPr="00F81570">
        <w:tab/>
        <w:t>This section has effect despite section</w:t>
      </w:r>
      <w:r w:rsidR="00F81570">
        <w:t> </w:t>
      </w:r>
      <w:r w:rsidRPr="00F81570">
        <w:t>31</w:t>
      </w:r>
      <w:r w:rsidR="00F81570">
        <w:noBreakHyphen/>
      </w:r>
      <w:r w:rsidRPr="00F81570">
        <w:t>5 (which is about who must give GST returns).</w:t>
      </w:r>
    </w:p>
    <w:p w:rsidR="00300522" w:rsidRPr="00F81570" w:rsidRDefault="00300522" w:rsidP="00300522">
      <w:pPr>
        <w:pStyle w:val="ActHead5"/>
      </w:pPr>
      <w:bookmarkStart w:id="417" w:name="_Toc479086049"/>
      <w:r w:rsidRPr="00F81570">
        <w:rPr>
          <w:rStyle w:val="CharSectno"/>
        </w:rPr>
        <w:t>51</w:t>
      </w:r>
      <w:r w:rsidR="00F81570" w:rsidRPr="00F81570">
        <w:rPr>
          <w:rStyle w:val="CharSectno"/>
        </w:rPr>
        <w:noBreakHyphen/>
      </w:r>
      <w:r w:rsidRPr="00F81570">
        <w:rPr>
          <w:rStyle w:val="CharSectno"/>
        </w:rPr>
        <w:t>52</w:t>
      </w:r>
      <w:r w:rsidRPr="00F81570">
        <w:t xml:space="preserve">  Consolidation of GST returns relating to GST joint ventures</w:t>
      </w:r>
      <w:bookmarkEnd w:id="417"/>
      <w:r w:rsidRPr="00F81570">
        <w:t xml:space="preserve"> </w:t>
      </w:r>
    </w:p>
    <w:p w:rsidR="00300522" w:rsidRPr="00F81570" w:rsidRDefault="00300522" w:rsidP="00300522">
      <w:pPr>
        <w:pStyle w:val="SubsectionHead"/>
      </w:pPr>
      <w:r w:rsidRPr="00F81570">
        <w:t xml:space="preserve">Electing to consolidate GST returns </w:t>
      </w:r>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joint venture operator of 2 or more </w:t>
      </w:r>
      <w:r w:rsidR="00F81570" w:rsidRPr="00F81570">
        <w:rPr>
          <w:position w:val="6"/>
          <w:sz w:val="16"/>
          <w:szCs w:val="16"/>
        </w:rPr>
        <w:t>*</w:t>
      </w:r>
      <w:r w:rsidRPr="00F81570">
        <w:t xml:space="preserve">GST joint ventures may, by notifying the Commissioner in the </w:t>
      </w:r>
      <w:r w:rsidR="00F81570" w:rsidRPr="00F81570">
        <w:rPr>
          <w:position w:val="6"/>
          <w:sz w:val="16"/>
          <w:szCs w:val="16"/>
        </w:rPr>
        <w:t>*</w:t>
      </w:r>
      <w:r w:rsidRPr="00F81570">
        <w:t xml:space="preserve">approved form, elect to give to the Commissioner consolidated </w:t>
      </w:r>
      <w:r w:rsidR="00F81570" w:rsidRPr="00F81570">
        <w:rPr>
          <w:position w:val="6"/>
          <w:sz w:val="16"/>
          <w:szCs w:val="16"/>
        </w:rPr>
        <w:t>*</w:t>
      </w:r>
      <w:r w:rsidRPr="00F81570">
        <w:t xml:space="preserve">GST returns relating to all the GST joint ventures of the joint venture operator. </w:t>
      </w:r>
    </w:p>
    <w:p w:rsidR="00300522" w:rsidRPr="00F81570" w:rsidRDefault="00300522" w:rsidP="00300522">
      <w:pPr>
        <w:pStyle w:val="subsection"/>
      </w:pPr>
      <w:r w:rsidRPr="00F81570">
        <w:tab/>
        <w:t>(2)</w:t>
      </w:r>
      <w:r w:rsidRPr="00F81570">
        <w:tab/>
        <w:t xml:space="preserve">The election takes effect on the day specified in the notice. However, the day specified must be the first day of a tax period applying to the </w:t>
      </w:r>
      <w:r w:rsidR="00F81570" w:rsidRPr="00F81570">
        <w:rPr>
          <w:position w:val="6"/>
          <w:sz w:val="16"/>
          <w:szCs w:val="16"/>
        </w:rPr>
        <w:t>*</w:t>
      </w:r>
      <w:r w:rsidRPr="00F81570">
        <w:t xml:space="preserve">joint venture operator that has not already ceased when the notice is given. </w:t>
      </w:r>
    </w:p>
    <w:p w:rsidR="00300522" w:rsidRPr="00F81570" w:rsidRDefault="00300522" w:rsidP="00300522">
      <w:pPr>
        <w:pStyle w:val="SubsectionHead"/>
      </w:pPr>
      <w:r w:rsidRPr="00F81570">
        <w:t xml:space="preserve">Withdrawal of elections </w:t>
      </w:r>
    </w:p>
    <w:p w:rsidR="00300522" w:rsidRPr="00F81570" w:rsidRDefault="00300522" w:rsidP="00300522">
      <w:pPr>
        <w:pStyle w:val="subsection"/>
      </w:pPr>
      <w:r w:rsidRPr="00F81570">
        <w:tab/>
        <w:t>(3)</w:t>
      </w:r>
      <w:r w:rsidRPr="00F81570">
        <w:tab/>
        <w:t xml:space="preserve">The </w:t>
      </w:r>
      <w:r w:rsidR="00F81570" w:rsidRPr="00F81570">
        <w:rPr>
          <w:position w:val="6"/>
          <w:sz w:val="16"/>
          <w:szCs w:val="16"/>
        </w:rPr>
        <w:t>*</w:t>
      </w:r>
      <w:r w:rsidRPr="00F81570">
        <w:t xml:space="preserve">joint venture operator may, by notifying the Commissioner in the </w:t>
      </w:r>
      <w:r w:rsidR="00F81570" w:rsidRPr="00F81570">
        <w:rPr>
          <w:position w:val="6"/>
          <w:sz w:val="16"/>
          <w:szCs w:val="16"/>
        </w:rPr>
        <w:t>*</w:t>
      </w:r>
      <w:r w:rsidRPr="00F81570">
        <w:t xml:space="preserve">approved form, withdraw the election. </w:t>
      </w:r>
    </w:p>
    <w:p w:rsidR="00300522" w:rsidRPr="00F81570" w:rsidRDefault="00300522" w:rsidP="00300522">
      <w:pPr>
        <w:pStyle w:val="subsection"/>
      </w:pPr>
      <w:r w:rsidRPr="00F81570">
        <w:tab/>
        <w:t>(4)</w:t>
      </w:r>
      <w:r w:rsidRPr="00F81570">
        <w:tab/>
        <w:t xml:space="preserve">The withdrawal takes effect on the day specified in the notice. However, the day specified: </w:t>
      </w:r>
    </w:p>
    <w:p w:rsidR="00300522" w:rsidRPr="00F81570" w:rsidRDefault="00300522" w:rsidP="00300522">
      <w:pPr>
        <w:pStyle w:val="paragraph"/>
      </w:pPr>
      <w:r w:rsidRPr="00F81570">
        <w:tab/>
        <w:t>(a)</w:t>
      </w:r>
      <w:r w:rsidRPr="00F81570">
        <w:tab/>
        <w:t xml:space="preserve">must be the first day of a tax period applying to the </w:t>
      </w:r>
      <w:r w:rsidR="00F81570" w:rsidRPr="00F81570">
        <w:rPr>
          <w:position w:val="6"/>
          <w:sz w:val="16"/>
          <w:szCs w:val="16"/>
        </w:rPr>
        <w:t>*</w:t>
      </w:r>
      <w:r w:rsidRPr="00F81570">
        <w:t xml:space="preserve">joint venture operator that has not already ceased when the notice is given; and </w:t>
      </w:r>
    </w:p>
    <w:p w:rsidR="00300522" w:rsidRPr="00F81570" w:rsidRDefault="00300522" w:rsidP="00300522">
      <w:pPr>
        <w:pStyle w:val="paragraph"/>
      </w:pPr>
      <w:r w:rsidRPr="00F81570">
        <w:tab/>
        <w:t>(b)</w:t>
      </w:r>
      <w:r w:rsidRPr="00F81570">
        <w:tab/>
        <w:t xml:space="preserve">must not be a day occurring earlier than 12 months after the election took effect. </w:t>
      </w:r>
    </w:p>
    <w:p w:rsidR="00300522" w:rsidRPr="00F81570" w:rsidRDefault="00300522" w:rsidP="00300522">
      <w:pPr>
        <w:pStyle w:val="SubsectionHead"/>
      </w:pPr>
      <w:r w:rsidRPr="00F81570">
        <w:t xml:space="preserve">Disallowance of elections </w:t>
      </w:r>
    </w:p>
    <w:p w:rsidR="00300522" w:rsidRPr="00F81570" w:rsidRDefault="00300522" w:rsidP="00300522">
      <w:pPr>
        <w:pStyle w:val="subsection"/>
      </w:pPr>
      <w:r w:rsidRPr="00F81570">
        <w:tab/>
        <w:t>(5)</w:t>
      </w:r>
      <w:r w:rsidRPr="00F81570">
        <w:tab/>
        <w:t xml:space="preserve">The Commissioner may disallow the election if the Commissioner is satisfied that the </w:t>
      </w:r>
      <w:r w:rsidR="00F81570" w:rsidRPr="00F81570">
        <w:rPr>
          <w:position w:val="6"/>
          <w:sz w:val="16"/>
          <w:szCs w:val="16"/>
        </w:rPr>
        <w:t>*</w:t>
      </w:r>
      <w:r w:rsidRPr="00F81570">
        <w:t xml:space="preserve">joint venture operator has a history of failing to comply with the joint venture operator’s obligations (either as a joint venture operator or in any other capacity) under a </w:t>
      </w:r>
      <w:r w:rsidR="00F81570" w:rsidRPr="00F81570">
        <w:rPr>
          <w:position w:val="6"/>
          <w:sz w:val="16"/>
          <w:szCs w:val="16"/>
        </w:rPr>
        <w:t>*</w:t>
      </w:r>
      <w:r w:rsidRPr="00F81570">
        <w:t xml:space="preserve">taxation law. </w:t>
      </w:r>
    </w:p>
    <w:p w:rsidR="00300522" w:rsidRPr="00F81570" w:rsidRDefault="00300522" w:rsidP="00300522">
      <w:pPr>
        <w:pStyle w:val="notetext"/>
      </w:pPr>
      <w:r w:rsidRPr="00F81570">
        <w:t>Note:</w:t>
      </w:r>
      <w:r w:rsidRPr="00F81570">
        <w:tab/>
        <w:t>Disallowing an election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 xml:space="preserve">). </w:t>
      </w:r>
    </w:p>
    <w:p w:rsidR="00300522" w:rsidRPr="00F81570" w:rsidRDefault="00300522" w:rsidP="00300522">
      <w:pPr>
        <w:pStyle w:val="subsection"/>
      </w:pPr>
      <w:r w:rsidRPr="00F81570">
        <w:tab/>
        <w:t>(6)</w:t>
      </w:r>
      <w:r w:rsidRPr="00F81570">
        <w:tab/>
        <w:t xml:space="preserve">The disallowance is taken to have had effect from the start of the tax period in which the disallowance occurs. </w:t>
      </w:r>
    </w:p>
    <w:p w:rsidR="00300522" w:rsidRPr="00F81570" w:rsidRDefault="00300522" w:rsidP="00300522">
      <w:pPr>
        <w:pStyle w:val="ActHead5"/>
      </w:pPr>
      <w:bookmarkStart w:id="418" w:name="_Toc479086050"/>
      <w:r w:rsidRPr="00F81570">
        <w:rPr>
          <w:rStyle w:val="CharSectno"/>
        </w:rPr>
        <w:t>51</w:t>
      </w:r>
      <w:r w:rsidR="00F81570" w:rsidRPr="00F81570">
        <w:rPr>
          <w:rStyle w:val="CharSectno"/>
        </w:rPr>
        <w:noBreakHyphen/>
      </w:r>
      <w:r w:rsidRPr="00F81570">
        <w:rPr>
          <w:rStyle w:val="CharSectno"/>
        </w:rPr>
        <w:t>55</w:t>
      </w:r>
      <w:r w:rsidRPr="00F81570">
        <w:t xml:space="preserve">  Payments of GST relating to GST joint ventures</w:t>
      </w:r>
      <w:bookmarkEnd w:id="418"/>
    </w:p>
    <w:p w:rsidR="00300522" w:rsidRPr="00F81570" w:rsidRDefault="00300522" w:rsidP="00300522">
      <w:pPr>
        <w:pStyle w:val="subsection"/>
      </w:pPr>
      <w:r w:rsidRPr="00F81570">
        <w:tab/>
        <w:t>(1)</w:t>
      </w:r>
      <w:r w:rsidRPr="00F81570">
        <w:tab/>
        <w:t xml:space="preserve">If </w:t>
      </w:r>
      <w:r w:rsidR="00AA746C" w:rsidRPr="00F81570">
        <w:t xml:space="preserve">the </w:t>
      </w:r>
      <w:r w:rsidR="00F81570" w:rsidRPr="00F81570">
        <w:rPr>
          <w:position w:val="6"/>
          <w:sz w:val="16"/>
        </w:rPr>
        <w:t>*</w:t>
      </w:r>
      <w:r w:rsidR="00AA746C" w:rsidRPr="00F81570">
        <w:t>assessed net amount</w:t>
      </w:r>
      <w:r w:rsidRPr="00F81570">
        <w:t xml:space="preserve"> relating to one or more </w:t>
      </w:r>
      <w:r w:rsidR="00F81570" w:rsidRPr="00F81570">
        <w:rPr>
          <w:position w:val="6"/>
          <w:sz w:val="16"/>
          <w:szCs w:val="16"/>
        </w:rPr>
        <w:t>*</w:t>
      </w:r>
      <w:r w:rsidRPr="00F81570">
        <w:t>GST joint ventures for a tax period is greater than zero:</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 xml:space="preserve">joint venture operator of that GST joint venture or those GST joint ventures must pay that </w:t>
      </w:r>
      <w:r w:rsidR="00B05783" w:rsidRPr="00F81570">
        <w:t>assessed net amount</w:t>
      </w:r>
      <w:r w:rsidRPr="00F81570">
        <w:t xml:space="preserve"> to the Commissioner; and</w:t>
      </w:r>
    </w:p>
    <w:p w:rsidR="00300522" w:rsidRPr="00F81570" w:rsidRDefault="00300522" w:rsidP="00300522">
      <w:pPr>
        <w:pStyle w:val="paragraph"/>
      </w:pPr>
      <w:r w:rsidRPr="00F81570">
        <w:tab/>
        <w:t>(b)</w:t>
      </w:r>
      <w:r w:rsidRPr="00F81570">
        <w:tab/>
        <w:t>Division</w:t>
      </w:r>
      <w:r w:rsidR="00F81570">
        <w:t> </w:t>
      </w:r>
      <w:r w:rsidRPr="00F81570">
        <w:t>33 applies to payment of that amount as if it were a payment the joint venture operator was obliged to make under section</w:t>
      </w:r>
      <w:r w:rsidR="00F81570">
        <w:t> </w:t>
      </w:r>
      <w:r w:rsidRPr="00F81570">
        <w:t>33</w:t>
      </w:r>
      <w:r w:rsidR="00F81570">
        <w:noBreakHyphen/>
      </w:r>
      <w:r w:rsidRPr="00F81570">
        <w:t>3 or 33</w:t>
      </w:r>
      <w:r w:rsidR="00F81570">
        <w:noBreakHyphen/>
      </w:r>
      <w:r w:rsidRPr="00F81570">
        <w:t>5 (as the case requires).</w:t>
      </w:r>
    </w:p>
    <w:p w:rsidR="00300522" w:rsidRPr="00F81570" w:rsidRDefault="00300522" w:rsidP="00300522">
      <w:pPr>
        <w:pStyle w:val="subsection"/>
      </w:pPr>
      <w:r w:rsidRPr="00F81570">
        <w:tab/>
        <w:t>(2)</w:t>
      </w:r>
      <w:r w:rsidRPr="00F81570">
        <w:tab/>
        <w:t>This section has effect despite Division</w:t>
      </w:r>
      <w:r w:rsidR="00F81570">
        <w:t> </w:t>
      </w:r>
      <w:r w:rsidRPr="00F81570">
        <w:t>33 (which is about payments of GST).</w:t>
      </w:r>
    </w:p>
    <w:p w:rsidR="00300522" w:rsidRPr="00F81570" w:rsidRDefault="00300522" w:rsidP="00300522">
      <w:pPr>
        <w:pStyle w:val="ActHead5"/>
      </w:pPr>
      <w:bookmarkStart w:id="419" w:name="_Toc479086051"/>
      <w:r w:rsidRPr="00F81570">
        <w:rPr>
          <w:rStyle w:val="CharSectno"/>
        </w:rPr>
        <w:t>51</w:t>
      </w:r>
      <w:r w:rsidR="00F81570" w:rsidRPr="00F81570">
        <w:rPr>
          <w:rStyle w:val="CharSectno"/>
        </w:rPr>
        <w:noBreakHyphen/>
      </w:r>
      <w:r w:rsidRPr="00F81570">
        <w:rPr>
          <w:rStyle w:val="CharSectno"/>
        </w:rPr>
        <w:t>60</w:t>
      </w:r>
      <w:r w:rsidRPr="00F81570">
        <w:t xml:space="preserve">  Refunds relating to GST joint ventures</w:t>
      </w:r>
      <w:bookmarkEnd w:id="419"/>
    </w:p>
    <w:p w:rsidR="00300522" w:rsidRPr="00F81570" w:rsidRDefault="00300522" w:rsidP="00300522">
      <w:pPr>
        <w:pStyle w:val="subsection"/>
      </w:pPr>
      <w:r w:rsidRPr="00F81570">
        <w:tab/>
      </w:r>
      <w:r w:rsidRPr="00F81570">
        <w:tab/>
        <w:t xml:space="preserve">If </w:t>
      </w:r>
      <w:r w:rsidR="007647C1" w:rsidRPr="00F81570">
        <w:t xml:space="preserve">the </w:t>
      </w:r>
      <w:r w:rsidR="00F81570" w:rsidRPr="00F81570">
        <w:rPr>
          <w:position w:val="6"/>
          <w:sz w:val="16"/>
        </w:rPr>
        <w:t>*</w:t>
      </w:r>
      <w:r w:rsidR="007647C1" w:rsidRPr="00F81570">
        <w:t>assessed net amount</w:t>
      </w:r>
      <w:r w:rsidRPr="00F81570">
        <w:t xml:space="preserve"> relating to one or more </w:t>
      </w:r>
      <w:r w:rsidR="00F81570" w:rsidRPr="00F81570">
        <w:rPr>
          <w:position w:val="6"/>
          <w:sz w:val="16"/>
          <w:szCs w:val="16"/>
        </w:rPr>
        <w:t>*</w:t>
      </w:r>
      <w:r w:rsidRPr="00F81570">
        <w:t xml:space="preserve">GST joint ventures for a tax period is less than zero, the Commissioner must, on behalf of the Commonwealth, pay </w:t>
      </w:r>
      <w:r w:rsidR="009A19B4" w:rsidRPr="00F81570">
        <w:t>that assessed net amount</w:t>
      </w:r>
      <w:r w:rsidRPr="00F81570">
        <w:t xml:space="preserve"> (expressed as a positive amount) to the </w:t>
      </w:r>
      <w:r w:rsidR="00F81570" w:rsidRPr="00F81570">
        <w:rPr>
          <w:position w:val="6"/>
          <w:sz w:val="16"/>
          <w:szCs w:val="16"/>
        </w:rPr>
        <w:t>*</w:t>
      </w:r>
      <w:r w:rsidRPr="00F81570">
        <w:t>joint venture operator of that GST joint venture or those GST joint ventures.</w:t>
      </w:r>
    </w:p>
    <w:p w:rsidR="00300522" w:rsidRPr="00F81570" w:rsidRDefault="00300522" w:rsidP="00300522">
      <w:pPr>
        <w:pStyle w:val="notetext"/>
        <w:keepLines/>
      </w:pPr>
      <w:r w:rsidRPr="00F81570">
        <w:t>Note 1:</w:t>
      </w:r>
      <w:r w:rsidRPr="00F81570">
        <w:tab/>
        <w:t>See Division</w:t>
      </w:r>
      <w:r w:rsidR="00F81570">
        <w:t> </w:t>
      </w:r>
      <w:r w:rsidRPr="00F81570">
        <w:t>3A of Part</w:t>
      </w:r>
      <w:r w:rsidR="00EF3F7B" w:rsidRPr="00F81570">
        <w:t> </w:t>
      </w:r>
      <w:r w:rsidRPr="00F81570">
        <w:t xml:space="preserve">IIB of the </w:t>
      </w:r>
      <w:r w:rsidRPr="00F81570">
        <w:rPr>
          <w:i/>
          <w:iCs/>
        </w:rPr>
        <w:t>Taxation Administration Act 1953</w:t>
      </w:r>
      <w:r w:rsidRPr="00F81570">
        <w:t xml:space="preserve"> for the rules about how the Commissioner must pay the operator. Division</w:t>
      </w:r>
      <w:r w:rsidR="00F81570">
        <w:t> </w:t>
      </w:r>
      <w:r w:rsidRPr="00F81570">
        <w:t>3 of Part</w:t>
      </w:r>
      <w:r w:rsidR="00EF3F7B" w:rsidRPr="00F81570">
        <w:t> </w:t>
      </w:r>
      <w:r w:rsidRPr="00F81570">
        <w:t>IIB allows the Commissioner to apply the amount owing as a credit against tax debts that the operator owes to the Commonwealth.</w:t>
      </w:r>
    </w:p>
    <w:p w:rsidR="00300522" w:rsidRPr="00F81570" w:rsidRDefault="00300522" w:rsidP="00300522">
      <w:pPr>
        <w:pStyle w:val="notetext"/>
      </w:pPr>
      <w:r w:rsidRPr="00F81570">
        <w:t>Note 2:</w:t>
      </w:r>
      <w:r w:rsidRPr="00F81570">
        <w:tab/>
        <w:t xml:space="preserve">Interest is payable under the </w:t>
      </w:r>
      <w:r w:rsidRPr="00F81570">
        <w:rPr>
          <w:i/>
          <w:iCs/>
        </w:rPr>
        <w:t>Taxation (Interest on Overpayments and Early Payments) Act 1983</w:t>
      </w:r>
      <w:r w:rsidRPr="00F81570">
        <w:t xml:space="preserve"> if the Commissioner is late in refunding the amount.</w:t>
      </w:r>
    </w:p>
    <w:p w:rsidR="00783CF1" w:rsidRPr="00F81570" w:rsidRDefault="00783CF1" w:rsidP="00783CF1">
      <w:pPr>
        <w:pStyle w:val="ActHead4"/>
      </w:pPr>
      <w:bookmarkStart w:id="420" w:name="_Toc479086052"/>
      <w:r w:rsidRPr="00F81570">
        <w:rPr>
          <w:rStyle w:val="CharSubdNo"/>
        </w:rPr>
        <w:t>Subdivision</w:t>
      </w:r>
      <w:r w:rsidR="00F81570" w:rsidRPr="00F81570">
        <w:rPr>
          <w:rStyle w:val="CharSubdNo"/>
        </w:rPr>
        <w:t> </w:t>
      </w:r>
      <w:r w:rsidRPr="00F81570">
        <w:rPr>
          <w:rStyle w:val="CharSubdNo"/>
        </w:rPr>
        <w:t>51</w:t>
      </w:r>
      <w:r w:rsidR="00F81570" w:rsidRPr="00F81570">
        <w:rPr>
          <w:rStyle w:val="CharSubdNo"/>
        </w:rPr>
        <w:noBreakHyphen/>
      </w:r>
      <w:r w:rsidRPr="00F81570">
        <w:rPr>
          <w:rStyle w:val="CharSubdNo"/>
        </w:rPr>
        <w:t>C</w:t>
      </w:r>
      <w:r w:rsidRPr="00F81570">
        <w:t>—</w:t>
      </w:r>
      <w:r w:rsidRPr="00F81570">
        <w:rPr>
          <w:rStyle w:val="CharSubdText"/>
        </w:rPr>
        <w:t>Administrative matters</w:t>
      </w:r>
      <w:bookmarkEnd w:id="420"/>
    </w:p>
    <w:p w:rsidR="00783CF1" w:rsidRPr="00F81570" w:rsidRDefault="00783CF1" w:rsidP="00783CF1">
      <w:pPr>
        <w:pStyle w:val="ActHead5"/>
      </w:pPr>
      <w:bookmarkStart w:id="421" w:name="_Toc479086053"/>
      <w:r w:rsidRPr="00F81570">
        <w:rPr>
          <w:rStyle w:val="CharSectno"/>
        </w:rPr>
        <w:t>51</w:t>
      </w:r>
      <w:r w:rsidR="00F81570" w:rsidRPr="00F81570">
        <w:rPr>
          <w:rStyle w:val="CharSectno"/>
        </w:rPr>
        <w:noBreakHyphen/>
      </w:r>
      <w:r w:rsidRPr="00F81570">
        <w:rPr>
          <w:rStyle w:val="CharSectno"/>
        </w:rPr>
        <w:t>70</w:t>
      </w:r>
      <w:r w:rsidRPr="00F81570">
        <w:t xml:space="preserve">  Changing the participants etc. of GST joint ventures</w:t>
      </w:r>
      <w:bookmarkEnd w:id="421"/>
    </w:p>
    <w:p w:rsidR="00783CF1" w:rsidRPr="00F81570" w:rsidRDefault="00783CF1" w:rsidP="00783CF1">
      <w:pPr>
        <w:pStyle w:val="subsection"/>
      </w:pPr>
      <w:r w:rsidRPr="00F81570">
        <w:tab/>
        <w:t>(1)</w:t>
      </w:r>
      <w:r w:rsidRPr="00F81570">
        <w:tab/>
        <w:t xml:space="preserve">The following actions may be taken in relation to a </w:t>
      </w:r>
      <w:r w:rsidR="00F81570" w:rsidRPr="00F81570">
        <w:rPr>
          <w:position w:val="6"/>
          <w:sz w:val="16"/>
        </w:rPr>
        <w:t>*</w:t>
      </w:r>
      <w:r w:rsidRPr="00F81570">
        <w:t>GST joint venture:</w:t>
      </w:r>
    </w:p>
    <w:p w:rsidR="00783CF1" w:rsidRPr="00F81570" w:rsidRDefault="00783CF1" w:rsidP="00783CF1">
      <w:pPr>
        <w:pStyle w:val="paragraph"/>
      </w:pPr>
      <w:r w:rsidRPr="00F81570">
        <w:tab/>
        <w:t>(a)</w:t>
      </w:r>
      <w:r w:rsidRPr="00F81570">
        <w:tab/>
        <w:t xml:space="preserve">the </w:t>
      </w:r>
      <w:r w:rsidR="00F81570" w:rsidRPr="00F81570">
        <w:rPr>
          <w:position w:val="6"/>
          <w:sz w:val="16"/>
        </w:rPr>
        <w:t>*</w:t>
      </w:r>
      <w:r w:rsidRPr="00F81570">
        <w:t xml:space="preserve">joint venture operator of the joint venture may, with the written agreement of an entity that </w:t>
      </w:r>
      <w:r w:rsidR="00F81570" w:rsidRPr="00F81570">
        <w:rPr>
          <w:position w:val="6"/>
          <w:sz w:val="16"/>
        </w:rPr>
        <w:t>*</w:t>
      </w:r>
      <w:r w:rsidRPr="00F81570">
        <w:t>satisfies the participation requirements of the GST joint venture, add the entity to the joint venture;</w:t>
      </w:r>
    </w:p>
    <w:p w:rsidR="00783CF1" w:rsidRPr="00F81570" w:rsidRDefault="00783CF1" w:rsidP="00783CF1">
      <w:pPr>
        <w:pStyle w:val="paragraph"/>
      </w:pPr>
      <w:r w:rsidRPr="00F81570">
        <w:tab/>
        <w:t>(b)</w:t>
      </w:r>
      <w:r w:rsidRPr="00F81570">
        <w:tab/>
        <w:t>the joint venture operator may:</w:t>
      </w:r>
    </w:p>
    <w:p w:rsidR="00783CF1" w:rsidRPr="00F81570" w:rsidRDefault="00783CF1" w:rsidP="00783CF1">
      <w:pPr>
        <w:pStyle w:val="paragraphsub"/>
      </w:pPr>
      <w:r w:rsidRPr="00F81570">
        <w:tab/>
        <w:t>(i)</w:t>
      </w:r>
      <w:r w:rsidRPr="00F81570">
        <w:tab/>
        <w:t xml:space="preserve">if the joint venture operator is a </w:t>
      </w:r>
      <w:r w:rsidR="00F81570" w:rsidRPr="00F81570">
        <w:rPr>
          <w:position w:val="6"/>
          <w:sz w:val="16"/>
        </w:rPr>
        <w:t>*</w:t>
      </w:r>
      <w:r w:rsidRPr="00F81570">
        <w:t>participant in the joint venture—leave the joint venture; or</w:t>
      </w:r>
    </w:p>
    <w:p w:rsidR="00783CF1" w:rsidRPr="00F81570" w:rsidRDefault="00783CF1" w:rsidP="00783CF1">
      <w:pPr>
        <w:pStyle w:val="paragraphsub"/>
      </w:pPr>
      <w:r w:rsidRPr="00F81570">
        <w:tab/>
        <w:t>(ii)</w:t>
      </w:r>
      <w:r w:rsidRPr="00F81570">
        <w:tab/>
        <w:t>remove from the joint venture a participant in the joint venture;</w:t>
      </w:r>
    </w:p>
    <w:p w:rsidR="00783CF1" w:rsidRPr="00F81570" w:rsidRDefault="00783CF1" w:rsidP="00783CF1">
      <w:pPr>
        <w:pStyle w:val="paragraph"/>
      </w:pPr>
      <w:r w:rsidRPr="00F81570">
        <w:tab/>
        <w:t>(c)</w:t>
      </w:r>
      <w:r w:rsidRPr="00F81570">
        <w:tab/>
        <w:t>another entity, nominated by the participants in the joint venture, that satisfies the requirements of paragraphs 51</w:t>
      </w:r>
      <w:r w:rsidR="00F81570">
        <w:noBreakHyphen/>
      </w:r>
      <w:r w:rsidRPr="00F81570">
        <w:t>10(c) and (f) may become the joint venture operator;</w:t>
      </w:r>
    </w:p>
    <w:p w:rsidR="00783CF1" w:rsidRPr="00F81570" w:rsidRDefault="00783CF1" w:rsidP="00783CF1">
      <w:pPr>
        <w:pStyle w:val="paragraph"/>
      </w:pPr>
      <w:r w:rsidRPr="00F81570">
        <w:tab/>
        <w:t>(d)</w:t>
      </w:r>
      <w:r w:rsidRPr="00F81570">
        <w:tab/>
        <w:t>the joint venture operator may dissolve the joint venture;</w:t>
      </w:r>
    </w:p>
    <w:p w:rsidR="00783CF1" w:rsidRPr="00F81570" w:rsidRDefault="00783CF1" w:rsidP="00783CF1">
      <w:pPr>
        <w:pStyle w:val="subsection2"/>
      </w:pPr>
      <w:r w:rsidRPr="00F81570">
        <w:t xml:space="preserve">by notice given to the Commissioner, in the </w:t>
      </w:r>
      <w:r w:rsidR="00F81570" w:rsidRPr="00F81570">
        <w:rPr>
          <w:position w:val="6"/>
          <w:sz w:val="16"/>
        </w:rPr>
        <w:t>*</w:t>
      </w:r>
      <w:r w:rsidRPr="00F81570">
        <w:t xml:space="preserve">approved form, by the joint venture operator, or (if </w:t>
      </w:r>
      <w:r w:rsidR="00F81570">
        <w:t>subparagraph (</w:t>
      </w:r>
      <w:r w:rsidRPr="00F81570">
        <w:t xml:space="preserve">b)(i) or </w:t>
      </w:r>
      <w:r w:rsidR="00F81570">
        <w:t>paragraph (</w:t>
      </w:r>
      <w:r w:rsidRPr="00F81570">
        <w:t>c) applies) by the new joint venture operator of the joint venture.</w:t>
      </w:r>
    </w:p>
    <w:p w:rsidR="00783CF1" w:rsidRPr="00F81570" w:rsidRDefault="00783CF1" w:rsidP="00783CF1">
      <w:pPr>
        <w:pStyle w:val="subsection"/>
      </w:pPr>
      <w:r w:rsidRPr="00F81570">
        <w:tab/>
        <w:t>(2)</w:t>
      </w:r>
      <w:r w:rsidRPr="00F81570">
        <w:tab/>
        <w:t>The action takes effect from the start of the day specified in the notice (whether that day is before, on or after the day on which the notice was given to the Commissioner).</w:t>
      </w:r>
    </w:p>
    <w:p w:rsidR="00783CF1" w:rsidRPr="00F81570" w:rsidRDefault="00783CF1" w:rsidP="00783CF1">
      <w:pPr>
        <w:pStyle w:val="subsection"/>
      </w:pPr>
      <w:r w:rsidRPr="00F81570">
        <w:tab/>
        <w:t>(3)</w:t>
      </w:r>
      <w:r w:rsidRPr="00F81570">
        <w:tab/>
        <w:t xml:space="preserve">However, if the notice was given to the Commissioner after the day by which the </w:t>
      </w:r>
      <w:r w:rsidR="00F81570" w:rsidRPr="00F81570">
        <w:rPr>
          <w:position w:val="6"/>
          <w:sz w:val="16"/>
        </w:rPr>
        <w:t>*</w:t>
      </w:r>
      <w:r w:rsidRPr="00F81570">
        <w:t xml:space="preserve">joint venture operator of the joint venture, or the entity nominated to be the new joint venture operator of the joint venture, is required to give to the Commissioner a </w:t>
      </w:r>
      <w:r w:rsidR="00F81570" w:rsidRPr="00F81570">
        <w:rPr>
          <w:position w:val="6"/>
          <w:sz w:val="16"/>
        </w:rPr>
        <w:t>*</w:t>
      </w:r>
      <w:r w:rsidRPr="00F81570">
        <w:t>GST return for the tax period in which the day specified in the notice occurs, the action takes effect from the start of:</w:t>
      </w:r>
    </w:p>
    <w:p w:rsidR="00783CF1" w:rsidRPr="00F81570" w:rsidRDefault="00783CF1" w:rsidP="00783CF1">
      <w:pPr>
        <w:pStyle w:val="paragraph"/>
      </w:pPr>
      <w:r w:rsidRPr="00F81570">
        <w:tab/>
        <w:t>(a)</w:t>
      </w:r>
      <w:r w:rsidRPr="00F81570">
        <w:tab/>
        <w:t>the day specified in the notice, if that day is approved by the Commissioner under section</w:t>
      </w:r>
      <w:r w:rsidR="00F81570">
        <w:t> </w:t>
      </w:r>
      <w:r w:rsidRPr="00F81570">
        <w:t>51</w:t>
      </w:r>
      <w:r w:rsidR="00F81570">
        <w:noBreakHyphen/>
      </w:r>
      <w:r w:rsidRPr="00F81570">
        <w:t>75; and</w:t>
      </w:r>
    </w:p>
    <w:p w:rsidR="00783CF1" w:rsidRPr="00F81570" w:rsidRDefault="00783CF1" w:rsidP="00783CF1">
      <w:pPr>
        <w:pStyle w:val="paragraph"/>
      </w:pPr>
      <w:r w:rsidRPr="00F81570">
        <w:tab/>
        <w:t>(b)</w:t>
      </w:r>
      <w:r w:rsidRPr="00F81570">
        <w:tab/>
        <w:t xml:space="preserve">if </w:t>
      </w:r>
      <w:r w:rsidR="00F81570">
        <w:t>paragraph (</w:t>
      </w:r>
      <w:r w:rsidRPr="00F81570">
        <w:t>a) does not apply—such other day as the Commissioner approves under that section.</w:t>
      </w:r>
    </w:p>
    <w:p w:rsidR="00783CF1" w:rsidRPr="00F81570" w:rsidRDefault="00783CF1" w:rsidP="00783CF1">
      <w:pPr>
        <w:pStyle w:val="subsection"/>
      </w:pPr>
      <w:r w:rsidRPr="00F81570">
        <w:tab/>
        <w:t>(4)</w:t>
      </w:r>
      <w:r w:rsidRPr="00F81570">
        <w:tab/>
        <w:t xml:space="preserve">A </w:t>
      </w:r>
      <w:r w:rsidR="00F81570" w:rsidRPr="00F81570">
        <w:rPr>
          <w:position w:val="6"/>
          <w:sz w:val="16"/>
        </w:rPr>
        <w:t>*</w:t>
      </w:r>
      <w:r w:rsidRPr="00F81570">
        <w:t>GST joint venture is taken to be dissolved if:</w:t>
      </w:r>
    </w:p>
    <w:p w:rsidR="00783CF1" w:rsidRPr="00F81570" w:rsidRDefault="00783CF1" w:rsidP="00783CF1">
      <w:pPr>
        <w:pStyle w:val="paragraph"/>
      </w:pPr>
      <w:r w:rsidRPr="00F81570">
        <w:tab/>
        <w:t>(a)</w:t>
      </w:r>
      <w:r w:rsidRPr="00F81570">
        <w:tab/>
        <w:t xml:space="preserve">an entity ceases to be the </w:t>
      </w:r>
      <w:r w:rsidR="00F81570" w:rsidRPr="00F81570">
        <w:rPr>
          <w:position w:val="6"/>
          <w:sz w:val="16"/>
        </w:rPr>
        <w:t>*</w:t>
      </w:r>
      <w:r w:rsidRPr="00F81570">
        <w:t>joint venture operator of the joint venture, and no other entity becomes the joint venture operator of the joint venture with effect from the day after the previous joint venture operator ceased to be the joint venture operator; or</w:t>
      </w:r>
    </w:p>
    <w:p w:rsidR="00783CF1" w:rsidRPr="00F81570" w:rsidRDefault="00783CF1" w:rsidP="00783CF1">
      <w:pPr>
        <w:pStyle w:val="paragraph"/>
      </w:pPr>
      <w:r w:rsidRPr="00F81570">
        <w:tab/>
        <w:t>(b)</w:t>
      </w:r>
      <w:r w:rsidRPr="00F81570">
        <w:tab/>
        <w:t xml:space="preserve">there are no longer 2 or more </w:t>
      </w:r>
      <w:r w:rsidR="00F81570" w:rsidRPr="00F81570">
        <w:rPr>
          <w:position w:val="6"/>
          <w:sz w:val="16"/>
        </w:rPr>
        <w:t>*</w:t>
      </w:r>
      <w:r w:rsidRPr="00F81570">
        <w:t>participants in the joint venture.</w:t>
      </w:r>
    </w:p>
    <w:p w:rsidR="00783CF1" w:rsidRPr="00F81570" w:rsidRDefault="00783CF1" w:rsidP="00783CF1">
      <w:pPr>
        <w:pStyle w:val="subsection"/>
      </w:pPr>
      <w:r w:rsidRPr="00F81570">
        <w:tab/>
        <w:t>(5)</w:t>
      </w:r>
      <w:r w:rsidRPr="00F81570">
        <w:tab/>
        <w:t xml:space="preserve">A notice that another entity has become the </w:t>
      </w:r>
      <w:r w:rsidR="00F81570" w:rsidRPr="00F81570">
        <w:rPr>
          <w:position w:val="6"/>
          <w:sz w:val="16"/>
        </w:rPr>
        <w:t>*</w:t>
      </w:r>
      <w:r w:rsidRPr="00F81570">
        <w:t xml:space="preserve">joint venture operator of the </w:t>
      </w:r>
      <w:r w:rsidR="00F81570" w:rsidRPr="00F81570">
        <w:rPr>
          <w:position w:val="6"/>
          <w:sz w:val="16"/>
        </w:rPr>
        <w:t>*</w:t>
      </w:r>
      <w:r w:rsidRPr="00F81570">
        <w:t>GST joint venture must be given to the Commissioner within 21 days after the other entity became the joint venture operator.</w:t>
      </w:r>
    </w:p>
    <w:p w:rsidR="00783CF1" w:rsidRPr="00F81570" w:rsidRDefault="00783CF1" w:rsidP="00783CF1">
      <w:pPr>
        <w:pStyle w:val="notetext"/>
      </w:pPr>
      <w:r w:rsidRPr="00F81570">
        <w:t>Note:</w:t>
      </w:r>
      <w:r w:rsidRPr="00F81570">
        <w:tab/>
        <w:t>Section</w:t>
      </w:r>
      <w:r w:rsidR="00F81570">
        <w:t> </w:t>
      </w:r>
      <w:r w:rsidRPr="00F81570">
        <w:t>286</w:t>
      </w:r>
      <w:r w:rsidR="00F81570">
        <w:noBreakHyphen/>
      </w:r>
      <w:r w:rsidRPr="00F81570">
        <w:t>75 in Schedule</w:t>
      </w:r>
      <w:r w:rsidR="00F81570">
        <w:t> </w:t>
      </w:r>
      <w:r w:rsidRPr="00F81570">
        <w:t xml:space="preserve">1 to the </w:t>
      </w:r>
      <w:r w:rsidRPr="00F81570">
        <w:rPr>
          <w:i/>
        </w:rPr>
        <w:t>Taxation Administration Act 1953</w:t>
      </w:r>
      <w:r w:rsidRPr="00F81570">
        <w:t xml:space="preserve"> provides an administrative penalty for breach of this subsection.</w:t>
      </w:r>
    </w:p>
    <w:p w:rsidR="00783CF1" w:rsidRPr="00F81570" w:rsidRDefault="00783CF1" w:rsidP="00783CF1">
      <w:pPr>
        <w:pStyle w:val="ActHead5"/>
      </w:pPr>
      <w:bookmarkStart w:id="422" w:name="_Toc479086054"/>
      <w:r w:rsidRPr="00F81570">
        <w:rPr>
          <w:rStyle w:val="CharSectno"/>
        </w:rPr>
        <w:t>51</w:t>
      </w:r>
      <w:r w:rsidR="00F81570" w:rsidRPr="00F81570">
        <w:rPr>
          <w:rStyle w:val="CharSectno"/>
        </w:rPr>
        <w:noBreakHyphen/>
      </w:r>
      <w:r w:rsidRPr="00F81570">
        <w:rPr>
          <w:rStyle w:val="CharSectno"/>
        </w:rPr>
        <w:t>75</w:t>
      </w:r>
      <w:r w:rsidRPr="00F81570">
        <w:t xml:space="preserve">  Approval of early day of effect of forming, changing etc. GST joint ventures</w:t>
      </w:r>
      <w:bookmarkEnd w:id="422"/>
    </w:p>
    <w:p w:rsidR="00783CF1" w:rsidRPr="00F81570" w:rsidRDefault="00783CF1" w:rsidP="00783CF1">
      <w:pPr>
        <w:pStyle w:val="subsection"/>
      </w:pPr>
      <w:r w:rsidRPr="00F81570">
        <w:tab/>
        <w:t>(1)</w:t>
      </w:r>
      <w:r w:rsidRPr="00F81570">
        <w:tab/>
        <w:t>If an entity that gives a notice to the Commissioner under paragraph</w:t>
      </w:r>
      <w:r w:rsidR="00F81570">
        <w:t> </w:t>
      </w:r>
      <w:r w:rsidRPr="00F81570">
        <w:t>51</w:t>
      </w:r>
      <w:r w:rsidR="00F81570">
        <w:noBreakHyphen/>
      </w:r>
      <w:r w:rsidRPr="00F81570">
        <w:t>5(1)(eb) or subsection</w:t>
      </w:r>
      <w:r w:rsidR="00F81570">
        <w:t> </w:t>
      </w:r>
      <w:r w:rsidRPr="00F81570">
        <w:t>51</w:t>
      </w:r>
      <w:r w:rsidR="00F81570">
        <w:noBreakHyphen/>
      </w:r>
      <w:r w:rsidRPr="00F81570">
        <w:t xml:space="preserve">70(1) applies, in the </w:t>
      </w:r>
      <w:r w:rsidR="00F81570" w:rsidRPr="00F81570">
        <w:rPr>
          <w:position w:val="6"/>
          <w:sz w:val="16"/>
        </w:rPr>
        <w:t>*</w:t>
      </w:r>
      <w:r w:rsidRPr="00F81570">
        <w:t>approved form, to the Commissioner for approval of a day specified in the notice, the Commissioner must:</w:t>
      </w:r>
    </w:p>
    <w:p w:rsidR="00783CF1" w:rsidRPr="00F81570" w:rsidRDefault="00783CF1" w:rsidP="00783CF1">
      <w:pPr>
        <w:pStyle w:val="paragraph"/>
      </w:pPr>
      <w:r w:rsidRPr="00F81570">
        <w:tab/>
        <w:t>(a)</w:t>
      </w:r>
      <w:r w:rsidRPr="00F81570">
        <w:tab/>
        <w:t>approve, for the purposes of subsection</w:t>
      </w:r>
      <w:r w:rsidR="00F81570">
        <w:t> </w:t>
      </w:r>
      <w:r w:rsidRPr="00F81570">
        <w:t>51</w:t>
      </w:r>
      <w:r w:rsidR="00F81570">
        <w:noBreakHyphen/>
      </w:r>
      <w:r w:rsidRPr="00F81570">
        <w:t>5(4) or 51</w:t>
      </w:r>
      <w:r w:rsidR="00F81570">
        <w:noBreakHyphen/>
      </w:r>
      <w:r w:rsidRPr="00F81570">
        <w:t>70(3), the day specified in the notice; or</w:t>
      </w:r>
    </w:p>
    <w:p w:rsidR="00783CF1" w:rsidRPr="00F81570" w:rsidRDefault="00783CF1" w:rsidP="00783CF1">
      <w:pPr>
        <w:pStyle w:val="paragraph"/>
      </w:pPr>
      <w:r w:rsidRPr="00F81570">
        <w:tab/>
        <w:t>(b)</w:t>
      </w:r>
      <w:r w:rsidRPr="00F81570">
        <w:tab/>
        <w:t>approve another day for those purposes.</w:t>
      </w:r>
    </w:p>
    <w:p w:rsidR="00783CF1" w:rsidRPr="00F81570" w:rsidRDefault="00783CF1" w:rsidP="00783CF1">
      <w:pPr>
        <w:pStyle w:val="notetext"/>
      </w:pPr>
      <w:r w:rsidRPr="00F81570">
        <w:t>Note:</w:t>
      </w:r>
      <w:r w:rsidRPr="00F81570">
        <w:tab/>
        <w:t xml:space="preserve">Approving another day under </w:t>
      </w:r>
      <w:r w:rsidR="00F81570">
        <w:t>paragraph (</w:t>
      </w:r>
      <w:r w:rsidRPr="00F81570">
        <w:t>b)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rPr>
        <w:t>Taxation Administration Act 1953</w:t>
      </w:r>
      <w:r w:rsidRPr="00F81570">
        <w:t>).</w:t>
      </w:r>
    </w:p>
    <w:p w:rsidR="00783CF1" w:rsidRPr="00F81570" w:rsidRDefault="00783CF1" w:rsidP="00783CF1">
      <w:pPr>
        <w:pStyle w:val="subsection"/>
      </w:pPr>
      <w:r w:rsidRPr="00F81570">
        <w:tab/>
        <w:t>(2)</w:t>
      </w:r>
      <w:r w:rsidRPr="00F81570">
        <w:tab/>
        <w:t xml:space="preserve">The Commissioner may revoke an approval given under </w:t>
      </w:r>
      <w:r w:rsidR="00F81570">
        <w:t>subsection (</w:t>
      </w:r>
      <w:r w:rsidRPr="00F81570">
        <w:t>1) if the Commissioner is satisfied that the day approved is not appropriate.</w:t>
      </w:r>
    </w:p>
    <w:p w:rsidR="00783CF1" w:rsidRPr="00F81570" w:rsidRDefault="00783CF1" w:rsidP="00783CF1">
      <w:pPr>
        <w:pStyle w:val="notetext"/>
      </w:pPr>
      <w:r w:rsidRPr="00F81570">
        <w:t>Note:</w:t>
      </w:r>
      <w:r w:rsidRPr="00F81570">
        <w:tab/>
        <w:t>Revoking an approval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rPr>
        <w:t>Taxation Administration Act 1953</w:t>
      </w:r>
      <w:r w:rsidRPr="00F81570">
        <w:t>).</w:t>
      </w:r>
    </w:p>
    <w:p w:rsidR="00783CF1" w:rsidRPr="00F81570" w:rsidRDefault="00783CF1" w:rsidP="00783CF1">
      <w:pPr>
        <w:pStyle w:val="subsection"/>
      </w:pPr>
      <w:r w:rsidRPr="00F81570">
        <w:tab/>
        <w:t>(3)</w:t>
      </w:r>
      <w:r w:rsidRPr="00F81570">
        <w:tab/>
        <w:t xml:space="preserve">The Commissioner must give notice, to the entity referred to in </w:t>
      </w:r>
      <w:r w:rsidR="00F81570">
        <w:t>subsection (</w:t>
      </w:r>
      <w:r w:rsidRPr="00F81570">
        <w:t>1), of any decision that he or she makes under this section.</w:t>
      </w:r>
    </w:p>
    <w:p w:rsidR="00300522" w:rsidRPr="00F81570" w:rsidRDefault="00300522" w:rsidP="00300522">
      <w:pPr>
        <w:pStyle w:val="ActHead4"/>
      </w:pPr>
      <w:bookmarkStart w:id="423" w:name="_Toc479086055"/>
      <w:r w:rsidRPr="00F81570">
        <w:rPr>
          <w:rStyle w:val="CharSubdNo"/>
        </w:rPr>
        <w:t>Subdivision</w:t>
      </w:r>
      <w:r w:rsidR="00F81570" w:rsidRPr="00F81570">
        <w:rPr>
          <w:rStyle w:val="CharSubdNo"/>
        </w:rPr>
        <w:t> </w:t>
      </w:r>
      <w:r w:rsidRPr="00F81570">
        <w:rPr>
          <w:rStyle w:val="CharSubdNo"/>
        </w:rPr>
        <w:t>51</w:t>
      </w:r>
      <w:r w:rsidR="00F81570" w:rsidRPr="00F81570">
        <w:rPr>
          <w:rStyle w:val="CharSubdNo"/>
        </w:rPr>
        <w:noBreakHyphen/>
      </w:r>
      <w:r w:rsidRPr="00F81570">
        <w:rPr>
          <w:rStyle w:val="CharSubdNo"/>
        </w:rPr>
        <w:t>D</w:t>
      </w:r>
      <w:r w:rsidRPr="00F81570">
        <w:t>—</w:t>
      </w:r>
      <w:r w:rsidRPr="00F81570">
        <w:rPr>
          <w:rStyle w:val="CharSubdText"/>
        </w:rPr>
        <w:t>Ceasing to be a participant in, or an operator of, a GST joint venture</w:t>
      </w:r>
      <w:bookmarkEnd w:id="423"/>
    </w:p>
    <w:p w:rsidR="00300522" w:rsidRPr="00F81570" w:rsidRDefault="00300522" w:rsidP="00300522">
      <w:pPr>
        <w:pStyle w:val="ActHead5"/>
      </w:pPr>
      <w:bookmarkStart w:id="424" w:name="_Toc479086056"/>
      <w:r w:rsidRPr="00F81570">
        <w:rPr>
          <w:rStyle w:val="CharSectno"/>
        </w:rPr>
        <w:t>51</w:t>
      </w:r>
      <w:r w:rsidR="00F81570" w:rsidRPr="00F81570">
        <w:rPr>
          <w:rStyle w:val="CharSectno"/>
        </w:rPr>
        <w:noBreakHyphen/>
      </w:r>
      <w:r w:rsidRPr="00F81570">
        <w:rPr>
          <w:rStyle w:val="CharSectno"/>
        </w:rPr>
        <w:t>110</w:t>
      </w:r>
      <w:r w:rsidRPr="00F81570">
        <w:t xml:space="preserve">  Adjustments after you cease to be a participant in a GST joint venture</w:t>
      </w:r>
      <w:bookmarkEnd w:id="424"/>
    </w:p>
    <w:p w:rsidR="00300522" w:rsidRPr="00F81570" w:rsidRDefault="00300522" w:rsidP="00300522">
      <w:pPr>
        <w:pStyle w:val="subsection"/>
      </w:pPr>
      <w:r w:rsidRPr="00F81570">
        <w:tab/>
        <w:t>(1)</w:t>
      </w:r>
      <w:r w:rsidRPr="00F81570">
        <w:tab/>
        <w:t xml:space="preserve">If you </w:t>
      </w:r>
      <w:r w:rsidR="009C35C3" w:rsidRPr="00F81570">
        <w:t>cease</w:t>
      </w:r>
      <w:r w:rsidRPr="00F81570">
        <w:t xml:space="preserve"> to be a participant in a GST joint venture, any </w:t>
      </w:r>
      <w:r w:rsidR="00F81570" w:rsidRPr="00F81570">
        <w:rPr>
          <w:position w:val="6"/>
          <w:sz w:val="16"/>
          <w:szCs w:val="16"/>
        </w:rPr>
        <w:t>*</w:t>
      </w:r>
      <w:r w:rsidRPr="00F81570">
        <w:t xml:space="preserve">adjustment that arises afterwards in relation to a supply, acquisition or importation that the </w:t>
      </w:r>
      <w:r w:rsidR="00F81570" w:rsidRPr="00F81570">
        <w:rPr>
          <w:position w:val="6"/>
          <w:sz w:val="16"/>
          <w:szCs w:val="16"/>
        </w:rPr>
        <w:t>*</w:t>
      </w:r>
      <w:r w:rsidRPr="00F81570">
        <w:t>joint venture operator made on your behalf in the course of activities for which the joint venture was entered into (other than a supply covered by subsection</w:t>
      </w:r>
      <w:r w:rsidR="00F81570">
        <w:t> </w:t>
      </w:r>
      <w:r w:rsidRPr="00F81570">
        <w:t>51</w:t>
      </w:r>
      <w:r w:rsidR="00F81570">
        <w:noBreakHyphen/>
      </w:r>
      <w:r w:rsidRPr="00F81570">
        <w:t>30(2)):</w:t>
      </w:r>
    </w:p>
    <w:p w:rsidR="00300522" w:rsidRPr="00F81570" w:rsidRDefault="00300522" w:rsidP="00300522">
      <w:pPr>
        <w:pStyle w:val="paragraph"/>
      </w:pPr>
      <w:r w:rsidRPr="00F81570">
        <w:tab/>
        <w:t>(a)</w:t>
      </w:r>
      <w:r w:rsidRPr="00F81570">
        <w:tab/>
        <w:t>is an adjustment that you have; and</w:t>
      </w:r>
    </w:p>
    <w:p w:rsidR="00300522" w:rsidRPr="00F81570" w:rsidRDefault="00300522" w:rsidP="00300522">
      <w:pPr>
        <w:pStyle w:val="paragraph"/>
      </w:pPr>
      <w:r w:rsidRPr="00F81570">
        <w:tab/>
        <w:t>(b)</w:t>
      </w:r>
      <w:r w:rsidRPr="00F81570">
        <w:tab/>
        <w:t>is not an adjustment of the entity that is or was the joint venture operator.</w:t>
      </w:r>
    </w:p>
    <w:p w:rsidR="00300522" w:rsidRPr="00F81570" w:rsidRDefault="00300522" w:rsidP="00300522">
      <w:pPr>
        <w:pStyle w:val="subsection"/>
      </w:pPr>
      <w:r w:rsidRPr="00F81570">
        <w:tab/>
        <w:t>(2)</w:t>
      </w:r>
      <w:r w:rsidRPr="00F81570">
        <w:tab/>
        <w:t>This section has effect despite section</w:t>
      </w:r>
      <w:r w:rsidR="00F81570">
        <w:t> </w:t>
      </w:r>
      <w:r w:rsidRPr="00F81570">
        <w:t>51</w:t>
      </w:r>
      <w:r w:rsidR="00F81570">
        <w:noBreakHyphen/>
      </w:r>
      <w:r w:rsidRPr="00F81570">
        <w:t>40 (which is about who has adjustments for a GST joint venture).</w:t>
      </w:r>
    </w:p>
    <w:p w:rsidR="00300522" w:rsidRPr="00F81570" w:rsidRDefault="00300522" w:rsidP="00300522">
      <w:pPr>
        <w:pStyle w:val="ActHead5"/>
      </w:pPr>
      <w:bookmarkStart w:id="425" w:name="_Toc479086057"/>
      <w:r w:rsidRPr="00F81570">
        <w:rPr>
          <w:rStyle w:val="CharSectno"/>
        </w:rPr>
        <w:t>51</w:t>
      </w:r>
      <w:r w:rsidR="00F81570" w:rsidRPr="00F81570">
        <w:rPr>
          <w:rStyle w:val="CharSectno"/>
        </w:rPr>
        <w:noBreakHyphen/>
      </w:r>
      <w:r w:rsidRPr="00F81570">
        <w:rPr>
          <w:rStyle w:val="CharSectno"/>
        </w:rPr>
        <w:t>115</w:t>
      </w:r>
      <w:r w:rsidRPr="00F81570">
        <w:t xml:space="preserve">  Changes in extent of creditable purpose after you cease to be a member of a GST joint venture</w:t>
      </w:r>
      <w:bookmarkEnd w:id="425"/>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while you were a </w:t>
      </w:r>
      <w:r w:rsidR="00F81570" w:rsidRPr="00F81570">
        <w:rPr>
          <w:position w:val="6"/>
          <w:sz w:val="16"/>
          <w:szCs w:val="16"/>
        </w:rPr>
        <w:t>*</w:t>
      </w:r>
      <w:r w:rsidRPr="00F81570">
        <w:t xml:space="preserve">participant in a </w:t>
      </w:r>
      <w:r w:rsidR="00F81570" w:rsidRPr="00F81570">
        <w:rPr>
          <w:position w:val="6"/>
          <w:sz w:val="16"/>
          <w:szCs w:val="16"/>
        </w:rPr>
        <w:t>*</w:t>
      </w:r>
      <w:r w:rsidRPr="00F81570">
        <w:t>GST joint venture, you acquired or imported a thing by the joint venture operator acquiring or importing it on your behalf; and</w:t>
      </w:r>
    </w:p>
    <w:p w:rsidR="00300522" w:rsidRPr="00F81570" w:rsidRDefault="00300522" w:rsidP="00300522">
      <w:pPr>
        <w:pStyle w:val="paragraph"/>
      </w:pPr>
      <w:r w:rsidRPr="00F81570">
        <w:tab/>
        <w:t>(b)</w:t>
      </w:r>
      <w:r w:rsidRPr="00F81570">
        <w:tab/>
        <w:t xml:space="preserve">you </w:t>
      </w:r>
      <w:r w:rsidR="009C35C3" w:rsidRPr="00F81570">
        <w:t>cease</w:t>
      </w:r>
      <w:r w:rsidRPr="00F81570">
        <w:t xml:space="preserve"> to be a participant in the GST joint venture;</w:t>
      </w:r>
    </w:p>
    <w:p w:rsidR="00300522" w:rsidRPr="00F81570" w:rsidRDefault="00300522" w:rsidP="00300522">
      <w:pPr>
        <w:pStyle w:val="subsection2"/>
      </w:pPr>
      <w:r w:rsidRPr="00F81570">
        <w:t>then, when applying section</w:t>
      </w:r>
      <w:r w:rsidR="00F81570">
        <w:t> </w:t>
      </w:r>
      <w:r w:rsidRPr="00F81570">
        <w:t>129</w:t>
      </w:r>
      <w:r w:rsidR="00F81570">
        <w:noBreakHyphen/>
      </w:r>
      <w:r w:rsidRPr="00F81570">
        <w:t xml:space="preserve">40 for the first time after that cessation, the </w:t>
      </w:r>
      <w:r w:rsidR="00F81570" w:rsidRPr="00F81570">
        <w:rPr>
          <w:position w:val="6"/>
          <w:sz w:val="16"/>
          <w:szCs w:val="16"/>
        </w:rPr>
        <w:t>*</w:t>
      </w:r>
      <w:r w:rsidRPr="00F81570">
        <w:t xml:space="preserve">intended or former application of the thing is the extent of </w:t>
      </w:r>
      <w:r w:rsidR="00F81570" w:rsidRPr="00F81570">
        <w:rPr>
          <w:position w:val="6"/>
          <w:sz w:val="16"/>
          <w:szCs w:val="16"/>
        </w:rPr>
        <w:t>*</w:t>
      </w:r>
      <w:r w:rsidRPr="00F81570">
        <w:t>creditable purpose last used to work out:</w:t>
      </w:r>
    </w:p>
    <w:p w:rsidR="00300522" w:rsidRPr="00F81570" w:rsidRDefault="00300522" w:rsidP="00300522">
      <w:pPr>
        <w:pStyle w:val="paragraph"/>
      </w:pPr>
      <w:r w:rsidRPr="00F81570">
        <w:tab/>
        <w:t>(c)</w:t>
      </w:r>
      <w:r w:rsidRPr="00F81570">
        <w:tab/>
        <w:t>under section</w:t>
      </w:r>
      <w:r w:rsidR="00F81570">
        <w:t> </w:t>
      </w:r>
      <w:r w:rsidRPr="00F81570">
        <w:t>51</w:t>
      </w:r>
      <w:r w:rsidR="00F81570">
        <w:noBreakHyphen/>
      </w:r>
      <w:r w:rsidRPr="00F81570">
        <w:t xml:space="preserve">35, the amount of the input tax credit to which the </w:t>
      </w:r>
      <w:r w:rsidR="00F81570" w:rsidRPr="00F81570">
        <w:rPr>
          <w:position w:val="6"/>
          <w:sz w:val="16"/>
          <w:szCs w:val="16"/>
        </w:rPr>
        <w:t>*</w:t>
      </w:r>
      <w:r w:rsidRPr="00F81570">
        <w:t>joint venture operator was entitled for the acquisition or importation; or</w:t>
      </w:r>
    </w:p>
    <w:p w:rsidR="00300522" w:rsidRPr="00F81570" w:rsidRDefault="00300522" w:rsidP="00300522">
      <w:pPr>
        <w:pStyle w:val="paragraph"/>
      </w:pPr>
      <w:r w:rsidRPr="00F81570">
        <w:tab/>
        <w:t>(d)</w:t>
      </w:r>
      <w:r w:rsidRPr="00F81570">
        <w:tab/>
        <w:t>under section</w:t>
      </w:r>
      <w:r w:rsidR="00F81570">
        <w:t> </w:t>
      </w:r>
      <w:r w:rsidRPr="00F81570">
        <w:t>51</w:t>
      </w:r>
      <w:r w:rsidR="00F81570">
        <w:noBreakHyphen/>
      </w:r>
      <w:r w:rsidRPr="00F81570">
        <w:t xml:space="preserve">40, the amount of any </w:t>
      </w:r>
      <w:r w:rsidR="00F81570" w:rsidRPr="00F81570">
        <w:rPr>
          <w:position w:val="6"/>
          <w:sz w:val="16"/>
          <w:szCs w:val="16"/>
        </w:rPr>
        <w:t>*</w:t>
      </w:r>
      <w:r w:rsidRPr="00F81570">
        <w:t>adjustment the joint venture operator had under Division</w:t>
      </w:r>
      <w:r w:rsidR="00F81570">
        <w:t> </w:t>
      </w:r>
      <w:r w:rsidRPr="00F81570">
        <w:t>129 in relation to the acquisition or importation.</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 xml:space="preserve">while you were a </w:t>
      </w:r>
      <w:r w:rsidR="00F81570" w:rsidRPr="00F81570">
        <w:rPr>
          <w:position w:val="6"/>
          <w:sz w:val="16"/>
          <w:szCs w:val="16"/>
        </w:rPr>
        <w:t>*</w:t>
      </w:r>
      <w:r w:rsidRPr="00F81570">
        <w:t xml:space="preserve">participant in a </w:t>
      </w:r>
      <w:r w:rsidR="00F81570" w:rsidRPr="00F81570">
        <w:rPr>
          <w:position w:val="6"/>
          <w:sz w:val="16"/>
          <w:szCs w:val="16"/>
        </w:rPr>
        <w:t>*</w:t>
      </w:r>
      <w:r w:rsidRPr="00F81570">
        <w:t>GST joint venture, you acquired or imported a thing by the joint venture operator acquiring or importing it on your behalf; and</w:t>
      </w:r>
    </w:p>
    <w:p w:rsidR="00300522" w:rsidRPr="00F81570" w:rsidRDefault="00300522" w:rsidP="00300522">
      <w:pPr>
        <w:pStyle w:val="paragraph"/>
      </w:pPr>
      <w:r w:rsidRPr="00F81570">
        <w:tab/>
        <w:t>(b)</w:t>
      </w:r>
      <w:r w:rsidRPr="00F81570">
        <w:tab/>
        <w:t xml:space="preserve">you have </w:t>
      </w:r>
      <w:r w:rsidR="009C35C3" w:rsidRPr="00F81570">
        <w:t>ceased</w:t>
      </w:r>
      <w:r w:rsidRPr="00F81570">
        <w:t xml:space="preserve"> to be a participant in the GST joint venture; and</w:t>
      </w:r>
    </w:p>
    <w:p w:rsidR="00300522" w:rsidRPr="00F81570" w:rsidRDefault="00300522" w:rsidP="00300522">
      <w:pPr>
        <w:pStyle w:val="paragraph"/>
      </w:pPr>
      <w:r w:rsidRPr="00F81570">
        <w:tab/>
        <w:t>(c)</w:t>
      </w:r>
      <w:r w:rsidRPr="00F81570">
        <w:tab/>
        <w:t xml:space="preserve">you have an </w:t>
      </w:r>
      <w:r w:rsidR="00F81570" w:rsidRPr="00F81570">
        <w:rPr>
          <w:position w:val="6"/>
          <w:sz w:val="16"/>
          <w:szCs w:val="16"/>
        </w:rPr>
        <w:t>*</w:t>
      </w:r>
      <w:r w:rsidRPr="00F81570">
        <w:t>adjustment under Division</w:t>
      </w:r>
      <w:r w:rsidR="00F81570">
        <w:t> </w:t>
      </w:r>
      <w:r w:rsidRPr="00F81570">
        <w:t>129 in relation to the acquisition or importation;</w:t>
      </w:r>
    </w:p>
    <w:p w:rsidR="00300522" w:rsidRPr="00F81570" w:rsidRDefault="00300522" w:rsidP="00300522">
      <w:pPr>
        <w:pStyle w:val="subsection2"/>
      </w:pPr>
      <w:r w:rsidRPr="00F81570">
        <w:t>then, for the purposes of working out the full input tax credit in section</w:t>
      </w:r>
      <w:r w:rsidR="00F81570">
        <w:t> </w:t>
      </w:r>
      <w:r w:rsidRPr="00F81570">
        <w:t>129</w:t>
      </w:r>
      <w:r w:rsidR="00F81570">
        <w:noBreakHyphen/>
      </w:r>
      <w:r w:rsidRPr="00F81570">
        <w:t>70 or 129</w:t>
      </w:r>
      <w:r w:rsidR="00F81570">
        <w:noBreakHyphen/>
      </w:r>
      <w:r w:rsidRPr="00F81570">
        <w:t>75, you are taken not to have been a participant of a GST joint venture when you acquired or imported the thing.</w:t>
      </w:r>
    </w:p>
    <w:p w:rsidR="00300522" w:rsidRPr="00F81570" w:rsidRDefault="00300522" w:rsidP="00A36DB5">
      <w:pPr>
        <w:pStyle w:val="ActHead3"/>
        <w:pageBreakBefore/>
      </w:pPr>
      <w:bookmarkStart w:id="426" w:name="_Toc479086058"/>
      <w:r w:rsidRPr="00F81570">
        <w:rPr>
          <w:rStyle w:val="CharDivNo"/>
        </w:rPr>
        <w:t>Division</w:t>
      </w:r>
      <w:r w:rsidR="00F81570" w:rsidRPr="00F81570">
        <w:rPr>
          <w:rStyle w:val="CharDivNo"/>
        </w:rPr>
        <w:t> </w:t>
      </w:r>
      <w:r w:rsidRPr="00F81570">
        <w:rPr>
          <w:rStyle w:val="CharDivNo"/>
        </w:rPr>
        <w:t>54</w:t>
      </w:r>
      <w:r w:rsidRPr="00F81570">
        <w:t>—</w:t>
      </w:r>
      <w:r w:rsidRPr="00F81570">
        <w:rPr>
          <w:rStyle w:val="CharDivText"/>
        </w:rPr>
        <w:t>GST branches</w:t>
      </w:r>
      <w:bookmarkEnd w:id="426"/>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54</w:t>
      </w:r>
      <w:r w:rsidR="00F81570">
        <w:noBreakHyphen/>
      </w:r>
      <w:r w:rsidRPr="00F81570">
        <w:t>A</w:t>
      </w:r>
      <w:r w:rsidRPr="00F81570">
        <w:tab/>
        <w:t>Registration of GST branches</w:t>
      </w:r>
    </w:p>
    <w:p w:rsidR="00300522" w:rsidRPr="00F81570" w:rsidRDefault="00300522" w:rsidP="00300522">
      <w:pPr>
        <w:pStyle w:val="TofSectsSubdiv"/>
      </w:pPr>
      <w:r w:rsidRPr="00F81570">
        <w:t>54</w:t>
      </w:r>
      <w:r w:rsidR="00F81570">
        <w:noBreakHyphen/>
      </w:r>
      <w:r w:rsidRPr="00F81570">
        <w:t>B</w:t>
      </w:r>
      <w:r w:rsidRPr="00F81570">
        <w:tab/>
        <w:t>Consequences of registration of GST branches</w:t>
      </w:r>
    </w:p>
    <w:p w:rsidR="00300522" w:rsidRPr="00F81570" w:rsidRDefault="00300522" w:rsidP="00300522">
      <w:pPr>
        <w:pStyle w:val="TofSectsSubdiv"/>
      </w:pPr>
      <w:r w:rsidRPr="00F81570">
        <w:t>54</w:t>
      </w:r>
      <w:r w:rsidR="00F81570">
        <w:noBreakHyphen/>
      </w:r>
      <w:r w:rsidRPr="00F81570">
        <w:t>C</w:t>
      </w:r>
      <w:r w:rsidRPr="00F81570">
        <w:tab/>
        <w:t>Cancellation of registration of GST branches</w:t>
      </w:r>
    </w:p>
    <w:p w:rsidR="00300522" w:rsidRPr="00F81570" w:rsidRDefault="00300522" w:rsidP="00300522">
      <w:pPr>
        <w:pStyle w:val="ActHead5"/>
      </w:pPr>
      <w:bookmarkStart w:id="427" w:name="_Toc479086059"/>
      <w:r w:rsidRPr="00F81570">
        <w:rPr>
          <w:rStyle w:val="CharSectno"/>
        </w:rPr>
        <w:t>54</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27"/>
    </w:p>
    <w:p w:rsidR="00300522" w:rsidRPr="00F81570" w:rsidRDefault="00300522" w:rsidP="00300522">
      <w:pPr>
        <w:pStyle w:val="BoxText"/>
      </w:pPr>
      <w:r w:rsidRPr="00F81570">
        <w:t>A branch of a registered entity can be separately registered as a GST branch. Separate GST returns are given, and separate payments and refunds of GST are made, in respect of the branch.</w:t>
      </w:r>
    </w:p>
    <w:p w:rsidR="00300522" w:rsidRPr="00F81570" w:rsidRDefault="00300522" w:rsidP="00300522">
      <w:pPr>
        <w:pStyle w:val="ActHead4"/>
      </w:pPr>
      <w:bookmarkStart w:id="428" w:name="_Toc479086060"/>
      <w:r w:rsidRPr="00F81570">
        <w:rPr>
          <w:rStyle w:val="CharSubdNo"/>
        </w:rPr>
        <w:t>Subdivision</w:t>
      </w:r>
      <w:r w:rsidR="00F81570" w:rsidRPr="00F81570">
        <w:rPr>
          <w:rStyle w:val="CharSubdNo"/>
        </w:rPr>
        <w:t> </w:t>
      </w:r>
      <w:r w:rsidRPr="00F81570">
        <w:rPr>
          <w:rStyle w:val="CharSubdNo"/>
        </w:rPr>
        <w:t>54</w:t>
      </w:r>
      <w:r w:rsidR="00F81570" w:rsidRPr="00F81570">
        <w:rPr>
          <w:rStyle w:val="CharSubdNo"/>
        </w:rPr>
        <w:noBreakHyphen/>
      </w:r>
      <w:r w:rsidRPr="00F81570">
        <w:rPr>
          <w:rStyle w:val="CharSubdNo"/>
        </w:rPr>
        <w:t>A</w:t>
      </w:r>
      <w:r w:rsidRPr="00F81570">
        <w:t>—</w:t>
      </w:r>
      <w:r w:rsidRPr="00F81570">
        <w:rPr>
          <w:rStyle w:val="CharSubdText"/>
        </w:rPr>
        <w:t>Registration of GST branches</w:t>
      </w:r>
      <w:bookmarkEnd w:id="428"/>
    </w:p>
    <w:p w:rsidR="00300522" w:rsidRPr="00F81570" w:rsidRDefault="00300522" w:rsidP="00300522">
      <w:pPr>
        <w:pStyle w:val="ActHead5"/>
      </w:pPr>
      <w:bookmarkStart w:id="429" w:name="_Toc479086061"/>
      <w:r w:rsidRPr="00F81570">
        <w:rPr>
          <w:rStyle w:val="CharSectno"/>
        </w:rPr>
        <w:t>54</w:t>
      </w:r>
      <w:r w:rsidR="00F81570" w:rsidRPr="00F81570">
        <w:rPr>
          <w:rStyle w:val="CharSectno"/>
        </w:rPr>
        <w:noBreakHyphen/>
      </w:r>
      <w:r w:rsidRPr="00F81570">
        <w:rPr>
          <w:rStyle w:val="CharSectno"/>
        </w:rPr>
        <w:t>5</w:t>
      </w:r>
      <w:r w:rsidRPr="00F81570">
        <w:t xml:space="preserve">  Registration of GST branches</w:t>
      </w:r>
      <w:bookmarkEnd w:id="429"/>
    </w:p>
    <w:p w:rsidR="00300522" w:rsidRPr="00F81570" w:rsidRDefault="00300522" w:rsidP="00300522">
      <w:pPr>
        <w:pStyle w:val="subsection"/>
      </w:pPr>
      <w:r w:rsidRPr="00F81570">
        <w:tab/>
        <w:t>(1)</w:t>
      </w:r>
      <w:r w:rsidRPr="00F81570">
        <w:tab/>
        <w:t xml:space="preserve">The Commissioner must </w:t>
      </w:r>
      <w:r w:rsidR="00F81570" w:rsidRPr="00F81570">
        <w:rPr>
          <w:position w:val="6"/>
          <w:sz w:val="16"/>
          <w:szCs w:val="16"/>
        </w:rPr>
        <w:t>*</w:t>
      </w:r>
      <w:r w:rsidRPr="00F81570">
        <w:t xml:space="preserve">register a branch of a </w:t>
      </w:r>
      <w:r w:rsidR="00F81570" w:rsidRPr="00F81570">
        <w:rPr>
          <w:position w:val="6"/>
          <w:sz w:val="16"/>
          <w:szCs w:val="16"/>
        </w:rPr>
        <w:t>*</w:t>
      </w:r>
      <w:r w:rsidRPr="00F81570">
        <w:t>registered entity if:</w:t>
      </w:r>
    </w:p>
    <w:p w:rsidR="00300522" w:rsidRPr="00F81570" w:rsidRDefault="00300522" w:rsidP="00300522">
      <w:pPr>
        <w:pStyle w:val="paragraph"/>
      </w:pPr>
      <w:r w:rsidRPr="00F81570">
        <w:tab/>
        <w:t>(a)</w:t>
      </w:r>
      <w:r w:rsidRPr="00F81570">
        <w:tab/>
        <w:t xml:space="preserve">the registered entity applies, in the </w:t>
      </w:r>
      <w:r w:rsidR="00F81570" w:rsidRPr="00F81570">
        <w:rPr>
          <w:position w:val="6"/>
          <w:sz w:val="16"/>
          <w:szCs w:val="16"/>
        </w:rPr>
        <w:t>*</w:t>
      </w:r>
      <w:r w:rsidRPr="00F81570">
        <w:t>approved form, for registration of the branch; and</w:t>
      </w:r>
    </w:p>
    <w:p w:rsidR="00300522" w:rsidRPr="00F81570" w:rsidRDefault="00300522" w:rsidP="00300522">
      <w:pPr>
        <w:pStyle w:val="paragraph"/>
      </w:pPr>
      <w:r w:rsidRPr="00F81570">
        <w:tab/>
        <w:t>(b)</w:t>
      </w:r>
      <w:r w:rsidRPr="00F81570">
        <w:tab/>
        <w:t>the Commissioner is satisfied that the branch maintains an independent system of accounting, and can be separately identified by reference to:</w:t>
      </w:r>
    </w:p>
    <w:p w:rsidR="00300522" w:rsidRPr="00F81570" w:rsidRDefault="00300522" w:rsidP="00300522">
      <w:pPr>
        <w:pStyle w:val="paragraphsub"/>
      </w:pPr>
      <w:r w:rsidRPr="00F81570">
        <w:tab/>
        <w:t>(i)</w:t>
      </w:r>
      <w:r w:rsidRPr="00F81570">
        <w:tab/>
        <w:t>the nature of the activities carried on through the branch; or</w:t>
      </w:r>
    </w:p>
    <w:p w:rsidR="00300522" w:rsidRPr="00F81570" w:rsidRDefault="00300522" w:rsidP="00300522">
      <w:pPr>
        <w:pStyle w:val="paragraphsub"/>
      </w:pPr>
      <w:r w:rsidRPr="00F81570">
        <w:tab/>
        <w:t>(ii)</w:t>
      </w:r>
      <w:r w:rsidRPr="00F81570">
        <w:tab/>
        <w:t>the location of the branch; and</w:t>
      </w:r>
    </w:p>
    <w:p w:rsidR="00300522" w:rsidRPr="00F81570" w:rsidRDefault="00300522" w:rsidP="00300522">
      <w:pPr>
        <w:pStyle w:val="paragraph"/>
      </w:pPr>
      <w:r w:rsidRPr="00F81570">
        <w:tab/>
        <w:t>(c)</w:t>
      </w:r>
      <w:r w:rsidRPr="00F81570">
        <w:tab/>
        <w:t xml:space="preserve">the Commissioner is satisfied that the registered entity is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through the branch, or intends to carry on an enterprise through the branch, from a particular date specified in the application.</w:t>
      </w:r>
    </w:p>
    <w:p w:rsidR="00300522" w:rsidRPr="00F81570" w:rsidRDefault="00300522" w:rsidP="00300522">
      <w:pPr>
        <w:pStyle w:val="subsection2"/>
      </w:pPr>
      <w:r w:rsidRPr="00F81570">
        <w:t xml:space="preserve">A branch that is so registered is a </w:t>
      </w:r>
      <w:r w:rsidRPr="00F81570">
        <w:rPr>
          <w:b/>
          <w:bCs/>
          <w:i/>
          <w:iCs/>
        </w:rPr>
        <w:t>GST branch</w:t>
      </w:r>
      <w:r w:rsidRPr="00F81570">
        <w:t>.</w:t>
      </w:r>
    </w:p>
    <w:p w:rsidR="00300522" w:rsidRPr="00F81570" w:rsidRDefault="00300522" w:rsidP="00300522">
      <w:pPr>
        <w:pStyle w:val="subsection"/>
      </w:pPr>
      <w:r w:rsidRPr="00F81570">
        <w:tab/>
        <w:t>(2)</w:t>
      </w:r>
      <w:r w:rsidRPr="00F81570">
        <w:tab/>
        <w:t xml:space="preserve">A branch of a </w:t>
      </w:r>
      <w:r w:rsidR="00F81570" w:rsidRPr="00F81570">
        <w:rPr>
          <w:position w:val="6"/>
          <w:sz w:val="16"/>
          <w:szCs w:val="16"/>
        </w:rPr>
        <w:t>*</w:t>
      </w:r>
      <w:r w:rsidRPr="00F81570">
        <w:t xml:space="preserve">registered entity can be registered as a </w:t>
      </w:r>
      <w:r w:rsidR="00F81570" w:rsidRPr="00F81570">
        <w:rPr>
          <w:position w:val="6"/>
          <w:sz w:val="16"/>
          <w:szCs w:val="16"/>
        </w:rPr>
        <w:t>*</w:t>
      </w:r>
      <w:r w:rsidRPr="00F81570">
        <w:t>GST branch without all or any of the other branches of the entity being so registered.</w:t>
      </w:r>
    </w:p>
    <w:p w:rsidR="00300522" w:rsidRPr="00F81570" w:rsidRDefault="00300522" w:rsidP="00300522">
      <w:pPr>
        <w:pStyle w:val="subsection"/>
      </w:pPr>
      <w:r w:rsidRPr="00F81570">
        <w:tab/>
        <w:t>(3)</w:t>
      </w:r>
      <w:r w:rsidRPr="00F81570">
        <w:tab/>
        <w:t xml:space="preserve">However, a branch of a </w:t>
      </w:r>
      <w:r w:rsidR="00F81570" w:rsidRPr="00F81570">
        <w:rPr>
          <w:position w:val="6"/>
          <w:sz w:val="16"/>
          <w:szCs w:val="16"/>
        </w:rPr>
        <w:t>*</w:t>
      </w:r>
      <w:r w:rsidRPr="00F81570">
        <w:t xml:space="preserve">registered entity cannot be registered as a </w:t>
      </w:r>
      <w:r w:rsidR="00F81570" w:rsidRPr="00F81570">
        <w:rPr>
          <w:position w:val="6"/>
          <w:sz w:val="16"/>
          <w:szCs w:val="16"/>
        </w:rPr>
        <w:t>*</w:t>
      </w:r>
      <w:r w:rsidRPr="00F81570">
        <w:t xml:space="preserve">GST branch if the registered entity is a </w:t>
      </w:r>
      <w:r w:rsidR="00F81570" w:rsidRPr="00F81570">
        <w:rPr>
          <w:position w:val="6"/>
          <w:sz w:val="16"/>
          <w:szCs w:val="16"/>
        </w:rPr>
        <w:t>*</w:t>
      </w:r>
      <w:r w:rsidRPr="00F81570">
        <w:t xml:space="preserve">member of a </w:t>
      </w:r>
      <w:r w:rsidR="00F81570" w:rsidRPr="00F81570">
        <w:rPr>
          <w:position w:val="6"/>
          <w:sz w:val="16"/>
          <w:szCs w:val="16"/>
        </w:rPr>
        <w:t>*</w:t>
      </w:r>
      <w:r w:rsidRPr="00F81570">
        <w:t>GST group.</w:t>
      </w:r>
    </w:p>
    <w:p w:rsidR="00300522" w:rsidRPr="00F81570" w:rsidRDefault="00300522" w:rsidP="00300522">
      <w:pPr>
        <w:pStyle w:val="notetext"/>
      </w:pPr>
      <w:r w:rsidRPr="00F81570">
        <w:t>Note:</w:t>
      </w:r>
      <w:r w:rsidRPr="00F81570">
        <w:tab/>
        <w:t>Refusing an application for registration under this 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430" w:name="_Toc479086062"/>
      <w:r w:rsidRPr="00F81570">
        <w:rPr>
          <w:rStyle w:val="CharSectno"/>
        </w:rPr>
        <w:t>54</w:t>
      </w:r>
      <w:r w:rsidR="00F81570" w:rsidRPr="00F81570">
        <w:rPr>
          <w:rStyle w:val="CharSectno"/>
        </w:rPr>
        <w:noBreakHyphen/>
      </w:r>
      <w:r w:rsidRPr="00F81570">
        <w:rPr>
          <w:rStyle w:val="CharSectno"/>
        </w:rPr>
        <w:t>10</w:t>
      </w:r>
      <w:r w:rsidRPr="00F81570">
        <w:t xml:space="preserve">  The date of effect of registration of a GST branch</w:t>
      </w:r>
      <w:bookmarkEnd w:id="430"/>
    </w:p>
    <w:p w:rsidR="00300522" w:rsidRPr="00F81570" w:rsidRDefault="00300522" w:rsidP="00300522">
      <w:pPr>
        <w:pStyle w:val="subsection"/>
      </w:pPr>
      <w:r w:rsidRPr="00F81570">
        <w:tab/>
      </w:r>
      <w:r w:rsidRPr="00F81570">
        <w:tab/>
        <w:t xml:space="preserve">The Commissioner must decide the date from which </w:t>
      </w:r>
      <w:r w:rsidR="00F81570" w:rsidRPr="00F81570">
        <w:rPr>
          <w:position w:val="6"/>
          <w:sz w:val="16"/>
          <w:szCs w:val="16"/>
        </w:rPr>
        <w:t>*</w:t>
      </w:r>
      <w:r w:rsidRPr="00F81570">
        <w:t xml:space="preserve">registration as a </w:t>
      </w:r>
      <w:r w:rsidR="00F81570" w:rsidRPr="00F81570">
        <w:rPr>
          <w:position w:val="6"/>
          <w:sz w:val="16"/>
          <w:szCs w:val="16"/>
        </w:rPr>
        <w:t>*</w:t>
      </w:r>
      <w:r w:rsidRPr="00F81570">
        <w:t>GST branch takes effect. However, the date of effect must not be a day before:</w:t>
      </w:r>
    </w:p>
    <w:p w:rsidR="00300522" w:rsidRPr="00F81570" w:rsidRDefault="00300522" w:rsidP="00300522">
      <w:pPr>
        <w:pStyle w:val="paragraph"/>
      </w:pPr>
      <w:r w:rsidRPr="00F81570">
        <w:tab/>
        <w:t>(a)</w:t>
      </w:r>
      <w:r w:rsidRPr="00F81570">
        <w:tab/>
        <w:t>the day specified in the application for that purpose; or</w:t>
      </w:r>
    </w:p>
    <w:p w:rsidR="00300522" w:rsidRPr="00F81570" w:rsidRDefault="00300522" w:rsidP="00300522">
      <w:pPr>
        <w:pStyle w:val="paragraph"/>
      </w:pPr>
      <w:r w:rsidRPr="00F81570">
        <w:tab/>
        <w:t>(b)</w:t>
      </w:r>
      <w:r w:rsidRPr="00F81570">
        <w:tab/>
        <w:t xml:space="preserve">if the branch is being registered only because it is intended that an </w:t>
      </w:r>
      <w:r w:rsidR="00F81570" w:rsidRPr="00F81570">
        <w:rPr>
          <w:position w:val="6"/>
          <w:sz w:val="16"/>
          <w:szCs w:val="16"/>
        </w:rPr>
        <w:t>*</w:t>
      </w:r>
      <w:r w:rsidRPr="00F81570">
        <w:t xml:space="preserve">enterprise be </w:t>
      </w:r>
      <w:r w:rsidR="00F81570" w:rsidRPr="00F81570">
        <w:rPr>
          <w:position w:val="6"/>
          <w:sz w:val="16"/>
          <w:szCs w:val="16"/>
        </w:rPr>
        <w:t>*</w:t>
      </w:r>
      <w:r w:rsidRPr="00F81570">
        <w:t>carried on through the branch—the date of effect must not be a day before the day specified, in the application, as the day from which it is intended to carry on the enterprise through the branch.</w:t>
      </w:r>
    </w:p>
    <w:p w:rsidR="00300522" w:rsidRPr="00F81570" w:rsidRDefault="00300522" w:rsidP="00300522">
      <w:pPr>
        <w:pStyle w:val="notetext"/>
      </w:pPr>
      <w:r w:rsidRPr="00F81570">
        <w:t>Note:</w:t>
      </w:r>
      <w:r w:rsidRPr="00F81570">
        <w:tab/>
        <w:t>Deciding the date of effect of registration as a GST branch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431" w:name="_Toc479086063"/>
      <w:r w:rsidRPr="00F81570">
        <w:rPr>
          <w:rStyle w:val="CharSectno"/>
        </w:rPr>
        <w:t>54</w:t>
      </w:r>
      <w:r w:rsidR="00F81570" w:rsidRPr="00F81570">
        <w:rPr>
          <w:rStyle w:val="CharSectno"/>
        </w:rPr>
        <w:noBreakHyphen/>
      </w:r>
      <w:r w:rsidRPr="00F81570">
        <w:rPr>
          <w:rStyle w:val="CharSectno"/>
        </w:rPr>
        <w:t>15</w:t>
      </w:r>
      <w:r w:rsidRPr="00F81570">
        <w:t xml:space="preserve">  GST branch registration number</w:t>
      </w:r>
      <w:bookmarkEnd w:id="431"/>
    </w:p>
    <w:p w:rsidR="00300522" w:rsidRPr="00F81570" w:rsidRDefault="00300522" w:rsidP="00300522">
      <w:pPr>
        <w:pStyle w:val="subsection"/>
      </w:pPr>
      <w:r w:rsidRPr="00F81570">
        <w:tab/>
      </w:r>
      <w:r w:rsidRPr="00F81570">
        <w:tab/>
        <w:t xml:space="preserve">If the Commissioner </w:t>
      </w:r>
      <w:r w:rsidR="00F81570" w:rsidRPr="00F81570">
        <w:rPr>
          <w:position w:val="6"/>
          <w:sz w:val="16"/>
          <w:szCs w:val="16"/>
        </w:rPr>
        <w:t>*</w:t>
      </w:r>
      <w:r w:rsidRPr="00F81570">
        <w:t xml:space="preserve">registers a </w:t>
      </w:r>
      <w:r w:rsidR="00F81570" w:rsidRPr="00F81570">
        <w:rPr>
          <w:position w:val="6"/>
          <w:sz w:val="16"/>
          <w:szCs w:val="16"/>
        </w:rPr>
        <w:t>*</w:t>
      </w:r>
      <w:r w:rsidRPr="00F81570">
        <w:t xml:space="preserve">GST branch, the Commissioner must notify the registered entity of the branch’s </w:t>
      </w:r>
      <w:r w:rsidR="00F81570" w:rsidRPr="00F81570">
        <w:rPr>
          <w:position w:val="6"/>
          <w:sz w:val="16"/>
          <w:szCs w:val="16"/>
        </w:rPr>
        <w:t>*</w:t>
      </w:r>
      <w:r w:rsidRPr="00F81570">
        <w:t>GST branch registration number.</w:t>
      </w:r>
    </w:p>
    <w:p w:rsidR="00300522" w:rsidRPr="00F81570" w:rsidRDefault="00300522" w:rsidP="00300522">
      <w:pPr>
        <w:pStyle w:val="ActHead4"/>
      </w:pPr>
      <w:bookmarkStart w:id="432" w:name="_Toc479086064"/>
      <w:r w:rsidRPr="00F81570">
        <w:rPr>
          <w:rStyle w:val="CharSubdNo"/>
        </w:rPr>
        <w:t>Subdivision</w:t>
      </w:r>
      <w:r w:rsidR="00F81570" w:rsidRPr="00F81570">
        <w:rPr>
          <w:rStyle w:val="CharSubdNo"/>
        </w:rPr>
        <w:t> </w:t>
      </w:r>
      <w:r w:rsidRPr="00F81570">
        <w:rPr>
          <w:rStyle w:val="CharSubdNo"/>
        </w:rPr>
        <w:t>54</w:t>
      </w:r>
      <w:r w:rsidR="00F81570" w:rsidRPr="00F81570">
        <w:rPr>
          <w:rStyle w:val="CharSubdNo"/>
        </w:rPr>
        <w:noBreakHyphen/>
      </w:r>
      <w:r w:rsidRPr="00F81570">
        <w:rPr>
          <w:rStyle w:val="CharSubdNo"/>
        </w:rPr>
        <w:t>B</w:t>
      </w:r>
      <w:r w:rsidRPr="00F81570">
        <w:t>—</w:t>
      </w:r>
      <w:r w:rsidRPr="00F81570">
        <w:rPr>
          <w:rStyle w:val="CharSubdText"/>
        </w:rPr>
        <w:t>Consequences of registration of GST branches</w:t>
      </w:r>
      <w:bookmarkEnd w:id="432"/>
    </w:p>
    <w:p w:rsidR="00300522" w:rsidRPr="00F81570" w:rsidRDefault="00300522" w:rsidP="00300522">
      <w:pPr>
        <w:pStyle w:val="ActHead5"/>
      </w:pPr>
      <w:bookmarkStart w:id="433" w:name="_Toc479086065"/>
      <w:r w:rsidRPr="00F81570">
        <w:rPr>
          <w:rStyle w:val="CharSectno"/>
        </w:rPr>
        <w:t>54</w:t>
      </w:r>
      <w:r w:rsidR="00F81570" w:rsidRPr="00F81570">
        <w:rPr>
          <w:rStyle w:val="CharSectno"/>
        </w:rPr>
        <w:noBreakHyphen/>
      </w:r>
      <w:r w:rsidRPr="00F81570">
        <w:rPr>
          <w:rStyle w:val="CharSectno"/>
        </w:rPr>
        <w:t>40</w:t>
      </w:r>
      <w:r w:rsidRPr="00F81570">
        <w:t xml:space="preserve">  Additional net amounts relating to GST branches</w:t>
      </w:r>
      <w:bookmarkEnd w:id="433"/>
    </w:p>
    <w:p w:rsidR="00300522" w:rsidRPr="00F81570" w:rsidRDefault="00300522" w:rsidP="00300522">
      <w:pPr>
        <w:pStyle w:val="subsection"/>
      </w:pPr>
      <w:r w:rsidRPr="00F81570">
        <w:tab/>
        <w:t>(1)</w:t>
      </w:r>
      <w:r w:rsidRPr="00F81570">
        <w:tab/>
        <w:t xml:space="preserve">If an entity (the </w:t>
      </w:r>
      <w:r w:rsidRPr="00F81570">
        <w:rPr>
          <w:b/>
          <w:bCs/>
          <w:i/>
          <w:iCs/>
        </w:rPr>
        <w:t>parent entity</w:t>
      </w:r>
      <w:r w:rsidRPr="00F81570">
        <w:t xml:space="preserve">) has a </w:t>
      </w:r>
      <w:r w:rsidR="00F81570" w:rsidRPr="00F81570">
        <w:rPr>
          <w:position w:val="6"/>
          <w:sz w:val="16"/>
          <w:szCs w:val="16"/>
        </w:rPr>
        <w:t>*</w:t>
      </w:r>
      <w:r w:rsidRPr="00F81570">
        <w:t>GST branch, Division</w:t>
      </w:r>
      <w:r w:rsidR="00F81570">
        <w:t> </w:t>
      </w:r>
      <w:r w:rsidRPr="00F81570">
        <w:t xml:space="preserve">17 applies to the parent entity as if it had an additional </w:t>
      </w:r>
      <w:r w:rsidR="00F81570" w:rsidRPr="00F81570">
        <w:rPr>
          <w:position w:val="6"/>
          <w:sz w:val="16"/>
          <w:szCs w:val="16"/>
        </w:rPr>
        <w:t>*</w:t>
      </w:r>
      <w:r w:rsidRPr="00F81570">
        <w:t>net amount, relating to the branch, for each tax period.</w:t>
      </w:r>
    </w:p>
    <w:p w:rsidR="00300522" w:rsidRPr="00F81570" w:rsidRDefault="00300522" w:rsidP="00300522">
      <w:pPr>
        <w:pStyle w:val="subsection"/>
      </w:pPr>
      <w:r w:rsidRPr="00F81570">
        <w:tab/>
        <w:t>(2)</w:t>
      </w:r>
      <w:r w:rsidRPr="00F81570">
        <w:tab/>
        <w:t xml:space="preserve">The additional </w:t>
      </w:r>
      <w:r w:rsidR="00F81570" w:rsidRPr="00F81570">
        <w:rPr>
          <w:position w:val="6"/>
          <w:sz w:val="16"/>
          <w:szCs w:val="16"/>
        </w:rPr>
        <w:t>*</w:t>
      </w:r>
      <w:r w:rsidRPr="00F81570">
        <w:t>net amount relating to the branch is worked out as if the branch were a separate entity and as if:</w:t>
      </w:r>
    </w:p>
    <w:p w:rsidR="00300522" w:rsidRPr="00F81570" w:rsidRDefault="00300522" w:rsidP="00300522">
      <w:pPr>
        <w:pStyle w:val="paragraph"/>
      </w:pPr>
      <w:r w:rsidRPr="00F81570">
        <w:tab/>
        <w:t>(a)</w:t>
      </w:r>
      <w:r w:rsidRPr="00F81570">
        <w:tab/>
        <w:t>all the supplies, acquisitions and importations made through the branch were made by that separate entity; and</w:t>
      </w:r>
    </w:p>
    <w:p w:rsidR="00300522" w:rsidRPr="00F81570" w:rsidRDefault="00300522" w:rsidP="00300522">
      <w:pPr>
        <w:pStyle w:val="paragraph"/>
      </w:pPr>
      <w:r w:rsidRPr="00F81570">
        <w:tab/>
        <w:t>(b)</w:t>
      </w:r>
      <w:r w:rsidRPr="00F81570">
        <w:tab/>
        <w:t xml:space="preserve">all the </w:t>
      </w:r>
      <w:r w:rsidR="00F81570" w:rsidRPr="00F81570">
        <w:rPr>
          <w:position w:val="6"/>
          <w:sz w:val="16"/>
          <w:szCs w:val="16"/>
        </w:rPr>
        <w:t>*</w:t>
      </w:r>
      <w:r w:rsidRPr="00F81570">
        <w:t>adjustments that the parent entity has arising from such supplies, acquisitions and importations were adjustments that the branch has; and</w:t>
      </w:r>
    </w:p>
    <w:p w:rsidR="00300522" w:rsidRPr="00F81570" w:rsidRDefault="00300522" w:rsidP="00300522">
      <w:pPr>
        <w:pStyle w:val="paragraph"/>
      </w:pPr>
      <w:r w:rsidRPr="00F81570">
        <w:tab/>
        <w:t>(c)</w:t>
      </w:r>
      <w:r w:rsidRPr="00F81570">
        <w:tab/>
        <w:t>all transfers of anything by the branch to the parent entity (including any other branch of the parent entity), that would have been supplies made by the branch if it were an entity, were supplies made by the separate entity; and</w:t>
      </w:r>
    </w:p>
    <w:p w:rsidR="00300522" w:rsidRPr="00F81570" w:rsidRDefault="00300522" w:rsidP="00300522">
      <w:pPr>
        <w:pStyle w:val="paragraph"/>
      </w:pPr>
      <w:r w:rsidRPr="00F81570">
        <w:tab/>
        <w:t>(d)</w:t>
      </w:r>
      <w:r w:rsidRPr="00F81570">
        <w:tab/>
        <w:t>all transfers of anything by the parent entity (including any other branch of the parent entity) to the branch, that would have been acquisitions made by the branch if it were an entity, were acquisitions made by the separate entity; and</w:t>
      </w:r>
    </w:p>
    <w:p w:rsidR="00300522" w:rsidRPr="00F81570" w:rsidRDefault="00300522" w:rsidP="00300522">
      <w:pPr>
        <w:pStyle w:val="paragraph"/>
      </w:pPr>
      <w:r w:rsidRPr="00F81570">
        <w:tab/>
        <w:t>(e)</w:t>
      </w:r>
      <w:r w:rsidRPr="00F81570">
        <w:tab/>
        <w:t xml:space="preserve">all adjustments that the branch would have had, if it were an entity, relating to the supplies and acquisitions it would have made as mentioned in </w:t>
      </w:r>
      <w:r w:rsidR="00F81570">
        <w:t>paragraphs (</w:t>
      </w:r>
      <w:r w:rsidRPr="00F81570">
        <w:t>c) and (d), were adjustments that the branch had.</w:t>
      </w:r>
    </w:p>
    <w:p w:rsidR="00300522" w:rsidRPr="00F81570" w:rsidRDefault="00300522" w:rsidP="00300522">
      <w:pPr>
        <w:pStyle w:val="subsection"/>
      </w:pPr>
      <w:r w:rsidRPr="00F81570">
        <w:tab/>
        <w:t>(3)</w:t>
      </w:r>
      <w:r w:rsidRPr="00F81570">
        <w:tab/>
        <w:t>This section has effect despite sections</w:t>
      </w:r>
      <w:r w:rsidR="00F81570">
        <w:t> </w:t>
      </w:r>
      <w:r w:rsidRPr="00F81570">
        <w:t>17</w:t>
      </w:r>
      <w:r w:rsidR="00F81570">
        <w:noBreakHyphen/>
      </w:r>
      <w:r w:rsidRPr="00F81570">
        <w:t>5 and 17</w:t>
      </w:r>
      <w:r w:rsidR="00F81570">
        <w:noBreakHyphen/>
      </w:r>
      <w:r w:rsidRPr="00F81570">
        <w:t>10 (which are about net amounts and adjustments).</w:t>
      </w:r>
    </w:p>
    <w:p w:rsidR="00300522" w:rsidRPr="00F81570" w:rsidRDefault="00300522" w:rsidP="00300522">
      <w:pPr>
        <w:pStyle w:val="ActHead5"/>
      </w:pPr>
      <w:bookmarkStart w:id="434" w:name="_Toc479086066"/>
      <w:r w:rsidRPr="00F81570">
        <w:rPr>
          <w:rStyle w:val="CharSectno"/>
        </w:rPr>
        <w:t>54</w:t>
      </w:r>
      <w:r w:rsidR="00F81570" w:rsidRPr="00F81570">
        <w:rPr>
          <w:rStyle w:val="CharSectno"/>
        </w:rPr>
        <w:noBreakHyphen/>
      </w:r>
      <w:r w:rsidRPr="00F81570">
        <w:rPr>
          <w:rStyle w:val="CharSectno"/>
        </w:rPr>
        <w:t>45</w:t>
      </w:r>
      <w:r w:rsidRPr="00F81570">
        <w:t xml:space="preserve">  Net amounts of parent entities</w:t>
      </w:r>
      <w:bookmarkEnd w:id="434"/>
    </w:p>
    <w:p w:rsidR="00300522" w:rsidRPr="00F81570" w:rsidRDefault="00300522" w:rsidP="00300522">
      <w:pPr>
        <w:pStyle w:val="subsection"/>
      </w:pPr>
      <w:r w:rsidRPr="00F81570">
        <w:tab/>
        <w:t>(1)</w:t>
      </w:r>
      <w:r w:rsidRPr="00F81570">
        <w:tab/>
        <w:t xml:space="preserve">If an entity (the </w:t>
      </w:r>
      <w:r w:rsidRPr="00F81570">
        <w:rPr>
          <w:b/>
          <w:bCs/>
          <w:i/>
          <w:iCs/>
        </w:rPr>
        <w:t>parent entity</w:t>
      </w:r>
      <w:r w:rsidRPr="00F81570">
        <w:t xml:space="preserve">) has a </w:t>
      </w:r>
      <w:r w:rsidR="00F81570" w:rsidRPr="00F81570">
        <w:rPr>
          <w:position w:val="6"/>
          <w:sz w:val="16"/>
          <w:szCs w:val="16"/>
        </w:rPr>
        <w:t>*</w:t>
      </w:r>
      <w:r w:rsidRPr="00F81570">
        <w:t xml:space="preserve">GST branch, the parent entity’s </w:t>
      </w:r>
      <w:r w:rsidR="00F81570" w:rsidRPr="00F81570">
        <w:rPr>
          <w:position w:val="6"/>
          <w:sz w:val="16"/>
          <w:szCs w:val="16"/>
        </w:rPr>
        <w:t>*</w:t>
      </w:r>
      <w:r w:rsidRPr="00F81570">
        <w:t>net amount is worked out as if:</w:t>
      </w:r>
    </w:p>
    <w:p w:rsidR="00300522" w:rsidRPr="00F81570" w:rsidRDefault="00300522" w:rsidP="00300522">
      <w:pPr>
        <w:pStyle w:val="paragraph"/>
      </w:pPr>
      <w:r w:rsidRPr="00F81570">
        <w:tab/>
        <w:t>(a)</w:t>
      </w:r>
      <w:r w:rsidRPr="00F81570">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F81570" w:rsidRDefault="00300522" w:rsidP="00300522">
      <w:pPr>
        <w:pStyle w:val="paragraph"/>
      </w:pPr>
      <w:r w:rsidRPr="00F81570">
        <w:tab/>
        <w:t>(b)</w:t>
      </w:r>
      <w:r w:rsidRPr="00F81570">
        <w:tab/>
        <w:t xml:space="preserve">the parent entity does not have any </w:t>
      </w:r>
      <w:r w:rsidR="00F81570" w:rsidRPr="00F81570">
        <w:rPr>
          <w:position w:val="6"/>
          <w:sz w:val="16"/>
          <w:szCs w:val="16"/>
        </w:rPr>
        <w:t>*</w:t>
      </w:r>
      <w:r w:rsidRPr="00F81570">
        <w:t>adjustments arising from such supplies, acquisitions and importations; and</w:t>
      </w:r>
    </w:p>
    <w:p w:rsidR="00300522" w:rsidRPr="00F81570" w:rsidRDefault="00300522" w:rsidP="00300522">
      <w:pPr>
        <w:pStyle w:val="paragraph"/>
      </w:pPr>
      <w:r w:rsidRPr="00F81570">
        <w:tab/>
        <w:t>(c)</w:t>
      </w:r>
      <w:r w:rsidRPr="00F81570">
        <w:tab/>
        <w:t>all transfers of anything by the parent entity to any GST branch of the parent entity, that would have been supplies made to the branch if it were an entity, were supplies made by the parent entity; and</w:t>
      </w:r>
    </w:p>
    <w:p w:rsidR="00300522" w:rsidRPr="00F81570" w:rsidRDefault="00300522" w:rsidP="00300522">
      <w:pPr>
        <w:pStyle w:val="paragraph"/>
      </w:pPr>
      <w:r w:rsidRPr="00F81570">
        <w:tab/>
        <w:t>(d)</w:t>
      </w:r>
      <w:r w:rsidRPr="00F81570">
        <w:tab/>
        <w:t>all transfers of anything by any GST branch of the parent entity to the parent entity, that would have been acquisitions made from the branch if it were an entity, were acquisitions made by the parent entity; and</w:t>
      </w:r>
    </w:p>
    <w:p w:rsidR="00300522" w:rsidRPr="00F81570" w:rsidRDefault="00300522" w:rsidP="00300522">
      <w:pPr>
        <w:pStyle w:val="paragraph"/>
      </w:pPr>
      <w:r w:rsidRPr="00F81570">
        <w:tab/>
        <w:t>(e)</w:t>
      </w:r>
      <w:r w:rsidRPr="00F81570">
        <w:tab/>
        <w:t xml:space="preserve">all adjustments that the parent entity would have had, if the GST branches of the parent entity were entities, relating to the supplies and acquisitions the parent entity would have made as mentioned in </w:t>
      </w:r>
      <w:r w:rsidR="00F81570">
        <w:t>paragraphs (</w:t>
      </w:r>
      <w:r w:rsidRPr="00F81570">
        <w:t>c) and (d), were adjustments that the parent entity had.</w:t>
      </w:r>
    </w:p>
    <w:p w:rsidR="00300522" w:rsidRPr="00F81570" w:rsidRDefault="00300522" w:rsidP="00300522">
      <w:pPr>
        <w:pStyle w:val="subsection"/>
      </w:pPr>
      <w:r w:rsidRPr="00F81570">
        <w:tab/>
        <w:t>(2)</w:t>
      </w:r>
      <w:r w:rsidRPr="00F81570">
        <w:tab/>
        <w:t xml:space="preserve">However, the parent entity has no </w:t>
      </w:r>
      <w:r w:rsidR="00F81570" w:rsidRPr="00F81570">
        <w:rPr>
          <w:position w:val="6"/>
          <w:sz w:val="16"/>
          <w:szCs w:val="16"/>
        </w:rPr>
        <w:t>*</w:t>
      </w:r>
      <w:r w:rsidRPr="00F81570">
        <w:t xml:space="preserve">net amount under this section if all the </w:t>
      </w:r>
      <w:r w:rsidR="00F81570" w:rsidRPr="00F81570">
        <w:rPr>
          <w:position w:val="6"/>
          <w:sz w:val="16"/>
          <w:szCs w:val="16"/>
        </w:rPr>
        <w:t>*</w:t>
      </w:r>
      <w:r w:rsidRPr="00F81570">
        <w:t xml:space="preserve">enterprises that it </w:t>
      </w:r>
      <w:r w:rsidR="00F81570" w:rsidRPr="00F81570">
        <w:rPr>
          <w:position w:val="6"/>
          <w:sz w:val="16"/>
          <w:szCs w:val="16"/>
        </w:rPr>
        <w:t>*</w:t>
      </w:r>
      <w:r w:rsidRPr="00F81570">
        <w:t xml:space="preserve">carries on are carried on through its </w:t>
      </w:r>
      <w:r w:rsidR="00F81570" w:rsidRPr="00F81570">
        <w:rPr>
          <w:position w:val="6"/>
          <w:sz w:val="16"/>
          <w:szCs w:val="16"/>
        </w:rPr>
        <w:t>*</w:t>
      </w:r>
      <w:r w:rsidRPr="00F81570">
        <w:t>GST branches.</w:t>
      </w:r>
    </w:p>
    <w:p w:rsidR="00300522" w:rsidRPr="00F81570" w:rsidRDefault="00300522" w:rsidP="00300522">
      <w:pPr>
        <w:pStyle w:val="subsection"/>
      </w:pPr>
      <w:r w:rsidRPr="00F81570">
        <w:tab/>
        <w:t>(3)</w:t>
      </w:r>
      <w:r w:rsidRPr="00F81570">
        <w:tab/>
        <w:t>This section has effect despite sections</w:t>
      </w:r>
      <w:r w:rsidR="00F81570">
        <w:t> </w:t>
      </w:r>
      <w:r w:rsidRPr="00F81570">
        <w:t>17</w:t>
      </w:r>
      <w:r w:rsidR="00F81570">
        <w:noBreakHyphen/>
      </w:r>
      <w:r w:rsidRPr="00F81570">
        <w:t>5 and 17</w:t>
      </w:r>
      <w:r w:rsidR="00F81570">
        <w:noBreakHyphen/>
      </w:r>
      <w:r w:rsidRPr="00F81570">
        <w:t>10 (which are about net amounts and adjustments).</w:t>
      </w:r>
    </w:p>
    <w:p w:rsidR="00300522" w:rsidRPr="00F81570" w:rsidRDefault="00300522" w:rsidP="00300522">
      <w:pPr>
        <w:pStyle w:val="ActHead5"/>
      </w:pPr>
      <w:bookmarkStart w:id="435" w:name="_Toc479086067"/>
      <w:r w:rsidRPr="00F81570">
        <w:rPr>
          <w:rStyle w:val="CharSectno"/>
        </w:rPr>
        <w:t>54</w:t>
      </w:r>
      <w:r w:rsidR="00F81570" w:rsidRPr="00F81570">
        <w:rPr>
          <w:rStyle w:val="CharSectno"/>
        </w:rPr>
        <w:noBreakHyphen/>
      </w:r>
      <w:r w:rsidRPr="00F81570">
        <w:rPr>
          <w:rStyle w:val="CharSectno"/>
        </w:rPr>
        <w:t>50</w:t>
      </w:r>
      <w:r w:rsidRPr="00F81570">
        <w:t xml:space="preserve">  Tax invoices and adjustment notes</w:t>
      </w:r>
      <w:bookmarkEnd w:id="435"/>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GST branch registration number of a </w:t>
      </w:r>
      <w:r w:rsidR="00F81570" w:rsidRPr="00F81570">
        <w:rPr>
          <w:position w:val="6"/>
          <w:sz w:val="16"/>
          <w:szCs w:val="16"/>
        </w:rPr>
        <w:t>*</w:t>
      </w:r>
      <w:r w:rsidRPr="00F81570">
        <w:t>GST branch must be set out in:</w:t>
      </w:r>
    </w:p>
    <w:p w:rsidR="00300522" w:rsidRPr="00F81570" w:rsidRDefault="00300522" w:rsidP="00300522">
      <w:pPr>
        <w:pStyle w:val="paragraph"/>
      </w:pPr>
      <w:r w:rsidRPr="00F81570">
        <w:tab/>
        <w:t>(a)</w:t>
      </w:r>
      <w:r w:rsidRPr="00F81570">
        <w:tab/>
        <w:t xml:space="preserve">any </w:t>
      </w:r>
      <w:r w:rsidR="00F81570" w:rsidRPr="00F81570">
        <w:rPr>
          <w:position w:val="6"/>
          <w:sz w:val="16"/>
          <w:szCs w:val="16"/>
        </w:rPr>
        <w:t>*</w:t>
      </w:r>
      <w:r w:rsidRPr="00F81570">
        <w:t xml:space="preserve">tax invoice relating to a </w:t>
      </w:r>
      <w:r w:rsidR="00F81570" w:rsidRPr="00F81570">
        <w:rPr>
          <w:position w:val="6"/>
          <w:sz w:val="16"/>
          <w:szCs w:val="16"/>
        </w:rPr>
        <w:t>*</w:t>
      </w:r>
      <w:r w:rsidRPr="00F81570">
        <w:t>taxable supply made through that GST branch; and</w:t>
      </w:r>
    </w:p>
    <w:p w:rsidR="00300522" w:rsidRPr="00F81570" w:rsidRDefault="00300522" w:rsidP="00300522">
      <w:pPr>
        <w:pStyle w:val="paragraph"/>
      </w:pPr>
      <w:r w:rsidRPr="00F81570">
        <w:tab/>
        <w:t>(b)</w:t>
      </w:r>
      <w:r w:rsidRPr="00F81570">
        <w:tab/>
        <w:t xml:space="preserve">any </w:t>
      </w:r>
      <w:r w:rsidR="00F81570" w:rsidRPr="00F81570">
        <w:rPr>
          <w:position w:val="6"/>
          <w:sz w:val="16"/>
          <w:szCs w:val="16"/>
        </w:rPr>
        <w:t>*</w:t>
      </w:r>
      <w:r w:rsidRPr="00F81570">
        <w:t xml:space="preserve">adjustment note for a </w:t>
      </w:r>
      <w:r w:rsidR="00F81570" w:rsidRPr="00F81570">
        <w:rPr>
          <w:position w:val="6"/>
          <w:sz w:val="16"/>
          <w:szCs w:val="16"/>
        </w:rPr>
        <w:t>*</w:t>
      </w:r>
      <w:r w:rsidRPr="00F81570">
        <w:t xml:space="preserve">decreasing adjustment that arose from the occurrence of an </w:t>
      </w:r>
      <w:r w:rsidR="00F81570" w:rsidRPr="00F81570">
        <w:rPr>
          <w:position w:val="6"/>
          <w:sz w:val="16"/>
          <w:szCs w:val="16"/>
        </w:rPr>
        <w:t>*</w:t>
      </w:r>
      <w:r w:rsidRPr="00F81570">
        <w:t xml:space="preserve">adjustment event relating to a </w:t>
      </w:r>
      <w:r w:rsidR="00F81570" w:rsidRPr="00F81570">
        <w:rPr>
          <w:position w:val="6"/>
          <w:sz w:val="16"/>
          <w:szCs w:val="16"/>
        </w:rPr>
        <w:t>*</w:t>
      </w:r>
      <w:r w:rsidRPr="00F81570">
        <w:t>taxable supply made through that GST branch</w:t>
      </w:r>
      <w:r w:rsidR="0063554A" w:rsidRPr="00F81570">
        <w:t>; and</w:t>
      </w:r>
    </w:p>
    <w:p w:rsidR="0063554A" w:rsidRPr="00F81570" w:rsidRDefault="0063554A" w:rsidP="0063554A">
      <w:pPr>
        <w:pStyle w:val="paragraph"/>
      </w:pPr>
      <w:r w:rsidRPr="00F81570">
        <w:tab/>
        <w:t>(c)</w:t>
      </w:r>
      <w:r w:rsidRPr="00F81570">
        <w:tab/>
        <w:t xml:space="preserve">any </w:t>
      </w:r>
      <w:r w:rsidR="00F81570" w:rsidRPr="00F81570">
        <w:rPr>
          <w:position w:val="6"/>
          <w:sz w:val="16"/>
        </w:rPr>
        <w:t>*</w:t>
      </w:r>
      <w:r w:rsidRPr="00F81570">
        <w:t>third party adjustment note for a decreasing adjustment under section</w:t>
      </w:r>
      <w:r w:rsidR="00F81570">
        <w:t> </w:t>
      </w:r>
      <w:r w:rsidRPr="00F81570">
        <w:t>134</w:t>
      </w:r>
      <w:r w:rsidR="00F81570">
        <w:noBreakHyphen/>
      </w:r>
      <w:r w:rsidRPr="00F81570">
        <w:t>5 that relates to a taxable supply made through that GST branch.</w:t>
      </w:r>
    </w:p>
    <w:p w:rsidR="00300522" w:rsidRPr="00F81570" w:rsidRDefault="00300522" w:rsidP="00300522">
      <w:pPr>
        <w:pStyle w:val="subsection"/>
      </w:pPr>
      <w:r w:rsidRPr="00F81570">
        <w:tab/>
        <w:t>(2)</w:t>
      </w:r>
      <w:r w:rsidRPr="00F81570">
        <w:tab/>
        <w:t>This section has effect despite sections</w:t>
      </w:r>
      <w:r w:rsidR="00F81570">
        <w:t> </w:t>
      </w:r>
      <w:r w:rsidRPr="00F81570">
        <w:t>29</w:t>
      </w:r>
      <w:r w:rsidR="00F81570">
        <w:noBreakHyphen/>
      </w:r>
      <w:r w:rsidRPr="00F81570">
        <w:t>70 and 29</w:t>
      </w:r>
      <w:r w:rsidR="00F81570">
        <w:noBreakHyphen/>
      </w:r>
      <w:r w:rsidRPr="00F81570">
        <w:t>75 (which are about tax invoices and adjustment notes)</w:t>
      </w:r>
      <w:r w:rsidR="0063554A" w:rsidRPr="00F81570">
        <w:t>, and section</w:t>
      </w:r>
      <w:r w:rsidR="00F81570">
        <w:t> </w:t>
      </w:r>
      <w:r w:rsidR="0063554A" w:rsidRPr="00F81570">
        <w:t>134</w:t>
      </w:r>
      <w:r w:rsidR="00F81570">
        <w:noBreakHyphen/>
      </w:r>
      <w:r w:rsidR="0063554A" w:rsidRPr="00F81570">
        <w:t>20 (which is about third party adjustment notes)</w:t>
      </w:r>
      <w:r w:rsidRPr="00F81570">
        <w:t>.</w:t>
      </w:r>
    </w:p>
    <w:p w:rsidR="00300522" w:rsidRPr="00F81570" w:rsidRDefault="00300522" w:rsidP="00300522">
      <w:pPr>
        <w:pStyle w:val="ActHead5"/>
      </w:pPr>
      <w:bookmarkStart w:id="436" w:name="_Toc479086068"/>
      <w:r w:rsidRPr="00F81570">
        <w:rPr>
          <w:rStyle w:val="CharSectno"/>
        </w:rPr>
        <w:t>54</w:t>
      </w:r>
      <w:r w:rsidR="00F81570" w:rsidRPr="00F81570">
        <w:rPr>
          <w:rStyle w:val="CharSectno"/>
        </w:rPr>
        <w:noBreakHyphen/>
      </w:r>
      <w:r w:rsidRPr="00F81570">
        <w:rPr>
          <w:rStyle w:val="CharSectno"/>
        </w:rPr>
        <w:t>55</w:t>
      </w:r>
      <w:r w:rsidRPr="00F81570">
        <w:t xml:space="preserve">  GST returns relating to GST branches</w:t>
      </w:r>
      <w:bookmarkEnd w:id="436"/>
    </w:p>
    <w:p w:rsidR="00300522" w:rsidRPr="00F81570" w:rsidRDefault="00300522" w:rsidP="00300522">
      <w:pPr>
        <w:pStyle w:val="subsection"/>
      </w:pPr>
      <w:r w:rsidRPr="00F81570">
        <w:tab/>
        <w:t>(1)</w:t>
      </w:r>
      <w:r w:rsidRPr="00F81570">
        <w:tab/>
        <w:t xml:space="preserve">An entity must, in relation to each </w:t>
      </w:r>
      <w:r w:rsidR="00F81570" w:rsidRPr="00F81570">
        <w:rPr>
          <w:position w:val="6"/>
          <w:sz w:val="16"/>
          <w:szCs w:val="16"/>
        </w:rPr>
        <w:t>*</w:t>
      </w:r>
      <w:r w:rsidRPr="00F81570">
        <w:t xml:space="preserve">GST branch of the entity, give to the Commissioner a </w:t>
      </w:r>
      <w:r w:rsidR="00F81570" w:rsidRPr="00F81570">
        <w:rPr>
          <w:position w:val="6"/>
          <w:sz w:val="16"/>
          <w:szCs w:val="16"/>
        </w:rPr>
        <w:t>*</w:t>
      </w:r>
      <w:r w:rsidRPr="00F81570">
        <w:t>GST return for each tax period applying to the entity.</w:t>
      </w:r>
    </w:p>
    <w:p w:rsidR="00300522" w:rsidRPr="00F81570" w:rsidRDefault="00300522" w:rsidP="00300522">
      <w:pPr>
        <w:pStyle w:val="subsection"/>
      </w:pPr>
      <w:r w:rsidRPr="00F81570">
        <w:tab/>
        <w:t>(3)</w:t>
      </w:r>
      <w:r w:rsidRPr="00F81570">
        <w:tab/>
        <w:t xml:space="preserve">The entity must still give a </w:t>
      </w:r>
      <w:r w:rsidR="00F81570" w:rsidRPr="00F81570">
        <w:rPr>
          <w:position w:val="6"/>
          <w:sz w:val="16"/>
          <w:szCs w:val="16"/>
        </w:rPr>
        <w:t>*</w:t>
      </w:r>
      <w:r w:rsidRPr="00F81570">
        <w:t>GST return under section</w:t>
      </w:r>
      <w:r w:rsidR="00F81570">
        <w:t> </w:t>
      </w:r>
      <w:r w:rsidRPr="00F81570">
        <w:t>31</w:t>
      </w:r>
      <w:r w:rsidR="00F81570">
        <w:noBreakHyphen/>
      </w:r>
      <w:r w:rsidRPr="00F81570">
        <w:t xml:space="preserve">5, unless all the </w:t>
      </w:r>
      <w:r w:rsidR="00F81570" w:rsidRPr="00F81570">
        <w:rPr>
          <w:position w:val="6"/>
          <w:sz w:val="16"/>
          <w:szCs w:val="16"/>
        </w:rPr>
        <w:t>*</w:t>
      </w:r>
      <w:r w:rsidRPr="00F81570">
        <w:t xml:space="preserve">enterprises that it </w:t>
      </w:r>
      <w:r w:rsidR="00F81570" w:rsidRPr="00F81570">
        <w:rPr>
          <w:position w:val="6"/>
          <w:sz w:val="16"/>
          <w:szCs w:val="16"/>
        </w:rPr>
        <w:t>*</w:t>
      </w:r>
      <w:r w:rsidRPr="00F81570">
        <w:t xml:space="preserve">carries on are carried on through its </w:t>
      </w:r>
      <w:r w:rsidR="00F81570" w:rsidRPr="00F81570">
        <w:rPr>
          <w:position w:val="6"/>
          <w:sz w:val="16"/>
          <w:szCs w:val="16"/>
        </w:rPr>
        <w:t>*</w:t>
      </w:r>
      <w:r w:rsidRPr="00F81570">
        <w:t>GST branches.</w:t>
      </w:r>
    </w:p>
    <w:p w:rsidR="00300522" w:rsidRPr="00F81570" w:rsidRDefault="00300522" w:rsidP="00300522">
      <w:pPr>
        <w:pStyle w:val="subsection"/>
      </w:pPr>
      <w:r w:rsidRPr="00F81570">
        <w:tab/>
        <w:t>(4)</w:t>
      </w:r>
      <w:r w:rsidRPr="00F81570">
        <w:tab/>
        <w:t>This section has effect despite section</w:t>
      </w:r>
      <w:r w:rsidR="00F81570">
        <w:t> </w:t>
      </w:r>
      <w:r w:rsidRPr="00F81570">
        <w:t>31</w:t>
      </w:r>
      <w:r w:rsidR="00F81570">
        <w:noBreakHyphen/>
      </w:r>
      <w:r w:rsidRPr="00F81570">
        <w:t>5 (which is about who must give GST returns).</w:t>
      </w:r>
    </w:p>
    <w:p w:rsidR="00300522" w:rsidRPr="00F81570" w:rsidRDefault="00300522" w:rsidP="00300522">
      <w:pPr>
        <w:pStyle w:val="ActHead5"/>
      </w:pPr>
      <w:bookmarkStart w:id="437" w:name="_Toc479086069"/>
      <w:r w:rsidRPr="00F81570">
        <w:rPr>
          <w:rStyle w:val="CharSectno"/>
        </w:rPr>
        <w:t>54</w:t>
      </w:r>
      <w:r w:rsidR="00F81570" w:rsidRPr="00F81570">
        <w:rPr>
          <w:rStyle w:val="CharSectno"/>
        </w:rPr>
        <w:noBreakHyphen/>
      </w:r>
      <w:r w:rsidRPr="00F81570">
        <w:rPr>
          <w:rStyle w:val="CharSectno"/>
        </w:rPr>
        <w:t>60</w:t>
      </w:r>
      <w:r w:rsidRPr="00F81570">
        <w:t xml:space="preserve">  Payments of GST relating to GST branches</w:t>
      </w:r>
      <w:bookmarkEnd w:id="437"/>
    </w:p>
    <w:p w:rsidR="00300522" w:rsidRPr="00F81570" w:rsidRDefault="00300522" w:rsidP="00300522">
      <w:pPr>
        <w:pStyle w:val="subsection"/>
      </w:pPr>
      <w:r w:rsidRPr="00F81570">
        <w:tab/>
        <w:t>(1)</w:t>
      </w:r>
      <w:r w:rsidRPr="00F81570">
        <w:tab/>
        <w:t xml:space="preserve">If an entity has a </w:t>
      </w:r>
      <w:r w:rsidR="00F81570" w:rsidRPr="00F81570">
        <w:rPr>
          <w:position w:val="6"/>
          <w:sz w:val="16"/>
          <w:szCs w:val="16"/>
        </w:rPr>
        <w:t>*</w:t>
      </w:r>
      <w:r w:rsidRPr="00F81570">
        <w:t xml:space="preserve">GST branch and </w:t>
      </w:r>
      <w:r w:rsidR="009A19B4" w:rsidRPr="00F81570">
        <w:t xml:space="preserve">the </w:t>
      </w:r>
      <w:r w:rsidR="00F81570" w:rsidRPr="00F81570">
        <w:rPr>
          <w:position w:val="6"/>
          <w:sz w:val="16"/>
        </w:rPr>
        <w:t>*</w:t>
      </w:r>
      <w:r w:rsidR="009A19B4" w:rsidRPr="00F81570">
        <w:t>assessed net amount</w:t>
      </w:r>
      <w:r w:rsidRPr="00F81570">
        <w:t xml:space="preserve"> relating to the </w:t>
      </w:r>
      <w:r w:rsidR="00F81570" w:rsidRPr="00F81570">
        <w:rPr>
          <w:position w:val="6"/>
          <w:sz w:val="16"/>
          <w:szCs w:val="16"/>
        </w:rPr>
        <w:t>*</w:t>
      </w:r>
      <w:r w:rsidRPr="00F81570">
        <w:t>GST branch for a tax period is greater than zero:</w:t>
      </w:r>
    </w:p>
    <w:p w:rsidR="00300522" w:rsidRPr="00F81570" w:rsidRDefault="00300522" w:rsidP="00300522">
      <w:pPr>
        <w:pStyle w:val="paragraph"/>
      </w:pPr>
      <w:r w:rsidRPr="00F81570">
        <w:tab/>
        <w:t>(a)</w:t>
      </w:r>
      <w:r w:rsidRPr="00F81570">
        <w:tab/>
        <w:t xml:space="preserve">the entity must pay that </w:t>
      </w:r>
      <w:r w:rsidR="009A19B4" w:rsidRPr="00F81570">
        <w:t>assessed net amount</w:t>
      </w:r>
      <w:r w:rsidRPr="00F81570">
        <w:t xml:space="preserve"> to the Commissioner; and</w:t>
      </w:r>
    </w:p>
    <w:p w:rsidR="00300522" w:rsidRPr="00F81570" w:rsidRDefault="00300522" w:rsidP="00300522">
      <w:pPr>
        <w:pStyle w:val="paragraph"/>
      </w:pPr>
      <w:r w:rsidRPr="00F81570">
        <w:tab/>
        <w:t>(b)</w:t>
      </w:r>
      <w:r w:rsidRPr="00F81570">
        <w:tab/>
        <w:t>Division</w:t>
      </w:r>
      <w:r w:rsidR="00F81570">
        <w:t> </w:t>
      </w:r>
      <w:r w:rsidRPr="00F81570">
        <w:t>33 applies to payment of that amount as if it were a payment the entity was obliged to make under section</w:t>
      </w:r>
      <w:r w:rsidR="00F81570">
        <w:t> </w:t>
      </w:r>
      <w:r w:rsidRPr="00F81570">
        <w:t>33</w:t>
      </w:r>
      <w:r w:rsidR="00F81570">
        <w:noBreakHyphen/>
      </w:r>
      <w:r w:rsidRPr="00F81570">
        <w:t>3 or 33</w:t>
      </w:r>
      <w:r w:rsidR="00F81570">
        <w:noBreakHyphen/>
      </w:r>
      <w:r w:rsidRPr="00F81570">
        <w:t>5 (as the case requires).</w:t>
      </w:r>
    </w:p>
    <w:p w:rsidR="00300522" w:rsidRPr="00F81570" w:rsidRDefault="00300522" w:rsidP="00300522">
      <w:pPr>
        <w:pStyle w:val="subsection"/>
      </w:pPr>
      <w:r w:rsidRPr="00F81570">
        <w:tab/>
        <w:t>(2)</w:t>
      </w:r>
      <w:r w:rsidRPr="00F81570">
        <w:tab/>
        <w:t>This section has effect despite Division</w:t>
      </w:r>
      <w:r w:rsidR="00F81570">
        <w:t> </w:t>
      </w:r>
      <w:r w:rsidRPr="00F81570">
        <w:t>33 (which is about payments of GST).</w:t>
      </w:r>
    </w:p>
    <w:p w:rsidR="00300522" w:rsidRPr="00F81570" w:rsidRDefault="00300522" w:rsidP="00300522">
      <w:pPr>
        <w:pStyle w:val="ActHead5"/>
      </w:pPr>
      <w:bookmarkStart w:id="438" w:name="_Toc479086070"/>
      <w:r w:rsidRPr="00F81570">
        <w:rPr>
          <w:rStyle w:val="CharSectno"/>
        </w:rPr>
        <w:t>54</w:t>
      </w:r>
      <w:r w:rsidR="00F81570" w:rsidRPr="00F81570">
        <w:rPr>
          <w:rStyle w:val="CharSectno"/>
        </w:rPr>
        <w:noBreakHyphen/>
      </w:r>
      <w:r w:rsidRPr="00F81570">
        <w:rPr>
          <w:rStyle w:val="CharSectno"/>
        </w:rPr>
        <w:t>65</w:t>
      </w:r>
      <w:r w:rsidRPr="00F81570">
        <w:t xml:space="preserve">  Refunds relating to GST branches</w:t>
      </w:r>
      <w:bookmarkEnd w:id="438"/>
    </w:p>
    <w:p w:rsidR="00300522" w:rsidRPr="00F81570" w:rsidRDefault="00300522" w:rsidP="00300522">
      <w:pPr>
        <w:pStyle w:val="subsection"/>
      </w:pPr>
      <w:r w:rsidRPr="00F81570">
        <w:tab/>
      </w:r>
      <w:r w:rsidRPr="00F81570">
        <w:tab/>
        <w:t xml:space="preserve">If an entity has a </w:t>
      </w:r>
      <w:r w:rsidR="00F81570" w:rsidRPr="00F81570">
        <w:rPr>
          <w:position w:val="6"/>
          <w:sz w:val="16"/>
          <w:szCs w:val="16"/>
        </w:rPr>
        <w:t>*</w:t>
      </w:r>
      <w:r w:rsidRPr="00F81570">
        <w:t xml:space="preserve">GST branch and </w:t>
      </w:r>
      <w:r w:rsidR="00CD1BD0" w:rsidRPr="00F81570">
        <w:t xml:space="preserve">the </w:t>
      </w:r>
      <w:r w:rsidR="00F81570" w:rsidRPr="00F81570">
        <w:rPr>
          <w:position w:val="6"/>
          <w:sz w:val="16"/>
        </w:rPr>
        <w:t>*</w:t>
      </w:r>
      <w:r w:rsidR="00CD1BD0" w:rsidRPr="00F81570">
        <w:t>assessed net amount</w:t>
      </w:r>
      <w:r w:rsidRPr="00F81570">
        <w:t xml:space="preserve"> relating to the </w:t>
      </w:r>
      <w:r w:rsidR="00F81570" w:rsidRPr="00F81570">
        <w:rPr>
          <w:position w:val="6"/>
          <w:sz w:val="16"/>
          <w:szCs w:val="16"/>
        </w:rPr>
        <w:t>*</w:t>
      </w:r>
      <w:r w:rsidRPr="00F81570">
        <w:t xml:space="preserve">GST branch for a tax period is less than zero, the Commissioner must, on behalf of the Commonwealth, pay </w:t>
      </w:r>
      <w:r w:rsidR="00AE5530" w:rsidRPr="00F81570">
        <w:t>that assessed net amount</w:t>
      </w:r>
      <w:r w:rsidRPr="00F81570">
        <w:t xml:space="preserve"> (expressed as a positive amount) to the entity.</w:t>
      </w:r>
    </w:p>
    <w:p w:rsidR="00300522" w:rsidRPr="00F81570" w:rsidRDefault="00300522" w:rsidP="00300522">
      <w:pPr>
        <w:pStyle w:val="notetext"/>
      </w:pPr>
      <w:r w:rsidRPr="00F81570">
        <w:t>Note 1:</w:t>
      </w:r>
      <w:r w:rsidRPr="00F81570">
        <w:tab/>
        <w:t>See Division</w:t>
      </w:r>
      <w:r w:rsidR="00F81570">
        <w:t> </w:t>
      </w:r>
      <w:r w:rsidRPr="00F81570">
        <w:t>3A of Part</w:t>
      </w:r>
      <w:r w:rsidR="00EF3F7B" w:rsidRPr="00F81570">
        <w:t> </w:t>
      </w:r>
      <w:r w:rsidRPr="00F81570">
        <w:t>IIB of</w:t>
      </w:r>
      <w:r w:rsidR="00615939" w:rsidRPr="00F81570">
        <w:t xml:space="preserve"> </w:t>
      </w:r>
      <w:r w:rsidRPr="00F81570">
        <w:t xml:space="preserve"> the </w:t>
      </w:r>
      <w:r w:rsidRPr="00F81570">
        <w:rPr>
          <w:i/>
          <w:iCs/>
        </w:rPr>
        <w:t>Taxation Administration Act 1953</w:t>
      </w:r>
      <w:r w:rsidRPr="00F81570">
        <w:t xml:space="preserve"> for the rules about how the Commissioner must pay the entity. Division</w:t>
      </w:r>
      <w:r w:rsidR="00F81570">
        <w:t> </w:t>
      </w:r>
      <w:r w:rsidRPr="00F81570">
        <w:t>3 of Part</w:t>
      </w:r>
      <w:r w:rsidR="00EF3F7B" w:rsidRPr="00F81570">
        <w:t> </w:t>
      </w:r>
      <w:r w:rsidRPr="00F81570">
        <w:t>IIB allows the Commissioner to apply the amount owing as a credit against tax debts that the entity owes to the Commonwealth.</w:t>
      </w:r>
    </w:p>
    <w:p w:rsidR="00300522" w:rsidRPr="00F81570" w:rsidRDefault="00300522" w:rsidP="00300522">
      <w:pPr>
        <w:pStyle w:val="notetext"/>
      </w:pPr>
      <w:r w:rsidRPr="00F81570">
        <w:t>Note 2:</w:t>
      </w:r>
      <w:r w:rsidRPr="00F81570">
        <w:tab/>
        <w:t xml:space="preserve">Interest is payable under the </w:t>
      </w:r>
      <w:r w:rsidRPr="00F81570">
        <w:rPr>
          <w:i/>
          <w:iCs/>
        </w:rPr>
        <w:t>Taxation (Interest on Overpayments and Early Payments) Act 1983</w:t>
      </w:r>
      <w:r w:rsidRPr="00F81570">
        <w:t xml:space="preserve"> if the Commissioner is late in refunding the amount.</w:t>
      </w:r>
    </w:p>
    <w:p w:rsidR="00300522" w:rsidRPr="00F81570" w:rsidRDefault="00300522" w:rsidP="00300522">
      <w:pPr>
        <w:pStyle w:val="ActHead4"/>
      </w:pPr>
      <w:bookmarkStart w:id="439" w:name="_Toc479086071"/>
      <w:r w:rsidRPr="00F81570">
        <w:rPr>
          <w:rStyle w:val="CharSubdNo"/>
        </w:rPr>
        <w:t>Subdivision</w:t>
      </w:r>
      <w:r w:rsidR="00F81570" w:rsidRPr="00F81570">
        <w:rPr>
          <w:rStyle w:val="CharSubdNo"/>
        </w:rPr>
        <w:t> </w:t>
      </w:r>
      <w:r w:rsidRPr="00F81570">
        <w:rPr>
          <w:rStyle w:val="CharSubdNo"/>
        </w:rPr>
        <w:t>54</w:t>
      </w:r>
      <w:r w:rsidR="00F81570" w:rsidRPr="00F81570">
        <w:rPr>
          <w:rStyle w:val="CharSubdNo"/>
        </w:rPr>
        <w:noBreakHyphen/>
      </w:r>
      <w:r w:rsidRPr="00F81570">
        <w:rPr>
          <w:rStyle w:val="CharSubdNo"/>
        </w:rPr>
        <w:t>C</w:t>
      </w:r>
      <w:r w:rsidRPr="00F81570">
        <w:t>—</w:t>
      </w:r>
      <w:r w:rsidRPr="00F81570">
        <w:rPr>
          <w:rStyle w:val="CharSubdText"/>
        </w:rPr>
        <w:t>Cancellation of registration of GST branches</w:t>
      </w:r>
      <w:bookmarkEnd w:id="439"/>
    </w:p>
    <w:p w:rsidR="00300522" w:rsidRPr="00F81570" w:rsidRDefault="00300522" w:rsidP="00300522">
      <w:pPr>
        <w:pStyle w:val="ActHead5"/>
      </w:pPr>
      <w:bookmarkStart w:id="440" w:name="_Toc479086072"/>
      <w:r w:rsidRPr="00F81570">
        <w:rPr>
          <w:rStyle w:val="CharSectno"/>
        </w:rPr>
        <w:t>54</w:t>
      </w:r>
      <w:r w:rsidR="00F81570" w:rsidRPr="00F81570">
        <w:rPr>
          <w:rStyle w:val="CharSectno"/>
        </w:rPr>
        <w:noBreakHyphen/>
      </w:r>
      <w:r w:rsidRPr="00F81570">
        <w:rPr>
          <w:rStyle w:val="CharSectno"/>
        </w:rPr>
        <w:t>70</w:t>
      </w:r>
      <w:r w:rsidRPr="00F81570">
        <w:t xml:space="preserve">  When an entity must apply for cancellation of registration of a GST branch</w:t>
      </w:r>
      <w:bookmarkEnd w:id="440"/>
    </w:p>
    <w:p w:rsidR="00300522" w:rsidRPr="00F81570" w:rsidRDefault="00300522" w:rsidP="00300522">
      <w:pPr>
        <w:pStyle w:val="subsection"/>
      </w:pPr>
      <w:r w:rsidRPr="00F81570">
        <w:tab/>
        <w:t>(1)</w:t>
      </w:r>
      <w:r w:rsidRPr="00F81570">
        <w:tab/>
        <w:t xml:space="preserve">If an entity has a </w:t>
      </w:r>
      <w:r w:rsidR="00F81570" w:rsidRPr="00F81570">
        <w:rPr>
          <w:position w:val="6"/>
          <w:sz w:val="16"/>
          <w:szCs w:val="16"/>
        </w:rPr>
        <w:t>*</w:t>
      </w:r>
      <w:r w:rsidRPr="00F81570">
        <w:t xml:space="preserve">GST branch and the entity is not </w:t>
      </w:r>
      <w:r w:rsidR="00F81570" w:rsidRPr="00F81570">
        <w:rPr>
          <w:position w:val="6"/>
          <w:sz w:val="16"/>
          <w:szCs w:val="16"/>
        </w:rPr>
        <w:t>*</w:t>
      </w:r>
      <w:r w:rsidRPr="00F81570">
        <w:t xml:space="preserve">carrying on any </w:t>
      </w:r>
      <w:r w:rsidR="00F81570" w:rsidRPr="00F81570">
        <w:rPr>
          <w:position w:val="6"/>
          <w:sz w:val="16"/>
          <w:szCs w:val="16"/>
        </w:rPr>
        <w:t>*</w:t>
      </w:r>
      <w:r w:rsidRPr="00F81570">
        <w:t xml:space="preserve">enterprise through the branch, the entity must apply to the Commissioner in the </w:t>
      </w:r>
      <w:r w:rsidR="00F81570" w:rsidRPr="00F81570">
        <w:rPr>
          <w:position w:val="6"/>
          <w:sz w:val="16"/>
          <w:szCs w:val="16"/>
        </w:rPr>
        <w:t>*</w:t>
      </w:r>
      <w:r w:rsidRPr="00F81570">
        <w:t xml:space="preserve">approved form for cancellation of the </w:t>
      </w:r>
      <w:r w:rsidR="00F81570" w:rsidRPr="00F81570">
        <w:rPr>
          <w:position w:val="6"/>
          <w:sz w:val="16"/>
          <w:szCs w:val="16"/>
        </w:rPr>
        <w:t>*</w:t>
      </w:r>
      <w:r w:rsidRPr="00F81570">
        <w:t>registration of the branch.</w:t>
      </w:r>
    </w:p>
    <w:p w:rsidR="00300522" w:rsidRPr="00F81570" w:rsidRDefault="00300522" w:rsidP="00300522">
      <w:pPr>
        <w:pStyle w:val="subsection"/>
      </w:pPr>
      <w:r w:rsidRPr="00F81570">
        <w:tab/>
        <w:t>(2)</w:t>
      </w:r>
      <w:r w:rsidRPr="00F81570">
        <w:tab/>
        <w:t xml:space="preserve">The entity must lodge its application within 21 days after the day on which it ceased to </w:t>
      </w:r>
      <w:r w:rsidR="00F81570" w:rsidRPr="00F81570">
        <w:rPr>
          <w:position w:val="6"/>
          <w:sz w:val="16"/>
          <w:szCs w:val="16"/>
        </w:rPr>
        <w:t>*</w:t>
      </w:r>
      <w:r w:rsidRPr="00F81570">
        <w:t xml:space="preserve">carry on any </w:t>
      </w:r>
      <w:r w:rsidR="00F81570" w:rsidRPr="00F81570">
        <w:rPr>
          <w:position w:val="6"/>
          <w:sz w:val="16"/>
          <w:szCs w:val="16"/>
        </w:rPr>
        <w:t>*</w:t>
      </w:r>
      <w:r w:rsidRPr="00F81570">
        <w:t>enterprise through the branch.</w:t>
      </w:r>
    </w:p>
    <w:p w:rsidR="00300522" w:rsidRPr="00F81570" w:rsidRDefault="00300522" w:rsidP="00300522">
      <w:pPr>
        <w:pStyle w:val="ActHead5"/>
      </w:pPr>
      <w:bookmarkStart w:id="441" w:name="_Toc479086073"/>
      <w:r w:rsidRPr="00F81570">
        <w:rPr>
          <w:rStyle w:val="CharSectno"/>
        </w:rPr>
        <w:t>54</w:t>
      </w:r>
      <w:r w:rsidR="00F81570" w:rsidRPr="00F81570">
        <w:rPr>
          <w:rStyle w:val="CharSectno"/>
        </w:rPr>
        <w:noBreakHyphen/>
      </w:r>
      <w:r w:rsidRPr="00F81570">
        <w:rPr>
          <w:rStyle w:val="CharSectno"/>
        </w:rPr>
        <w:t>75</w:t>
      </w:r>
      <w:r w:rsidRPr="00F81570">
        <w:t xml:space="preserve">  When the Commissioner must cancel registration of a GST branch</w:t>
      </w:r>
      <w:bookmarkEnd w:id="441"/>
    </w:p>
    <w:p w:rsidR="00300522" w:rsidRPr="00F81570" w:rsidRDefault="00300522" w:rsidP="00300522">
      <w:pPr>
        <w:pStyle w:val="subsection"/>
      </w:pPr>
      <w:r w:rsidRPr="00F81570">
        <w:tab/>
        <w:t>(1)</w:t>
      </w:r>
      <w:r w:rsidRPr="00F81570">
        <w:tab/>
        <w:t xml:space="preserve">The Commissioner must cancel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GST branch of an entity if:</w:t>
      </w:r>
    </w:p>
    <w:p w:rsidR="00300522" w:rsidRPr="00F81570" w:rsidRDefault="00300522" w:rsidP="00300522">
      <w:pPr>
        <w:pStyle w:val="paragraph"/>
      </w:pPr>
      <w:r w:rsidRPr="00F81570">
        <w:tab/>
        <w:t>(a)</w:t>
      </w:r>
      <w:r w:rsidRPr="00F81570">
        <w:tab/>
        <w:t xml:space="preserve">the entity has applied for cancellation of registration in the </w:t>
      </w:r>
      <w:r w:rsidR="00F81570" w:rsidRPr="00F81570">
        <w:rPr>
          <w:position w:val="6"/>
          <w:sz w:val="16"/>
          <w:szCs w:val="16"/>
        </w:rPr>
        <w:t>*</w:t>
      </w:r>
      <w:r w:rsidRPr="00F81570">
        <w:t>approved form; and</w:t>
      </w:r>
    </w:p>
    <w:p w:rsidR="00300522" w:rsidRPr="00F81570" w:rsidRDefault="00300522" w:rsidP="00300522">
      <w:pPr>
        <w:pStyle w:val="paragraph"/>
      </w:pPr>
      <w:r w:rsidRPr="00F81570">
        <w:tab/>
        <w:t>(b)</w:t>
      </w:r>
      <w:r w:rsidRPr="00F81570">
        <w:tab/>
        <w:t>at the time it applied, the branch had been registered for at least 12 months.</w:t>
      </w:r>
    </w:p>
    <w:p w:rsidR="00300522" w:rsidRPr="00F81570" w:rsidRDefault="00300522" w:rsidP="00300522">
      <w:pPr>
        <w:pStyle w:val="notetext"/>
      </w:pPr>
      <w:r w:rsidRPr="00F81570">
        <w:t>Note:</w:t>
      </w:r>
      <w:r w:rsidRPr="00F81570">
        <w:tab/>
        <w:t>Refusing to cancel the registration of a GST branch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(2)</w:t>
      </w:r>
      <w:r w:rsidRPr="00F81570">
        <w:tab/>
        <w:t xml:space="preserve">The Commissioner must cancel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GST branch of the entity (even if the entity has not applied for cancellation of the registration) if:</w:t>
      </w:r>
    </w:p>
    <w:p w:rsidR="00300522" w:rsidRPr="00F81570" w:rsidRDefault="00300522" w:rsidP="00300522">
      <w:pPr>
        <w:pStyle w:val="paragraph"/>
      </w:pPr>
      <w:r w:rsidRPr="00F81570">
        <w:tab/>
        <w:t>(a)</w:t>
      </w:r>
      <w:r w:rsidRPr="00F81570">
        <w:tab/>
        <w:t xml:space="preserve">the Commissioner is satisfied that the entity is not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through the branch; and</w:t>
      </w:r>
    </w:p>
    <w:p w:rsidR="00300522" w:rsidRPr="00F81570" w:rsidRDefault="00300522" w:rsidP="00300522">
      <w:pPr>
        <w:pStyle w:val="paragraph"/>
      </w:pPr>
      <w:r w:rsidRPr="00F81570">
        <w:tab/>
        <w:t>(b)</w:t>
      </w:r>
      <w:r w:rsidRPr="00F81570">
        <w:tab/>
        <w:t>the Commissioner believes on reasonable grounds that the entity is unlikely to carry on an enterprise through the branch for at least 12 months.</w:t>
      </w:r>
    </w:p>
    <w:p w:rsidR="00300522" w:rsidRPr="00F81570" w:rsidRDefault="00300522" w:rsidP="00300522">
      <w:pPr>
        <w:pStyle w:val="notetext"/>
      </w:pPr>
      <w:r w:rsidRPr="00F81570">
        <w:t>Note:</w:t>
      </w:r>
      <w:r w:rsidRPr="00F81570">
        <w:tab/>
        <w:t>Cancelling the registration of a GST branch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(3)</w:t>
      </w:r>
      <w:r w:rsidRPr="00F81570">
        <w:tab/>
        <w:t xml:space="preserve">The Commissioner must notify the entity of any decision he or she makes in relation to it under this section. If the Commissioner decides to cancel the </w:t>
      </w:r>
      <w:r w:rsidR="00F81570" w:rsidRPr="00F81570">
        <w:rPr>
          <w:position w:val="6"/>
          <w:sz w:val="16"/>
          <w:szCs w:val="16"/>
        </w:rPr>
        <w:t>*</w:t>
      </w:r>
      <w:r w:rsidRPr="00F81570">
        <w:t>registration, the notice must specify the date of effect of the cancellation.</w:t>
      </w:r>
    </w:p>
    <w:p w:rsidR="00300522" w:rsidRPr="00F81570" w:rsidRDefault="00300522" w:rsidP="00300522">
      <w:pPr>
        <w:pStyle w:val="ActHead5"/>
      </w:pPr>
      <w:bookmarkStart w:id="442" w:name="_Toc479086074"/>
      <w:r w:rsidRPr="00F81570">
        <w:rPr>
          <w:rStyle w:val="CharSectno"/>
        </w:rPr>
        <w:t>54</w:t>
      </w:r>
      <w:r w:rsidR="00F81570" w:rsidRPr="00F81570">
        <w:rPr>
          <w:rStyle w:val="CharSectno"/>
        </w:rPr>
        <w:noBreakHyphen/>
      </w:r>
      <w:r w:rsidRPr="00F81570">
        <w:rPr>
          <w:rStyle w:val="CharSectno"/>
        </w:rPr>
        <w:t>80</w:t>
      </w:r>
      <w:r w:rsidRPr="00F81570">
        <w:t xml:space="preserve">  The date of effect of cancellation of registration of a GST branch</w:t>
      </w:r>
      <w:bookmarkEnd w:id="442"/>
    </w:p>
    <w:p w:rsidR="00300522" w:rsidRPr="00F81570" w:rsidRDefault="00300522" w:rsidP="00300522">
      <w:pPr>
        <w:pStyle w:val="subsection"/>
      </w:pPr>
      <w:r w:rsidRPr="00F81570">
        <w:tab/>
      </w:r>
      <w:r w:rsidRPr="00F81570">
        <w:tab/>
        <w:t xml:space="preserve">The Commissioner must decide the date on which the cancellation of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GST branch of an entity under subsection</w:t>
      </w:r>
      <w:r w:rsidR="00F81570">
        <w:t> </w:t>
      </w:r>
      <w:r w:rsidRPr="00F81570">
        <w:t>54</w:t>
      </w:r>
      <w:r w:rsidR="00F81570">
        <w:noBreakHyphen/>
      </w:r>
      <w:r w:rsidRPr="00F81570">
        <w:t>75(1) or (2) takes effect. That date may be any day occurring before, on or after the day on which the Commissioner makes the decision.</w:t>
      </w:r>
    </w:p>
    <w:p w:rsidR="00300522" w:rsidRPr="00F81570" w:rsidRDefault="00300522" w:rsidP="00300522">
      <w:pPr>
        <w:pStyle w:val="notetext"/>
      </w:pPr>
      <w:r w:rsidRPr="00F81570">
        <w:t>Note:</w:t>
      </w:r>
      <w:r w:rsidRPr="00F81570">
        <w:tab/>
        <w:t>Deciding the date of effect of the cancellation of the registration of a GST branch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ActHead5"/>
      </w:pPr>
      <w:bookmarkStart w:id="443" w:name="_Toc479086075"/>
      <w:r w:rsidRPr="00F81570">
        <w:rPr>
          <w:rStyle w:val="CharSectno"/>
        </w:rPr>
        <w:t>54</w:t>
      </w:r>
      <w:r w:rsidR="00F81570" w:rsidRPr="00F81570">
        <w:rPr>
          <w:rStyle w:val="CharSectno"/>
        </w:rPr>
        <w:noBreakHyphen/>
      </w:r>
      <w:r w:rsidRPr="00F81570">
        <w:rPr>
          <w:rStyle w:val="CharSectno"/>
        </w:rPr>
        <w:t>85</w:t>
      </w:r>
      <w:r w:rsidRPr="00F81570">
        <w:t xml:space="preserve">  Application of Subdivision</w:t>
      </w:r>
      <w:r w:rsidR="00F81570">
        <w:t> </w:t>
      </w:r>
      <w:r w:rsidRPr="00F81570">
        <w:t>25</w:t>
      </w:r>
      <w:r w:rsidR="00F81570">
        <w:noBreakHyphen/>
      </w:r>
      <w:r w:rsidRPr="00F81570">
        <w:t>B</w:t>
      </w:r>
      <w:bookmarkEnd w:id="443"/>
    </w:p>
    <w:p w:rsidR="00300522" w:rsidRPr="00F81570" w:rsidRDefault="00300522" w:rsidP="00300522">
      <w:pPr>
        <w:pStyle w:val="subsection"/>
      </w:pPr>
      <w:r w:rsidRPr="00F81570">
        <w:tab/>
      </w:r>
      <w:r w:rsidRPr="00F81570">
        <w:tab/>
        <w:t>Subdivision</w:t>
      </w:r>
      <w:r w:rsidR="00F81570">
        <w:t> </w:t>
      </w:r>
      <w:r w:rsidRPr="00F81570">
        <w:t>25</w:t>
      </w:r>
      <w:r w:rsidR="00F81570">
        <w:noBreakHyphen/>
      </w:r>
      <w:r w:rsidRPr="00F81570">
        <w:t xml:space="preserve">B does not apply to the cancellation of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GST branch.</w:t>
      </w:r>
    </w:p>
    <w:p w:rsidR="00300522" w:rsidRPr="00F81570" w:rsidRDefault="00300522" w:rsidP="00300522">
      <w:pPr>
        <w:pStyle w:val="ActHead5"/>
      </w:pPr>
      <w:bookmarkStart w:id="444" w:name="_Toc479086076"/>
      <w:r w:rsidRPr="00F81570">
        <w:rPr>
          <w:rStyle w:val="CharSectno"/>
        </w:rPr>
        <w:t>54</w:t>
      </w:r>
      <w:r w:rsidR="00F81570" w:rsidRPr="00F81570">
        <w:rPr>
          <w:rStyle w:val="CharSectno"/>
        </w:rPr>
        <w:noBreakHyphen/>
      </w:r>
      <w:r w:rsidRPr="00F81570">
        <w:rPr>
          <w:rStyle w:val="CharSectno"/>
        </w:rPr>
        <w:t>90</w:t>
      </w:r>
      <w:r w:rsidRPr="00F81570">
        <w:t xml:space="preserve">  Effect on GST branches of cancelling the entity’s registration</w:t>
      </w:r>
      <w:bookmarkEnd w:id="444"/>
    </w:p>
    <w:p w:rsidR="00300522" w:rsidRPr="00F81570" w:rsidRDefault="00300522" w:rsidP="00300522">
      <w:pPr>
        <w:pStyle w:val="subsection"/>
      </w:pPr>
      <w:r w:rsidRPr="00F81570">
        <w:tab/>
      </w:r>
      <w:r w:rsidRPr="00F81570">
        <w:tab/>
        <w:t xml:space="preserve">If an entity’s </w:t>
      </w:r>
      <w:r w:rsidR="00F81570" w:rsidRPr="00F81570">
        <w:rPr>
          <w:position w:val="6"/>
          <w:sz w:val="16"/>
          <w:szCs w:val="16"/>
        </w:rPr>
        <w:t>*</w:t>
      </w:r>
      <w:r w:rsidRPr="00F81570">
        <w:t xml:space="preserve">registration is cancelled, the registration of any </w:t>
      </w:r>
      <w:r w:rsidR="00F81570" w:rsidRPr="00F81570">
        <w:rPr>
          <w:position w:val="6"/>
          <w:sz w:val="16"/>
          <w:szCs w:val="16"/>
        </w:rPr>
        <w:t>*</w:t>
      </w:r>
      <w:r w:rsidRPr="00F81570">
        <w:t>GST branches of the entity ceases to have effect from the day the cancellation takes effect.</w:t>
      </w:r>
    </w:p>
    <w:p w:rsidR="00300522" w:rsidRPr="00F81570" w:rsidRDefault="00300522" w:rsidP="00A36DB5">
      <w:pPr>
        <w:pStyle w:val="ActHead3"/>
        <w:pageBreakBefore/>
      </w:pPr>
      <w:bookmarkStart w:id="445" w:name="_Toc479086077"/>
      <w:r w:rsidRPr="00F81570">
        <w:rPr>
          <w:rStyle w:val="CharDivNo"/>
        </w:rPr>
        <w:t>Division</w:t>
      </w:r>
      <w:r w:rsidR="00F81570" w:rsidRPr="00F81570">
        <w:rPr>
          <w:rStyle w:val="CharDivNo"/>
        </w:rPr>
        <w:t> </w:t>
      </w:r>
      <w:r w:rsidRPr="00F81570">
        <w:rPr>
          <w:rStyle w:val="CharDivNo"/>
        </w:rPr>
        <w:t>57</w:t>
      </w:r>
      <w:r w:rsidRPr="00F81570">
        <w:t>—</w:t>
      </w:r>
      <w:r w:rsidRPr="00F81570">
        <w:rPr>
          <w:rStyle w:val="CharDivText"/>
        </w:rPr>
        <w:t>Resident agents acting for non</w:t>
      </w:r>
      <w:r w:rsidR="00F81570" w:rsidRPr="00F81570">
        <w:rPr>
          <w:rStyle w:val="CharDivText"/>
        </w:rPr>
        <w:noBreakHyphen/>
      </w:r>
      <w:r w:rsidRPr="00F81570">
        <w:rPr>
          <w:rStyle w:val="CharDivText"/>
        </w:rPr>
        <w:t>residents</w:t>
      </w:r>
      <w:bookmarkEnd w:id="445"/>
    </w:p>
    <w:p w:rsidR="00300522" w:rsidRPr="00F81570" w:rsidRDefault="00300522" w:rsidP="00300522">
      <w:pPr>
        <w:pStyle w:val="ActHead5"/>
      </w:pPr>
      <w:bookmarkStart w:id="446" w:name="_Toc479086078"/>
      <w:r w:rsidRPr="00F81570">
        <w:rPr>
          <w:rStyle w:val="CharSectno"/>
        </w:rPr>
        <w:t>57</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46"/>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effectively makes resident agents acting for non</w:t>
      </w:r>
      <w:r w:rsidR="00F81570">
        <w:noBreakHyphen/>
      </w:r>
      <w:r w:rsidRPr="00F81570">
        <w:t>residents responsible for the GST consequences of what the non</w:t>
      </w:r>
      <w:r w:rsidR="00F81570">
        <w:noBreakHyphen/>
      </w:r>
      <w:r w:rsidRPr="00F81570">
        <w:t>residents do through their resident agents.</w:t>
      </w:r>
    </w:p>
    <w:p w:rsidR="00300522" w:rsidRPr="00F81570" w:rsidRDefault="00300522" w:rsidP="00300522">
      <w:pPr>
        <w:pStyle w:val="ActHead5"/>
      </w:pPr>
      <w:bookmarkStart w:id="447" w:name="_Toc479086079"/>
      <w:r w:rsidRPr="00F81570">
        <w:rPr>
          <w:rStyle w:val="CharSectno"/>
        </w:rPr>
        <w:t>57</w:t>
      </w:r>
      <w:r w:rsidR="00F81570" w:rsidRPr="00F81570">
        <w:rPr>
          <w:rStyle w:val="CharSectno"/>
        </w:rPr>
        <w:noBreakHyphen/>
      </w:r>
      <w:r w:rsidRPr="00F81570">
        <w:rPr>
          <w:rStyle w:val="CharSectno"/>
        </w:rPr>
        <w:t>5</w:t>
      </w:r>
      <w:r w:rsidRPr="00F81570">
        <w:t xml:space="preserve">  Who is liable for GST</w:t>
      </w:r>
      <w:bookmarkEnd w:id="447"/>
    </w:p>
    <w:p w:rsidR="00300522" w:rsidRPr="00F81570" w:rsidRDefault="00300522" w:rsidP="00300522">
      <w:pPr>
        <w:pStyle w:val="subsection"/>
      </w:pPr>
      <w:r w:rsidRPr="00F81570">
        <w:tab/>
        <w:t>(1)</w:t>
      </w:r>
      <w:r w:rsidRPr="00F81570">
        <w:tab/>
        <w:t xml:space="preserve">GST payable on a </w:t>
      </w:r>
      <w:r w:rsidR="00F81570" w:rsidRPr="00F81570">
        <w:rPr>
          <w:position w:val="6"/>
          <w:sz w:val="16"/>
          <w:szCs w:val="16"/>
        </w:rPr>
        <w:t>*</w:t>
      </w:r>
      <w:r w:rsidRPr="00F81570">
        <w:t xml:space="preserve">taxable supply or </w:t>
      </w:r>
      <w:r w:rsidR="00F81570" w:rsidRPr="00F81570">
        <w:rPr>
          <w:position w:val="6"/>
          <w:sz w:val="16"/>
          <w:szCs w:val="16"/>
        </w:rPr>
        <w:t>*</w:t>
      </w:r>
      <w:r w:rsidRPr="00F81570">
        <w:t xml:space="preserve">taxable importation made by a </w:t>
      </w:r>
      <w:r w:rsidR="00F81570" w:rsidRPr="00F81570">
        <w:rPr>
          <w:position w:val="6"/>
          <w:sz w:val="16"/>
          <w:szCs w:val="16"/>
        </w:rPr>
        <w:t>*</w:t>
      </w:r>
      <w:r w:rsidRPr="00F81570">
        <w:t>non</w:t>
      </w:r>
      <w:r w:rsidR="00F81570">
        <w:noBreakHyphen/>
      </w:r>
      <w:r w:rsidRPr="00F81570">
        <w:t xml:space="preserve">resident through a </w:t>
      </w:r>
      <w:r w:rsidR="00F81570" w:rsidRPr="00F81570">
        <w:rPr>
          <w:position w:val="6"/>
          <w:sz w:val="16"/>
          <w:szCs w:val="16"/>
        </w:rPr>
        <w:t>*</w:t>
      </w:r>
      <w:r w:rsidRPr="00F81570">
        <w:t>resident agent:</w:t>
      </w:r>
    </w:p>
    <w:p w:rsidR="00300522" w:rsidRPr="00F81570" w:rsidRDefault="00300522" w:rsidP="00300522">
      <w:pPr>
        <w:pStyle w:val="paragraph"/>
      </w:pPr>
      <w:r w:rsidRPr="00F81570">
        <w:tab/>
        <w:t>(a)</w:t>
      </w:r>
      <w:r w:rsidRPr="00F81570">
        <w:tab/>
        <w:t>is payable by the agent; and</w:t>
      </w:r>
    </w:p>
    <w:p w:rsidR="00300522" w:rsidRPr="00F81570" w:rsidRDefault="00300522" w:rsidP="00300522">
      <w:pPr>
        <w:pStyle w:val="paragraph"/>
      </w:pPr>
      <w:r w:rsidRPr="00F81570">
        <w:tab/>
        <w:t>(b)</w:t>
      </w:r>
      <w:r w:rsidRPr="00F81570">
        <w:tab/>
        <w:t>is not payable by the non</w:t>
      </w:r>
      <w:r w:rsidR="00F81570">
        <w:noBreakHyphen/>
      </w:r>
      <w:r w:rsidRPr="00F81570">
        <w:t>resident.</w:t>
      </w:r>
    </w:p>
    <w:p w:rsidR="00300522" w:rsidRPr="00F81570" w:rsidRDefault="00300522" w:rsidP="00300522">
      <w:pPr>
        <w:pStyle w:val="subsection"/>
      </w:pPr>
      <w:r w:rsidRPr="00F81570">
        <w:tab/>
        <w:t>(2)</w:t>
      </w:r>
      <w:r w:rsidRPr="00F81570">
        <w:tab/>
        <w:t>This section has effect despite sections</w:t>
      </w:r>
      <w:r w:rsidR="00F81570">
        <w:t> </w:t>
      </w:r>
      <w:r w:rsidRPr="00F81570">
        <w:t>9</w:t>
      </w:r>
      <w:r w:rsidR="00F81570">
        <w:noBreakHyphen/>
      </w:r>
      <w:r w:rsidRPr="00F81570">
        <w:t>40 and 13</w:t>
      </w:r>
      <w:r w:rsidR="00F81570">
        <w:noBreakHyphen/>
      </w:r>
      <w:r w:rsidRPr="00F81570">
        <w:t>15 (which are about liability for GST).</w:t>
      </w:r>
    </w:p>
    <w:p w:rsidR="001626B8" w:rsidRPr="00F81570" w:rsidRDefault="001626B8" w:rsidP="001626B8">
      <w:pPr>
        <w:pStyle w:val="subsection"/>
      </w:pPr>
      <w:r w:rsidRPr="00F81570">
        <w:tab/>
        <w:t>(3)</w:t>
      </w:r>
      <w:r w:rsidRPr="00F81570">
        <w:tab/>
        <w:t xml:space="preserve">However, this section does not apply to a </w:t>
      </w:r>
      <w:r w:rsidR="00F81570" w:rsidRPr="00F81570">
        <w:rPr>
          <w:position w:val="6"/>
          <w:sz w:val="16"/>
        </w:rPr>
        <w:t>*</w:t>
      </w:r>
      <w:r w:rsidRPr="00F81570">
        <w:t>taxable supply if:</w:t>
      </w:r>
    </w:p>
    <w:p w:rsidR="001626B8" w:rsidRPr="00F81570" w:rsidRDefault="001626B8" w:rsidP="001626B8">
      <w:pPr>
        <w:pStyle w:val="paragraph"/>
      </w:pPr>
      <w:r w:rsidRPr="00F81570">
        <w:tab/>
        <w:t>(a)</w:t>
      </w:r>
      <w:r w:rsidRPr="00F81570">
        <w:tab/>
        <w:t xml:space="preserve">apart from this section, the </w:t>
      </w:r>
      <w:r w:rsidR="00F81570" w:rsidRPr="00F81570">
        <w:rPr>
          <w:position w:val="6"/>
          <w:sz w:val="16"/>
        </w:rPr>
        <w:t>*</w:t>
      </w:r>
      <w:r w:rsidRPr="00F81570">
        <w:t>non</w:t>
      </w:r>
      <w:r w:rsidR="00F81570">
        <w:noBreakHyphen/>
      </w:r>
      <w:r w:rsidRPr="00F81570">
        <w:t>resident would not be liable to pay GST on the supply; or</w:t>
      </w:r>
    </w:p>
    <w:p w:rsidR="001626B8" w:rsidRPr="00F81570" w:rsidRDefault="001626B8" w:rsidP="001626B8">
      <w:pPr>
        <w:pStyle w:val="paragraph"/>
      </w:pPr>
      <w:r w:rsidRPr="00F81570">
        <w:tab/>
        <w:t>(b)</w:t>
      </w:r>
      <w:r w:rsidRPr="00F81570">
        <w:tab/>
        <w:t>the non</w:t>
      </w:r>
      <w:r w:rsidR="00F81570">
        <w:noBreakHyphen/>
      </w:r>
      <w:r w:rsidRPr="00F81570">
        <w:t xml:space="preserve">resident makes the supply through an </w:t>
      </w:r>
      <w:r w:rsidR="00F81570" w:rsidRPr="00F81570">
        <w:rPr>
          <w:position w:val="6"/>
          <w:sz w:val="16"/>
        </w:rPr>
        <w:t>*</w:t>
      </w:r>
      <w:r w:rsidRPr="00F81570">
        <w:t>enterprise that the non</w:t>
      </w:r>
      <w:r w:rsidR="00F81570">
        <w:noBreakHyphen/>
      </w:r>
      <w:r w:rsidRPr="00F81570">
        <w:t xml:space="preserve">resident </w:t>
      </w:r>
      <w:r w:rsidR="00F81570" w:rsidRPr="00F81570">
        <w:rPr>
          <w:position w:val="6"/>
          <w:sz w:val="16"/>
        </w:rPr>
        <w:t>*</w:t>
      </w:r>
      <w:r w:rsidRPr="00F81570">
        <w:t>carries on in the indirect tax zone.</w:t>
      </w:r>
    </w:p>
    <w:p w:rsidR="001626B8" w:rsidRPr="00F81570" w:rsidRDefault="001626B8" w:rsidP="001626B8">
      <w:pPr>
        <w:pStyle w:val="ActHead5"/>
      </w:pPr>
      <w:bookmarkStart w:id="448" w:name="_Toc479086080"/>
      <w:r w:rsidRPr="00F81570">
        <w:rPr>
          <w:rStyle w:val="CharSectno"/>
        </w:rPr>
        <w:t>57</w:t>
      </w:r>
      <w:r w:rsidR="00F81570" w:rsidRPr="00F81570">
        <w:rPr>
          <w:rStyle w:val="CharSectno"/>
        </w:rPr>
        <w:noBreakHyphen/>
      </w:r>
      <w:r w:rsidRPr="00F81570">
        <w:rPr>
          <w:rStyle w:val="CharSectno"/>
        </w:rPr>
        <w:t>7</w:t>
      </w:r>
      <w:r w:rsidRPr="00F81570">
        <w:t xml:space="preserve">  Agreement to apply this Division to all supplies through a resident agent</w:t>
      </w:r>
      <w:bookmarkEnd w:id="448"/>
    </w:p>
    <w:p w:rsidR="001626B8" w:rsidRPr="00F81570" w:rsidRDefault="001626B8" w:rsidP="001626B8">
      <w:pPr>
        <w:pStyle w:val="subsection"/>
      </w:pPr>
      <w:r w:rsidRPr="00F81570">
        <w:tab/>
        <w:t>(1)</w:t>
      </w:r>
      <w:r w:rsidRPr="00F81570">
        <w:tab/>
        <w:t>Subsection</w:t>
      </w:r>
      <w:r w:rsidR="00F81570">
        <w:t> </w:t>
      </w:r>
      <w:r w:rsidRPr="00F81570">
        <w:t>9</w:t>
      </w:r>
      <w:r w:rsidR="00F81570">
        <w:noBreakHyphen/>
      </w:r>
      <w:r w:rsidRPr="00F81570">
        <w:t xml:space="preserve">26(1) does not apply to a supply made by a </w:t>
      </w:r>
      <w:r w:rsidR="00F81570" w:rsidRPr="00F81570">
        <w:rPr>
          <w:position w:val="6"/>
          <w:sz w:val="16"/>
        </w:rPr>
        <w:t>*</w:t>
      </w:r>
      <w:r w:rsidRPr="00F81570">
        <w:t>non</w:t>
      </w:r>
      <w:r w:rsidR="00F81570">
        <w:noBreakHyphen/>
      </w:r>
      <w:r w:rsidRPr="00F81570">
        <w:t xml:space="preserve">resident through a </w:t>
      </w:r>
      <w:r w:rsidR="00F81570" w:rsidRPr="00F81570">
        <w:rPr>
          <w:position w:val="6"/>
          <w:sz w:val="16"/>
        </w:rPr>
        <w:t>*</w:t>
      </w:r>
      <w:r w:rsidRPr="00F81570">
        <w:t>resident agent if:</w:t>
      </w:r>
    </w:p>
    <w:p w:rsidR="001626B8" w:rsidRPr="00F81570" w:rsidRDefault="001626B8" w:rsidP="001626B8">
      <w:pPr>
        <w:pStyle w:val="paragraph"/>
      </w:pPr>
      <w:r w:rsidRPr="00F81570">
        <w:tab/>
        <w:t>(a)</w:t>
      </w:r>
      <w:r w:rsidRPr="00F81570">
        <w:tab/>
        <w:t>section</w:t>
      </w:r>
      <w:r w:rsidR="00F81570">
        <w:t> </w:t>
      </w:r>
      <w:r w:rsidRPr="00F81570">
        <w:t>57</w:t>
      </w:r>
      <w:r w:rsidR="00F81570">
        <w:noBreakHyphen/>
      </w:r>
      <w:r w:rsidRPr="00F81570">
        <w:t>5 would apply to the supply if that subsection did not apply to the supply; and</w:t>
      </w:r>
    </w:p>
    <w:p w:rsidR="001626B8" w:rsidRPr="00F81570" w:rsidRDefault="001626B8" w:rsidP="001626B8">
      <w:pPr>
        <w:pStyle w:val="paragraph"/>
      </w:pPr>
      <w:r w:rsidRPr="00F81570">
        <w:tab/>
        <w:t>(b)</w:t>
      </w:r>
      <w:r w:rsidRPr="00F81570">
        <w:tab/>
        <w:t>the non</w:t>
      </w:r>
      <w:r w:rsidR="00F81570">
        <w:noBreakHyphen/>
      </w:r>
      <w:r w:rsidRPr="00F81570">
        <w:t>resident and the agent have agreed in writing that that subsection will not apply to any supplies made by the non</w:t>
      </w:r>
      <w:r w:rsidR="00F81570">
        <w:noBreakHyphen/>
      </w:r>
      <w:r w:rsidRPr="00F81570">
        <w:t>resident through the agent; and</w:t>
      </w:r>
    </w:p>
    <w:p w:rsidR="001626B8" w:rsidRPr="00F81570" w:rsidRDefault="001626B8" w:rsidP="001626B8">
      <w:pPr>
        <w:pStyle w:val="paragraph"/>
      </w:pPr>
      <w:r w:rsidRPr="00F81570">
        <w:tab/>
        <w:t>(c)</w:t>
      </w:r>
      <w:r w:rsidRPr="00F81570">
        <w:tab/>
        <w:t>the supply is made no earlier than:</w:t>
      </w:r>
    </w:p>
    <w:p w:rsidR="001626B8" w:rsidRPr="00F81570" w:rsidRDefault="001626B8" w:rsidP="001626B8">
      <w:pPr>
        <w:pStyle w:val="paragraphsub"/>
      </w:pPr>
      <w:r w:rsidRPr="00F81570">
        <w:tab/>
        <w:t>(i)</w:t>
      </w:r>
      <w:r w:rsidRPr="00F81570">
        <w:tab/>
        <w:t>if the agreement specifies a time (not earlier than the start of the day the agreement is made) as the time the agreement takes effect—that time; or</w:t>
      </w:r>
    </w:p>
    <w:p w:rsidR="001626B8" w:rsidRPr="00F81570" w:rsidRDefault="001626B8" w:rsidP="001626B8">
      <w:pPr>
        <w:pStyle w:val="paragraphsub"/>
      </w:pPr>
      <w:r w:rsidRPr="00F81570">
        <w:tab/>
        <w:t>(ii)</w:t>
      </w:r>
      <w:r w:rsidRPr="00F81570">
        <w:tab/>
        <w:t>otherwise—the start of the day the agreement is made.</w:t>
      </w:r>
    </w:p>
    <w:p w:rsidR="001626B8" w:rsidRPr="00F81570" w:rsidRDefault="001626B8" w:rsidP="001626B8">
      <w:pPr>
        <w:pStyle w:val="notetext"/>
      </w:pPr>
      <w:r w:rsidRPr="00F81570">
        <w:t>Note:</w:t>
      </w:r>
      <w:r w:rsidRPr="00F81570">
        <w:tab/>
        <w:t xml:space="preserve">An agreement under </w:t>
      </w:r>
      <w:r w:rsidR="00F81570">
        <w:t>paragraph (</w:t>
      </w:r>
      <w:r w:rsidRPr="00F81570">
        <w:t>1)(b) prevents subsection</w:t>
      </w:r>
      <w:r w:rsidR="00F81570">
        <w:t> </w:t>
      </w:r>
      <w:r w:rsidRPr="00F81570">
        <w:t>9</w:t>
      </w:r>
      <w:r w:rsidR="00F81570">
        <w:noBreakHyphen/>
      </w:r>
      <w:r w:rsidRPr="00F81570">
        <w:t>26(1) having the effect that the supply would not be connected with the indirect tax zone (that subsection could otherwise result in the GST on the supply being reverse charged to the recipient under Division</w:t>
      </w:r>
      <w:r w:rsidR="00F81570">
        <w:t> </w:t>
      </w:r>
      <w:r w:rsidRPr="00F81570">
        <w:t>84).</w:t>
      </w:r>
    </w:p>
    <w:p w:rsidR="001626B8" w:rsidRPr="00F81570" w:rsidRDefault="001626B8" w:rsidP="001626B8">
      <w:pPr>
        <w:pStyle w:val="subsection"/>
      </w:pPr>
      <w:r w:rsidRPr="00F81570">
        <w:tab/>
        <w:t>(2)</w:t>
      </w:r>
      <w:r w:rsidRPr="00F81570">
        <w:tab/>
        <w:t xml:space="preserve">If the </w:t>
      </w:r>
      <w:r w:rsidR="00F81570" w:rsidRPr="00F81570">
        <w:rPr>
          <w:position w:val="6"/>
          <w:sz w:val="16"/>
        </w:rPr>
        <w:t>*</w:t>
      </w:r>
      <w:r w:rsidRPr="00F81570">
        <w:t xml:space="preserve">recipient of the supply is an </w:t>
      </w:r>
      <w:r w:rsidR="00F81570" w:rsidRPr="00F81570">
        <w:rPr>
          <w:position w:val="6"/>
          <w:sz w:val="16"/>
        </w:rPr>
        <w:t>*</w:t>
      </w:r>
      <w:r w:rsidRPr="00F81570">
        <w:t>Australian</w:t>
      </w:r>
      <w:r w:rsidR="00F81570">
        <w:noBreakHyphen/>
      </w:r>
      <w:r w:rsidRPr="00F81570">
        <w:t xml:space="preserve">based business recipient, the recipient must be given a notice in the </w:t>
      </w:r>
      <w:r w:rsidR="00F81570" w:rsidRPr="00F81570">
        <w:rPr>
          <w:position w:val="6"/>
          <w:sz w:val="16"/>
        </w:rPr>
        <w:t>*</w:t>
      </w:r>
      <w:r w:rsidRPr="00F81570">
        <w:t>approved form by:</w:t>
      </w:r>
    </w:p>
    <w:p w:rsidR="001626B8" w:rsidRPr="00F81570" w:rsidRDefault="001626B8" w:rsidP="001626B8">
      <w:pPr>
        <w:pStyle w:val="paragraph"/>
      </w:pPr>
      <w:r w:rsidRPr="00F81570">
        <w:tab/>
        <w:t>(a)</w:t>
      </w:r>
      <w:r w:rsidRPr="00F81570">
        <w:tab/>
        <w:t xml:space="preserve">if the agreement referred to in </w:t>
      </w:r>
      <w:r w:rsidR="00F81570">
        <w:t>paragraph (</w:t>
      </w:r>
      <w:r w:rsidRPr="00F81570">
        <w:t xml:space="preserve">1)(b) specifies that the </w:t>
      </w:r>
      <w:r w:rsidR="00F81570" w:rsidRPr="00F81570">
        <w:rPr>
          <w:position w:val="6"/>
          <w:sz w:val="16"/>
        </w:rPr>
        <w:t>*</w:t>
      </w:r>
      <w:r w:rsidRPr="00F81570">
        <w:t>non</w:t>
      </w:r>
      <w:r w:rsidR="00F81570">
        <w:noBreakHyphen/>
      </w:r>
      <w:r w:rsidRPr="00F81570">
        <w:t>resident is to give the notice—the non</w:t>
      </w:r>
      <w:r w:rsidR="00F81570">
        <w:noBreakHyphen/>
      </w:r>
      <w:r w:rsidRPr="00F81570">
        <w:t>resident; or</w:t>
      </w:r>
    </w:p>
    <w:p w:rsidR="001626B8" w:rsidRPr="00F81570" w:rsidRDefault="001626B8" w:rsidP="001626B8">
      <w:pPr>
        <w:pStyle w:val="paragraph"/>
      </w:pPr>
      <w:r w:rsidRPr="00F81570">
        <w:tab/>
        <w:t>(b)</w:t>
      </w:r>
      <w:r w:rsidRPr="00F81570">
        <w:tab/>
        <w:t xml:space="preserve">otherwise—the </w:t>
      </w:r>
      <w:r w:rsidR="00F81570" w:rsidRPr="00F81570">
        <w:rPr>
          <w:position w:val="6"/>
          <w:sz w:val="16"/>
        </w:rPr>
        <w:t>*</w:t>
      </w:r>
      <w:r w:rsidRPr="00F81570">
        <w:t>resident agent.</w:t>
      </w:r>
    </w:p>
    <w:p w:rsidR="001626B8" w:rsidRPr="00F81570" w:rsidRDefault="001626B8" w:rsidP="001626B8">
      <w:pPr>
        <w:pStyle w:val="subsection"/>
      </w:pPr>
      <w:r w:rsidRPr="00F81570">
        <w:tab/>
        <w:t>(3)</w:t>
      </w:r>
      <w:r w:rsidRPr="00F81570">
        <w:tab/>
        <w:t>The notice must be given no later than 7 days after the earlier of:</w:t>
      </w:r>
    </w:p>
    <w:p w:rsidR="001626B8" w:rsidRPr="00F81570" w:rsidRDefault="001626B8" w:rsidP="001626B8">
      <w:pPr>
        <w:pStyle w:val="paragraph"/>
      </w:pPr>
      <w:r w:rsidRPr="00F81570">
        <w:tab/>
        <w:t>(a)</w:t>
      </w:r>
      <w:r w:rsidRPr="00F81570">
        <w:tab/>
        <w:t xml:space="preserve">the first day any of the </w:t>
      </w:r>
      <w:r w:rsidR="00F81570" w:rsidRPr="00F81570">
        <w:rPr>
          <w:position w:val="6"/>
          <w:sz w:val="16"/>
        </w:rPr>
        <w:t>*</w:t>
      </w:r>
      <w:r w:rsidRPr="00F81570">
        <w:t>consideration for the supply is provided; or</w:t>
      </w:r>
    </w:p>
    <w:p w:rsidR="001626B8" w:rsidRPr="00F81570" w:rsidRDefault="001626B8" w:rsidP="001626B8">
      <w:pPr>
        <w:pStyle w:val="paragraph"/>
      </w:pPr>
      <w:r w:rsidRPr="00F81570">
        <w:tab/>
        <w:t>(b)</w:t>
      </w:r>
      <w:r w:rsidRPr="00F81570">
        <w:tab/>
        <w:t xml:space="preserve">the day on which an </w:t>
      </w:r>
      <w:r w:rsidR="00F81570" w:rsidRPr="00F81570">
        <w:rPr>
          <w:position w:val="6"/>
          <w:sz w:val="16"/>
        </w:rPr>
        <w:t>*</w:t>
      </w:r>
      <w:r w:rsidRPr="00F81570">
        <w:t>invoice for the supply is issued.</w:t>
      </w:r>
    </w:p>
    <w:p w:rsidR="001626B8" w:rsidRPr="00F81570" w:rsidRDefault="001626B8" w:rsidP="001626B8">
      <w:pPr>
        <w:pStyle w:val="notetext"/>
      </w:pPr>
      <w:r w:rsidRPr="00F81570">
        <w:t>Note:</w:t>
      </w:r>
      <w:r w:rsidRPr="00F81570">
        <w:tab/>
        <w:t>Subsection</w:t>
      </w:r>
      <w:r w:rsidR="00F81570">
        <w:t> </w:t>
      </w:r>
      <w:r w:rsidRPr="00F81570">
        <w:t>286</w:t>
      </w:r>
      <w:r w:rsidR="00F81570">
        <w:noBreakHyphen/>
      </w:r>
      <w:r w:rsidRPr="00F81570">
        <w:t>75(7) in Schedule</w:t>
      </w:r>
      <w:r w:rsidR="00F81570">
        <w:t> </w:t>
      </w:r>
      <w:r w:rsidRPr="00F81570">
        <w:t xml:space="preserve">1 to the </w:t>
      </w:r>
      <w:r w:rsidRPr="00F81570">
        <w:rPr>
          <w:i/>
        </w:rPr>
        <w:t>Taxation Administration Act 1953</w:t>
      </w:r>
      <w:r w:rsidRPr="00F81570">
        <w:t xml:space="preserve"> provides an administrative penalty for breach of </w:t>
      </w:r>
      <w:r w:rsidR="00F81570">
        <w:t>subsection (</w:t>
      </w:r>
      <w:r w:rsidRPr="00F81570">
        <w:t>2) or this subsection.</w:t>
      </w:r>
    </w:p>
    <w:p w:rsidR="001626B8" w:rsidRPr="00F81570" w:rsidRDefault="001626B8" w:rsidP="001626B8">
      <w:pPr>
        <w:pStyle w:val="subsection"/>
      </w:pPr>
      <w:r w:rsidRPr="00F81570">
        <w:tab/>
        <w:t>(4)</w:t>
      </w:r>
      <w:r w:rsidRPr="00F81570">
        <w:tab/>
        <w:t xml:space="preserve">If the </w:t>
      </w:r>
      <w:r w:rsidR="00F81570" w:rsidRPr="00F81570">
        <w:rPr>
          <w:position w:val="6"/>
          <w:sz w:val="16"/>
        </w:rPr>
        <w:t>*</w:t>
      </w:r>
      <w:r w:rsidRPr="00F81570">
        <w:t>non</w:t>
      </w:r>
      <w:r w:rsidR="00F81570">
        <w:noBreakHyphen/>
      </w:r>
      <w:r w:rsidRPr="00F81570">
        <w:t xml:space="preserve">resident and the agent agree in writing to terminate the agreement referred to in </w:t>
      </w:r>
      <w:r w:rsidR="00F81570">
        <w:t>paragraph (</w:t>
      </w:r>
      <w:r w:rsidRPr="00F81570">
        <w:t>1)(b), this section ceases to apply:</w:t>
      </w:r>
    </w:p>
    <w:p w:rsidR="001626B8" w:rsidRPr="00F81570" w:rsidRDefault="001626B8" w:rsidP="001626B8">
      <w:pPr>
        <w:pStyle w:val="paragraph"/>
      </w:pPr>
      <w:r w:rsidRPr="00F81570">
        <w:tab/>
        <w:t>(a)</w:t>
      </w:r>
      <w:r w:rsidRPr="00F81570">
        <w:tab/>
        <w:t>if the agreement to terminate specifies a time (not earlier than the start of the day the agreement to terminate is made) as the time the termination takes effect—at that time; or</w:t>
      </w:r>
    </w:p>
    <w:p w:rsidR="001626B8" w:rsidRPr="00F81570" w:rsidRDefault="001626B8" w:rsidP="001626B8">
      <w:pPr>
        <w:pStyle w:val="paragraph"/>
      </w:pPr>
      <w:r w:rsidRPr="00F81570">
        <w:tab/>
        <w:t>(b)</w:t>
      </w:r>
      <w:r w:rsidRPr="00F81570">
        <w:tab/>
        <w:t>otherwise—at the start of the day the agreement to terminate is made.</w:t>
      </w:r>
    </w:p>
    <w:p w:rsidR="00300522" w:rsidRPr="00F81570" w:rsidRDefault="00300522" w:rsidP="00300522">
      <w:pPr>
        <w:pStyle w:val="ActHead5"/>
      </w:pPr>
      <w:bookmarkStart w:id="449" w:name="_Toc479086081"/>
      <w:r w:rsidRPr="00F81570">
        <w:rPr>
          <w:rStyle w:val="CharSectno"/>
        </w:rPr>
        <w:t>57</w:t>
      </w:r>
      <w:r w:rsidR="00F81570" w:rsidRPr="00F81570">
        <w:rPr>
          <w:rStyle w:val="CharSectno"/>
        </w:rPr>
        <w:noBreakHyphen/>
      </w:r>
      <w:r w:rsidRPr="00F81570">
        <w:rPr>
          <w:rStyle w:val="CharSectno"/>
        </w:rPr>
        <w:t>10</w:t>
      </w:r>
      <w:r w:rsidRPr="00F81570">
        <w:t xml:space="preserve">  Who is entitled to input tax credits</w:t>
      </w:r>
      <w:bookmarkEnd w:id="449"/>
    </w:p>
    <w:p w:rsidR="00300522" w:rsidRPr="00F81570" w:rsidRDefault="00300522" w:rsidP="00300522">
      <w:pPr>
        <w:pStyle w:val="subsection"/>
      </w:pPr>
      <w:r w:rsidRPr="00F81570">
        <w:tab/>
        <w:t>(1)</w:t>
      </w:r>
      <w:r w:rsidRPr="00F81570">
        <w:tab/>
        <w:t xml:space="preserve">If a </w:t>
      </w:r>
      <w:r w:rsidR="00F81570" w:rsidRPr="00F81570">
        <w:rPr>
          <w:position w:val="6"/>
          <w:sz w:val="16"/>
          <w:szCs w:val="16"/>
        </w:rPr>
        <w:t>*</w:t>
      </w:r>
      <w:r w:rsidRPr="00F81570">
        <w:t>non</w:t>
      </w:r>
      <w:r w:rsidR="00F81570">
        <w:noBreakHyphen/>
      </w:r>
      <w:r w:rsidRPr="00F81570">
        <w:t xml:space="preserve">resident makes a </w:t>
      </w:r>
      <w:r w:rsidR="00F81570" w:rsidRPr="00F81570">
        <w:rPr>
          <w:position w:val="6"/>
          <w:sz w:val="16"/>
          <w:szCs w:val="16"/>
        </w:rPr>
        <w:t>*</w:t>
      </w:r>
      <w:r w:rsidRPr="00F81570">
        <w:t xml:space="preserve">creditable acquisition or </w:t>
      </w:r>
      <w:r w:rsidR="00F81570" w:rsidRPr="00F81570">
        <w:rPr>
          <w:position w:val="6"/>
          <w:sz w:val="16"/>
          <w:szCs w:val="16"/>
        </w:rPr>
        <w:t>*</w:t>
      </w:r>
      <w:r w:rsidRPr="00F81570">
        <w:t xml:space="preserve">creditable importation through a </w:t>
      </w:r>
      <w:r w:rsidR="00F81570" w:rsidRPr="00F81570">
        <w:rPr>
          <w:position w:val="6"/>
          <w:sz w:val="16"/>
          <w:szCs w:val="16"/>
        </w:rPr>
        <w:t>*</w:t>
      </w:r>
      <w:r w:rsidRPr="00F81570">
        <w:t>resident agent:</w:t>
      </w:r>
    </w:p>
    <w:p w:rsidR="00300522" w:rsidRPr="00F81570" w:rsidRDefault="00300522" w:rsidP="00300522">
      <w:pPr>
        <w:pStyle w:val="paragraph"/>
      </w:pPr>
      <w:r w:rsidRPr="00F81570">
        <w:tab/>
        <w:t>(a)</w:t>
      </w:r>
      <w:r w:rsidRPr="00F81570">
        <w:tab/>
        <w:t>the agent is entitled to the input tax credit on the acquisition or importation; and</w:t>
      </w:r>
    </w:p>
    <w:p w:rsidR="00300522" w:rsidRPr="00F81570" w:rsidRDefault="00300522" w:rsidP="00300522">
      <w:pPr>
        <w:pStyle w:val="paragraph"/>
      </w:pPr>
      <w:r w:rsidRPr="00F81570">
        <w:tab/>
        <w:t>(b)</w:t>
      </w:r>
      <w:r w:rsidRPr="00F81570">
        <w:tab/>
        <w:t>the non</w:t>
      </w:r>
      <w:r w:rsidR="00F81570">
        <w:noBreakHyphen/>
      </w:r>
      <w:r w:rsidRPr="00F81570">
        <w:t>resident is not entitled to the input tax credit on the acquisition or importation.</w:t>
      </w:r>
    </w:p>
    <w:p w:rsidR="00300522" w:rsidRPr="00F81570" w:rsidRDefault="00300522" w:rsidP="00300522">
      <w:pPr>
        <w:pStyle w:val="subsection"/>
      </w:pPr>
      <w:r w:rsidRPr="00F81570">
        <w:tab/>
        <w:t>(2)</w:t>
      </w:r>
      <w:r w:rsidRPr="00F81570">
        <w:tab/>
        <w:t>This section has effect despite sections</w:t>
      </w:r>
      <w:r w:rsidR="00F81570">
        <w:t> </w:t>
      </w:r>
      <w:r w:rsidRPr="00F81570">
        <w:t>11</w:t>
      </w:r>
      <w:r w:rsidR="00F81570">
        <w:noBreakHyphen/>
      </w:r>
      <w:r w:rsidRPr="00F81570">
        <w:t>20 and 15</w:t>
      </w:r>
      <w:r w:rsidR="00F81570">
        <w:noBreakHyphen/>
      </w:r>
      <w:r w:rsidRPr="00F81570">
        <w:t>15 (which are about who is entitled to input tax credits).</w:t>
      </w:r>
    </w:p>
    <w:p w:rsidR="00300522" w:rsidRPr="00F81570" w:rsidRDefault="00300522" w:rsidP="00300522">
      <w:pPr>
        <w:pStyle w:val="ActHead5"/>
      </w:pPr>
      <w:bookmarkStart w:id="450" w:name="_Toc479086082"/>
      <w:r w:rsidRPr="00F81570">
        <w:rPr>
          <w:rStyle w:val="CharSectno"/>
        </w:rPr>
        <w:t>57</w:t>
      </w:r>
      <w:r w:rsidR="00F81570" w:rsidRPr="00F81570">
        <w:rPr>
          <w:rStyle w:val="CharSectno"/>
        </w:rPr>
        <w:noBreakHyphen/>
      </w:r>
      <w:r w:rsidRPr="00F81570">
        <w:rPr>
          <w:rStyle w:val="CharSectno"/>
        </w:rPr>
        <w:t>15</w:t>
      </w:r>
      <w:r w:rsidRPr="00F81570">
        <w:t xml:space="preserve">  Adjustments</w:t>
      </w:r>
      <w:bookmarkEnd w:id="450"/>
    </w:p>
    <w:p w:rsidR="00300522" w:rsidRPr="00F81570" w:rsidRDefault="00300522" w:rsidP="00300522">
      <w:pPr>
        <w:pStyle w:val="subsection"/>
      </w:pPr>
      <w:r w:rsidRPr="00F81570">
        <w:tab/>
        <w:t>(1)</w:t>
      </w:r>
      <w:r w:rsidRPr="00F81570">
        <w:tab/>
        <w:t xml:space="preserve">Any </w:t>
      </w:r>
      <w:r w:rsidR="00F81570" w:rsidRPr="00F81570">
        <w:rPr>
          <w:position w:val="6"/>
          <w:sz w:val="16"/>
          <w:szCs w:val="16"/>
        </w:rPr>
        <w:t>*</w:t>
      </w:r>
      <w:r w:rsidRPr="00F81570">
        <w:t xml:space="preserve">adjustment that a </w:t>
      </w:r>
      <w:r w:rsidR="00F81570" w:rsidRPr="00F81570">
        <w:rPr>
          <w:position w:val="6"/>
          <w:sz w:val="16"/>
          <w:szCs w:val="16"/>
        </w:rPr>
        <w:t>*</w:t>
      </w:r>
      <w:r w:rsidRPr="00F81570">
        <w:t>non</w:t>
      </w:r>
      <w:r w:rsidR="00F81570">
        <w:noBreakHyphen/>
      </w:r>
      <w:r w:rsidRPr="00F81570">
        <w:t xml:space="preserve">resident has relating to a supply, acquisition or importation made through a </w:t>
      </w:r>
      <w:r w:rsidR="00F81570" w:rsidRPr="00F81570">
        <w:rPr>
          <w:position w:val="6"/>
          <w:sz w:val="16"/>
          <w:szCs w:val="16"/>
        </w:rPr>
        <w:t>*</w:t>
      </w:r>
      <w:r w:rsidRPr="00F81570">
        <w:t>resident agent is to be treated as if:</w:t>
      </w:r>
    </w:p>
    <w:p w:rsidR="00300522" w:rsidRPr="00F81570" w:rsidRDefault="00300522" w:rsidP="00300522">
      <w:pPr>
        <w:pStyle w:val="paragraph"/>
      </w:pPr>
      <w:r w:rsidRPr="00F81570">
        <w:tab/>
        <w:t>(a)</w:t>
      </w:r>
      <w:r w:rsidRPr="00F81570">
        <w:tab/>
        <w:t>the non</w:t>
      </w:r>
      <w:r w:rsidR="00F81570">
        <w:noBreakHyphen/>
      </w:r>
      <w:r w:rsidRPr="00F81570">
        <w:t>resident did not have the adjustment; and</w:t>
      </w:r>
    </w:p>
    <w:p w:rsidR="00300522" w:rsidRPr="00F81570" w:rsidRDefault="00300522" w:rsidP="00300522">
      <w:pPr>
        <w:pStyle w:val="paragraph"/>
      </w:pPr>
      <w:r w:rsidRPr="00F81570">
        <w:tab/>
        <w:t>(b)</w:t>
      </w:r>
      <w:r w:rsidRPr="00F81570">
        <w:tab/>
        <w:t>the agent had the adjustment.</w:t>
      </w:r>
    </w:p>
    <w:p w:rsidR="00300522" w:rsidRPr="00F81570" w:rsidRDefault="00300522" w:rsidP="00300522">
      <w:pPr>
        <w:pStyle w:val="subsection"/>
      </w:pPr>
      <w:r w:rsidRPr="00F81570">
        <w:tab/>
        <w:t>(2)</w:t>
      </w:r>
      <w:r w:rsidRPr="00F81570">
        <w:tab/>
        <w:t>This section has effect despite section</w:t>
      </w:r>
      <w:r w:rsidR="00F81570">
        <w:t> </w:t>
      </w:r>
      <w:r w:rsidRPr="00F81570">
        <w:t>17</w:t>
      </w:r>
      <w:r w:rsidR="00F81570">
        <w:noBreakHyphen/>
      </w:r>
      <w:r w:rsidRPr="00F81570">
        <w:t>10 (which is about the effect of adjustments on net amounts).</w:t>
      </w:r>
    </w:p>
    <w:p w:rsidR="00300522" w:rsidRPr="00F81570" w:rsidRDefault="00300522" w:rsidP="00300522">
      <w:pPr>
        <w:pStyle w:val="ActHead5"/>
      </w:pPr>
      <w:bookmarkStart w:id="451" w:name="_Toc479086083"/>
      <w:r w:rsidRPr="00F81570">
        <w:rPr>
          <w:rStyle w:val="CharSectno"/>
        </w:rPr>
        <w:t>57</w:t>
      </w:r>
      <w:r w:rsidR="00F81570" w:rsidRPr="00F81570">
        <w:rPr>
          <w:rStyle w:val="CharSectno"/>
        </w:rPr>
        <w:noBreakHyphen/>
      </w:r>
      <w:r w:rsidRPr="00F81570">
        <w:rPr>
          <w:rStyle w:val="CharSectno"/>
        </w:rPr>
        <w:t>20</w:t>
      </w:r>
      <w:r w:rsidRPr="00F81570">
        <w:t xml:space="preserve">  Resident agents are required to be registered</w:t>
      </w:r>
      <w:bookmarkEnd w:id="451"/>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 xml:space="preserve">resident agent who is acting as agent for a </w:t>
      </w:r>
      <w:r w:rsidR="00F81570" w:rsidRPr="00F81570">
        <w:rPr>
          <w:position w:val="6"/>
          <w:sz w:val="16"/>
          <w:szCs w:val="16"/>
        </w:rPr>
        <w:t>*</w:t>
      </w:r>
      <w:r w:rsidRPr="00F81570">
        <w:t>non</w:t>
      </w:r>
      <w:r w:rsidR="00F81570">
        <w:noBreakHyphen/>
      </w:r>
      <w:r w:rsidRPr="00F81570">
        <w:t xml:space="preserve">resident is </w:t>
      </w:r>
      <w:r w:rsidRPr="00F81570">
        <w:rPr>
          <w:b/>
          <w:bCs/>
          <w:i/>
          <w:iCs/>
        </w:rPr>
        <w:t>required to be registered</w:t>
      </w:r>
      <w:r w:rsidRPr="00F81570">
        <w:t xml:space="preserve"> if the non</w:t>
      </w:r>
      <w:r w:rsidR="00F81570">
        <w:noBreakHyphen/>
      </w:r>
      <w:r w:rsidRPr="00F81570">
        <w:t xml:space="preserve">resident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(2)</w:t>
      </w:r>
      <w:r w:rsidRPr="00F81570">
        <w:tab/>
        <w:t>The section has effect despite section</w:t>
      </w:r>
      <w:r w:rsidR="00F81570">
        <w:t> </w:t>
      </w:r>
      <w:r w:rsidRPr="00F81570">
        <w:t>23</w:t>
      </w:r>
      <w:r w:rsidR="00F81570">
        <w:noBreakHyphen/>
      </w:r>
      <w:r w:rsidRPr="00F81570">
        <w:t>5 (which is about who is required to be registered).</w:t>
      </w:r>
    </w:p>
    <w:p w:rsidR="00300522" w:rsidRPr="00F81570" w:rsidRDefault="00300522" w:rsidP="00300522">
      <w:pPr>
        <w:pStyle w:val="ActHead5"/>
      </w:pPr>
      <w:bookmarkStart w:id="452" w:name="_Toc479086084"/>
      <w:r w:rsidRPr="00F81570">
        <w:rPr>
          <w:rStyle w:val="CharSectno"/>
        </w:rPr>
        <w:t>57</w:t>
      </w:r>
      <w:r w:rsidR="00F81570" w:rsidRPr="00F81570">
        <w:rPr>
          <w:rStyle w:val="CharSectno"/>
        </w:rPr>
        <w:noBreakHyphen/>
      </w:r>
      <w:r w:rsidRPr="00F81570">
        <w:rPr>
          <w:rStyle w:val="CharSectno"/>
        </w:rPr>
        <w:t>25</w:t>
      </w:r>
      <w:r w:rsidRPr="00F81570">
        <w:t xml:space="preserve">  Cancellation of registration of a resident agent</w:t>
      </w:r>
      <w:bookmarkEnd w:id="452"/>
    </w:p>
    <w:p w:rsidR="00300522" w:rsidRPr="00F81570" w:rsidRDefault="00300522" w:rsidP="00300522">
      <w:pPr>
        <w:pStyle w:val="subsection"/>
      </w:pPr>
      <w:r w:rsidRPr="00F81570">
        <w:tab/>
        <w:t>(1)</w:t>
      </w:r>
      <w:r w:rsidRPr="00F81570">
        <w:tab/>
        <w:t xml:space="preserve">The Commissioner must cancel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 xml:space="preserve">resident agent if the Commissioner is satisfied that the resident agent is not </w:t>
      </w:r>
      <w:r w:rsidR="00F81570" w:rsidRPr="00F81570">
        <w:rPr>
          <w:position w:val="6"/>
          <w:sz w:val="16"/>
          <w:szCs w:val="16"/>
        </w:rPr>
        <w:t>*</w:t>
      </w:r>
      <w:r w:rsidRPr="00F81570">
        <w:t>required to be registered.</w:t>
      </w:r>
    </w:p>
    <w:p w:rsidR="00300522" w:rsidRPr="00F81570" w:rsidRDefault="00300522" w:rsidP="00300522">
      <w:pPr>
        <w:pStyle w:val="notetext"/>
      </w:pPr>
      <w:r w:rsidRPr="00F81570">
        <w:t>Note:</w:t>
      </w:r>
      <w:r w:rsidRPr="00F81570">
        <w:tab/>
        <w:t>Cancelling the registration of a resident agent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(2)</w:t>
      </w:r>
      <w:r w:rsidRPr="00F81570">
        <w:tab/>
        <w:t xml:space="preserve">The Commissioner must notify the </w:t>
      </w:r>
      <w:r w:rsidR="00F81570" w:rsidRPr="00F81570">
        <w:rPr>
          <w:position w:val="6"/>
          <w:sz w:val="16"/>
          <w:szCs w:val="16"/>
        </w:rPr>
        <w:t>*</w:t>
      </w:r>
      <w:r w:rsidRPr="00F81570">
        <w:t>resident agent of the cancellation.</w:t>
      </w:r>
    </w:p>
    <w:p w:rsidR="00300522" w:rsidRPr="00F81570" w:rsidRDefault="00300522" w:rsidP="00300522">
      <w:pPr>
        <w:pStyle w:val="subsection"/>
      </w:pPr>
      <w:r w:rsidRPr="00F81570">
        <w:tab/>
        <w:t>(3)</w:t>
      </w:r>
      <w:r w:rsidRPr="00F81570">
        <w:tab/>
        <w:t>Sections</w:t>
      </w:r>
      <w:r w:rsidR="00F81570">
        <w:t> </w:t>
      </w:r>
      <w:r w:rsidRPr="00F81570">
        <w:t>25</w:t>
      </w:r>
      <w:r w:rsidR="00F81570">
        <w:noBreakHyphen/>
      </w:r>
      <w:r w:rsidRPr="00F81570">
        <w:t>50 and 25</w:t>
      </w:r>
      <w:r w:rsidR="00F81570">
        <w:noBreakHyphen/>
      </w:r>
      <w:r w:rsidRPr="00F81570">
        <w:t xml:space="preserve">55 do not apply to the cancellation of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resident agent.</w:t>
      </w:r>
    </w:p>
    <w:p w:rsidR="00300522" w:rsidRPr="00F81570" w:rsidRDefault="00300522" w:rsidP="00300522">
      <w:pPr>
        <w:pStyle w:val="ActHead5"/>
      </w:pPr>
      <w:bookmarkStart w:id="453" w:name="_Toc479086085"/>
      <w:r w:rsidRPr="00F81570">
        <w:rPr>
          <w:rStyle w:val="CharSectno"/>
        </w:rPr>
        <w:t>57</w:t>
      </w:r>
      <w:r w:rsidR="00F81570" w:rsidRPr="00F81570">
        <w:rPr>
          <w:rStyle w:val="CharSectno"/>
        </w:rPr>
        <w:noBreakHyphen/>
      </w:r>
      <w:r w:rsidRPr="00F81570">
        <w:rPr>
          <w:rStyle w:val="CharSectno"/>
        </w:rPr>
        <w:t>30</w:t>
      </w:r>
      <w:r w:rsidRPr="00F81570">
        <w:t xml:space="preserve">  Notice of cessation of agency</w:t>
      </w:r>
      <w:bookmarkEnd w:id="453"/>
    </w:p>
    <w:p w:rsidR="00300522" w:rsidRPr="00F81570" w:rsidRDefault="00300522" w:rsidP="00300522">
      <w:pPr>
        <w:pStyle w:val="subsection"/>
      </w:pPr>
      <w:r w:rsidRPr="00F81570">
        <w:tab/>
      </w:r>
      <w:r w:rsidRPr="00F81570">
        <w:tab/>
        <w:t xml:space="preserve">A </w:t>
      </w:r>
      <w:r w:rsidR="00F81570" w:rsidRPr="00F81570">
        <w:rPr>
          <w:position w:val="6"/>
          <w:sz w:val="16"/>
          <w:szCs w:val="16"/>
        </w:rPr>
        <w:t>*</w:t>
      </w:r>
      <w:r w:rsidRPr="00F81570">
        <w:t xml:space="preserve">resident agent who ceases to act as agent for a </w:t>
      </w:r>
      <w:r w:rsidR="00F81570" w:rsidRPr="00F81570">
        <w:rPr>
          <w:position w:val="6"/>
          <w:sz w:val="16"/>
          <w:szCs w:val="16"/>
        </w:rPr>
        <w:t>*</w:t>
      </w:r>
      <w:r w:rsidRPr="00F81570">
        <w:t>non</w:t>
      </w:r>
      <w:r w:rsidR="00F81570">
        <w:noBreakHyphen/>
      </w:r>
      <w:r w:rsidRPr="00F81570">
        <w:t xml:space="preserve">resident must notify the Commissioner of that cessation, in the </w:t>
      </w:r>
      <w:r w:rsidR="00F81570" w:rsidRPr="00F81570">
        <w:rPr>
          <w:position w:val="6"/>
          <w:sz w:val="16"/>
          <w:szCs w:val="16"/>
        </w:rPr>
        <w:t>*</w:t>
      </w:r>
      <w:r w:rsidRPr="00F81570">
        <w:t>approved form, within 14 days after so ceasing to act.</w:t>
      </w:r>
    </w:p>
    <w:p w:rsidR="00300522" w:rsidRPr="00F81570" w:rsidRDefault="00300522" w:rsidP="00300522">
      <w:pPr>
        <w:pStyle w:val="ActHead5"/>
      </w:pPr>
      <w:bookmarkStart w:id="454" w:name="_Toc479086086"/>
      <w:r w:rsidRPr="00F81570">
        <w:rPr>
          <w:rStyle w:val="CharSectno"/>
        </w:rPr>
        <w:t>57</w:t>
      </w:r>
      <w:r w:rsidR="00F81570" w:rsidRPr="00F81570">
        <w:rPr>
          <w:rStyle w:val="CharSectno"/>
        </w:rPr>
        <w:noBreakHyphen/>
      </w:r>
      <w:r w:rsidRPr="00F81570">
        <w:rPr>
          <w:rStyle w:val="CharSectno"/>
        </w:rPr>
        <w:t>35</w:t>
      </w:r>
      <w:r w:rsidRPr="00F81570">
        <w:t xml:space="preserve">  Tax periods of resident agents</w:t>
      </w:r>
      <w:bookmarkEnd w:id="454"/>
    </w:p>
    <w:p w:rsidR="00300522" w:rsidRPr="00F81570" w:rsidRDefault="00300522" w:rsidP="00300522">
      <w:pPr>
        <w:pStyle w:val="subsection"/>
      </w:pPr>
      <w:r w:rsidRPr="00F81570">
        <w:tab/>
        <w:t>(1)</w:t>
      </w:r>
      <w:r w:rsidRPr="00F81570">
        <w:tab/>
        <w:t xml:space="preserve">If you are a </w:t>
      </w:r>
      <w:r w:rsidR="00F81570" w:rsidRPr="00F81570">
        <w:rPr>
          <w:position w:val="6"/>
          <w:sz w:val="16"/>
          <w:szCs w:val="16"/>
        </w:rPr>
        <w:t>*</w:t>
      </w:r>
      <w:r w:rsidRPr="00F81570">
        <w:t xml:space="preserve">resident agent who is acting as agent for a </w:t>
      </w:r>
      <w:r w:rsidR="00F81570" w:rsidRPr="00F81570">
        <w:rPr>
          <w:position w:val="6"/>
          <w:sz w:val="16"/>
          <w:szCs w:val="16"/>
        </w:rPr>
        <w:t>*</w:t>
      </w:r>
      <w:r w:rsidRPr="00F81570">
        <w:t>non</w:t>
      </w:r>
      <w:r w:rsidR="00F81570">
        <w:noBreakHyphen/>
      </w:r>
      <w:r w:rsidRPr="00F81570">
        <w:t xml:space="preserve">resident, the Commissioner must determine that the </w:t>
      </w:r>
      <w:r w:rsidRPr="00F81570">
        <w:rPr>
          <w:b/>
          <w:bCs/>
          <w:i/>
          <w:iCs/>
        </w:rPr>
        <w:t>tax periods</w:t>
      </w:r>
      <w:r w:rsidRPr="00F81570">
        <w:t xml:space="preserve"> that apply to you are each individual month if the Commissioner is satisfied that the non</w:t>
      </w:r>
      <w:r w:rsidR="00F81570">
        <w:noBreakHyphen/>
      </w:r>
      <w:r w:rsidRPr="00F81570">
        <w:t xml:space="preserve">resident’s </w:t>
      </w:r>
      <w:r w:rsidR="00F81570" w:rsidRPr="00F81570">
        <w:rPr>
          <w:position w:val="6"/>
          <w:sz w:val="16"/>
        </w:rPr>
        <w:t>*</w:t>
      </w:r>
      <w:r w:rsidR="00345D8F" w:rsidRPr="00F81570">
        <w:t>GST turnover</w:t>
      </w:r>
      <w:r w:rsidRPr="00F81570">
        <w:t xml:space="preserve"> meets the </w:t>
      </w:r>
      <w:r w:rsidR="00F81570" w:rsidRPr="00F81570">
        <w:rPr>
          <w:position w:val="6"/>
          <w:sz w:val="16"/>
          <w:szCs w:val="16"/>
        </w:rPr>
        <w:t>*</w:t>
      </w:r>
      <w:r w:rsidRPr="00F81570">
        <w:t>tax period turnover threshold.</w:t>
      </w:r>
    </w:p>
    <w:p w:rsidR="00300522" w:rsidRPr="00F81570" w:rsidRDefault="00300522" w:rsidP="00300522">
      <w:pPr>
        <w:pStyle w:val="notetext"/>
      </w:pPr>
      <w:r w:rsidRPr="00F81570">
        <w:t>Note:</w:t>
      </w:r>
      <w:r w:rsidRPr="00F81570">
        <w:tab/>
        <w:t>Determining under this section the tax periods applying to you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(2)</w:t>
      </w:r>
      <w:r w:rsidRPr="00F81570">
        <w:tab/>
        <w:t>The determination takes effect on the day specified in the determination. However, the day specified must be 1</w:t>
      </w:r>
      <w:r w:rsidR="00F81570">
        <w:t> </w:t>
      </w:r>
      <w:r w:rsidRPr="00F81570">
        <w:t>January, 1</w:t>
      </w:r>
      <w:r w:rsidR="00F81570">
        <w:t> </w:t>
      </w:r>
      <w:r w:rsidRPr="00F81570">
        <w:t>April, 1</w:t>
      </w:r>
      <w:r w:rsidR="00F81570">
        <w:t> </w:t>
      </w:r>
      <w:r w:rsidRPr="00F81570">
        <w:t>July or 1</w:t>
      </w:r>
      <w:r w:rsidR="00F81570">
        <w:t> </w:t>
      </w:r>
      <w:r w:rsidRPr="00F81570">
        <w:t>October.</w:t>
      </w:r>
    </w:p>
    <w:p w:rsidR="00300522" w:rsidRPr="00F81570" w:rsidRDefault="00300522" w:rsidP="00300522">
      <w:pPr>
        <w:pStyle w:val="notetext"/>
      </w:pPr>
      <w:r w:rsidRPr="00F81570">
        <w:t>Note:</w:t>
      </w:r>
      <w:r w:rsidRPr="00F81570">
        <w:tab/>
        <w:t>Deciding the date of effect of the determination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300522" w:rsidRPr="00F81570" w:rsidRDefault="00300522" w:rsidP="00300522">
      <w:pPr>
        <w:pStyle w:val="subsection"/>
      </w:pPr>
      <w:r w:rsidRPr="00F81570">
        <w:tab/>
        <w:t>(3)</w:t>
      </w:r>
      <w:r w:rsidRPr="00F81570">
        <w:tab/>
        <w:t>This section has effect in addition to section</w:t>
      </w:r>
      <w:r w:rsidR="00F81570">
        <w:t> </w:t>
      </w:r>
      <w:r w:rsidRPr="00F81570">
        <w:t>27</w:t>
      </w:r>
      <w:r w:rsidR="00F81570">
        <w:noBreakHyphen/>
      </w:r>
      <w:r w:rsidRPr="00F81570">
        <w:t>15 (which is about determination of one month tax periods).</w:t>
      </w:r>
    </w:p>
    <w:p w:rsidR="00300522" w:rsidRPr="00F81570" w:rsidRDefault="00300522" w:rsidP="00300522">
      <w:pPr>
        <w:pStyle w:val="ActHead5"/>
      </w:pPr>
      <w:bookmarkStart w:id="455" w:name="_Toc479086087"/>
      <w:r w:rsidRPr="00F81570">
        <w:rPr>
          <w:rStyle w:val="CharSectno"/>
        </w:rPr>
        <w:t>57</w:t>
      </w:r>
      <w:r w:rsidR="00F81570" w:rsidRPr="00F81570">
        <w:rPr>
          <w:rStyle w:val="CharSectno"/>
        </w:rPr>
        <w:noBreakHyphen/>
      </w:r>
      <w:r w:rsidRPr="00F81570">
        <w:rPr>
          <w:rStyle w:val="CharSectno"/>
        </w:rPr>
        <w:t>40</w:t>
      </w:r>
      <w:r w:rsidRPr="00F81570">
        <w:t xml:space="preserve">  GST returns for non</w:t>
      </w:r>
      <w:r w:rsidR="00F81570">
        <w:noBreakHyphen/>
      </w:r>
      <w:r w:rsidRPr="00F81570">
        <w:t>residents</w:t>
      </w:r>
      <w:bookmarkEnd w:id="455"/>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non</w:t>
      </w:r>
      <w:r w:rsidR="00F81570">
        <w:noBreakHyphen/>
      </w:r>
      <w:r w:rsidRPr="00F81570">
        <w:t xml:space="preserve">resident is not required to give a </w:t>
      </w:r>
      <w:r w:rsidR="00F81570" w:rsidRPr="00F81570">
        <w:rPr>
          <w:position w:val="6"/>
          <w:sz w:val="16"/>
          <w:szCs w:val="16"/>
        </w:rPr>
        <w:t>*</w:t>
      </w:r>
      <w:r w:rsidRPr="00F81570">
        <w:t>GST return for a tax period if:</w:t>
      </w:r>
    </w:p>
    <w:p w:rsidR="00300522" w:rsidRPr="00F81570" w:rsidRDefault="00300522" w:rsidP="00300522">
      <w:pPr>
        <w:pStyle w:val="paragraph"/>
      </w:pPr>
      <w:r w:rsidRPr="00F81570">
        <w:tab/>
        <w:t>(a)</w:t>
      </w:r>
      <w:r w:rsidRPr="00F81570">
        <w:tab/>
        <w:t>the non</w:t>
      </w:r>
      <w:r w:rsidR="00F81570">
        <w:noBreakHyphen/>
      </w:r>
      <w:r w:rsidRPr="00F81570">
        <w:t xml:space="preserve">resident’s </w:t>
      </w:r>
      <w:r w:rsidR="00F81570" w:rsidRPr="00F81570">
        <w:rPr>
          <w:position w:val="6"/>
          <w:sz w:val="16"/>
          <w:szCs w:val="16"/>
        </w:rPr>
        <w:t>*</w:t>
      </w:r>
      <w:r w:rsidRPr="00F81570">
        <w:t>net amount for the tax period is zero; or</w:t>
      </w:r>
    </w:p>
    <w:p w:rsidR="00300522" w:rsidRPr="00F81570" w:rsidRDefault="00300522" w:rsidP="00300522">
      <w:pPr>
        <w:pStyle w:val="paragraph"/>
      </w:pPr>
      <w:r w:rsidRPr="00F81570">
        <w:tab/>
        <w:t>(b)</w:t>
      </w:r>
      <w:r w:rsidRPr="00F81570">
        <w:tab/>
        <w:t xml:space="preserve">the only </w:t>
      </w:r>
      <w:r w:rsidR="00F81570" w:rsidRPr="00F81570">
        <w:rPr>
          <w:position w:val="6"/>
          <w:sz w:val="16"/>
          <w:szCs w:val="16"/>
        </w:rPr>
        <w:t>*</w:t>
      </w:r>
      <w:r w:rsidRPr="00F81570">
        <w:t xml:space="preserve">taxable supplies or </w:t>
      </w:r>
      <w:r w:rsidR="00F81570" w:rsidRPr="00F81570">
        <w:rPr>
          <w:position w:val="6"/>
          <w:sz w:val="16"/>
          <w:szCs w:val="16"/>
        </w:rPr>
        <w:t>*</w:t>
      </w:r>
      <w:r w:rsidRPr="00F81570">
        <w:t>taxable importations that the non</w:t>
      </w:r>
      <w:r w:rsidR="00F81570">
        <w:noBreakHyphen/>
      </w:r>
      <w:r w:rsidRPr="00F81570">
        <w:t xml:space="preserve">resident made that are attributable to the tax period are taxable supplies or taxable importations made through a </w:t>
      </w:r>
      <w:r w:rsidR="00F81570" w:rsidRPr="00F81570">
        <w:rPr>
          <w:position w:val="6"/>
          <w:sz w:val="16"/>
          <w:szCs w:val="16"/>
        </w:rPr>
        <w:t>*</w:t>
      </w:r>
      <w:r w:rsidRPr="00F81570">
        <w:t>resident agent.</w:t>
      </w:r>
    </w:p>
    <w:p w:rsidR="00300522" w:rsidRPr="00F81570" w:rsidRDefault="00300522" w:rsidP="00300522">
      <w:pPr>
        <w:pStyle w:val="subsection"/>
      </w:pPr>
      <w:r w:rsidRPr="00F81570">
        <w:tab/>
        <w:t>(2)</w:t>
      </w:r>
      <w:r w:rsidRPr="00F81570">
        <w:tab/>
        <w:t>This section has effect despite section</w:t>
      </w:r>
      <w:r w:rsidR="00F81570">
        <w:t> </w:t>
      </w:r>
      <w:r w:rsidRPr="00F81570">
        <w:t>31</w:t>
      </w:r>
      <w:r w:rsidR="00F81570">
        <w:noBreakHyphen/>
      </w:r>
      <w:r w:rsidRPr="00F81570">
        <w:t>5 (which is about who must give GST returns).</w:t>
      </w:r>
    </w:p>
    <w:p w:rsidR="00300522" w:rsidRPr="00F81570" w:rsidRDefault="00300522" w:rsidP="00300522">
      <w:pPr>
        <w:pStyle w:val="ActHead5"/>
      </w:pPr>
      <w:bookmarkStart w:id="456" w:name="_Toc479086088"/>
      <w:r w:rsidRPr="00F81570">
        <w:rPr>
          <w:rStyle w:val="CharSectno"/>
        </w:rPr>
        <w:t>57</w:t>
      </w:r>
      <w:r w:rsidR="00F81570" w:rsidRPr="00F81570">
        <w:rPr>
          <w:rStyle w:val="CharSectno"/>
        </w:rPr>
        <w:noBreakHyphen/>
      </w:r>
      <w:r w:rsidRPr="00F81570">
        <w:rPr>
          <w:rStyle w:val="CharSectno"/>
        </w:rPr>
        <w:t>45</w:t>
      </w:r>
      <w:r w:rsidRPr="00F81570">
        <w:t xml:space="preserve">  Resident agents giving GST returns</w:t>
      </w:r>
      <w:bookmarkEnd w:id="456"/>
    </w:p>
    <w:p w:rsidR="00300522" w:rsidRPr="00F81570" w:rsidRDefault="00300522" w:rsidP="00300522">
      <w:pPr>
        <w:pStyle w:val="subsection"/>
      </w:pPr>
      <w:r w:rsidRPr="00F81570">
        <w:tab/>
      </w:r>
      <w:r w:rsidRPr="00F81570">
        <w:tab/>
        <w:t xml:space="preserve">If you are a </w:t>
      </w:r>
      <w:r w:rsidR="00F81570" w:rsidRPr="00F81570">
        <w:rPr>
          <w:position w:val="6"/>
          <w:sz w:val="16"/>
          <w:szCs w:val="16"/>
        </w:rPr>
        <w:t>*</w:t>
      </w:r>
      <w:r w:rsidRPr="00F81570">
        <w:t xml:space="preserve">resident agent acting for a </w:t>
      </w:r>
      <w:r w:rsidR="00F81570" w:rsidRPr="00F81570">
        <w:rPr>
          <w:position w:val="6"/>
          <w:sz w:val="16"/>
          <w:szCs w:val="16"/>
        </w:rPr>
        <w:t>*</w:t>
      </w:r>
      <w:r w:rsidRPr="00F81570">
        <w:t>non</w:t>
      </w:r>
      <w:r w:rsidR="00F81570">
        <w:noBreakHyphen/>
      </w:r>
      <w:r w:rsidRPr="00F81570">
        <w:t>resident, subsection</w:t>
      </w:r>
      <w:r w:rsidR="00F81570">
        <w:t> </w:t>
      </w:r>
      <w:r w:rsidRPr="00F81570">
        <w:t>31</w:t>
      </w:r>
      <w:r w:rsidR="00F81570">
        <w:noBreakHyphen/>
      </w:r>
      <w:r w:rsidRPr="00F81570">
        <w:t>15(2) does not apply to you in relation to a tax period if, during the tax period:</w:t>
      </w:r>
    </w:p>
    <w:p w:rsidR="00300522" w:rsidRPr="00F81570" w:rsidRDefault="00300522" w:rsidP="00300522">
      <w:pPr>
        <w:pStyle w:val="paragraph"/>
      </w:pPr>
      <w:r w:rsidRPr="00F81570">
        <w:tab/>
        <w:t>(a)</w:t>
      </w:r>
      <w:r w:rsidRPr="00F81570">
        <w:tab/>
        <w:t>the non</w:t>
      </w:r>
      <w:r w:rsidR="00F81570">
        <w:noBreakHyphen/>
      </w:r>
      <w:r w:rsidRPr="00F81570">
        <w:t xml:space="preserve">resident made </w:t>
      </w:r>
      <w:r w:rsidR="00F81570" w:rsidRPr="00F81570">
        <w:rPr>
          <w:position w:val="6"/>
          <w:sz w:val="16"/>
          <w:szCs w:val="16"/>
        </w:rPr>
        <w:t>*</w:t>
      </w:r>
      <w:r w:rsidRPr="00F81570">
        <w:t xml:space="preserve">taxable supplies, or supplies that would have been taxable supplies had they not been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 through you as agent; or</w:t>
      </w:r>
    </w:p>
    <w:p w:rsidR="00300522" w:rsidRPr="00F81570" w:rsidRDefault="00300522" w:rsidP="00300522">
      <w:pPr>
        <w:pStyle w:val="paragraph"/>
      </w:pPr>
      <w:r w:rsidRPr="00F81570">
        <w:tab/>
        <w:t>(b)</w:t>
      </w:r>
      <w:r w:rsidRPr="00F81570">
        <w:tab/>
        <w:t>the non</w:t>
      </w:r>
      <w:r w:rsidR="00F81570">
        <w:noBreakHyphen/>
      </w:r>
      <w:r w:rsidRPr="00F81570">
        <w:t xml:space="preserve">resident made </w:t>
      </w:r>
      <w:r w:rsidR="00F81570" w:rsidRPr="00F81570">
        <w:rPr>
          <w:position w:val="6"/>
          <w:sz w:val="16"/>
          <w:szCs w:val="16"/>
        </w:rPr>
        <w:t>*</w:t>
      </w:r>
      <w:r w:rsidRPr="00F81570">
        <w:t>creditable acquisitions through you as agent.</w:t>
      </w:r>
    </w:p>
    <w:p w:rsidR="00300522" w:rsidRPr="00F81570" w:rsidRDefault="00300522" w:rsidP="00300522">
      <w:pPr>
        <w:pStyle w:val="ActHead5"/>
      </w:pPr>
      <w:bookmarkStart w:id="457" w:name="_Toc479086089"/>
      <w:r w:rsidRPr="00F81570">
        <w:rPr>
          <w:rStyle w:val="CharSectno"/>
        </w:rPr>
        <w:t>57</w:t>
      </w:r>
      <w:r w:rsidR="00F81570" w:rsidRPr="00F81570">
        <w:rPr>
          <w:rStyle w:val="CharSectno"/>
        </w:rPr>
        <w:noBreakHyphen/>
      </w:r>
      <w:r w:rsidRPr="00F81570">
        <w:rPr>
          <w:rStyle w:val="CharSectno"/>
        </w:rPr>
        <w:t>50</w:t>
      </w:r>
      <w:r w:rsidRPr="00F81570">
        <w:t xml:space="preserve">  Non</w:t>
      </w:r>
      <w:r w:rsidR="00F81570">
        <w:noBreakHyphen/>
      </w:r>
      <w:r w:rsidRPr="00F81570">
        <w:t>residents that belong to GST groups</w:t>
      </w:r>
      <w:bookmarkEnd w:id="457"/>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 xml:space="preserve">does not apply in relation to a </w:t>
      </w:r>
      <w:r w:rsidR="00F81570" w:rsidRPr="00F81570">
        <w:rPr>
          <w:position w:val="6"/>
          <w:sz w:val="16"/>
          <w:szCs w:val="16"/>
        </w:rPr>
        <w:t>*</w:t>
      </w:r>
      <w:r w:rsidRPr="00F81570">
        <w:t>non</w:t>
      </w:r>
      <w:r w:rsidR="00F81570">
        <w:noBreakHyphen/>
      </w:r>
      <w:r w:rsidRPr="00F81570">
        <w:t xml:space="preserve">resident that is a </w:t>
      </w:r>
      <w:r w:rsidR="00F81570" w:rsidRPr="00F81570">
        <w:rPr>
          <w:position w:val="6"/>
          <w:sz w:val="16"/>
          <w:szCs w:val="16"/>
        </w:rPr>
        <w:t>*</w:t>
      </w:r>
      <w:r w:rsidRPr="00F81570">
        <w:t xml:space="preserve">member of a </w:t>
      </w:r>
      <w:r w:rsidR="00F81570" w:rsidRPr="00F81570">
        <w:rPr>
          <w:position w:val="6"/>
          <w:sz w:val="16"/>
          <w:szCs w:val="16"/>
        </w:rPr>
        <w:t>*</w:t>
      </w:r>
      <w:r w:rsidRPr="00F81570">
        <w:t>GST group.</w:t>
      </w:r>
    </w:p>
    <w:p w:rsidR="002D6916" w:rsidRPr="00F81570" w:rsidRDefault="002D6916" w:rsidP="00A36DB5">
      <w:pPr>
        <w:pStyle w:val="ActHead3"/>
        <w:pageBreakBefore/>
      </w:pPr>
      <w:bookmarkStart w:id="458" w:name="_Toc479086090"/>
      <w:r w:rsidRPr="00F81570">
        <w:rPr>
          <w:rStyle w:val="CharDivNo"/>
        </w:rPr>
        <w:t>Division</w:t>
      </w:r>
      <w:r w:rsidR="00F81570" w:rsidRPr="00F81570">
        <w:rPr>
          <w:rStyle w:val="CharDivNo"/>
        </w:rPr>
        <w:t> </w:t>
      </w:r>
      <w:r w:rsidRPr="00F81570">
        <w:rPr>
          <w:rStyle w:val="CharDivNo"/>
        </w:rPr>
        <w:t>58</w:t>
      </w:r>
      <w:r w:rsidRPr="00F81570">
        <w:t>—</w:t>
      </w:r>
      <w:r w:rsidRPr="00F81570">
        <w:rPr>
          <w:rStyle w:val="CharDivText"/>
        </w:rPr>
        <w:t>Representatives of incapacitated entities</w:t>
      </w:r>
      <w:bookmarkEnd w:id="458"/>
    </w:p>
    <w:p w:rsidR="002D6916" w:rsidRPr="00F81570" w:rsidRDefault="002D6916" w:rsidP="002D6916">
      <w:pPr>
        <w:pStyle w:val="ActHead5"/>
      </w:pPr>
      <w:bookmarkStart w:id="459" w:name="_Toc479086091"/>
      <w:r w:rsidRPr="00F81570">
        <w:rPr>
          <w:rStyle w:val="CharSectno"/>
        </w:rPr>
        <w:t>58</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59"/>
    </w:p>
    <w:p w:rsidR="002D6916" w:rsidRPr="00F81570" w:rsidRDefault="002D6916" w:rsidP="002D6916">
      <w:pPr>
        <w:pStyle w:val="BoxText"/>
      </w:pPr>
      <w:r w:rsidRPr="00F81570">
        <w:t xml:space="preserve">This </w:t>
      </w:r>
      <w:r w:rsidR="00A53099" w:rsidRPr="00F81570">
        <w:t>Division</w:t>
      </w:r>
      <w:r w:rsidR="00A36DB5" w:rsidRPr="00F81570">
        <w:t xml:space="preserve"> </w:t>
      </w:r>
      <w:r w:rsidRPr="00F81570">
        <w:t>sets out how to ascribe activities of a representative of an incapacitated entity between the representative and the incapacitated entity for GST purposes.</w:t>
      </w:r>
    </w:p>
    <w:p w:rsidR="002D6916" w:rsidRPr="00F81570" w:rsidRDefault="002D6916" w:rsidP="002D6916">
      <w:pPr>
        <w:pStyle w:val="BoxText"/>
      </w:pPr>
      <w:r w:rsidRPr="00F81570">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F81570" w:rsidRDefault="002D6916" w:rsidP="002D6916">
      <w:pPr>
        <w:pStyle w:val="BoxText"/>
      </w:pPr>
      <w:r w:rsidRPr="00F81570">
        <w:t>However, in most cases, GST</w:t>
      </w:r>
      <w:r w:rsidR="00F81570">
        <w:noBreakHyphen/>
      </w:r>
      <w:r w:rsidRPr="00F81570">
        <w:t>related liabilities and entitlements are allocated to the representative for transactions that are within the scope of the representative’s responsibility or authority.</w:t>
      </w:r>
    </w:p>
    <w:p w:rsidR="00715FFB" w:rsidRPr="00F81570" w:rsidRDefault="00715FFB" w:rsidP="00715FFB">
      <w:pPr>
        <w:pStyle w:val="notetext"/>
      </w:pPr>
      <w:r w:rsidRPr="00F81570">
        <w:t>Note:</w:t>
      </w:r>
      <w:r w:rsidRPr="00F81570">
        <w:tab/>
        <w:t xml:space="preserve">This </w:t>
      </w:r>
      <w:r w:rsidR="00A53099" w:rsidRPr="00F81570">
        <w:t>Division</w:t>
      </w:r>
      <w:r w:rsidR="00A36DB5" w:rsidRPr="00F81570">
        <w:t xml:space="preserve"> </w:t>
      </w:r>
      <w:r w:rsidRPr="00F81570">
        <w:t>does not apply to a representative to the extent that paragraph</w:t>
      </w:r>
      <w:r w:rsidR="00F81570">
        <w:t> </w:t>
      </w:r>
      <w:r w:rsidRPr="00F81570">
        <w:t>105</w:t>
      </w:r>
      <w:r w:rsidR="00F81570">
        <w:noBreakHyphen/>
      </w:r>
      <w:r w:rsidRPr="00F81570">
        <w:t>5(1)(a</w:t>
      </w:r>
      <w:r w:rsidR="00A53099" w:rsidRPr="00F81570">
        <w:t>) (w</w:t>
      </w:r>
      <w:r w:rsidRPr="00F81570">
        <w:t>hich is about supplies by creditors in satisfaction of debts) will apply to its supplies. See section</w:t>
      </w:r>
      <w:r w:rsidR="00F81570">
        <w:t> </w:t>
      </w:r>
      <w:r w:rsidRPr="00F81570">
        <w:t>58</w:t>
      </w:r>
      <w:r w:rsidR="00F81570">
        <w:noBreakHyphen/>
      </w:r>
      <w:r w:rsidRPr="00F81570">
        <w:t>95.</w:t>
      </w:r>
    </w:p>
    <w:p w:rsidR="002D6916" w:rsidRPr="00F81570" w:rsidRDefault="002D6916" w:rsidP="002D6916">
      <w:pPr>
        <w:pStyle w:val="ActHead5"/>
      </w:pPr>
      <w:bookmarkStart w:id="460" w:name="_Toc479086092"/>
      <w:r w:rsidRPr="00F81570">
        <w:rPr>
          <w:rStyle w:val="CharSectno"/>
        </w:rPr>
        <w:t>58</w:t>
      </w:r>
      <w:r w:rsidR="00F81570" w:rsidRPr="00F81570">
        <w:rPr>
          <w:rStyle w:val="CharSectno"/>
        </w:rPr>
        <w:noBreakHyphen/>
      </w:r>
      <w:r w:rsidRPr="00F81570">
        <w:rPr>
          <w:rStyle w:val="CharSectno"/>
        </w:rPr>
        <w:t>5</w:t>
      </w:r>
      <w:r w:rsidRPr="00F81570">
        <w:t xml:space="preserve">  General principle for the relationship between incapacitated entities and their representatives</w:t>
      </w:r>
      <w:bookmarkEnd w:id="460"/>
    </w:p>
    <w:p w:rsidR="002D6916" w:rsidRPr="00F81570" w:rsidRDefault="002D6916" w:rsidP="002D6916">
      <w:pPr>
        <w:pStyle w:val="subsection"/>
      </w:pPr>
      <w:r w:rsidRPr="00F81570">
        <w:tab/>
        <w:t>(1)</w:t>
      </w:r>
      <w:r w:rsidRPr="00F81570">
        <w:tab/>
        <w:t xml:space="preserve">Subject to this Division, any supply, acquisition or importation by an entity in the capacity of a </w:t>
      </w:r>
      <w:r w:rsidR="00F81570" w:rsidRPr="00F81570">
        <w:rPr>
          <w:position w:val="6"/>
          <w:sz w:val="16"/>
        </w:rPr>
        <w:t>*</w:t>
      </w:r>
      <w:r w:rsidRPr="00F81570">
        <w:t xml:space="preserve">representative of another entity that is an </w:t>
      </w:r>
      <w:r w:rsidR="00F81570" w:rsidRPr="00F81570">
        <w:rPr>
          <w:position w:val="6"/>
          <w:sz w:val="16"/>
        </w:rPr>
        <w:t>*</w:t>
      </w:r>
      <w:r w:rsidRPr="00F81570">
        <w:t>incapacitated entity is taken to be a supply, acquisition or importation by the other entity.</w:t>
      </w:r>
    </w:p>
    <w:p w:rsidR="002D6916" w:rsidRPr="00F81570" w:rsidRDefault="002D6916" w:rsidP="002D6916">
      <w:pPr>
        <w:pStyle w:val="subsection"/>
      </w:pPr>
      <w:r w:rsidRPr="00F81570">
        <w:tab/>
        <w:t>(2)</w:t>
      </w:r>
      <w:r w:rsidRPr="00F81570">
        <w:tab/>
        <w:t xml:space="preserve">Subject to this Division, any other act, or any omission, of an entity in the capacity of a </w:t>
      </w:r>
      <w:r w:rsidR="00F81570" w:rsidRPr="00F81570">
        <w:rPr>
          <w:position w:val="6"/>
          <w:sz w:val="16"/>
        </w:rPr>
        <w:t>*</w:t>
      </w:r>
      <w:r w:rsidRPr="00F81570">
        <w:t xml:space="preserve">representative of another entity that is an </w:t>
      </w:r>
      <w:r w:rsidR="00F81570" w:rsidRPr="00F81570">
        <w:rPr>
          <w:position w:val="6"/>
          <w:sz w:val="16"/>
        </w:rPr>
        <w:t>*</w:t>
      </w:r>
      <w:r w:rsidRPr="00F81570">
        <w:t xml:space="preserve">incapacitated entity is taken to be an act or omission of the other entity, but only for the purposes of determining, for the purposes of the </w:t>
      </w:r>
      <w:r w:rsidR="00F81570" w:rsidRPr="00F81570">
        <w:rPr>
          <w:position w:val="6"/>
          <w:sz w:val="16"/>
        </w:rPr>
        <w:t>*</w:t>
      </w:r>
      <w:r w:rsidRPr="00F81570">
        <w:t>GST law:</w:t>
      </w:r>
    </w:p>
    <w:p w:rsidR="002D6916" w:rsidRPr="00F81570" w:rsidRDefault="002D6916" w:rsidP="002D6916">
      <w:pPr>
        <w:pStyle w:val="paragraph"/>
      </w:pPr>
      <w:r w:rsidRPr="00F81570">
        <w:tab/>
        <w:t>(a)</w:t>
      </w:r>
      <w:r w:rsidRPr="00F81570">
        <w:tab/>
        <w:t xml:space="preserve">whether a supply or importation is a </w:t>
      </w:r>
      <w:r w:rsidR="00F81570" w:rsidRPr="00F81570">
        <w:rPr>
          <w:position w:val="6"/>
          <w:sz w:val="16"/>
        </w:rPr>
        <w:t>*</w:t>
      </w:r>
      <w:r w:rsidRPr="00F81570">
        <w:t xml:space="preserve">taxable supply or </w:t>
      </w:r>
      <w:r w:rsidR="00F81570" w:rsidRPr="00F81570">
        <w:rPr>
          <w:position w:val="6"/>
          <w:sz w:val="16"/>
        </w:rPr>
        <w:t>*</w:t>
      </w:r>
      <w:r w:rsidRPr="00F81570">
        <w:t>taxable importation, or the amount of GST payable on the supply or importation; or</w:t>
      </w:r>
    </w:p>
    <w:p w:rsidR="002D6916" w:rsidRPr="00F81570" w:rsidRDefault="002D6916" w:rsidP="002D6916">
      <w:pPr>
        <w:pStyle w:val="paragraph"/>
      </w:pPr>
      <w:r w:rsidRPr="00F81570">
        <w:tab/>
        <w:t>(b)</w:t>
      </w:r>
      <w:r w:rsidRPr="00F81570">
        <w:tab/>
        <w:t xml:space="preserve">whether an acquisition or importation is a </w:t>
      </w:r>
      <w:r w:rsidR="00F81570" w:rsidRPr="00F81570">
        <w:rPr>
          <w:position w:val="6"/>
          <w:sz w:val="16"/>
        </w:rPr>
        <w:t>*</w:t>
      </w:r>
      <w:r w:rsidRPr="00F81570">
        <w:t xml:space="preserve">creditable acquisition or </w:t>
      </w:r>
      <w:r w:rsidR="00F81570" w:rsidRPr="00F81570">
        <w:rPr>
          <w:position w:val="6"/>
          <w:sz w:val="16"/>
        </w:rPr>
        <w:t>*</w:t>
      </w:r>
      <w:r w:rsidRPr="00F81570">
        <w:t>creditable importation, or the amount of the input tax credit for the acquisition or importation; or</w:t>
      </w:r>
    </w:p>
    <w:p w:rsidR="002D6916" w:rsidRPr="00F81570" w:rsidRDefault="002D6916" w:rsidP="002D6916">
      <w:pPr>
        <w:pStyle w:val="paragraph"/>
      </w:pPr>
      <w:r w:rsidRPr="00F81570">
        <w:tab/>
        <w:t>(c)</w:t>
      </w:r>
      <w:r w:rsidRPr="00F81570">
        <w:tab/>
        <w:t xml:space="preserve">whether an </w:t>
      </w:r>
      <w:r w:rsidR="00F81570" w:rsidRPr="00F81570">
        <w:rPr>
          <w:position w:val="6"/>
          <w:sz w:val="16"/>
        </w:rPr>
        <w:t>*</w:t>
      </w:r>
      <w:r w:rsidRPr="00F81570">
        <w:t>adjustment arises in relation to a supply, acquisition or importation, or the amount of such an adjustment.</w:t>
      </w:r>
    </w:p>
    <w:p w:rsidR="002D6916" w:rsidRPr="00F81570" w:rsidRDefault="002D6916" w:rsidP="002D6916">
      <w:pPr>
        <w:pStyle w:val="subsection"/>
      </w:pPr>
      <w:r w:rsidRPr="00F81570">
        <w:tab/>
        <w:t>(3)</w:t>
      </w:r>
      <w:r w:rsidRPr="00F81570">
        <w:tab/>
        <w:t xml:space="preserve">To avoid doubt, if the other entity ceases to be an </w:t>
      </w:r>
      <w:r w:rsidR="00F81570" w:rsidRPr="00F81570">
        <w:rPr>
          <w:position w:val="6"/>
          <w:sz w:val="16"/>
        </w:rPr>
        <w:t>*</w:t>
      </w:r>
      <w:r w:rsidRPr="00F81570">
        <w:t>incapacitated entity, this section continues to apply in relation to the supply, acquisition or importation, or to the act or omission, after the other entity ceases to be an incapacitated entity.</w:t>
      </w:r>
    </w:p>
    <w:p w:rsidR="002D6916" w:rsidRPr="00F81570" w:rsidRDefault="002D6916" w:rsidP="002D6916">
      <w:pPr>
        <w:pStyle w:val="subsection"/>
      </w:pPr>
      <w:r w:rsidRPr="00F81570">
        <w:tab/>
        <w:t>(4)</w:t>
      </w:r>
      <w:r w:rsidRPr="00F81570">
        <w:tab/>
        <w:t xml:space="preserve">To avoid doubt, to the extent that an act or omission referred to in </w:t>
      </w:r>
      <w:r w:rsidR="00F81570">
        <w:t>subsection (</w:t>
      </w:r>
      <w:r w:rsidRPr="00F81570">
        <w:t xml:space="preserve">2) relates to deciding to </w:t>
      </w:r>
      <w:r w:rsidR="00F81570" w:rsidRPr="00F81570">
        <w:rPr>
          <w:position w:val="6"/>
          <w:sz w:val="16"/>
        </w:rPr>
        <w:t>*</w:t>
      </w:r>
      <w:r w:rsidRPr="00F81570">
        <w:t xml:space="preserve">account on a cash basis, that subsection does not apply for the purposes of determining, for the purposes of the </w:t>
      </w:r>
      <w:r w:rsidR="00F81570" w:rsidRPr="00F81570">
        <w:rPr>
          <w:position w:val="6"/>
          <w:sz w:val="16"/>
        </w:rPr>
        <w:t>*</w:t>
      </w:r>
      <w:r w:rsidRPr="00F81570">
        <w:t xml:space="preserve">GST law, whether an </w:t>
      </w:r>
      <w:r w:rsidR="00F81570" w:rsidRPr="00F81570">
        <w:rPr>
          <w:position w:val="6"/>
          <w:sz w:val="16"/>
        </w:rPr>
        <w:t>*</w:t>
      </w:r>
      <w:r w:rsidRPr="00F81570">
        <w:t>adjustment arises under Division</w:t>
      </w:r>
      <w:r w:rsidR="00F81570">
        <w:t> </w:t>
      </w:r>
      <w:r w:rsidRPr="00F81570">
        <w:t>21 in relation to a supply or acquisition.</w:t>
      </w:r>
    </w:p>
    <w:p w:rsidR="002D6916" w:rsidRPr="00F81570" w:rsidRDefault="002D6916" w:rsidP="002D6916">
      <w:pPr>
        <w:pStyle w:val="ActHead5"/>
      </w:pPr>
      <w:bookmarkStart w:id="461" w:name="_Toc479086093"/>
      <w:r w:rsidRPr="00F81570">
        <w:rPr>
          <w:rStyle w:val="CharSectno"/>
        </w:rPr>
        <w:t>58</w:t>
      </w:r>
      <w:r w:rsidR="00F81570" w:rsidRPr="00F81570">
        <w:rPr>
          <w:rStyle w:val="CharSectno"/>
        </w:rPr>
        <w:noBreakHyphen/>
      </w:r>
      <w:r w:rsidRPr="00F81570">
        <w:rPr>
          <w:rStyle w:val="CharSectno"/>
        </w:rPr>
        <w:t>10</w:t>
      </w:r>
      <w:r w:rsidRPr="00F81570">
        <w:t xml:space="preserve">  Circumstances in which representatives have GST</w:t>
      </w:r>
      <w:r w:rsidR="00F81570">
        <w:noBreakHyphen/>
      </w:r>
      <w:r w:rsidRPr="00F81570">
        <w:t>related liabilities and entitlements</w:t>
      </w:r>
      <w:bookmarkEnd w:id="461"/>
    </w:p>
    <w:p w:rsidR="002D6916" w:rsidRPr="00F81570" w:rsidRDefault="002D6916" w:rsidP="002D6916">
      <w:pPr>
        <w:pStyle w:val="SubsectionHead"/>
      </w:pPr>
      <w:r w:rsidRPr="00F81570">
        <w:t>General rule</w:t>
      </w:r>
    </w:p>
    <w:p w:rsidR="002D6916" w:rsidRPr="00F81570" w:rsidRDefault="002D6916" w:rsidP="002D6916">
      <w:pPr>
        <w:pStyle w:val="subsection"/>
      </w:pPr>
      <w:r w:rsidRPr="00F81570">
        <w:tab/>
        <w:t>(1)</w:t>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incapacitated entity:</w:t>
      </w:r>
    </w:p>
    <w:p w:rsidR="002D6916" w:rsidRPr="00F81570" w:rsidRDefault="002D6916" w:rsidP="002D6916">
      <w:pPr>
        <w:pStyle w:val="paragraph"/>
      </w:pPr>
      <w:r w:rsidRPr="00F81570">
        <w:tab/>
        <w:t>(a)</w:t>
      </w:r>
      <w:r w:rsidRPr="00F81570">
        <w:tab/>
        <w:t>is liable to pay any GST that the incapacitated entity would, but for this section or section</w:t>
      </w:r>
      <w:r w:rsidR="00F81570">
        <w:t> </w:t>
      </w:r>
      <w:r w:rsidRPr="00F81570">
        <w:t>48</w:t>
      </w:r>
      <w:r w:rsidR="00F81570">
        <w:noBreakHyphen/>
      </w:r>
      <w:r w:rsidRPr="00F81570">
        <w:t xml:space="preserve">40, be liable to pay on a </w:t>
      </w:r>
      <w:r w:rsidR="00F81570" w:rsidRPr="00F81570">
        <w:rPr>
          <w:position w:val="6"/>
          <w:sz w:val="16"/>
        </w:rPr>
        <w:t>*</w:t>
      </w:r>
      <w:r w:rsidRPr="00F81570">
        <w:t xml:space="preserve">taxable supply or a </w:t>
      </w:r>
      <w:r w:rsidR="00F81570" w:rsidRPr="00F81570">
        <w:rPr>
          <w:position w:val="6"/>
          <w:sz w:val="16"/>
        </w:rPr>
        <w:t>*</w:t>
      </w:r>
      <w:r w:rsidRPr="00F81570">
        <w:t>taxable importation; and</w:t>
      </w:r>
    </w:p>
    <w:p w:rsidR="002D6916" w:rsidRPr="00F81570" w:rsidRDefault="002D6916" w:rsidP="002D6916">
      <w:pPr>
        <w:pStyle w:val="paragraph"/>
      </w:pPr>
      <w:r w:rsidRPr="00F81570">
        <w:tab/>
        <w:t>(b)</w:t>
      </w:r>
      <w:r w:rsidRPr="00F81570">
        <w:tab/>
        <w:t>is entitled to any input tax credit that the incapacitated entity would, but for this section or section</w:t>
      </w:r>
      <w:r w:rsidR="00F81570">
        <w:t> </w:t>
      </w:r>
      <w:r w:rsidRPr="00F81570">
        <w:t>48</w:t>
      </w:r>
      <w:r w:rsidR="00F81570">
        <w:noBreakHyphen/>
      </w:r>
      <w:r w:rsidRPr="00F81570">
        <w:t xml:space="preserve">45, be entitled to for a </w:t>
      </w:r>
      <w:r w:rsidR="00F81570" w:rsidRPr="00F81570">
        <w:rPr>
          <w:position w:val="6"/>
          <w:sz w:val="16"/>
        </w:rPr>
        <w:t>*</w:t>
      </w:r>
      <w:r w:rsidRPr="00F81570">
        <w:t xml:space="preserve">creditable acquisition or a </w:t>
      </w:r>
      <w:r w:rsidR="00F81570" w:rsidRPr="00F81570">
        <w:rPr>
          <w:position w:val="6"/>
          <w:sz w:val="16"/>
        </w:rPr>
        <w:t>*</w:t>
      </w:r>
      <w:r w:rsidRPr="00F81570">
        <w:t>creditable importation; and</w:t>
      </w:r>
    </w:p>
    <w:p w:rsidR="002D6916" w:rsidRPr="00F81570" w:rsidRDefault="002D6916" w:rsidP="002D6916">
      <w:pPr>
        <w:pStyle w:val="paragraph"/>
      </w:pPr>
      <w:r w:rsidRPr="00F81570">
        <w:tab/>
        <w:t>(c)</w:t>
      </w:r>
      <w:r w:rsidRPr="00F81570">
        <w:tab/>
        <w:t xml:space="preserve">has any </w:t>
      </w:r>
      <w:r w:rsidR="00F81570" w:rsidRPr="00F81570">
        <w:rPr>
          <w:position w:val="6"/>
          <w:sz w:val="16"/>
        </w:rPr>
        <w:t>*</w:t>
      </w:r>
      <w:r w:rsidRPr="00F81570">
        <w:t>adjustment that the incapacitated entity would, but for this section or section</w:t>
      </w:r>
      <w:r w:rsidR="00F81570">
        <w:t> </w:t>
      </w:r>
      <w:r w:rsidRPr="00F81570">
        <w:t>48</w:t>
      </w:r>
      <w:r w:rsidR="00F81570">
        <w:noBreakHyphen/>
      </w:r>
      <w:r w:rsidRPr="00F81570">
        <w:t>50, have;</w:t>
      </w:r>
    </w:p>
    <w:p w:rsidR="002D6916" w:rsidRPr="00F81570" w:rsidRDefault="002D6916" w:rsidP="002D6916">
      <w:pPr>
        <w:pStyle w:val="subsection2"/>
      </w:pPr>
      <w:r w:rsidRPr="00F81570">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F81570" w:rsidRDefault="002D6916" w:rsidP="002D6916">
      <w:pPr>
        <w:pStyle w:val="SubsectionHead"/>
      </w:pPr>
      <w:r w:rsidRPr="00F81570">
        <w:t>Exceptions for certain taxable supplies</w:t>
      </w:r>
    </w:p>
    <w:p w:rsidR="002D6916" w:rsidRPr="00F81570" w:rsidRDefault="002D6916" w:rsidP="002D6916">
      <w:pPr>
        <w:pStyle w:val="subsection"/>
      </w:pPr>
      <w:r w:rsidRPr="00F81570">
        <w:tab/>
        <w:t>(2)</w:t>
      </w:r>
      <w:r w:rsidRPr="00F81570">
        <w:tab/>
        <w:t xml:space="preserve">This section does not apply to the GST payable on a </w:t>
      </w:r>
      <w:r w:rsidR="00F81570" w:rsidRPr="00F81570">
        <w:rPr>
          <w:position w:val="6"/>
          <w:sz w:val="16"/>
        </w:rPr>
        <w:t>*</w:t>
      </w:r>
      <w:r w:rsidRPr="00F81570">
        <w:t>taxable supply to the extent that one or more of the following apply:</w:t>
      </w:r>
    </w:p>
    <w:p w:rsidR="002D6916" w:rsidRPr="00F81570" w:rsidRDefault="002D6916" w:rsidP="002D6916">
      <w:pPr>
        <w:pStyle w:val="paragraph"/>
      </w:pPr>
      <w:r w:rsidRPr="00F81570">
        <w:tab/>
        <w:t>(a)</w:t>
      </w:r>
      <w:r w:rsidRPr="00F81570">
        <w:tab/>
        <w:t xml:space="preserve">the </w:t>
      </w:r>
      <w:r w:rsidR="00F81570" w:rsidRPr="00F81570">
        <w:rPr>
          <w:position w:val="6"/>
          <w:sz w:val="16"/>
        </w:rPr>
        <w:t>*</w:t>
      </w:r>
      <w:r w:rsidRPr="00F81570">
        <w:t xml:space="preserve">incapacitated entity received the </w:t>
      </w:r>
      <w:r w:rsidR="00F81570" w:rsidRPr="00F81570">
        <w:rPr>
          <w:position w:val="6"/>
          <w:sz w:val="16"/>
        </w:rPr>
        <w:t>*</w:t>
      </w:r>
      <w:r w:rsidRPr="00F81570">
        <w:t xml:space="preserve">consideration for the supply before the </w:t>
      </w:r>
      <w:r w:rsidR="00F81570" w:rsidRPr="00F81570">
        <w:rPr>
          <w:position w:val="6"/>
          <w:sz w:val="16"/>
        </w:rPr>
        <w:t>*</w:t>
      </w:r>
      <w:r w:rsidRPr="00F81570">
        <w:t>representative became a representative of the incapacitated entity;</w:t>
      </w:r>
    </w:p>
    <w:p w:rsidR="002D6916" w:rsidRPr="00F81570" w:rsidRDefault="002D6916" w:rsidP="002D6916">
      <w:pPr>
        <w:pStyle w:val="paragraph"/>
      </w:pPr>
      <w:r w:rsidRPr="00F81570">
        <w:tab/>
        <w:t>(b)</w:t>
      </w:r>
      <w:r w:rsidRPr="00F81570">
        <w:tab/>
        <w:t>if, under Division</w:t>
      </w:r>
      <w:r w:rsidR="00F81570">
        <w:t> </w:t>
      </w:r>
      <w:r w:rsidRPr="00F81570">
        <w:t xml:space="preserve">83 or </w:t>
      </w:r>
      <w:r w:rsidR="005067AC" w:rsidRPr="00F81570">
        <w:t>section</w:t>
      </w:r>
      <w:r w:rsidR="00F81570">
        <w:t> </w:t>
      </w:r>
      <w:r w:rsidR="005067AC" w:rsidRPr="00F81570">
        <w:t>84</w:t>
      </w:r>
      <w:r w:rsidR="00F81570">
        <w:noBreakHyphen/>
      </w:r>
      <w:r w:rsidR="005067AC" w:rsidRPr="00F81570">
        <w:t>5</w:t>
      </w:r>
      <w:r w:rsidRPr="00F81570">
        <w:t>, the GST is payable by the recipient of the supply—the incapacitated entity provided the consideration for the supply before the representative became a representative of the incapacitated entity;</w:t>
      </w:r>
    </w:p>
    <w:p w:rsidR="002D6916" w:rsidRPr="00F81570" w:rsidRDefault="002D6916" w:rsidP="002D6916">
      <w:pPr>
        <w:pStyle w:val="paragraph"/>
      </w:pPr>
      <w:r w:rsidRPr="00F81570">
        <w:tab/>
        <w:t>(c)</w:t>
      </w:r>
      <w:r w:rsidRPr="00F81570">
        <w:tab/>
        <w:t>if:</w:t>
      </w:r>
    </w:p>
    <w:p w:rsidR="002D6916" w:rsidRPr="00F81570" w:rsidRDefault="002D6916" w:rsidP="002D6916">
      <w:pPr>
        <w:pStyle w:val="paragraphsub"/>
      </w:pPr>
      <w:r w:rsidRPr="00F81570">
        <w:tab/>
        <w:t>(i)</w:t>
      </w:r>
      <w:r w:rsidRPr="00F81570">
        <w:tab/>
        <w:t xml:space="preserve">the supply is a supply for which a </w:t>
      </w:r>
      <w:r w:rsidR="00F81570" w:rsidRPr="00F81570">
        <w:rPr>
          <w:position w:val="6"/>
          <w:sz w:val="16"/>
        </w:rPr>
        <w:t>*</w:t>
      </w:r>
      <w:r w:rsidRPr="00F81570">
        <w:t>voucher to which Division</w:t>
      </w:r>
      <w:r w:rsidR="00F81570">
        <w:t> </w:t>
      </w:r>
      <w:r w:rsidRPr="00F81570">
        <w:t>100 applies is redeemed; and</w:t>
      </w:r>
    </w:p>
    <w:p w:rsidR="002D6916" w:rsidRPr="00F81570" w:rsidRDefault="002D6916" w:rsidP="002D6916">
      <w:pPr>
        <w:pStyle w:val="paragraphsub"/>
      </w:pPr>
      <w:r w:rsidRPr="00F81570">
        <w:tab/>
        <w:t>(ii)</w:t>
      </w:r>
      <w:r w:rsidRPr="00F81570">
        <w:tab/>
        <w:t>the incapacitated entity supplied the voucher before the representative became a representative of the incapacitated entity;</w:t>
      </w:r>
    </w:p>
    <w:p w:rsidR="002D6916" w:rsidRPr="00F81570" w:rsidRDefault="002D6916" w:rsidP="002D6916">
      <w:pPr>
        <w:pStyle w:val="paragraph"/>
      </w:pPr>
      <w:r w:rsidRPr="00F81570">
        <w:tab/>
      </w:r>
      <w:r w:rsidRPr="00F81570">
        <w:tab/>
        <w:t xml:space="preserve">the consideration for the supply referred to in </w:t>
      </w:r>
      <w:r w:rsidR="00F81570">
        <w:t>subparagraph (</w:t>
      </w:r>
      <w:r w:rsidRPr="00F81570">
        <w:t>i) does not exceed the consideration provided for the incapacitated entity’s supply of the voucher.</w:t>
      </w:r>
    </w:p>
    <w:p w:rsidR="002D6916" w:rsidRPr="00F81570" w:rsidRDefault="002D6916" w:rsidP="002D6916">
      <w:pPr>
        <w:pStyle w:val="SubsectionHead"/>
      </w:pPr>
      <w:r w:rsidRPr="00F81570">
        <w:t>Exception for certain creditable acquisitions</w:t>
      </w:r>
    </w:p>
    <w:p w:rsidR="002D6916" w:rsidRPr="00F81570" w:rsidRDefault="002D6916" w:rsidP="002D6916">
      <w:pPr>
        <w:pStyle w:val="subsection"/>
      </w:pPr>
      <w:r w:rsidRPr="00F81570">
        <w:tab/>
        <w:t>(3)</w:t>
      </w:r>
      <w:r w:rsidRPr="00F81570">
        <w:tab/>
        <w:t xml:space="preserve">This section does not apply to an input tax credit for a </w:t>
      </w:r>
      <w:r w:rsidR="00F81570" w:rsidRPr="00F81570">
        <w:rPr>
          <w:position w:val="6"/>
          <w:sz w:val="16"/>
        </w:rPr>
        <w:t>*</w:t>
      </w:r>
      <w:r w:rsidRPr="00F81570">
        <w:t xml:space="preserve">creditable acquisition to the extent that the </w:t>
      </w:r>
      <w:r w:rsidR="00F81570" w:rsidRPr="00F81570">
        <w:rPr>
          <w:position w:val="6"/>
          <w:sz w:val="16"/>
        </w:rPr>
        <w:t>*</w:t>
      </w:r>
      <w:r w:rsidRPr="00F81570">
        <w:t xml:space="preserve">incapacitated entity provided the </w:t>
      </w:r>
      <w:r w:rsidR="00F81570" w:rsidRPr="00F81570">
        <w:rPr>
          <w:position w:val="6"/>
          <w:sz w:val="16"/>
        </w:rPr>
        <w:t>*</w:t>
      </w:r>
      <w:r w:rsidRPr="00F81570">
        <w:t xml:space="preserve">consideration for the acquisition before the </w:t>
      </w:r>
      <w:r w:rsidR="00F81570" w:rsidRPr="00F81570">
        <w:rPr>
          <w:position w:val="6"/>
          <w:sz w:val="16"/>
        </w:rPr>
        <w:t>*</w:t>
      </w:r>
      <w:r w:rsidRPr="00F81570">
        <w:t>representative became a representative of the incapacitated entity.</w:t>
      </w:r>
    </w:p>
    <w:p w:rsidR="002D6916" w:rsidRPr="00F81570" w:rsidRDefault="002D6916" w:rsidP="002D6916">
      <w:pPr>
        <w:pStyle w:val="SubsectionHead"/>
      </w:pPr>
      <w:r w:rsidRPr="00F81570">
        <w:t>Exceptions for certain adjustments</w:t>
      </w:r>
    </w:p>
    <w:p w:rsidR="002D6916" w:rsidRPr="00F81570" w:rsidRDefault="002D6916" w:rsidP="002D6916">
      <w:pPr>
        <w:pStyle w:val="subsection"/>
      </w:pPr>
      <w:r w:rsidRPr="00F81570">
        <w:tab/>
        <w:t>(4)</w:t>
      </w:r>
      <w:r w:rsidRPr="00F81570">
        <w:tab/>
        <w:t xml:space="preserve">This section does not apply to an </w:t>
      </w:r>
      <w:r w:rsidR="00F81570" w:rsidRPr="00F81570">
        <w:rPr>
          <w:position w:val="6"/>
          <w:sz w:val="16"/>
        </w:rPr>
        <w:t>*</w:t>
      </w:r>
      <w:r w:rsidRPr="00F81570">
        <w:t>adjustment to the extent that one or more of the following apply:</w:t>
      </w:r>
    </w:p>
    <w:p w:rsidR="002D6916" w:rsidRPr="00F81570" w:rsidRDefault="002D6916" w:rsidP="002D6916">
      <w:pPr>
        <w:pStyle w:val="paragraph"/>
      </w:pPr>
      <w:r w:rsidRPr="00F81570">
        <w:tab/>
        <w:t>(a)</w:t>
      </w:r>
      <w:r w:rsidRPr="00F81570">
        <w:tab/>
        <w:t xml:space="preserve">if the adjustment relates to a supply—the </w:t>
      </w:r>
      <w:r w:rsidR="00F81570" w:rsidRPr="00F81570">
        <w:rPr>
          <w:position w:val="6"/>
          <w:sz w:val="16"/>
        </w:rPr>
        <w:t>*</w:t>
      </w:r>
      <w:r w:rsidRPr="00F81570">
        <w:t xml:space="preserve">incapacitated entity received the </w:t>
      </w:r>
      <w:r w:rsidR="00F81570" w:rsidRPr="00F81570">
        <w:rPr>
          <w:position w:val="6"/>
          <w:sz w:val="16"/>
        </w:rPr>
        <w:t>*</w:t>
      </w:r>
      <w:r w:rsidRPr="00F81570">
        <w:t xml:space="preserve">consideration for the supply before the </w:t>
      </w:r>
      <w:r w:rsidR="00F81570" w:rsidRPr="00F81570">
        <w:rPr>
          <w:position w:val="6"/>
          <w:sz w:val="16"/>
        </w:rPr>
        <w:t>*</w:t>
      </w:r>
      <w:r w:rsidRPr="00F81570">
        <w:t>representative became a representative of the incapacitated entity;</w:t>
      </w:r>
    </w:p>
    <w:p w:rsidR="002D6916" w:rsidRPr="00F81570" w:rsidRDefault="002D6916" w:rsidP="002D6916">
      <w:pPr>
        <w:pStyle w:val="paragraph"/>
      </w:pPr>
      <w:r w:rsidRPr="00F81570">
        <w:tab/>
        <w:t>(b)</w:t>
      </w:r>
      <w:r w:rsidRPr="00F81570">
        <w:tab/>
        <w:t>if the adjustment relates to an acquisition—the incapacitated entity provided the consideration for the supply before the representative became a representative of the incapacitated entity;</w:t>
      </w:r>
    </w:p>
    <w:p w:rsidR="002D6916" w:rsidRPr="00F81570" w:rsidRDefault="002D6916" w:rsidP="002D6916">
      <w:pPr>
        <w:pStyle w:val="paragraph"/>
      </w:pPr>
      <w:r w:rsidRPr="00F81570">
        <w:tab/>
        <w:t>(c)</w:t>
      </w:r>
      <w:r w:rsidRPr="00F81570">
        <w:tab/>
        <w:t>the adjustment would not be attributable to a tax period applying to the representative in the capacity of a representative of the incapacitated entity.</w:t>
      </w:r>
    </w:p>
    <w:p w:rsidR="002D6916" w:rsidRPr="00F81570" w:rsidRDefault="002D6916" w:rsidP="002D6916">
      <w:pPr>
        <w:pStyle w:val="SubsectionHead"/>
      </w:pPr>
      <w:r w:rsidRPr="00F81570">
        <w:t>Incapacitated entity not liable to pay GST etc.</w:t>
      </w:r>
    </w:p>
    <w:p w:rsidR="002D6916" w:rsidRPr="00F81570" w:rsidRDefault="002D6916" w:rsidP="002D6916">
      <w:pPr>
        <w:pStyle w:val="subsection"/>
      </w:pPr>
      <w:r w:rsidRPr="00F81570">
        <w:tab/>
        <w:t>(5)</w:t>
      </w:r>
      <w:r w:rsidRPr="00F81570">
        <w:tab/>
        <w:t xml:space="preserve">An </w:t>
      </w:r>
      <w:r w:rsidR="00F81570" w:rsidRPr="00F81570">
        <w:rPr>
          <w:position w:val="6"/>
          <w:sz w:val="16"/>
        </w:rPr>
        <w:t>*</w:t>
      </w:r>
      <w:r w:rsidRPr="00F81570">
        <w:t xml:space="preserve">incapacitated entity or, if the incapacitated entity is a </w:t>
      </w:r>
      <w:r w:rsidR="00F81570" w:rsidRPr="00F81570">
        <w:rPr>
          <w:position w:val="6"/>
          <w:sz w:val="16"/>
        </w:rPr>
        <w:t>*</w:t>
      </w:r>
      <w:r w:rsidRPr="00F81570">
        <w:t xml:space="preserve">member of a </w:t>
      </w:r>
      <w:r w:rsidR="00F81570" w:rsidRPr="00F81570">
        <w:rPr>
          <w:position w:val="6"/>
          <w:sz w:val="16"/>
        </w:rPr>
        <w:t>*</w:t>
      </w:r>
      <w:r w:rsidRPr="00F81570">
        <w:t xml:space="preserve">GST group, the </w:t>
      </w:r>
      <w:r w:rsidR="00F81570" w:rsidRPr="00F81570">
        <w:rPr>
          <w:position w:val="6"/>
          <w:sz w:val="16"/>
        </w:rPr>
        <w:t>*</w:t>
      </w:r>
      <w:r w:rsidRPr="00F81570">
        <w:t>representative member of that group:</w:t>
      </w:r>
    </w:p>
    <w:p w:rsidR="002D6916" w:rsidRPr="00F81570" w:rsidRDefault="002D6916" w:rsidP="002D6916">
      <w:pPr>
        <w:pStyle w:val="paragraph"/>
      </w:pPr>
      <w:r w:rsidRPr="00F81570">
        <w:tab/>
        <w:t>(a)</w:t>
      </w:r>
      <w:r w:rsidRPr="00F81570">
        <w:tab/>
        <w:t xml:space="preserve">is not liable to pay the GST on a </w:t>
      </w:r>
      <w:r w:rsidR="00F81570" w:rsidRPr="00F81570">
        <w:rPr>
          <w:position w:val="6"/>
          <w:sz w:val="16"/>
        </w:rPr>
        <w:t>*</w:t>
      </w:r>
      <w:r w:rsidRPr="00F81570">
        <w:t xml:space="preserve">taxable supply or a </w:t>
      </w:r>
      <w:r w:rsidR="00F81570" w:rsidRPr="00F81570">
        <w:rPr>
          <w:position w:val="6"/>
          <w:sz w:val="16"/>
        </w:rPr>
        <w:t>*</w:t>
      </w:r>
      <w:r w:rsidRPr="00F81570">
        <w:t xml:space="preserve">taxable importation to the extent that a </w:t>
      </w:r>
      <w:r w:rsidR="00F81570" w:rsidRPr="00F81570">
        <w:rPr>
          <w:position w:val="6"/>
          <w:sz w:val="16"/>
        </w:rPr>
        <w:t>*</w:t>
      </w:r>
      <w:r w:rsidRPr="00F81570">
        <w:t>representative of the incapacitated entity is liable under this section to pay the GST on the supply or importation; and</w:t>
      </w:r>
    </w:p>
    <w:p w:rsidR="002D6916" w:rsidRPr="00F81570" w:rsidRDefault="002D6916" w:rsidP="002D6916">
      <w:pPr>
        <w:pStyle w:val="paragraph"/>
      </w:pPr>
      <w:r w:rsidRPr="00F81570">
        <w:tab/>
        <w:t>(b)</w:t>
      </w:r>
      <w:r w:rsidRPr="00F81570">
        <w:tab/>
        <w:t xml:space="preserve">is not entitled to the input tax credit for a </w:t>
      </w:r>
      <w:r w:rsidR="00F81570" w:rsidRPr="00F81570">
        <w:rPr>
          <w:position w:val="6"/>
          <w:sz w:val="16"/>
        </w:rPr>
        <w:t>*</w:t>
      </w:r>
      <w:r w:rsidRPr="00F81570">
        <w:t xml:space="preserve">creditable acquisition or a </w:t>
      </w:r>
      <w:r w:rsidR="00F81570" w:rsidRPr="00F81570">
        <w:rPr>
          <w:position w:val="6"/>
          <w:sz w:val="16"/>
        </w:rPr>
        <w:t>*</w:t>
      </w:r>
      <w:r w:rsidRPr="00F81570">
        <w:t>creditable importation to the extent that a representative of the incapacitated entity is entitled under this section to the input tax credit for the acquisition or importation; and</w:t>
      </w:r>
    </w:p>
    <w:p w:rsidR="002D6916" w:rsidRPr="00F81570" w:rsidRDefault="002D6916" w:rsidP="002D6916">
      <w:pPr>
        <w:pStyle w:val="paragraph"/>
      </w:pPr>
      <w:r w:rsidRPr="00F81570">
        <w:tab/>
        <w:t>(c)</w:t>
      </w:r>
      <w:r w:rsidRPr="00F81570">
        <w:tab/>
        <w:t xml:space="preserve">does not have an </w:t>
      </w:r>
      <w:r w:rsidR="00F81570" w:rsidRPr="00F81570">
        <w:rPr>
          <w:position w:val="6"/>
          <w:sz w:val="16"/>
        </w:rPr>
        <w:t>*</w:t>
      </w:r>
      <w:r w:rsidRPr="00F81570">
        <w:t>adjustment to the extent that a representative of the incapacitated entity has the adjustment under this section.</w:t>
      </w:r>
    </w:p>
    <w:p w:rsidR="002D6916" w:rsidRPr="00F81570" w:rsidRDefault="002D6916" w:rsidP="002D6916">
      <w:pPr>
        <w:pStyle w:val="SubsectionHead"/>
      </w:pPr>
      <w:r w:rsidRPr="00F81570">
        <w:t>Other</w:t>
      </w:r>
    </w:p>
    <w:p w:rsidR="002D6916" w:rsidRPr="00F81570" w:rsidRDefault="002D6916" w:rsidP="002D6916">
      <w:pPr>
        <w:pStyle w:val="subsection"/>
      </w:pPr>
      <w:r w:rsidRPr="00F81570">
        <w:tab/>
        <w:t>(6)</w:t>
      </w:r>
      <w:r w:rsidRPr="00F81570">
        <w:tab/>
        <w:t>This section has effect despite sections</w:t>
      </w:r>
      <w:r w:rsidR="00F81570">
        <w:t> </w:t>
      </w:r>
      <w:r w:rsidRPr="00F81570">
        <w:t>9</w:t>
      </w:r>
      <w:r w:rsidR="00F81570">
        <w:noBreakHyphen/>
      </w:r>
      <w:r w:rsidRPr="00F81570">
        <w:t>40, 11</w:t>
      </w:r>
      <w:r w:rsidR="00F81570">
        <w:noBreakHyphen/>
      </w:r>
      <w:r w:rsidRPr="00F81570">
        <w:t>20, 13</w:t>
      </w:r>
      <w:r w:rsidR="00F81570">
        <w:noBreakHyphen/>
      </w:r>
      <w:r w:rsidRPr="00F81570">
        <w:t>15, 15</w:t>
      </w:r>
      <w:r w:rsidR="00F81570">
        <w:noBreakHyphen/>
      </w:r>
      <w:r w:rsidRPr="00F81570">
        <w:t>15, 83</w:t>
      </w:r>
      <w:r w:rsidR="00F81570">
        <w:noBreakHyphen/>
      </w:r>
      <w:r w:rsidRPr="00F81570">
        <w:t>5 and 84</w:t>
      </w:r>
      <w:r w:rsidR="00F81570">
        <w:noBreakHyphen/>
      </w:r>
      <w:r w:rsidRPr="00F81570">
        <w:t>10 and subsections</w:t>
      </w:r>
      <w:r w:rsidR="00F81570">
        <w:t> </w:t>
      </w:r>
      <w:r w:rsidR="002258E1" w:rsidRPr="00F81570">
        <w:t>48</w:t>
      </w:r>
      <w:r w:rsidR="00F81570">
        <w:noBreakHyphen/>
      </w:r>
      <w:r w:rsidR="002258E1" w:rsidRPr="00F81570">
        <w:t>40(1) and (1A)</w:t>
      </w:r>
      <w:r w:rsidRPr="00F81570">
        <w:t>, 48</w:t>
      </w:r>
      <w:r w:rsidR="00F81570">
        <w:noBreakHyphen/>
      </w:r>
      <w:r w:rsidRPr="00F81570">
        <w:t>45(1) and 48</w:t>
      </w:r>
      <w:r w:rsidR="00F81570">
        <w:noBreakHyphen/>
      </w:r>
      <w:r w:rsidRPr="00F81570">
        <w:t>50(1</w:t>
      </w:r>
      <w:r w:rsidR="00A53099" w:rsidRPr="00F81570">
        <w:t>) (w</w:t>
      </w:r>
      <w:r w:rsidRPr="00F81570">
        <w:t>hich are about who is liable for GST, and who is entitled to input tax credits).</w:t>
      </w:r>
    </w:p>
    <w:p w:rsidR="002D6916" w:rsidRPr="00F81570" w:rsidRDefault="002D6916" w:rsidP="002D6916">
      <w:pPr>
        <w:pStyle w:val="ActHead5"/>
      </w:pPr>
      <w:bookmarkStart w:id="462" w:name="_Toc479086094"/>
      <w:r w:rsidRPr="00F81570">
        <w:rPr>
          <w:rStyle w:val="CharSectno"/>
        </w:rPr>
        <w:t>58</w:t>
      </w:r>
      <w:r w:rsidR="00F81570" w:rsidRPr="00F81570">
        <w:rPr>
          <w:rStyle w:val="CharSectno"/>
        </w:rPr>
        <w:noBreakHyphen/>
      </w:r>
      <w:r w:rsidRPr="00F81570">
        <w:rPr>
          <w:rStyle w:val="CharSectno"/>
        </w:rPr>
        <w:t>15</w:t>
      </w:r>
      <w:r w:rsidRPr="00F81570">
        <w:t xml:space="preserve">  Adjustments for bad debts</w:t>
      </w:r>
      <w:bookmarkEnd w:id="462"/>
    </w:p>
    <w:p w:rsidR="002D6916" w:rsidRPr="00F81570" w:rsidRDefault="002D6916" w:rsidP="002D6916">
      <w:pPr>
        <w:pStyle w:val="subsection"/>
      </w:pPr>
      <w:r w:rsidRPr="00F81570">
        <w:tab/>
        <w:t>(1)</w:t>
      </w:r>
      <w:r w:rsidRPr="00F81570">
        <w:tab/>
        <w:t xml:space="preserve">For the purposes of determining whether an </w:t>
      </w:r>
      <w:r w:rsidR="00F81570" w:rsidRPr="00F81570">
        <w:rPr>
          <w:position w:val="6"/>
          <w:sz w:val="16"/>
        </w:rPr>
        <w:t>*</w:t>
      </w:r>
      <w:r w:rsidRPr="00F81570">
        <w:t>adjustment arises under section</w:t>
      </w:r>
      <w:r w:rsidR="00F81570">
        <w:t> </w:t>
      </w:r>
      <w:r w:rsidRPr="00F81570">
        <w:t>21</w:t>
      </w:r>
      <w:r w:rsidR="00F81570">
        <w:noBreakHyphen/>
      </w:r>
      <w:r w:rsidRPr="00F81570">
        <w:t>5 or 21</w:t>
      </w:r>
      <w:r w:rsidR="00F81570">
        <w:noBreakHyphen/>
      </w:r>
      <w:r w:rsidRPr="00F81570">
        <w:t xml:space="preserve">15 for the whole or a part of a debt relating to a </w:t>
      </w:r>
      <w:r w:rsidR="00F81570" w:rsidRPr="00F81570">
        <w:rPr>
          <w:position w:val="6"/>
          <w:sz w:val="16"/>
        </w:rPr>
        <w:t>*</w:t>
      </w:r>
      <w:r w:rsidRPr="00F81570">
        <w:t xml:space="preserve">taxable supply or </w:t>
      </w:r>
      <w:r w:rsidR="00F81570" w:rsidRPr="00F81570">
        <w:rPr>
          <w:position w:val="6"/>
          <w:sz w:val="16"/>
        </w:rPr>
        <w:t>*</w:t>
      </w:r>
      <w:r w:rsidRPr="00F81570">
        <w:t xml:space="preserve">creditable acquisition for which a </w:t>
      </w:r>
      <w:r w:rsidR="00F81570" w:rsidRPr="00F81570">
        <w:rPr>
          <w:position w:val="6"/>
          <w:sz w:val="16"/>
        </w:rPr>
        <w:t>*</w:t>
      </w:r>
      <w:r w:rsidRPr="00F81570">
        <w:t xml:space="preserve">representative of an </w:t>
      </w:r>
      <w:r w:rsidR="00F81570" w:rsidRPr="00F81570">
        <w:rPr>
          <w:position w:val="6"/>
          <w:sz w:val="16"/>
        </w:rPr>
        <w:t>*</w:t>
      </w:r>
      <w:r w:rsidRPr="00F81570">
        <w:t>incapacitated entity is liable to pay GST, or is entitled to an input tax credit, under section</w:t>
      </w:r>
      <w:r w:rsidR="00F81570">
        <w:t> </w:t>
      </w:r>
      <w:r w:rsidRPr="00F81570">
        <w:t>58</w:t>
      </w:r>
      <w:r w:rsidR="00F81570">
        <w:noBreakHyphen/>
      </w:r>
      <w:r w:rsidRPr="00F81570">
        <w:t>10:</w:t>
      </w:r>
    </w:p>
    <w:p w:rsidR="002D6916" w:rsidRPr="00F81570" w:rsidRDefault="002D6916" w:rsidP="002D6916">
      <w:pPr>
        <w:pStyle w:val="paragraph"/>
      </w:pPr>
      <w:r w:rsidRPr="00F81570">
        <w:tab/>
        <w:t>(a)</w:t>
      </w:r>
      <w:r w:rsidRPr="00F81570">
        <w:tab/>
        <w:t xml:space="preserve">the adjustment cannot arise if, when the whole or part of the debt is written off, or has been </w:t>
      </w:r>
      <w:r w:rsidR="00F81570" w:rsidRPr="00F81570">
        <w:rPr>
          <w:position w:val="6"/>
          <w:sz w:val="16"/>
        </w:rPr>
        <w:t>*</w:t>
      </w:r>
      <w:r w:rsidRPr="00F81570">
        <w:t xml:space="preserve">overdue for 12 months, the representative </w:t>
      </w:r>
      <w:r w:rsidR="00F81570" w:rsidRPr="00F81570">
        <w:rPr>
          <w:position w:val="6"/>
          <w:sz w:val="16"/>
        </w:rPr>
        <w:t>*</w:t>
      </w:r>
      <w:r w:rsidRPr="00F81570">
        <w:t>accounts on a cash basis; but</w:t>
      </w:r>
    </w:p>
    <w:p w:rsidR="002D6916" w:rsidRPr="00F81570" w:rsidRDefault="002D6916" w:rsidP="002D6916">
      <w:pPr>
        <w:pStyle w:val="paragraph"/>
      </w:pPr>
      <w:r w:rsidRPr="00F81570">
        <w:tab/>
        <w:t>(b)</w:t>
      </w:r>
      <w:r w:rsidRPr="00F81570">
        <w:tab/>
        <w:t>it does not matter whether the incapacitated entity accounts on a cash basis at that or any other time.</w:t>
      </w:r>
    </w:p>
    <w:p w:rsidR="002D6916" w:rsidRPr="00F81570" w:rsidRDefault="002D6916" w:rsidP="002D6916">
      <w:pPr>
        <w:pStyle w:val="subsection"/>
      </w:pPr>
      <w:r w:rsidRPr="00F81570">
        <w:tab/>
        <w:t>(2)</w:t>
      </w:r>
      <w:r w:rsidRPr="00F81570">
        <w:tab/>
        <w:t>This section has effect despite subsections</w:t>
      </w:r>
      <w:r w:rsidR="00F81570">
        <w:t> </w:t>
      </w:r>
      <w:r w:rsidRPr="00F81570">
        <w:t>21</w:t>
      </w:r>
      <w:r w:rsidR="00F81570">
        <w:noBreakHyphen/>
      </w:r>
      <w:r w:rsidRPr="00F81570">
        <w:t>5(2) and 21</w:t>
      </w:r>
      <w:r w:rsidR="00F81570">
        <w:noBreakHyphen/>
      </w:r>
      <w:r w:rsidRPr="00F81570">
        <w:t>15(2</w:t>
      </w:r>
      <w:r w:rsidR="00A53099" w:rsidRPr="00F81570">
        <w:t>) (w</w:t>
      </w:r>
      <w:r w:rsidRPr="00F81570">
        <w:t>hich preclude adjustments for bad debts when accounting on a cash basis).</w:t>
      </w:r>
    </w:p>
    <w:p w:rsidR="001456C6" w:rsidRPr="00F81570" w:rsidRDefault="001456C6" w:rsidP="001456C6">
      <w:pPr>
        <w:pStyle w:val="ActHead5"/>
      </w:pPr>
      <w:bookmarkStart w:id="463" w:name="_Toc479086095"/>
      <w:r w:rsidRPr="00F81570">
        <w:rPr>
          <w:rStyle w:val="CharSectno"/>
        </w:rPr>
        <w:t>58</w:t>
      </w:r>
      <w:r w:rsidR="00F81570" w:rsidRPr="00F81570">
        <w:rPr>
          <w:rStyle w:val="CharSectno"/>
        </w:rPr>
        <w:noBreakHyphen/>
      </w:r>
      <w:r w:rsidRPr="00F81570">
        <w:rPr>
          <w:rStyle w:val="CharSectno"/>
        </w:rPr>
        <w:t>20</w:t>
      </w:r>
      <w:r w:rsidRPr="00F81570">
        <w:t xml:space="preserve">  Representatives are required to be registered</w:t>
      </w:r>
      <w:bookmarkEnd w:id="463"/>
    </w:p>
    <w:p w:rsidR="001456C6" w:rsidRPr="00F81570" w:rsidRDefault="001456C6" w:rsidP="001456C6">
      <w:pPr>
        <w:pStyle w:val="subsection"/>
      </w:pPr>
      <w:r w:rsidRPr="00F81570">
        <w:tab/>
        <w:t>(1)</w:t>
      </w:r>
      <w:r w:rsidRPr="00F81570">
        <w:tab/>
        <w:t xml:space="preserve">A </w:t>
      </w:r>
      <w:r w:rsidR="00F81570" w:rsidRPr="00F81570">
        <w:rPr>
          <w:position w:val="6"/>
          <w:sz w:val="16"/>
          <w:szCs w:val="16"/>
        </w:rPr>
        <w:t>*</w:t>
      </w:r>
      <w:r w:rsidRPr="00F81570">
        <w:t xml:space="preserve">representative of an </w:t>
      </w:r>
      <w:r w:rsidR="00F81570" w:rsidRPr="00F81570">
        <w:rPr>
          <w:position w:val="6"/>
          <w:sz w:val="16"/>
          <w:szCs w:val="16"/>
        </w:rPr>
        <w:t>*</w:t>
      </w:r>
      <w:r w:rsidRPr="00F81570">
        <w:t xml:space="preserve">incapacitated entity is </w:t>
      </w:r>
      <w:r w:rsidRPr="00F81570">
        <w:rPr>
          <w:b/>
          <w:bCs/>
          <w:i/>
          <w:iCs/>
        </w:rPr>
        <w:t>required to be registered</w:t>
      </w:r>
      <w:r w:rsidRPr="00F81570">
        <w:t xml:space="preserve"> in that capacity if the incapacitated entity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1456C6" w:rsidRPr="00F81570" w:rsidRDefault="001456C6" w:rsidP="001456C6">
      <w:pPr>
        <w:pStyle w:val="subsection"/>
      </w:pPr>
      <w:r w:rsidRPr="00F81570">
        <w:tab/>
        <w:t>(2)</w:t>
      </w:r>
      <w:r w:rsidRPr="00F81570">
        <w:tab/>
        <w:t>This section has effect despite section</w:t>
      </w:r>
      <w:r w:rsidR="00F81570">
        <w:t> </w:t>
      </w:r>
      <w:r w:rsidRPr="00F81570">
        <w:t>23</w:t>
      </w:r>
      <w:r w:rsidR="00F81570">
        <w:noBreakHyphen/>
      </w:r>
      <w:r w:rsidRPr="00F81570">
        <w:t>5 (which is about who is required to be registered).</w:t>
      </w:r>
    </w:p>
    <w:p w:rsidR="001456C6" w:rsidRPr="00F81570" w:rsidRDefault="001456C6" w:rsidP="001456C6">
      <w:pPr>
        <w:pStyle w:val="ActHead5"/>
      </w:pPr>
      <w:bookmarkStart w:id="464" w:name="_Toc479086096"/>
      <w:r w:rsidRPr="00F81570">
        <w:rPr>
          <w:rStyle w:val="CharSectno"/>
        </w:rPr>
        <w:t>58</w:t>
      </w:r>
      <w:r w:rsidR="00F81570" w:rsidRPr="00F81570">
        <w:rPr>
          <w:rStyle w:val="CharSectno"/>
        </w:rPr>
        <w:noBreakHyphen/>
      </w:r>
      <w:r w:rsidRPr="00F81570">
        <w:rPr>
          <w:rStyle w:val="CharSectno"/>
        </w:rPr>
        <w:t>25</w:t>
      </w:r>
      <w:r w:rsidRPr="00F81570">
        <w:t xml:space="preserve">  Cancellation of registration of a representative</w:t>
      </w:r>
      <w:bookmarkEnd w:id="464"/>
    </w:p>
    <w:p w:rsidR="001456C6" w:rsidRPr="00F81570" w:rsidRDefault="001456C6" w:rsidP="001456C6">
      <w:pPr>
        <w:pStyle w:val="subsection"/>
      </w:pPr>
      <w:r w:rsidRPr="00F81570">
        <w:tab/>
        <w:t>(1)</w:t>
      </w:r>
      <w:r w:rsidRPr="00F81570">
        <w:tab/>
        <w:t xml:space="preserve">The Commissioner must cancel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 xml:space="preserve">representative of an </w:t>
      </w:r>
      <w:r w:rsidR="00F81570" w:rsidRPr="00F81570">
        <w:rPr>
          <w:position w:val="6"/>
          <w:sz w:val="16"/>
          <w:szCs w:val="16"/>
        </w:rPr>
        <w:t>*</w:t>
      </w:r>
      <w:r w:rsidRPr="00F81570">
        <w:t xml:space="preserve">incapacitated entity if the Commissioner is satisfied that the representative is not </w:t>
      </w:r>
      <w:r w:rsidR="00F81570" w:rsidRPr="00F81570">
        <w:rPr>
          <w:position w:val="6"/>
          <w:sz w:val="16"/>
          <w:szCs w:val="16"/>
        </w:rPr>
        <w:t>*</w:t>
      </w:r>
      <w:r w:rsidRPr="00F81570">
        <w:t>required to be registered in that capacity.</w:t>
      </w:r>
    </w:p>
    <w:p w:rsidR="001456C6" w:rsidRPr="00F81570" w:rsidRDefault="001456C6" w:rsidP="001456C6">
      <w:pPr>
        <w:pStyle w:val="notetext"/>
      </w:pPr>
      <w:r w:rsidRPr="00F81570">
        <w:t>Note:</w:t>
      </w:r>
      <w:r w:rsidRPr="00F81570">
        <w:tab/>
        <w:t>Cancelling the registration of a representative under this subsection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1456C6" w:rsidRPr="00F81570" w:rsidRDefault="001456C6" w:rsidP="001456C6">
      <w:pPr>
        <w:pStyle w:val="subsection"/>
      </w:pPr>
      <w:r w:rsidRPr="00F81570">
        <w:tab/>
        <w:t>(2)</w:t>
      </w:r>
      <w:r w:rsidRPr="00F81570">
        <w:tab/>
        <w:t xml:space="preserve">The Commissioner must notify the </w:t>
      </w:r>
      <w:r w:rsidR="00F81570" w:rsidRPr="00F81570">
        <w:rPr>
          <w:position w:val="6"/>
          <w:sz w:val="16"/>
          <w:szCs w:val="16"/>
        </w:rPr>
        <w:t>*</w:t>
      </w:r>
      <w:r w:rsidRPr="00F81570">
        <w:t>representative of the cancellation.</w:t>
      </w:r>
    </w:p>
    <w:p w:rsidR="001456C6" w:rsidRPr="00F81570" w:rsidRDefault="001456C6" w:rsidP="001456C6">
      <w:pPr>
        <w:pStyle w:val="subsection"/>
      </w:pPr>
      <w:r w:rsidRPr="00F81570">
        <w:tab/>
        <w:t>(3)</w:t>
      </w:r>
      <w:r w:rsidRPr="00F81570">
        <w:tab/>
        <w:t>Sections</w:t>
      </w:r>
      <w:r w:rsidR="00F81570">
        <w:t> </w:t>
      </w:r>
      <w:r w:rsidRPr="00F81570">
        <w:t>25</w:t>
      </w:r>
      <w:r w:rsidR="00F81570">
        <w:noBreakHyphen/>
      </w:r>
      <w:r w:rsidRPr="00F81570">
        <w:t>50 and 25</w:t>
      </w:r>
      <w:r w:rsidR="00F81570">
        <w:noBreakHyphen/>
      </w:r>
      <w:r w:rsidRPr="00F81570">
        <w:t xml:space="preserve">55 do not apply to the cancellation of the </w:t>
      </w:r>
      <w:r w:rsidR="00F81570" w:rsidRPr="00F81570">
        <w:rPr>
          <w:position w:val="6"/>
          <w:sz w:val="16"/>
          <w:szCs w:val="16"/>
        </w:rPr>
        <w:t>*</w:t>
      </w:r>
      <w:r w:rsidRPr="00F81570">
        <w:t xml:space="preserve">registration of a </w:t>
      </w:r>
      <w:r w:rsidR="00F81570" w:rsidRPr="00F81570">
        <w:rPr>
          <w:position w:val="6"/>
          <w:sz w:val="16"/>
          <w:szCs w:val="16"/>
        </w:rPr>
        <w:t>*</w:t>
      </w:r>
      <w:r w:rsidRPr="00F81570">
        <w:t xml:space="preserve">representative of an </w:t>
      </w:r>
      <w:r w:rsidR="00F81570" w:rsidRPr="00F81570">
        <w:rPr>
          <w:position w:val="6"/>
          <w:sz w:val="16"/>
          <w:szCs w:val="16"/>
        </w:rPr>
        <w:t>*</w:t>
      </w:r>
      <w:r w:rsidRPr="00F81570">
        <w:t>incapacitated entity.</w:t>
      </w:r>
    </w:p>
    <w:p w:rsidR="001456C6" w:rsidRPr="00F81570" w:rsidRDefault="001456C6" w:rsidP="001456C6">
      <w:pPr>
        <w:pStyle w:val="ActHead5"/>
      </w:pPr>
      <w:bookmarkStart w:id="465" w:name="_Toc479086097"/>
      <w:r w:rsidRPr="00F81570">
        <w:rPr>
          <w:rStyle w:val="CharSectno"/>
        </w:rPr>
        <w:t>58</w:t>
      </w:r>
      <w:r w:rsidR="00F81570" w:rsidRPr="00F81570">
        <w:rPr>
          <w:rStyle w:val="CharSectno"/>
        </w:rPr>
        <w:noBreakHyphen/>
      </w:r>
      <w:r w:rsidRPr="00F81570">
        <w:rPr>
          <w:rStyle w:val="CharSectno"/>
        </w:rPr>
        <w:t>30</w:t>
      </w:r>
      <w:r w:rsidRPr="00F81570">
        <w:t xml:space="preserve">  Notice of cessation of representation</w:t>
      </w:r>
      <w:bookmarkEnd w:id="465"/>
    </w:p>
    <w:p w:rsidR="001456C6" w:rsidRPr="00F81570" w:rsidRDefault="001456C6" w:rsidP="001456C6">
      <w:pPr>
        <w:pStyle w:val="subsection"/>
      </w:pPr>
      <w:r w:rsidRPr="00F81570">
        <w:tab/>
      </w:r>
      <w:r w:rsidRPr="00F81570">
        <w:tab/>
        <w:t xml:space="preserve">A </w:t>
      </w:r>
      <w:r w:rsidR="00F81570" w:rsidRPr="00F81570">
        <w:rPr>
          <w:position w:val="6"/>
          <w:sz w:val="16"/>
          <w:szCs w:val="16"/>
        </w:rPr>
        <w:t>*</w:t>
      </w:r>
      <w:r w:rsidRPr="00F81570">
        <w:t xml:space="preserve">representative who ceases to be a representative of an </w:t>
      </w:r>
      <w:r w:rsidR="00F81570" w:rsidRPr="00F81570">
        <w:rPr>
          <w:position w:val="6"/>
          <w:sz w:val="16"/>
          <w:szCs w:val="16"/>
        </w:rPr>
        <w:t>*</w:t>
      </w:r>
      <w:r w:rsidRPr="00F81570">
        <w:t xml:space="preserve">incapacitated entity must notify the Commissioner of that cessation, in the </w:t>
      </w:r>
      <w:r w:rsidR="00F81570" w:rsidRPr="00F81570">
        <w:rPr>
          <w:position w:val="6"/>
          <w:sz w:val="16"/>
          <w:szCs w:val="16"/>
        </w:rPr>
        <w:t>*</w:t>
      </w:r>
      <w:r w:rsidRPr="00F81570">
        <w:t>approved form, within 21 days after so ceasing.</w:t>
      </w:r>
    </w:p>
    <w:p w:rsidR="001456C6" w:rsidRPr="00F81570" w:rsidRDefault="001456C6" w:rsidP="001456C6">
      <w:pPr>
        <w:pStyle w:val="ActHead5"/>
      </w:pPr>
      <w:bookmarkStart w:id="466" w:name="_Toc479086098"/>
      <w:r w:rsidRPr="00F81570">
        <w:rPr>
          <w:rStyle w:val="CharSectno"/>
        </w:rPr>
        <w:t>58</w:t>
      </w:r>
      <w:r w:rsidR="00F81570" w:rsidRPr="00F81570">
        <w:rPr>
          <w:rStyle w:val="CharSectno"/>
        </w:rPr>
        <w:noBreakHyphen/>
      </w:r>
      <w:r w:rsidRPr="00F81570">
        <w:rPr>
          <w:rStyle w:val="CharSectno"/>
        </w:rPr>
        <w:t>35</w:t>
      </w:r>
      <w:r w:rsidRPr="00F81570">
        <w:t xml:space="preserve">  Tax periods of representatives</w:t>
      </w:r>
      <w:bookmarkEnd w:id="466"/>
    </w:p>
    <w:p w:rsidR="001456C6" w:rsidRPr="00F81570" w:rsidRDefault="001456C6" w:rsidP="001456C6">
      <w:pPr>
        <w:pStyle w:val="subsection"/>
      </w:pPr>
      <w:r w:rsidRPr="00F81570">
        <w:tab/>
        <w:t>(1)</w:t>
      </w:r>
      <w:r w:rsidRPr="00F81570">
        <w:tab/>
        <w:t xml:space="preserve">If a </w:t>
      </w:r>
      <w:r w:rsidR="00F81570" w:rsidRPr="00F81570">
        <w:rPr>
          <w:position w:val="6"/>
          <w:sz w:val="16"/>
          <w:szCs w:val="16"/>
        </w:rPr>
        <w:t>*</w:t>
      </w:r>
      <w:r w:rsidRPr="00F81570">
        <w:t xml:space="preserve">representative of an </w:t>
      </w:r>
      <w:r w:rsidR="00F81570" w:rsidRPr="00F81570">
        <w:rPr>
          <w:position w:val="6"/>
          <w:sz w:val="16"/>
          <w:szCs w:val="16"/>
        </w:rPr>
        <w:t>*</w:t>
      </w:r>
      <w:r w:rsidRPr="00F81570">
        <w:t xml:space="preserve">incapacitated entity is </w:t>
      </w:r>
      <w:r w:rsidR="00F81570" w:rsidRPr="00F81570">
        <w:rPr>
          <w:position w:val="6"/>
          <w:sz w:val="16"/>
        </w:rPr>
        <w:t>*</w:t>
      </w:r>
      <w:r w:rsidRPr="00F81570">
        <w:t>required to be registered in that capacity, the tax periods applying to the representative in that capacity are the same tax periods that apply to the incapacitated entity.</w:t>
      </w:r>
    </w:p>
    <w:p w:rsidR="001456C6" w:rsidRPr="00F81570" w:rsidRDefault="001456C6" w:rsidP="001456C6">
      <w:pPr>
        <w:pStyle w:val="subsection"/>
      </w:pPr>
      <w:r w:rsidRPr="00F81570">
        <w:tab/>
        <w:t>(2)</w:t>
      </w:r>
      <w:r w:rsidRPr="00F81570">
        <w:tab/>
        <w:t>This section has effect despite Division</w:t>
      </w:r>
      <w:r w:rsidR="00F81570">
        <w:t> </w:t>
      </w:r>
      <w:r w:rsidRPr="00F81570">
        <w:t>27 (which is about how to work out the tax periods that apply).</w:t>
      </w:r>
    </w:p>
    <w:p w:rsidR="002D6916" w:rsidRPr="00F81570" w:rsidRDefault="002D6916" w:rsidP="002D6916">
      <w:pPr>
        <w:pStyle w:val="ActHead5"/>
      </w:pPr>
      <w:bookmarkStart w:id="467" w:name="_Toc479086099"/>
      <w:r w:rsidRPr="00F81570">
        <w:rPr>
          <w:rStyle w:val="CharSectno"/>
        </w:rPr>
        <w:t>58</w:t>
      </w:r>
      <w:r w:rsidR="00F81570" w:rsidRPr="00F81570">
        <w:rPr>
          <w:rStyle w:val="CharSectno"/>
        </w:rPr>
        <w:noBreakHyphen/>
      </w:r>
      <w:r w:rsidRPr="00F81570">
        <w:rPr>
          <w:rStyle w:val="CharSectno"/>
        </w:rPr>
        <w:t>40</w:t>
      </w:r>
      <w:r w:rsidRPr="00F81570">
        <w:t xml:space="preserve">  Effect on attribution rules of not accounting on a cash basis</w:t>
      </w:r>
      <w:bookmarkEnd w:id="467"/>
    </w:p>
    <w:p w:rsidR="002D6916" w:rsidRPr="00F81570" w:rsidRDefault="002D6916" w:rsidP="002D6916">
      <w:pPr>
        <w:pStyle w:val="subsection"/>
      </w:pPr>
      <w:r w:rsidRPr="00F81570">
        <w:tab/>
        <w:t>(1)</w:t>
      </w:r>
      <w:r w:rsidRPr="00F81570">
        <w:tab/>
        <w:t>If:</w:t>
      </w:r>
    </w:p>
    <w:p w:rsidR="002D6916" w:rsidRPr="00F81570" w:rsidRDefault="002D6916" w:rsidP="002D6916">
      <w:pPr>
        <w:pStyle w:val="paragraph"/>
      </w:pPr>
      <w:r w:rsidRPr="00F81570">
        <w:tab/>
        <w:t>(a)</w:t>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 xml:space="preserve">incapacitated entity does not </w:t>
      </w:r>
      <w:r w:rsidR="00F81570" w:rsidRPr="00F81570">
        <w:rPr>
          <w:position w:val="6"/>
          <w:sz w:val="16"/>
        </w:rPr>
        <w:t>*</w:t>
      </w:r>
      <w:r w:rsidRPr="00F81570">
        <w:t>account on a cash basis; and</w:t>
      </w:r>
    </w:p>
    <w:p w:rsidR="002D6916" w:rsidRPr="00F81570" w:rsidRDefault="002D6916" w:rsidP="002D6916">
      <w:pPr>
        <w:pStyle w:val="paragraph"/>
      </w:pPr>
      <w:r w:rsidRPr="00F81570">
        <w:tab/>
        <w:t>(b)</w:t>
      </w:r>
      <w:r w:rsidRPr="00F81570">
        <w:tab/>
        <w:t>because of section</w:t>
      </w:r>
      <w:r w:rsidR="00F81570">
        <w:t> </w:t>
      </w:r>
      <w:r w:rsidRPr="00F81570">
        <w:t>58</w:t>
      </w:r>
      <w:r w:rsidR="00F81570">
        <w:noBreakHyphen/>
      </w:r>
      <w:r w:rsidRPr="00F81570">
        <w:t xml:space="preserve">10, all or part of the amount of GST payable on a </w:t>
      </w:r>
      <w:r w:rsidR="00F81570" w:rsidRPr="00F81570">
        <w:rPr>
          <w:position w:val="6"/>
          <w:sz w:val="16"/>
        </w:rPr>
        <w:t>*</w:t>
      </w:r>
      <w:r w:rsidRPr="00F81570">
        <w:t xml:space="preserve">taxable supply is payable by the representative, or the representative is entitled to all or part of the input tax credit for a </w:t>
      </w:r>
      <w:r w:rsidR="00F81570" w:rsidRPr="00F81570">
        <w:rPr>
          <w:position w:val="6"/>
          <w:sz w:val="16"/>
        </w:rPr>
        <w:t>*</w:t>
      </w:r>
      <w:r w:rsidRPr="00F81570">
        <w:t>creditable acquisition;</w:t>
      </w:r>
    </w:p>
    <w:p w:rsidR="002D6916" w:rsidRPr="00F81570" w:rsidRDefault="002D6916" w:rsidP="002D6916">
      <w:pPr>
        <w:pStyle w:val="subsection2"/>
      </w:pPr>
      <w:r w:rsidRPr="00F81570">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F81570" w:rsidRDefault="002D6916" w:rsidP="002D6916">
      <w:pPr>
        <w:pStyle w:val="subsection"/>
      </w:pPr>
      <w:r w:rsidRPr="00F81570">
        <w:tab/>
        <w:t>(2)</w:t>
      </w:r>
      <w:r w:rsidRPr="00F81570">
        <w:tab/>
        <w:t>This section has effect despite sections</w:t>
      </w:r>
      <w:r w:rsidR="00F81570">
        <w:t> </w:t>
      </w:r>
      <w:r w:rsidRPr="00F81570">
        <w:t>29</w:t>
      </w:r>
      <w:r w:rsidR="00F81570">
        <w:noBreakHyphen/>
      </w:r>
      <w:r w:rsidRPr="00F81570">
        <w:t>5 and 29</w:t>
      </w:r>
      <w:r w:rsidR="00F81570">
        <w:noBreakHyphen/>
      </w:r>
      <w:r w:rsidRPr="00F81570">
        <w:t>10 (which are about attribution of GST on taxable supplies and of input tax credits for creditable acquisitions).</w:t>
      </w:r>
    </w:p>
    <w:p w:rsidR="001456C6" w:rsidRPr="00F81570" w:rsidRDefault="001456C6" w:rsidP="001456C6">
      <w:pPr>
        <w:pStyle w:val="ActHead5"/>
      </w:pPr>
      <w:bookmarkStart w:id="468" w:name="_Toc479086100"/>
      <w:r w:rsidRPr="00F81570">
        <w:rPr>
          <w:rStyle w:val="CharSectno"/>
        </w:rPr>
        <w:t>58</w:t>
      </w:r>
      <w:r w:rsidR="00F81570" w:rsidRPr="00F81570">
        <w:rPr>
          <w:rStyle w:val="CharSectno"/>
        </w:rPr>
        <w:noBreakHyphen/>
      </w:r>
      <w:r w:rsidRPr="00F81570">
        <w:rPr>
          <w:rStyle w:val="CharSectno"/>
        </w:rPr>
        <w:t>45</w:t>
      </w:r>
      <w:r w:rsidRPr="00F81570">
        <w:t xml:space="preserve">  GST returns for representatives of incapacitated entities</w:t>
      </w:r>
      <w:bookmarkEnd w:id="468"/>
    </w:p>
    <w:p w:rsidR="001456C6" w:rsidRPr="00F81570" w:rsidRDefault="001456C6" w:rsidP="001456C6">
      <w:pPr>
        <w:pStyle w:val="subsection"/>
      </w:pPr>
      <w:r w:rsidRPr="00F81570">
        <w:tab/>
        <w:t>(1)</w:t>
      </w:r>
      <w:r w:rsidRPr="00F81570">
        <w:tab/>
        <w:t xml:space="preserve">If an individual is appointed as a </w:t>
      </w:r>
      <w:r w:rsidR="00F81570" w:rsidRPr="00F81570">
        <w:rPr>
          <w:position w:val="6"/>
          <w:sz w:val="16"/>
        </w:rPr>
        <w:t>*</w:t>
      </w:r>
      <w:r w:rsidRPr="00F81570">
        <w:t xml:space="preserve">representative of 2 or more </w:t>
      </w:r>
      <w:r w:rsidR="00F81570" w:rsidRPr="00F81570">
        <w:rPr>
          <w:position w:val="6"/>
          <w:sz w:val="16"/>
        </w:rPr>
        <w:t>*</w:t>
      </w:r>
      <w:r w:rsidRPr="00F81570">
        <w:t xml:space="preserve">incapacitated entities, the individual may give to the Commissioner one </w:t>
      </w:r>
      <w:r w:rsidR="00F81570" w:rsidRPr="00F81570">
        <w:rPr>
          <w:position w:val="6"/>
          <w:sz w:val="16"/>
        </w:rPr>
        <w:t>*</w:t>
      </w:r>
      <w:r w:rsidRPr="00F81570">
        <w:t xml:space="preserve">GST return for a tax period in respect of the entities if the entities are </w:t>
      </w:r>
      <w:r w:rsidR="00F81570" w:rsidRPr="00F81570">
        <w:rPr>
          <w:position w:val="6"/>
          <w:sz w:val="16"/>
        </w:rPr>
        <w:t>*</w:t>
      </w:r>
      <w:r w:rsidRPr="00F81570">
        <w:t xml:space="preserve">members of the same </w:t>
      </w:r>
      <w:r w:rsidR="00F81570" w:rsidRPr="00F81570">
        <w:rPr>
          <w:position w:val="6"/>
          <w:sz w:val="16"/>
        </w:rPr>
        <w:t>*</w:t>
      </w:r>
      <w:r w:rsidRPr="00F81570">
        <w:t>GST group.</w:t>
      </w:r>
    </w:p>
    <w:p w:rsidR="001456C6" w:rsidRPr="00F81570" w:rsidRDefault="001456C6" w:rsidP="001456C6">
      <w:pPr>
        <w:pStyle w:val="subsection"/>
      </w:pPr>
      <w:r w:rsidRPr="00F81570">
        <w:tab/>
        <w:t>(2)</w:t>
      </w:r>
      <w:r w:rsidRPr="00F81570">
        <w:tab/>
        <w:t>This section has effect despite section</w:t>
      </w:r>
      <w:r w:rsidR="00F81570">
        <w:t> </w:t>
      </w:r>
      <w:r w:rsidRPr="00F81570">
        <w:t>31</w:t>
      </w:r>
      <w:r w:rsidR="00F81570">
        <w:noBreakHyphen/>
      </w:r>
      <w:r w:rsidRPr="00F81570">
        <w:t>5 (which is about who must give GST returns).</w:t>
      </w:r>
    </w:p>
    <w:p w:rsidR="001456C6" w:rsidRPr="00F81570" w:rsidRDefault="001456C6" w:rsidP="001456C6">
      <w:pPr>
        <w:pStyle w:val="ActHead5"/>
      </w:pPr>
      <w:bookmarkStart w:id="469" w:name="_Toc479086101"/>
      <w:r w:rsidRPr="00F81570">
        <w:rPr>
          <w:rStyle w:val="CharSectno"/>
        </w:rPr>
        <w:t>58</w:t>
      </w:r>
      <w:r w:rsidR="00F81570" w:rsidRPr="00F81570">
        <w:rPr>
          <w:rStyle w:val="CharSectno"/>
        </w:rPr>
        <w:noBreakHyphen/>
      </w:r>
      <w:r w:rsidRPr="00F81570">
        <w:rPr>
          <w:rStyle w:val="CharSectno"/>
        </w:rPr>
        <w:t>50</w:t>
      </w:r>
      <w:r w:rsidRPr="00F81570">
        <w:t xml:space="preserve">  Representatives to give GST returns for incapacitated entities</w:t>
      </w:r>
      <w:bookmarkEnd w:id="469"/>
    </w:p>
    <w:p w:rsidR="001456C6" w:rsidRPr="00F81570" w:rsidRDefault="001456C6" w:rsidP="001456C6">
      <w:pPr>
        <w:pStyle w:val="subsection"/>
      </w:pPr>
      <w:r w:rsidRPr="00F81570">
        <w:tab/>
        <w:t>(1)</w:t>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 xml:space="preserve">incapacitated entity must give to the Commissioner a </w:t>
      </w:r>
      <w:r w:rsidR="00F81570" w:rsidRPr="00F81570">
        <w:rPr>
          <w:position w:val="6"/>
          <w:sz w:val="16"/>
        </w:rPr>
        <w:t>*</w:t>
      </w:r>
      <w:r w:rsidRPr="00F81570">
        <w:t>GST return for a tax period applying to the incapacitated entity if:</w:t>
      </w:r>
    </w:p>
    <w:p w:rsidR="001456C6" w:rsidRPr="00F81570" w:rsidRDefault="001456C6" w:rsidP="001456C6">
      <w:pPr>
        <w:pStyle w:val="paragraph"/>
      </w:pPr>
      <w:r w:rsidRPr="00F81570">
        <w:tab/>
        <w:t>(a)</w:t>
      </w:r>
      <w:r w:rsidRPr="00F81570">
        <w:tab/>
        <w:t>the incapacitated entity has failed to give to the Commissioner a GST return for a tax period; and</w:t>
      </w:r>
    </w:p>
    <w:p w:rsidR="001456C6" w:rsidRPr="00F81570" w:rsidRDefault="001456C6" w:rsidP="001456C6">
      <w:pPr>
        <w:pStyle w:val="paragraph"/>
      </w:pPr>
      <w:r w:rsidRPr="00F81570">
        <w:tab/>
        <w:t>(b)</w:t>
      </w:r>
      <w:r w:rsidRPr="00F81570">
        <w:tab/>
        <w:t>the Commissioner, in writing, directs the representative to give to the Commissioner a GST return.</w:t>
      </w:r>
    </w:p>
    <w:p w:rsidR="001456C6" w:rsidRPr="00F81570" w:rsidRDefault="001456C6" w:rsidP="001456C6">
      <w:pPr>
        <w:pStyle w:val="notetext"/>
      </w:pPr>
      <w:r w:rsidRPr="00F81570">
        <w:t>Note:</w:t>
      </w:r>
      <w:r w:rsidRPr="00F81570">
        <w:tab/>
        <w:t>Deciding to direct a representative of an incapacitated entity to give to the Commissioner a GST return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iCs/>
        </w:rPr>
        <w:t>Taxation Administration Act 1953</w:t>
      </w:r>
      <w:r w:rsidRPr="00F81570">
        <w:t>).</w:t>
      </w:r>
    </w:p>
    <w:p w:rsidR="001456C6" w:rsidRPr="00F81570" w:rsidRDefault="001456C6" w:rsidP="001456C6">
      <w:pPr>
        <w:pStyle w:val="subsection"/>
      </w:pPr>
      <w:r w:rsidRPr="00F81570">
        <w:tab/>
        <w:t>(2)</w:t>
      </w:r>
      <w:r w:rsidRPr="00F81570">
        <w:tab/>
        <w:t xml:space="preserve">The tax period may be any tax period applying to the </w:t>
      </w:r>
      <w:r w:rsidR="00F81570" w:rsidRPr="00F81570">
        <w:rPr>
          <w:position w:val="6"/>
          <w:sz w:val="16"/>
        </w:rPr>
        <w:t>*</w:t>
      </w:r>
      <w:r w:rsidRPr="00F81570">
        <w:t>incapacitated entity, including:</w:t>
      </w:r>
    </w:p>
    <w:p w:rsidR="001456C6" w:rsidRPr="00F81570" w:rsidRDefault="001456C6" w:rsidP="001456C6">
      <w:pPr>
        <w:pStyle w:val="paragraph"/>
      </w:pPr>
      <w:r w:rsidRPr="00F81570">
        <w:tab/>
        <w:t>(a)</w:t>
      </w:r>
      <w:r w:rsidRPr="00F81570">
        <w:tab/>
        <w:t xml:space="preserve">a tax period that ends before the </w:t>
      </w:r>
      <w:r w:rsidR="00F81570" w:rsidRPr="00F81570">
        <w:rPr>
          <w:position w:val="6"/>
          <w:sz w:val="16"/>
        </w:rPr>
        <w:t>*</w:t>
      </w:r>
      <w:r w:rsidRPr="00F81570">
        <w:t>representative became a representative of the incapacitated entity; and</w:t>
      </w:r>
    </w:p>
    <w:p w:rsidR="001456C6" w:rsidRPr="00F81570" w:rsidRDefault="001456C6" w:rsidP="001456C6">
      <w:pPr>
        <w:pStyle w:val="paragraph"/>
      </w:pPr>
      <w:r w:rsidRPr="00F81570">
        <w:tab/>
        <w:t>(b)</w:t>
      </w:r>
      <w:r w:rsidRPr="00F81570">
        <w:tab/>
        <w:t>a tax period that starts after the representative became a representative of the incapacitated entity.</w:t>
      </w:r>
    </w:p>
    <w:p w:rsidR="001456C6" w:rsidRPr="00F81570" w:rsidRDefault="001456C6" w:rsidP="001456C6">
      <w:pPr>
        <w:pStyle w:val="subsection"/>
      </w:pPr>
      <w:r w:rsidRPr="00F81570">
        <w:tab/>
        <w:t>(3)</w:t>
      </w:r>
      <w:r w:rsidRPr="00F81570">
        <w:tab/>
        <w:t xml:space="preserve">The </w:t>
      </w:r>
      <w:r w:rsidR="00F81570" w:rsidRPr="00F81570">
        <w:rPr>
          <w:position w:val="6"/>
          <w:sz w:val="16"/>
        </w:rPr>
        <w:t>*</w:t>
      </w:r>
      <w:r w:rsidRPr="00F81570">
        <w:t xml:space="preserve">GST return by the </w:t>
      </w:r>
      <w:r w:rsidR="00F81570" w:rsidRPr="00F81570">
        <w:rPr>
          <w:position w:val="6"/>
          <w:sz w:val="16"/>
        </w:rPr>
        <w:t>*</w:t>
      </w:r>
      <w:r w:rsidRPr="00F81570">
        <w:t>representative:</w:t>
      </w:r>
    </w:p>
    <w:p w:rsidR="001456C6" w:rsidRPr="00F81570" w:rsidRDefault="001456C6" w:rsidP="001456C6">
      <w:pPr>
        <w:pStyle w:val="paragraph"/>
      </w:pPr>
      <w:r w:rsidRPr="00F81570">
        <w:tab/>
        <w:t>(a)</w:t>
      </w:r>
      <w:r w:rsidRPr="00F81570">
        <w:tab/>
        <w:t>must be in accordance with the requirements of Division</w:t>
      </w:r>
      <w:r w:rsidR="00F81570">
        <w:t> </w:t>
      </w:r>
      <w:r w:rsidRPr="00F81570">
        <w:t xml:space="preserve">31 as they would apply in relation to the </w:t>
      </w:r>
      <w:r w:rsidR="00F81570" w:rsidRPr="00F81570">
        <w:rPr>
          <w:position w:val="6"/>
          <w:sz w:val="16"/>
        </w:rPr>
        <w:t>*</w:t>
      </w:r>
      <w:r w:rsidRPr="00F81570">
        <w:t xml:space="preserve">incapacitated entity except to the extent that the direction under </w:t>
      </w:r>
      <w:r w:rsidR="00F81570">
        <w:t>paragraph (</w:t>
      </w:r>
      <w:r w:rsidRPr="00F81570">
        <w:t>1)(b) modifies those requirements; and</w:t>
      </w:r>
    </w:p>
    <w:p w:rsidR="001456C6" w:rsidRPr="00F81570" w:rsidRDefault="001456C6" w:rsidP="001456C6">
      <w:pPr>
        <w:pStyle w:val="paragraph"/>
      </w:pPr>
      <w:r w:rsidRPr="00F81570">
        <w:tab/>
        <w:t>(b)</w:t>
      </w:r>
      <w:r w:rsidRPr="00F81570">
        <w:tab/>
        <w:t>must be given to the Commissioner within the period specified in the direction.</w:t>
      </w:r>
    </w:p>
    <w:p w:rsidR="001456C6" w:rsidRPr="00F81570" w:rsidRDefault="001456C6" w:rsidP="001456C6">
      <w:pPr>
        <w:pStyle w:val="subsection"/>
      </w:pPr>
      <w:r w:rsidRPr="00F81570">
        <w:tab/>
        <w:t>(4)</w:t>
      </w:r>
      <w:r w:rsidRPr="00F81570">
        <w:tab/>
        <w:t xml:space="preserve">Without limiting the matters that the Commissioner may take into account in deciding whether to give a direction under </w:t>
      </w:r>
      <w:r w:rsidR="00F81570">
        <w:t>paragraph (</w:t>
      </w:r>
      <w:r w:rsidRPr="00F81570">
        <w:t>1)(b), the Commissioner must take into account:</w:t>
      </w:r>
    </w:p>
    <w:p w:rsidR="001456C6" w:rsidRPr="00F81570" w:rsidRDefault="001456C6" w:rsidP="001456C6">
      <w:pPr>
        <w:pStyle w:val="paragraph"/>
      </w:pPr>
      <w:r w:rsidRPr="00F81570">
        <w:tab/>
        <w:t>(a)</w:t>
      </w:r>
      <w:r w:rsidRPr="00F81570">
        <w:tab/>
        <w:t xml:space="preserve">the likelihood of a dividend to unsecured creditors of the </w:t>
      </w:r>
      <w:r w:rsidR="00F81570" w:rsidRPr="00F81570">
        <w:rPr>
          <w:position w:val="6"/>
          <w:sz w:val="16"/>
        </w:rPr>
        <w:t>*</w:t>
      </w:r>
      <w:r w:rsidRPr="00F81570">
        <w:t>incapacitated entity being declared, and the likely amounts of any such dividend; and</w:t>
      </w:r>
    </w:p>
    <w:p w:rsidR="001456C6" w:rsidRPr="00F81570" w:rsidRDefault="001456C6" w:rsidP="001456C6">
      <w:pPr>
        <w:pStyle w:val="paragraph"/>
      </w:pPr>
      <w:r w:rsidRPr="00F81570">
        <w:tab/>
        <w:t>(b)</w:t>
      </w:r>
      <w:r w:rsidRPr="00F81570">
        <w:tab/>
        <w:t xml:space="preserve">the likelihood that, if the Commissioner were given the </w:t>
      </w:r>
      <w:r w:rsidR="00F81570" w:rsidRPr="00F81570">
        <w:rPr>
          <w:position w:val="6"/>
          <w:sz w:val="16"/>
        </w:rPr>
        <w:t>*</w:t>
      </w:r>
      <w:r w:rsidRPr="00F81570">
        <w:t xml:space="preserve">GST return, it would reveal a liability to pay an amount to the Commissioner under the </w:t>
      </w:r>
      <w:r w:rsidR="00F81570" w:rsidRPr="00F81570">
        <w:rPr>
          <w:position w:val="6"/>
          <w:sz w:val="16"/>
        </w:rPr>
        <w:t>*</w:t>
      </w:r>
      <w:r w:rsidRPr="00F81570">
        <w:t>GST law; and</w:t>
      </w:r>
    </w:p>
    <w:p w:rsidR="001456C6" w:rsidRPr="00F81570" w:rsidRDefault="001456C6" w:rsidP="001456C6">
      <w:pPr>
        <w:pStyle w:val="paragraph"/>
      </w:pPr>
      <w:r w:rsidRPr="00F81570">
        <w:tab/>
        <w:t>(c)</w:t>
      </w:r>
      <w:r w:rsidRPr="00F81570">
        <w:tab/>
        <w:t>the availability of books and records that would make it possible to prepare the GST return; and</w:t>
      </w:r>
    </w:p>
    <w:p w:rsidR="001456C6" w:rsidRPr="00F81570" w:rsidRDefault="001456C6" w:rsidP="001456C6">
      <w:pPr>
        <w:pStyle w:val="paragraph"/>
      </w:pPr>
      <w:r w:rsidRPr="00F81570">
        <w:tab/>
        <w:t>(d)</w:t>
      </w:r>
      <w:r w:rsidRPr="00F81570">
        <w:tab/>
        <w:t xml:space="preserve">the likelihood that the cost to the </w:t>
      </w:r>
      <w:r w:rsidR="00F81570" w:rsidRPr="00F81570">
        <w:rPr>
          <w:position w:val="6"/>
          <w:sz w:val="16"/>
        </w:rPr>
        <w:t>*</w:t>
      </w:r>
      <w:r w:rsidRPr="00F81570">
        <w:t>representative of preparing the GST return would be covered by the incapacitated entity’s assets without resulting in an unreasonable impact on the other creditors of the incapacitated entity.</w:t>
      </w:r>
    </w:p>
    <w:p w:rsidR="001456C6" w:rsidRPr="00F81570" w:rsidRDefault="001456C6" w:rsidP="00F26F26">
      <w:pPr>
        <w:pStyle w:val="subsection"/>
        <w:keepNext/>
        <w:keepLines/>
      </w:pPr>
      <w:r w:rsidRPr="00F81570">
        <w:tab/>
        <w:t>(5)</w:t>
      </w:r>
      <w:r w:rsidRPr="00F81570">
        <w:tab/>
        <w:t xml:space="preserve">The </w:t>
      </w:r>
      <w:r w:rsidR="00F81570" w:rsidRPr="00F81570">
        <w:rPr>
          <w:position w:val="6"/>
          <w:sz w:val="16"/>
        </w:rPr>
        <w:t>*</w:t>
      </w:r>
      <w:r w:rsidRPr="00F81570">
        <w:t>incapacitated entity is taken to have complied with Division</w:t>
      </w:r>
      <w:r w:rsidR="00F81570">
        <w:t> </w:t>
      </w:r>
      <w:r w:rsidRPr="00F81570">
        <w:t xml:space="preserve">31 in relation to giving a </w:t>
      </w:r>
      <w:r w:rsidR="00F81570" w:rsidRPr="00F81570">
        <w:rPr>
          <w:position w:val="6"/>
          <w:sz w:val="16"/>
        </w:rPr>
        <w:t>*</w:t>
      </w:r>
      <w:r w:rsidRPr="00F81570">
        <w:t xml:space="preserve">GST return for a tax period if the </w:t>
      </w:r>
      <w:r w:rsidR="00F81570" w:rsidRPr="00F81570">
        <w:rPr>
          <w:position w:val="6"/>
          <w:sz w:val="16"/>
        </w:rPr>
        <w:t>*</w:t>
      </w:r>
      <w:r w:rsidRPr="00F81570">
        <w:t>representative gives to the Commissioner a return for the tax period in accordance with this section.</w:t>
      </w:r>
    </w:p>
    <w:p w:rsidR="001456C6" w:rsidRPr="00F81570" w:rsidRDefault="001456C6" w:rsidP="001456C6">
      <w:pPr>
        <w:pStyle w:val="subsection"/>
      </w:pPr>
      <w:r w:rsidRPr="00F81570">
        <w:tab/>
        <w:t>(6)</w:t>
      </w:r>
      <w:r w:rsidRPr="00F81570">
        <w:tab/>
        <w:t xml:space="preserve">A direction under </w:t>
      </w:r>
      <w:r w:rsidR="00F81570">
        <w:t>paragraph (</w:t>
      </w:r>
      <w:r w:rsidRPr="00F81570">
        <w:t>1)(b) is not a legislative instrument.</w:t>
      </w:r>
    </w:p>
    <w:p w:rsidR="001456C6" w:rsidRPr="00F81570" w:rsidRDefault="001456C6" w:rsidP="001456C6">
      <w:pPr>
        <w:pStyle w:val="subsection"/>
      </w:pPr>
      <w:r w:rsidRPr="00F81570">
        <w:tab/>
        <w:t>(7)</w:t>
      </w:r>
      <w:r w:rsidRPr="00F81570">
        <w:tab/>
        <w:t>This section has effect despite section</w:t>
      </w:r>
      <w:r w:rsidR="00F81570">
        <w:t> </w:t>
      </w:r>
      <w:r w:rsidRPr="00F81570">
        <w:t>31</w:t>
      </w:r>
      <w:r w:rsidR="00F81570">
        <w:noBreakHyphen/>
      </w:r>
      <w:r w:rsidRPr="00F81570">
        <w:t>5 (which is about who must give GST returns).</w:t>
      </w:r>
    </w:p>
    <w:p w:rsidR="001456C6" w:rsidRPr="00F81570" w:rsidRDefault="001456C6" w:rsidP="001456C6">
      <w:pPr>
        <w:pStyle w:val="ActHead5"/>
      </w:pPr>
      <w:bookmarkStart w:id="470" w:name="_Toc479086102"/>
      <w:r w:rsidRPr="00F81570">
        <w:rPr>
          <w:rStyle w:val="CharSectno"/>
        </w:rPr>
        <w:t>58</w:t>
      </w:r>
      <w:r w:rsidR="00F81570" w:rsidRPr="00F81570">
        <w:rPr>
          <w:rStyle w:val="CharSectno"/>
        </w:rPr>
        <w:noBreakHyphen/>
      </w:r>
      <w:r w:rsidRPr="00F81570">
        <w:rPr>
          <w:rStyle w:val="CharSectno"/>
        </w:rPr>
        <w:t>55</w:t>
      </w:r>
      <w:r w:rsidRPr="00F81570">
        <w:t xml:space="preserve">  Incapacitated entities not required to give GST returns in some cases</w:t>
      </w:r>
      <w:bookmarkEnd w:id="470"/>
    </w:p>
    <w:p w:rsidR="001456C6" w:rsidRPr="00F81570" w:rsidRDefault="001456C6" w:rsidP="001456C6">
      <w:pPr>
        <w:pStyle w:val="subsection"/>
      </w:pPr>
      <w:r w:rsidRPr="00F81570">
        <w:tab/>
        <w:t>(1)</w:t>
      </w:r>
      <w:r w:rsidRPr="00F81570">
        <w:tab/>
        <w:t xml:space="preserve">An </w:t>
      </w:r>
      <w:r w:rsidR="00F81570" w:rsidRPr="00F81570">
        <w:rPr>
          <w:position w:val="6"/>
          <w:sz w:val="16"/>
        </w:rPr>
        <w:t>*</w:t>
      </w:r>
      <w:r w:rsidRPr="00F81570">
        <w:t xml:space="preserve">incapacitated entity is not required to give a </w:t>
      </w:r>
      <w:r w:rsidR="00F81570" w:rsidRPr="00F81570">
        <w:rPr>
          <w:position w:val="6"/>
          <w:sz w:val="16"/>
        </w:rPr>
        <w:t>*</w:t>
      </w:r>
      <w:r w:rsidRPr="00F81570">
        <w:t>GST return for a tax period if:</w:t>
      </w:r>
    </w:p>
    <w:p w:rsidR="001456C6" w:rsidRPr="00F81570" w:rsidRDefault="001456C6" w:rsidP="001456C6">
      <w:pPr>
        <w:pStyle w:val="paragraph"/>
      </w:pPr>
      <w:r w:rsidRPr="00F81570">
        <w:tab/>
        <w:t>(a)</w:t>
      </w:r>
      <w:r w:rsidRPr="00F81570">
        <w:tab/>
        <w:t xml:space="preserve">the entity’s </w:t>
      </w:r>
      <w:r w:rsidR="00F81570" w:rsidRPr="00F81570">
        <w:rPr>
          <w:position w:val="6"/>
          <w:sz w:val="16"/>
        </w:rPr>
        <w:t>*</w:t>
      </w:r>
      <w:r w:rsidRPr="00F81570">
        <w:t>net amount for the tax period is zero; and</w:t>
      </w:r>
    </w:p>
    <w:p w:rsidR="001456C6" w:rsidRPr="00F81570" w:rsidRDefault="001456C6" w:rsidP="001456C6">
      <w:pPr>
        <w:pStyle w:val="paragraph"/>
      </w:pPr>
      <w:r w:rsidRPr="00F81570">
        <w:tab/>
        <w:t>(b)</w:t>
      </w:r>
      <w:r w:rsidRPr="00F81570">
        <w:tab/>
        <w:t xml:space="preserve">the entity does not have an </w:t>
      </w:r>
      <w:r w:rsidR="00F81570" w:rsidRPr="00F81570">
        <w:rPr>
          <w:position w:val="6"/>
          <w:sz w:val="16"/>
        </w:rPr>
        <w:t>*</w:t>
      </w:r>
      <w:r w:rsidRPr="00F81570">
        <w:t>increasing adjustment that is attributable to the tax period; and</w:t>
      </w:r>
    </w:p>
    <w:p w:rsidR="001456C6" w:rsidRPr="00F81570" w:rsidRDefault="001456C6" w:rsidP="001456C6">
      <w:pPr>
        <w:pStyle w:val="paragraph"/>
      </w:pPr>
      <w:r w:rsidRPr="00F81570">
        <w:tab/>
        <w:t>(c)</w:t>
      </w:r>
      <w:r w:rsidRPr="00F81570">
        <w:tab/>
        <w:t>the entity is not liable for GST that is attributable to the tax period.</w:t>
      </w:r>
    </w:p>
    <w:p w:rsidR="001456C6" w:rsidRPr="00F81570" w:rsidRDefault="001456C6" w:rsidP="001456C6">
      <w:pPr>
        <w:pStyle w:val="subsection"/>
      </w:pPr>
      <w:r w:rsidRPr="00F81570">
        <w:tab/>
        <w:t>(2)</w:t>
      </w:r>
      <w:r w:rsidRPr="00F81570">
        <w:tab/>
        <w:t>This section has effect despite section</w:t>
      </w:r>
      <w:r w:rsidR="00F81570">
        <w:t> </w:t>
      </w:r>
      <w:r w:rsidRPr="00F81570">
        <w:t>31</w:t>
      </w:r>
      <w:r w:rsidR="00F81570">
        <w:noBreakHyphen/>
      </w:r>
      <w:r w:rsidRPr="00F81570">
        <w:t>5 (which is about who must give GST returns).</w:t>
      </w:r>
    </w:p>
    <w:p w:rsidR="001456C6" w:rsidRPr="00F81570" w:rsidRDefault="001456C6" w:rsidP="001456C6">
      <w:pPr>
        <w:pStyle w:val="ActHead5"/>
      </w:pPr>
      <w:bookmarkStart w:id="471" w:name="_Toc479086103"/>
      <w:r w:rsidRPr="00F81570">
        <w:rPr>
          <w:rStyle w:val="CharSectno"/>
        </w:rPr>
        <w:t>58</w:t>
      </w:r>
      <w:r w:rsidR="00F81570" w:rsidRPr="00F81570">
        <w:rPr>
          <w:rStyle w:val="CharSectno"/>
        </w:rPr>
        <w:noBreakHyphen/>
      </w:r>
      <w:r w:rsidRPr="00F81570">
        <w:rPr>
          <w:rStyle w:val="CharSectno"/>
        </w:rPr>
        <w:t>60</w:t>
      </w:r>
      <w:r w:rsidRPr="00F81570">
        <w:t xml:space="preserve">  Representative to notify Commissioner of certain liabilities etc.</w:t>
      </w:r>
      <w:bookmarkEnd w:id="471"/>
    </w:p>
    <w:p w:rsidR="001456C6" w:rsidRPr="00F81570" w:rsidRDefault="001456C6" w:rsidP="001456C6">
      <w:pPr>
        <w:pStyle w:val="subsection"/>
      </w:pPr>
      <w:r w:rsidRPr="00F81570">
        <w:tab/>
        <w:t>(1)</w:t>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 xml:space="preserve">incapacitated entity must notify the Commissioner, in the </w:t>
      </w:r>
      <w:r w:rsidR="00F81570" w:rsidRPr="00F81570">
        <w:rPr>
          <w:position w:val="6"/>
          <w:sz w:val="16"/>
        </w:rPr>
        <w:t>*</w:t>
      </w:r>
      <w:r w:rsidRPr="00F81570">
        <w:t xml:space="preserve">approved form, of an amount of GST for which the entity is liable, or an </w:t>
      </w:r>
      <w:r w:rsidR="00F81570" w:rsidRPr="00F81570">
        <w:rPr>
          <w:position w:val="6"/>
          <w:sz w:val="16"/>
        </w:rPr>
        <w:t>*</w:t>
      </w:r>
      <w:r w:rsidRPr="00F81570">
        <w:t>increasing adjustment that the entity has, if:</w:t>
      </w:r>
    </w:p>
    <w:p w:rsidR="001456C6" w:rsidRPr="00F81570" w:rsidRDefault="001456C6" w:rsidP="001456C6">
      <w:pPr>
        <w:pStyle w:val="paragraph"/>
      </w:pPr>
      <w:r w:rsidRPr="00F81570">
        <w:tab/>
        <w:t>(a)</w:t>
      </w:r>
      <w:r w:rsidRPr="00F81570">
        <w:tab/>
        <w:t>the representative becomes aware, or could reasonably be expected to have become aware, of the amount of GST, or the adjustment; and</w:t>
      </w:r>
    </w:p>
    <w:p w:rsidR="001456C6" w:rsidRPr="00F81570" w:rsidRDefault="001456C6" w:rsidP="001456C6">
      <w:pPr>
        <w:pStyle w:val="paragraph"/>
      </w:pPr>
      <w:r w:rsidRPr="00F81570">
        <w:tab/>
        <w:t>(b)</w:t>
      </w:r>
      <w:r w:rsidRPr="00F81570">
        <w:tab/>
        <w:t xml:space="preserve">the amount of GST, or the adjustment, has not been taken into account in any </w:t>
      </w:r>
      <w:r w:rsidR="00F81570" w:rsidRPr="00F81570">
        <w:rPr>
          <w:position w:val="6"/>
          <w:sz w:val="16"/>
        </w:rPr>
        <w:t>*</w:t>
      </w:r>
      <w:r w:rsidRPr="00F81570">
        <w:t>GST return that has been given to the Commissioner; and</w:t>
      </w:r>
    </w:p>
    <w:p w:rsidR="001456C6" w:rsidRPr="00F81570" w:rsidRDefault="001456C6" w:rsidP="00F26F26">
      <w:pPr>
        <w:pStyle w:val="paragraph"/>
        <w:keepNext/>
        <w:keepLines/>
      </w:pPr>
      <w:r w:rsidRPr="00F81570">
        <w:tab/>
        <w:t>(c)</w:t>
      </w:r>
      <w:r w:rsidRPr="00F81570">
        <w:tab/>
        <w:t>the Commissioner has not been previously notified of the amount of GST, or the adjustment, under this section.</w:t>
      </w:r>
    </w:p>
    <w:p w:rsidR="001456C6" w:rsidRPr="00F81570" w:rsidRDefault="001456C6" w:rsidP="001456C6">
      <w:pPr>
        <w:pStyle w:val="notetext"/>
      </w:pPr>
      <w:r w:rsidRPr="00F81570">
        <w:t>Note:</w:t>
      </w:r>
      <w:r w:rsidRPr="00F81570">
        <w:tab/>
        <w:t>Section</w:t>
      </w:r>
      <w:r w:rsidR="00F81570">
        <w:t> </w:t>
      </w:r>
      <w:r w:rsidRPr="00F81570">
        <w:t>286</w:t>
      </w:r>
      <w:r w:rsidR="00F81570">
        <w:noBreakHyphen/>
      </w:r>
      <w:r w:rsidRPr="00F81570">
        <w:t>75 in Schedule</w:t>
      </w:r>
      <w:r w:rsidR="00F81570">
        <w:t> </w:t>
      </w:r>
      <w:r w:rsidRPr="00F81570">
        <w:t xml:space="preserve">1 to the </w:t>
      </w:r>
      <w:r w:rsidRPr="00F81570">
        <w:rPr>
          <w:i/>
        </w:rPr>
        <w:t>Taxation Administration Act 1953</w:t>
      </w:r>
      <w:r w:rsidRPr="00F81570">
        <w:t xml:space="preserve"> provides an administrative penalty for breach of this subsection.</w:t>
      </w:r>
    </w:p>
    <w:p w:rsidR="001456C6" w:rsidRPr="00F81570" w:rsidRDefault="001456C6" w:rsidP="001456C6">
      <w:pPr>
        <w:pStyle w:val="subsection"/>
      </w:pPr>
      <w:r w:rsidRPr="00F81570">
        <w:tab/>
        <w:t>(2)</w:t>
      </w:r>
      <w:r w:rsidRPr="00F81570">
        <w:tab/>
        <w:t xml:space="preserve">The notification must be given to the Commissioner before the day on which the </w:t>
      </w:r>
      <w:r w:rsidR="00F81570" w:rsidRPr="00F81570">
        <w:rPr>
          <w:position w:val="6"/>
          <w:sz w:val="16"/>
        </w:rPr>
        <w:t>*</w:t>
      </w:r>
      <w:r w:rsidRPr="00F81570">
        <w:t xml:space="preserve">representative declares a dividend to unsecured creditors of the </w:t>
      </w:r>
      <w:r w:rsidR="00F81570" w:rsidRPr="00F81570">
        <w:rPr>
          <w:position w:val="6"/>
          <w:sz w:val="16"/>
        </w:rPr>
        <w:t>*</w:t>
      </w:r>
      <w:r w:rsidRPr="00F81570">
        <w:t>incapacitated entity.</w:t>
      </w:r>
    </w:p>
    <w:p w:rsidR="001456C6" w:rsidRPr="00F81570" w:rsidRDefault="001456C6" w:rsidP="001456C6">
      <w:pPr>
        <w:pStyle w:val="subsection"/>
      </w:pPr>
      <w:r w:rsidRPr="00F81570">
        <w:tab/>
        <w:t>(3)</w:t>
      </w:r>
      <w:r w:rsidRPr="00F81570">
        <w:tab/>
        <w:t xml:space="preserve">This section does not apply if the </w:t>
      </w:r>
      <w:r w:rsidR="00F81570" w:rsidRPr="00F81570">
        <w:rPr>
          <w:position w:val="6"/>
          <w:sz w:val="16"/>
        </w:rPr>
        <w:t>*</w:t>
      </w:r>
      <w:r w:rsidRPr="00F81570">
        <w:t xml:space="preserve">representative is a representative of a kind that does not have the capacity to declare dividends to unsecured creditors of the </w:t>
      </w:r>
      <w:r w:rsidR="00F81570" w:rsidRPr="00F81570">
        <w:rPr>
          <w:position w:val="6"/>
          <w:sz w:val="16"/>
        </w:rPr>
        <w:t>*</w:t>
      </w:r>
      <w:r w:rsidRPr="00F81570">
        <w:t>incapacitated entity.</w:t>
      </w:r>
    </w:p>
    <w:p w:rsidR="001456C6" w:rsidRPr="00F81570" w:rsidRDefault="001456C6" w:rsidP="001456C6">
      <w:pPr>
        <w:pStyle w:val="subsection"/>
      </w:pPr>
      <w:r w:rsidRPr="00F81570">
        <w:tab/>
        <w:t>(4)</w:t>
      </w:r>
      <w:r w:rsidRPr="00F81570">
        <w:tab/>
        <w:t xml:space="preserve">This section does not apply in circumstances determined by the Commissioner under </w:t>
      </w:r>
      <w:r w:rsidR="00F81570">
        <w:t>subsection (</w:t>
      </w:r>
      <w:r w:rsidRPr="00F81570">
        <w:t>5).</w:t>
      </w:r>
    </w:p>
    <w:p w:rsidR="001456C6" w:rsidRPr="00F81570" w:rsidRDefault="001456C6" w:rsidP="001456C6">
      <w:pPr>
        <w:pStyle w:val="subsection"/>
      </w:pPr>
      <w:r w:rsidRPr="00F81570">
        <w:tab/>
        <w:t>(5)</w:t>
      </w:r>
      <w:r w:rsidRPr="00F81570">
        <w:tab/>
        <w:t>The Commissioner may, by legislative instrument, determine</w:t>
      </w:r>
      <w:r w:rsidRPr="00F81570">
        <w:rPr>
          <w:i/>
        </w:rPr>
        <w:t xml:space="preserve"> </w:t>
      </w:r>
      <w:r w:rsidRPr="00F81570">
        <w:t>circumstances</w:t>
      </w:r>
      <w:r w:rsidRPr="00F81570">
        <w:rPr>
          <w:i/>
        </w:rPr>
        <w:t xml:space="preserve"> </w:t>
      </w:r>
      <w:r w:rsidRPr="00F81570">
        <w:t>in which this section does not apply.</w:t>
      </w:r>
    </w:p>
    <w:p w:rsidR="001456C6" w:rsidRPr="00F81570" w:rsidRDefault="001456C6" w:rsidP="001456C6">
      <w:pPr>
        <w:pStyle w:val="ActHead5"/>
      </w:pPr>
      <w:bookmarkStart w:id="472" w:name="_Toc479086104"/>
      <w:r w:rsidRPr="00F81570">
        <w:rPr>
          <w:rStyle w:val="CharSectno"/>
        </w:rPr>
        <w:t>58</w:t>
      </w:r>
      <w:r w:rsidR="00F81570" w:rsidRPr="00F81570">
        <w:rPr>
          <w:rStyle w:val="CharSectno"/>
        </w:rPr>
        <w:noBreakHyphen/>
      </w:r>
      <w:r w:rsidRPr="00F81570">
        <w:rPr>
          <w:rStyle w:val="CharSectno"/>
        </w:rPr>
        <w:t>65</w:t>
      </w:r>
      <w:r w:rsidRPr="00F81570">
        <w:t xml:space="preserve">  Money available to meet representative’s liabilities</w:t>
      </w:r>
      <w:bookmarkEnd w:id="472"/>
    </w:p>
    <w:p w:rsidR="001456C6" w:rsidRPr="00F81570" w:rsidRDefault="001456C6" w:rsidP="001456C6">
      <w:pPr>
        <w:pStyle w:val="subsection"/>
      </w:pPr>
      <w:r w:rsidRPr="00F81570">
        <w:tab/>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 xml:space="preserve">incapacitated entity who is liable to pay an amount because of this </w:t>
      </w:r>
      <w:r w:rsidR="00A53099" w:rsidRPr="00F81570">
        <w:t>Division</w:t>
      </w:r>
      <w:r w:rsidR="00A36DB5" w:rsidRPr="00F81570">
        <w:t xml:space="preserve"> </w:t>
      </w:r>
      <w:r w:rsidRPr="00F81570">
        <w:t>is authorised and required to apply any money which the representative receives in his or her capacity as that representative in order to pay the liability.</w:t>
      </w:r>
    </w:p>
    <w:p w:rsidR="001456C6" w:rsidRPr="00F81570" w:rsidRDefault="001456C6" w:rsidP="001456C6">
      <w:pPr>
        <w:pStyle w:val="ActHead5"/>
      </w:pPr>
      <w:bookmarkStart w:id="473" w:name="_Toc479086105"/>
      <w:r w:rsidRPr="00F81570">
        <w:rPr>
          <w:rStyle w:val="CharSectno"/>
        </w:rPr>
        <w:t>58</w:t>
      </w:r>
      <w:r w:rsidR="00F81570" w:rsidRPr="00F81570">
        <w:rPr>
          <w:rStyle w:val="CharSectno"/>
        </w:rPr>
        <w:noBreakHyphen/>
      </w:r>
      <w:r w:rsidRPr="00F81570">
        <w:rPr>
          <w:rStyle w:val="CharSectno"/>
        </w:rPr>
        <w:t>70</w:t>
      </w:r>
      <w:r w:rsidRPr="00F81570">
        <w:t xml:space="preserve">  Protection for actions of representative</w:t>
      </w:r>
      <w:bookmarkEnd w:id="473"/>
    </w:p>
    <w:p w:rsidR="001456C6" w:rsidRPr="00F81570" w:rsidRDefault="001456C6" w:rsidP="001456C6">
      <w:pPr>
        <w:pStyle w:val="subsection"/>
      </w:pPr>
      <w:r w:rsidRPr="00F81570">
        <w:tab/>
      </w:r>
      <w:r w:rsidRPr="00F81570">
        <w:tab/>
        <w:t xml:space="preserve">A </w:t>
      </w:r>
      <w:r w:rsidR="00F81570" w:rsidRPr="00F81570">
        <w:rPr>
          <w:position w:val="6"/>
          <w:sz w:val="16"/>
        </w:rPr>
        <w:t>*</w:t>
      </w:r>
      <w:r w:rsidRPr="00F81570">
        <w:t xml:space="preserve">representative of an </w:t>
      </w:r>
      <w:r w:rsidR="00F81570" w:rsidRPr="00F81570">
        <w:rPr>
          <w:position w:val="6"/>
          <w:sz w:val="16"/>
        </w:rPr>
        <w:t>*</w:t>
      </w:r>
      <w:r w:rsidRPr="00F81570">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F81570" w:rsidRPr="00F81570">
        <w:rPr>
          <w:position w:val="6"/>
          <w:sz w:val="16"/>
        </w:rPr>
        <w:t>*</w:t>
      </w:r>
      <w:r w:rsidRPr="00F81570">
        <w:t>GST law.</w:t>
      </w:r>
    </w:p>
    <w:p w:rsidR="00715FFB" w:rsidRPr="00F81570" w:rsidRDefault="00715FFB" w:rsidP="00715FFB">
      <w:pPr>
        <w:pStyle w:val="ActHead5"/>
      </w:pPr>
      <w:bookmarkStart w:id="474" w:name="_Toc479086106"/>
      <w:r w:rsidRPr="00F81570">
        <w:rPr>
          <w:rStyle w:val="CharSectno"/>
        </w:rPr>
        <w:t>58</w:t>
      </w:r>
      <w:r w:rsidR="00F81570" w:rsidRPr="00F81570">
        <w:rPr>
          <w:rStyle w:val="CharSectno"/>
        </w:rPr>
        <w:noBreakHyphen/>
      </w:r>
      <w:r w:rsidRPr="00F81570">
        <w:rPr>
          <w:rStyle w:val="CharSectno"/>
        </w:rPr>
        <w:t>95</w:t>
      </w:r>
      <w:r w:rsidRPr="00F81570">
        <w:t xml:space="preserve">  </w:t>
      </w:r>
      <w:r w:rsidR="00A53099" w:rsidRPr="00F81570">
        <w:t>Division</w:t>
      </w:r>
      <w:r w:rsidR="00A36DB5" w:rsidRPr="00F81570">
        <w:t xml:space="preserve"> </w:t>
      </w:r>
      <w:r w:rsidRPr="00F81570">
        <w:t>does not apply to the extent that the representative is a creditor of the incapacitated entity</w:t>
      </w:r>
      <w:bookmarkEnd w:id="474"/>
    </w:p>
    <w:p w:rsidR="00715FFB" w:rsidRPr="00F81570" w:rsidRDefault="00715FFB" w:rsidP="00715FFB">
      <w:pPr>
        <w:pStyle w:val="subsection"/>
      </w:pPr>
      <w:r w:rsidRPr="00F81570">
        <w:tab/>
      </w:r>
      <w:r w:rsidRPr="00F81570">
        <w:tab/>
        <w:t xml:space="preserve">This </w:t>
      </w:r>
      <w:r w:rsidR="00A53099" w:rsidRPr="00F81570">
        <w:t>Division</w:t>
      </w:r>
      <w:r w:rsidR="00A36DB5" w:rsidRPr="00F81570">
        <w:t xml:space="preserve"> </w:t>
      </w:r>
      <w:r w:rsidRPr="00F81570">
        <w:t xml:space="preserve">does not apply in relation to a </w:t>
      </w:r>
      <w:r w:rsidR="00F81570" w:rsidRPr="00F81570">
        <w:rPr>
          <w:position w:val="6"/>
          <w:sz w:val="16"/>
        </w:rPr>
        <w:t>*</w:t>
      </w:r>
      <w:r w:rsidRPr="00F81570">
        <w:t>representative of an entity to the extent that paragraph</w:t>
      </w:r>
      <w:r w:rsidR="00F81570">
        <w:t> </w:t>
      </w:r>
      <w:r w:rsidRPr="00F81570">
        <w:t>105</w:t>
      </w:r>
      <w:r w:rsidR="00F81570">
        <w:noBreakHyphen/>
      </w:r>
      <w:r w:rsidRPr="00F81570">
        <w:t>5(1)(a) will apply to a supply by the representative of the entity’s property.</w:t>
      </w:r>
    </w:p>
    <w:p w:rsidR="00715FFB" w:rsidRPr="00F81570" w:rsidRDefault="00715FFB" w:rsidP="00715FFB">
      <w:pPr>
        <w:pStyle w:val="notetext"/>
      </w:pPr>
      <w:r w:rsidRPr="00F81570">
        <w:t>Note:</w:t>
      </w:r>
      <w:r w:rsidRPr="00F81570">
        <w:tab/>
        <w:t>For example, if the representative:</w:t>
      </w:r>
    </w:p>
    <w:p w:rsidR="00715FFB" w:rsidRPr="00F81570" w:rsidRDefault="00715FFB" w:rsidP="00311275">
      <w:pPr>
        <w:pStyle w:val="notepara"/>
      </w:pPr>
      <w:r w:rsidRPr="00F81570">
        <w:t>(a)</w:t>
      </w:r>
      <w:r w:rsidRPr="00F81570">
        <w:tab/>
        <w:t>is a mortgagee in possession of the entity’s property; and</w:t>
      </w:r>
    </w:p>
    <w:p w:rsidR="00715FFB" w:rsidRPr="00F81570" w:rsidRDefault="00715FFB" w:rsidP="00311275">
      <w:pPr>
        <w:pStyle w:val="notepara"/>
      </w:pPr>
      <w:r w:rsidRPr="00F81570">
        <w:t>(b)</w:t>
      </w:r>
      <w:r w:rsidRPr="00F81570">
        <w:tab/>
        <w:t>is not a representative of the entity for any other reason;</w:t>
      </w:r>
    </w:p>
    <w:p w:rsidR="00E24C47" w:rsidRPr="00F81570" w:rsidRDefault="00715FFB" w:rsidP="00715FFB">
      <w:pPr>
        <w:pStyle w:val="notetext"/>
        <w:spacing w:before="40"/>
      </w:pPr>
      <w:r w:rsidRPr="00F81570">
        <w:tab/>
        <w:t>the representative need not register under section</w:t>
      </w:r>
      <w:r w:rsidR="00F81570">
        <w:t> </w:t>
      </w:r>
      <w:r w:rsidRPr="00F81570">
        <w:t>58</w:t>
      </w:r>
      <w:r w:rsidR="00F81570">
        <w:noBreakHyphen/>
      </w:r>
      <w:r w:rsidRPr="00F81570">
        <w:t>20 if it will supply that property in or towards the satisfaction of a debt owed to it by the entity.</w:t>
      </w:r>
    </w:p>
    <w:p w:rsidR="00300522" w:rsidRPr="00F81570" w:rsidRDefault="00300522" w:rsidP="00A36DB5">
      <w:pPr>
        <w:pStyle w:val="ActHead3"/>
        <w:pageBreakBefore/>
      </w:pPr>
      <w:bookmarkStart w:id="475" w:name="_Toc479086107"/>
      <w:r w:rsidRPr="00F81570">
        <w:rPr>
          <w:rStyle w:val="CharDivNo"/>
        </w:rPr>
        <w:t>Division</w:t>
      </w:r>
      <w:r w:rsidR="00F81570" w:rsidRPr="00F81570">
        <w:rPr>
          <w:rStyle w:val="CharDivNo"/>
        </w:rPr>
        <w:t> </w:t>
      </w:r>
      <w:r w:rsidRPr="00F81570">
        <w:rPr>
          <w:rStyle w:val="CharDivNo"/>
        </w:rPr>
        <w:t>60</w:t>
      </w:r>
      <w:r w:rsidRPr="00F81570">
        <w:t>—</w:t>
      </w:r>
      <w:r w:rsidRPr="00F81570">
        <w:rPr>
          <w:rStyle w:val="CharDivText"/>
        </w:rPr>
        <w:t>Pre</w:t>
      </w:r>
      <w:r w:rsidR="00F81570" w:rsidRPr="00F81570">
        <w:rPr>
          <w:rStyle w:val="CharDivText"/>
        </w:rPr>
        <w:noBreakHyphen/>
      </w:r>
      <w:r w:rsidRPr="00F81570">
        <w:rPr>
          <w:rStyle w:val="CharDivText"/>
        </w:rPr>
        <w:t>establishment costs</w:t>
      </w:r>
      <w:bookmarkEnd w:id="475"/>
    </w:p>
    <w:p w:rsidR="00300522" w:rsidRPr="00F81570" w:rsidRDefault="00300522" w:rsidP="00300522">
      <w:pPr>
        <w:pStyle w:val="ActHead5"/>
      </w:pPr>
      <w:bookmarkStart w:id="476" w:name="_Toc479086108"/>
      <w:r w:rsidRPr="00F81570">
        <w:rPr>
          <w:rStyle w:val="CharSectno"/>
        </w:rPr>
        <w:t>60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76"/>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enables input tax credits to arise in some circumstances in which acquisitions and importations are made before a company is in existence.</w:t>
      </w:r>
    </w:p>
    <w:p w:rsidR="00300522" w:rsidRPr="00F81570" w:rsidRDefault="00300522" w:rsidP="00300522">
      <w:pPr>
        <w:pStyle w:val="ActHead5"/>
      </w:pPr>
      <w:bookmarkStart w:id="477" w:name="_Toc479086109"/>
      <w:r w:rsidRPr="00F81570">
        <w:rPr>
          <w:rStyle w:val="CharSectno"/>
        </w:rPr>
        <w:t>60</w:t>
      </w:r>
      <w:r w:rsidR="00F81570" w:rsidRPr="00F81570">
        <w:rPr>
          <w:rStyle w:val="CharSectno"/>
        </w:rPr>
        <w:noBreakHyphen/>
      </w:r>
      <w:r w:rsidRPr="00F81570">
        <w:rPr>
          <w:rStyle w:val="CharSectno"/>
        </w:rPr>
        <w:t>5</w:t>
      </w:r>
      <w:r w:rsidRPr="00F81570">
        <w:t xml:space="preserve">  Input tax credit for acquisitions and importations before establishment</w:t>
      </w:r>
      <w:bookmarkEnd w:id="477"/>
    </w:p>
    <w:p w:rsidR="00300522" w:rsidRPr="00F81570" w:rsidRDefault="00300522" w:rsidP="00300522">
      <w:pPr>
        <w:pStyle w:val="subsection"/>
      </w:pPr>
      <w:r w:rsidRPr="00F81570">
        <w:tab/>
        <w:t>(1)</w:t>
      </w:r>
      <w:r w:rsidRPr="00F81570">
        <w:tab/>
        <w:t xml:space="preserve">If you make a </w:t>
      </w:r>
      <w:r w:rsidR="00F81570" w:rsidRPr="00F81570">
        <w:rPr>
          <w:position w:val="6"/>
          <w:sz w:val="16"/>
          <w:szCs w:val="16"/>
        </w:rPr>
        <w:t>*</w:t>
      </w:r>
      <w:r w:rsidRPr="00F81570">
        <w:t>creditable acquisition that is a</w:t>
      </w:r>
      <w:r w:rsidR="00F81570" w:rsidRPr="00F81570">
        <w:rPr>
          <w:position w:val="6"/>
          <w:sz w:val="16"/>
          <w:szCs w:val="16"/>
        </w:rPr>
        <w:t>*</w:t>
      </w:r>
      <w:r w:rsidRPr="00F81570">
        <w:t>pre</w:t>
      </w:r>
      <w:r w:rsidR="00F81570">
        <w:noBreakHyphen/>
      </w:r>
      <w:r w:rsidRPr="00F81570">
        <w:t xml:space="preserve">establishment acquisition, or a </w:t>
      </w:r>
      <w:r w:rsidR="00F81570" w:rsidRPr="00F81570">
        <w:rPr>
          <w:position w:val="6"/>
          <w:sz w:val="16"/>
          <w:szCs w:val="16"/>
        </w:rPr>
        <w:t>*</w:t>
      </w:r>
      <w:r w:rsidRPr="00F81570">
        <w:t xml:space="preserve">creditable importation that is a </w:t>
      </w:r>
      <w:r w:rsidR="00F81570" w:rsidRPr="00F81570">
        <w:rPr>
          <w:position w:val="6"/>
          <w:sz w:val="16"/>
          <w:szCs w:val="16"/>
        </w:rPr>
        <w:t>*</w:t>
      </w:r>
      <w:r w:rsidRPr="00F81570">
        <w:t>pre</w:t>
      </w:r>
      <w:r w:rsidR="00F81570">
        <w:noBreakHyphen/>
      </w:r>
      <w:r w:rsidRPr="00F81570">
        <w:t xml:space="preserve">establishment importation, relating to a </w:t>
      </w:r>
      <w:r w:rsidR="00F81570" w:rsidRPr="00F81570">
        <w:rPr>
          <w:position w:val="6"/>
          <w:sz w:val="16"/>
          <w:szCs w:val="16"/>
        </w:rPr>
        <w:t>*</w:t>
      </w:r>
      <w:r w:rsidRPr="00F81570">
        <w:t>company before it is in existence:</w:t>
      </w:r>
    </w:p>
    <w:p w:rsidR="00300522" w:rsidRPr="00F81570" w:rsidRDefault="00300522" w:rsidP="00300522">
      <w:pPr>
        <w:pStyle w:val="paragraph"/>
      </w:pPr>
      <w:r w:rsidRPr="00F81570">
        <w:tab/>
        <w:t>(a)</w:t>
      </w:r>
      <w:r w:rsidRPr="00F81570">
        <w:tab/>
        <w:t>you are not entitled to the input tax credit on the acquisition or importation; and</w:t>
      </w:r>
    </w:p>
    <w:p w:rsidR="00300522" w:rsidRPr="00F81570" w:rsidRDefault="00300522" w:rsidP="00300522">
      <w:pPr>
        <w:pStyle w:val="paragraph"/>
      </w:pPr>
      <w:r w:rsidRPr="00F81570">
        <w:tab/>
        <w:t>(b)</w:t>
      </w:r>
      <w:r w:rsidRPr="00F81570">
        <w:tab/>
        <w:t>once the company is in existence, it is entitled to the input tax credit on the acquisition or importation.</w:t>
      </w:r>
    </w:p>
    <w:p w:rsidR="00300522" w:rsidRPr="00F81570" w:rsidRDefault="00300522" w:rsidP="00300522">
      <w:pPr>
        <w:pStyle w:val="subsection"/>
      </w:pPr>
      <w:r w:rsidRPr="00F81570">
        <w:tab/>
        <w:t>(2)</w:t>
      </w:r>
      <w:r w:rsidRPr="00F81570">
        <w:tab/>
        <w:t>This section has effect despite sections</w:t>
      </w:r>
      <w:r w:rsidR="00F81570">
        <w:t> </w:t>
      </w:r>
      <w:r w:rsidRPr="00F81570">
        <w:t>11</w:t>
      </w:r>
      <w:r w:rsidR="00F81570">
        <w:noBreakHyphen/>
      </w:r>
      <w:r w:rsidRPr="00F81570">
        <w:t>20 and 15</w:t>
      </w:r>
      <w:r w:rsidR="00F81570">
        <w:noBreakHyphen/>
      </w:r>
      <w:r w:rsidRPr="00F81570">
        <w:t>15 (which are about who is entitled to input tax credits).</w:t>
      </w:r>
    </w:p>
    <w:p w:rsidR="00300522" w:rsidRPr="00F81570" w:rsidRDefault="00300522" w:rsidP="00300522">
      <w:pPr>
        <w:pStyle w:val="ActHead5"/>
      </w:pPr>
      <w:bookmarkStart w:id="478" w:name="_Toc479086110"/>
      <w:r w:rsidRPr="00F81570">
        <w:rPr>
          <w:rStyle w:val="CharSectno"/>
        </w:rPr>
        <w:t>60</w:t>
      </w:r>
      <w:r w:rsidR="00F81570" w:rsidRPr="00F81570">
        <w:rPr>
          <w:rStyle w:val="CharSectno"/>
        </w:rPr>
        <w:noBreakHyphen/>
      </w:r>
      <w:r w:rsidRPr="00F81570">
        <w:rPr>
          <w:rStyle w:val="CharSectno"/>
        </w:rPr>
        <w:t>10</w:t>
      </w:r>
      <w:r w:rsidRPr="00F81570">
        <w:t xml:space="preserve">  Registration etc. not needed for input tax credits</w:t>
      </w:r>
      <w:bookmarkEnd w:id="478"/>
    </w:p>
    <w:p w:rsidR="00300522" w:rsidRPr="00F81570" w:rsidRDefault="00300522" w:rsidP="00300522">
      <w:pPr>
        <w:pStyle w:val="subsection"/>
      </w:pPr>
      <w:r w:rsidRPr="00F81570">
        <w:tab/>
        <w:t>(1)</w:t>
      </w:r>
      <w:r w:rsidRPr="00F81570">
        <w:tab/>
        <w:t xml:space="preserve">If you make a </w:t>
      </w:r>
      <w:r w:rsidR="00F81570" w:rsidRPr="00F81570">
        <w:rPr>
          <w:position w:val="6"/>
          <w:sz w:val="16"/>
          <w:szCs w:val="16"/>
        </w:rPr>
        <w:t>*</w:t>
      </w:r>
      <w:r w:rsidRPr="00F81570">
        <w:t>pre</w:t>
      </w:r>
      <w:r w:rsidR="00F81570">
        <w:noBreakHyphen/>
      </w:r>
      <w:r w:rsidRPr="00F81570">
        <w:t xml:space="preserve">establishment acquisition, the fact that you are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does not stop the acquisition being a </w:t>
      </w:r>
      <w:r w:rsidR="00F81570" w:rsidRPr="00F81570">
        <w:rPr>
          <w:position w:val="6"/>
          <w:sz w:val="16"/>
          <w:szCs w:val="16"/>
        </w:rPr>
        <w:t>*</w:t>
      </w:r>
      <w:r w:rsidRPr="00F81570">
        <w:t>creditable acquisition.</w:t>
      </w:r>
    </w:p>
    <w:p w:rsidR="00300522" w:rsidRPr="00F81570" w:rsidRDefault="00300522" w:rsidP="00300522">
      <w:pPr>
        <w:pStyle w:val="subsection"/>
      </w:pPr>
      <w:r w:rsidRPr="00F81570">
        <w:tab/>
        <w:t>(2)</w:t>
      </w:r>
      <w:r w:rsidRPr="00F81570">
        <w:tab/>
        <w:t xml:space="preserve">If you make a </w:t>
      </w:r>
      <w:r w:rsidR="00F81570" w:rsidRPr="00F81570">
        <w:rPr>
          <w:position w:val="6"/>
          <w:sz w:val="16"/>
          <w:szCs w:val="16"/>
        </w:rPr>
        <w:t>*</w:t>
      </w:r>
      <w:r w:rsidRPr="00F81570">
        <w:t>pre</w:t>
      </w:r>
      <w:r w:rsidR="00F81570">
        <w:noBreakHyphen/>
      </w:r>
      <w:r w:rsidRPr="00F81570">
        <w:t xml:space="preserve">establishment importation, the fact that you are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does not stop the acquisition being a </w:t>
      </w:r>
      <w:r w:rsidR="00F81570" w:rsidRPr="00F81570">
        <w:rPr>
          <w:position w:val="6"/>
          <w:sz w:val="16"/>
          <w:szCs w:val="16"/>
        </w:rPr>
        <w:t>*</w:t>
      </w:r>
      <w:r w:rsidRPr="00F81570">
        <w:t>creditable importation.</w:t>
      </w:r>
    </w:p>
    <w:p w:rsidR="00300522" w:rsidRPr="00F81570" w:rsidRDefault="00300522" w:rsidP="00300522">
      <w:pPr>
        <w:pStyle w:val="subsection"/>
      </w:pPr>
      <w:r w:rsidRPr="00F81570">
        <w:tab/>
        <w:t>(3)</w:t>
      </w:r>
      <w:r w:rsidRPr="00F81570">
        <w:tab/>
        <w:t>This section has effect despite sections</w:t>
      </w:r>
      <w:r w:rsidR="00F81570">
        <w:t> </w:t>
      </w:r>
      <w:r w:rsidRPr="00F81570">
        <w:t>11</w:t>
      </w:r>
      <w:r w:rsidR="00F81570">
        <w:noBreakHyphen/>
      </w:r>
      <w:r w:rsidRPr="00F81570">
        <w:t>5 and 15</w:t>
      </w:r>
      <w:r w:rsidR="00F81570">
        <w:noBreakHyphen/>
      </w:r>
      <w:r w:rsidRPr="00F81570">
        <w:t>5 (which are about what are creditable acquisitions and creditable importations).</w:t>
      </w:r>
    </w:p>
    <w:p w:rsidR="00300522" w:rsidRPr="00F81570" w:rsidRDefault="00300522" w:rsidP="00300522">
      <w:pPr>
        <w:pStyle w:val="ActHead5"/>
      </w:pPr>
      <w:bookmarkStart w:id="479" w:name="_Toc479086111"/>
      <w:r w:rsidRPr="00F81570">
        <w:rPr>
          <w:rStyle w:val="CharSectno"/>
        </w:rPr>
        <w:t>60</w:t>
      </w:r>
      <w:r w:rsidR="00F81570" w:rsidRPr="00F81570">
        <w:rPr>
          <w:rStyle w:val="CharSectno"/>
        </w:rPr>
        <w:noBreakHyphen/>
      </w:r>
      <w:r w:rsidRPr="00F81570">
        <w:rPr>
          <w:rStyle w:val="CharSectno"/>
        </w:rPr>
        <w:t>15</w:t>
      </w:r>
      <w:r w:rsidRPr="00F81570">
        <w:t xml:space="preserve">  Pre</w:t>
      </w:r>
      <w:r w:rsidR="00F81570">
        <w:noBreakHyphen/>
      </w:r>
      <w:r w:rsidRPr="00F81570">
        <w:t>establishment acquisitions and importations</w:t>
      </w:r>
      <w:bookmarkEnd w:id="479"/>
    </w:p>
    <w:p w:rsidR="00300522" w:rsidRPr="00F81570" w:rsidRDefault="00300522" w:rsidP="00300522">
      <w:pPr>
        <w:pStyle w:val="subsection"/>
      </w:pPr>
      <w:r w:rsidRPr="00F81570">
        <w:tab/>
        <w:t>(1)</w:t>
      </w:r>
      <w:r w:rsidRPr="00F81570">
        <w:tab/>
        <w:t xml:space="preserve">An acquisition that you make is a </w:t>
      </w:r>
      <w:r w:rsidRPr="00F81570">
        <w:rPr>
          <w:b/>
          <w:bCs/>
          <w:i/>
          <w:iCs/>
        </w:rPr>
        <w:t>pre</w:t>
      </w:r>
      <w:r w:rsidR="00F81570">
        <w:rPr>
          <w:b/>
          <w:bCs/>
          <w:i/>
          <w:iCs/>
        </w:rPr>
        <w:noBreakHyphen/>
      </w:r>
      <w:r w:rsidRPr="00F81570">
        <w:rPr>
          <w:b/>
          <w:bCs/>
          <w:i/>
          <w:iCs/>
        </w:rPr>
        <w:t>establishment</w:t>
      </w:r>
      <w:r w:rsidRPr="00F81570">
        <w:t xml:space="preserve"> </w:t>
      </w:r>
      <w:r w:rsidRPr="00F81570">
        <w:rPr>
          <w:b/>
          <w:bCs/>
          <w:i/>
          <w:iCs/>
        </w:rPr>
        <w:t>acquisition</w:t>
      </w:r>
      <w:r w:rsidRPr="00F81570">
        <w:t>,</w:t>
      </w:r>
      <w:r w:rsidRPr="00F81570">
        <w:rPr>
          <w:b/>
          <w:bCs/>
          <w:i/>
          <w:iCs/>
        </w:rPr>
        <w:t xml:space="preserve"> </w:t>
      </w:r>
      <w:r w:rsidRPr="00F81570">
        <w:t>and an importation that you make is a</w:t>
      </w:r>
      <w:r w:rsidRPr="00F81570">
        <w:rPr>
          <w:b/>
          <w:bCs/>
          <w:i/>
          <w:iCs/>
        </w:rPr>
        <w:t xml:space="preserve"> pre</w:t>
      </w:r>
      <w:r w:rsidR="00F81570">
        <w:rPr>
          <w:b/>
          <w:bCs/>
          <w:i/>
          <w:iCs/>
        </w:rPr>
        <w:noBreakHyphen/>
      </w:r>
      <w:r w:rsidRPr="00F81570">
        <w:rPr>
          <w:b/>
          <w:bCs/>
          <w:i/>
          <w:iCs/>
        </w:rPr>
        <w:t>establishment importation</w:t>
      </w:r>
      <w:r w:rsidRPr="00F81570">
        <w:t>,</w:t>
      </w:r>
      <w:r w:rsidRPr="00F81570">
        <w:rPr>
          <w:b/>
          <w:bCs/>
          <w:i/>
          <w:iCs/>
        </w:rPr>
        <w:t xml:space="preserve"> </w:t>
      </w:r>
      <w:r w:rsidRPr="00F81570">
        <w:t>if:</w:t>
      </w:r>
    </w:p>
    <w:p w:rsidR="00300522" w:rsidRPr="00F81570" w:rsidRDefault="00300522" w:rsidP="00300522">
      <w:pPr>
        <w:pStyle w:val="paragraph"/>
      </w:pPr>
      <w:r w:rsidRPr="00F81570">
        <w:tab/>
        <w:t>(a)</w:t>
      </w:r>
      <w:r w:rsidRPr="00F81570">
        <w:tab/>
        <w:t xml:space="preserve">you do not </w:t>
      </w:r>
      <w:r w:rsidR="00F81570" w:rsidRPr="00F81570">
        <w:rPr>
          <w:position w:val="6"/>
          <w:sz w:val="16"/>
          <w:szCs w:val="16"/>
        </w:rPr>
        <w:t>*</w:t>
      </w:r>
      <w:r w:rsidRPr="00F81570">
        <w:t xml:space="preserve">apply the thing acquired or imported for any purpose other than for a </w:t>
      </w:r>
      <w:r w:rsidR="00F81570" w:rsidRPr="00F81570">
        <w:rPr>
          <w:position w:val="6"/>
          <w:sz w:val="16"/>
          <w:szCs w:val="16"/>
        </w:rPr>
        <w:t>*</w:t>
      </w:r>
      <w:r w:rsidRPr="00F81570">
        <w:t xml:space="preserve">creditable purpose relating to a </w:t>
      </w:r>
      <w:r w:rsidR="00F81570" w:rsidRPr="00F81570">
        <w:rPr>
          <w:position w:val="6"/>
          <w:sz w:val="16"/>
          <w:szCs w:val="16"/>
        </w:rPr>
        <w:t>*</w:t>
      </w:r>
      <w:r w:rsidRPr="00F81570">
        <w:t>company not yet in existence; and</w:t>
      </w:r>
    </w:p>
    <w:p w:rsidR="00300522" w:rsidRPr="00F81570" w:rsidRDefault="00300522" w:rsidP="00300522">
      <w:pPr>
        <w:pStyle w:val="paragraph"/>
      </w:pPr>
      <w:r w:rsidRPr="00F81570">
        <w:tab/>
        <w:t>(b)</w:t>
      </w:r>
      <w:r w:rsidRPr="00F81570">
        <w:tab/>
        <w:t xml:space="preserve">the company comes into existence, and becomes </w:t>
      </w:r>
      <w:r w:rsidR="00F81570" w:rsidRPr="00F81570">
        <w:rPr>
          <w:position w:val="6"/>
          <w:sz w:val="16"/>
          <w:szCs w:val="16"/>
        </w:rPr>
        <w:t>*</w:t>
      </w:r>
      <w:r w:rsidRPr="00F81570">
        <w:t>registered, within 6 months after the acquisition or importation; and</w:t>
      </w:r>
    </w:p>
    <w:p w:rsidR="00300522" w:rsidRPr="00F81570" w:rsidRDefault="00300522" w:rsidP="00300522">
      <w:pPr>
        <w:pStyle w:val="paragraph"/>
      </w:pPr>
      <w:r w:rsidRPr="00F81570">
        <w:tab/>
        <w:t>(c)</w:t>
      </w:r>
      <w:r w:rsidRPr="00F81570">
        <w:tab/>
        <w:t>you become a member, officer or employee of the company; and</w:t>
      </w:r>
    </w:p>
    <w:p w:rsidR="00300522" w:rsidRPr="00F81570" w:rsidRDefault="00300522" w:rsidP="00300522">
      <w:pPr>
        <w:pStyle w:val="paragraph"/>
      </w:pPr>
      <w:r w:rsidRPr="00F81570">
        <w:tab/>
        <w:t>(d)</w:t>
      </w:r>
      <w:r w:rsidRPr="00F81570">
        <w:tab/>
        <w:t xml:space="preserve">in the case of an acquisition—you have been fully reimbursed by the company for the </w:t>
      </w:r>
      <w:r w:rsidR="00F81570" w:rsidRPr="00F81570">
        <w:rPr>
          <w:position w:val="6"/>
          <w:sz w:val="16"/>
          <w:szCs w:val="16"/>
        </w:rPr>
        <w:t>*</w:t>
      </w:r>
      <w:r w:rsidRPr="00F81570">
        <w:t>consideration you provided for the acquisition; and</w:t>
      </w:r>
    </w:p>
    <w:p w:rsidR="00300522" w:rsidRPr="00F81570" w:rsidRDefault="00300522" w:rsidP="00300522">
      <w:pPr>
        <w:pStyle w:val="paragraph"/>
      </w:pPr>
      <w:r w:rsidRPr="00F81570">
        <w:tab/>
        <w:t>(e)</w:t>
      </w:r>
      <w:r w:rsidRPr="00F81570">
        <w:tab/>
        <w:t>in the case of an importation—you have been fully reimbursed by the company:</w:t>
      </w:r>
    </w:p>
    <w:p w:rsidR="00300522" w:rsidRPr="00F81570" w:rsidRDefault="00300522" w:rsidP="00300522">
      <w:pPr>
        <w:pStyle w:val="paragraphsub"/>
      </w:pPr>
      <w:r w:rsidRPr="00F81570">
        <w:tab/>
        <w:t>(i)</w:t>
      </w:r>
      <w:r w:rsidRPr="00F81570">
        <w:tab/>
        <w:t xml:space="preserve">for the </w:t>
      </w:r>
      <w:r w:rsidR="00F81570" w:rsidRPr="00F81570">
        <w:rPr>
          <w:position w:val="6"/>
          <w:sz w:val="16"/>
        </w:rPr>
        <w:t>*</w:t>
      </w:r>
      <w:r w:rsidR="005376EE" w:rsidRPr="00F81570">
        <w:t>assessed GST</w:t>
      </w:r>
      <w:r w:rsidRPr="00F81570">
        <w:t xml:space="preserve"> paid on the importation; and</w:t>
      </w:r>
    </w:p>
    <w:p w:rsidR="00300522" w:rsidRPr="00F81570" w:rsidRDefault="00300522" w:rsidP="00300522">
      <w:pPr>
        <w:pStyle w:val="paragraphsub"/>
        <w:rPr>
          <w:i/>
          <w:iCs/>
        </w:rPr>
      </w:pPr>
      <w:r w:rsidRPr="00F81570">
        <w:tab/>
        <w:t>(ii)</w:t>
      </w:r>
      <w:r w:rsidRPr="00F81570">
        <w:tab/>
        <w:t>for the cost of acquiring or producing the thing imported.</w:t>
      </w:r>
    </w:p>
    <w:p w:rsidR="00300522" w:rsidRPr="00F81570" w:rsidRDefault="00300522" w:rsidP="00300522">
      <w:pPr>
        <w:pStyle w:val="subsection"/>
      </w:pPr>
      <w:r w:rsidRPr="00F81570">
        <w:tab/>
        <w:t>(2)</w:t>
      </w:r>
      <w:r w:rsidRPr="00F81570">
        <w:tab/>
        <w:t xml:space="preserve">However, the acquisition or importation is </w:t>
      </w:r>
      <w:r w:rsidRPr="00F81570">
        <w:rPr>
          <w:i/>
          <w:iCs/>
        </w:rPr>
        <w:t>not</w:t>
      </w:r>
      <w:r w:rsidRPr="00F81570">
        <w:t xml:space="preserve"> a </w:t>
      </w:r>
      <w:r w:rsidRPr="00F81570">
        <w:rPr>
          <w:b/>
          <w:bCs/>
          <w:i/>
          <w:iCs/>
        </w:rPr>
        <w:t>pre</w:t>
      </w:r>
      <w:r w:rsidR="00F81570">
        <w:rPr>
          <w:b/>
          <w:bCs/>
          <w:i/>
          <w:iCs/>
        </w:rPr>
        <w:noBreakHyphen/>
      </w:r>
      <w:r w:rsidRPr="00F81570">
        <w:rPr>
          <w:b/>
          <w:bCs/>
          <w:i/>
          <w:iCs/>
        </w:rPr>
        <w:t>establishment</w:t>
      </w:r>
      <w:r w:rsidRPr="00F81570">
        <w:t xml:space="preserve"> </w:t>
      </w:r>
      <w:r w:rsidRPr="00F81570">
        <w:rPr>
          <w:b/>
          <w:bCs/>
          <w:i/>
          <w:iCs/>
        </w:rPr>
        <w:t>acquisition</w:t>
      </w:r>
      <w:r w:rsidRPr="00F81570">
        <w:t xml:space="preserve"> or a</w:t>
      </w:r>
      <w:r w:rsidRPr="00F81570">
        <w:rPr>
          <w:b/>
          <w:bCs/>
          <w:i/>
          <w:iCs/>
        </w:rPr>
        <w:t xml:space="preserve"> pre</w:t>
      </w:r>
      <w:r w:rsidR="00F81570">
        <w:rPr>
          <w:b/>
          <w:bCs/>
          <w:i/>
          <w:iCs/>
        </w:rPr>
        <w:noBreakHyphen/>
      </w:r>
      <w:r w:rsidRPr="00F81570">
        <w:rPr>
          <w:b/>
          <w:bCs/>
          <w:i/>
          <w:iCs/>
        </w:rPr>
        <w:t>establishment importation</w:t>
      </w:r>
      <w:r w:rsidRPr="00F81570">
        <w:t xml:space="preserve"> if:</w:t>
      </w:r>
    </w:p>
    <w:p w:rsidR="00300522" w:rsidRPr="00F81570" w:rsidRDefault="00300522" w:rsidP="00300522">
      <w:pPr>
        <w:pStyle w:val="paragraph"/>
      </w:pPr>
      <w:r w:rsidRPr="00F81570">
        <w:tab/>
        <w:t>(a)</w:t>
      </w:r>
      <w:r w:rsidRPr="00F81570">
        <w:tab/>
        <w:t>you are entitled to an input tax credit for the acquisition or importation; or</w:t>
      </w:r>
    </w:p>
    <w:p w:rsidR="00300522" w:rsidRPr="00F81570" w:rsidRDefault="00300522" w:rsidP="00300522">
      <w:pPr>
        <w:pStyle w:val="paragraph"/>
      </w:pPr>
      <w:r w:rsidRPr="00F81570">
        <w:tab/>
        <w:t>(b)</w:t>
      </w:r>
      <w:r w:rsidRPr="00F81570">
        <w:tab/>
        <w:t xml:space="preserve">the company acquires the thing acquired or imported, and that acquisition by the company is a </w:t>
      </w:r>
      <w:r w:rsidR="00F81570" w:rsidRPr="00F81570">
        <w:rPr>
          <w:position w:val="6"/>
          <w:sz w:val="16"/>
          <w:szCs w:val="16"/>
        </w:rPr>
        <w:t>*</w:t>
      </w:r>
      <w:r w:rsidRPr="00F81570">
        <w:t>creditable acquisition.</w:t>
      </w:r>
    </w:p>
    <w:p w:rsidR="00300522" w:rsidRPr="00F81570" w:rsidRDefault="00300522" w:rsidP="00300522">
      <w:pPr>
        <w:pStyle w:val="ActHead5"/>
      </w:pPr>
      <w:bookmarkStart w:id="480" w:name="_Toc479086112"/>
      <w:r w:rsidRPr="00F81570">
        <w:rPr>
          <w:rStyle w:val="CharSectno"/>
        </w:rPr>
        <w:t>60</w:t>
      </w:r>
      <w:r w:rsidR="00F81570" w:rsidRPr="00F81570">
        <w:rPr>
          <w:rStyle w:val="CharSectno"/>
        </w:rPr>
        <w:noBreakHyphen/>
      </w:r>
      <w:r w:rsidRPr="00F81570">
        <w:rPr>
          <w:rStyle w:val="CharSectno"/>
        </w:rPr>
        <w:t>20</w:t>
      </w:r>
      <w:r w:rsidRPr="00F81570">
        <w:t xml:space="preserve">  Creditable purpose</w:t>
      </w:r>
      <w:bookmarkEnd w:id="480"/>
    </w:p>
    <w:p w:rsidR="00300522" w:rsidRPr="00F81570" w:rsidRDefault="00300522" w:rsidP="00300522">
      <w:pPr>
        <w:pStyle w:val="subsection"/>
      </w:pPr>
      <w:r w:rsidRPr="00F81570">
        <w:tab/>
        <w:t>(1)</w:t>
      </w:r>
      <w:r w:rsidRPr="00F81570">
        <w:tab/>
        <w:t xml:space="preserve">If, before a </w:t>
      </w:r>
      <w:r w:rsidR="00F81570" w:rsidRPr="00F81570">
        <w:rPr>
          <w:position w:val="6"/>
          <w:sz w:val="16"/>
          <w:szCs w:val="16"/>
        </w:rPr>
        <w:t>*</w:t>
      </w:r>
      <w:r w:rsidRPr="00F81570">
        <w:t>company is in existence, you make an acquisition or importation:</w:t>
      </w:r>
    </w:p>
    <w:p w:rsidR="00300522" w:rsidRPr="00F81570" w:rsidRDefault="00300522" w:rsidP="00300522">
      <w:pPr>
        <w:pStyle w:val="paragraph"/>
      </w:pPr>
      <w:r w:rsidRPr="00F81570">
        <w:tab/>
        <w:t>(a)</w:t>
      </w:r>
      <w:r w:rsidRPr="00F81570">
        <w:tab/>
        <w:t>for the purpose of bringing the company into existence; or</w:t>
      </w:r>
    </w:p>
    <w:p w:rsidR="00300522" w:rsidRPr="00F81570" w:rsidRDefault="00300522" w:rsidP="00300522">
      <w:pPr>
        <w:pStyle w:val="paragraph"/>
      </w:pPr>
      <w:r w:rsidRPr="00F81570">
        <w:tab/>
        <w:t>(b)</w:t>
      </w:r>
      <w:r w:rsidRPr="00F81570">
        <w:tab/>
        <w:t xml:space="preserve">for the purpose of the company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after it is in existence;</w:t>
      </w:r>
    </w:p>
    <w:p w:rsidR="00300522" w:rsidRPr="00F81570" w:rsidRDefault="00300522" w:rsidP="00300522">
      <w:pPr>
        <w:pStyle w:val="subsection2"/>
      </w:pPr>
      <w:r w:rsidRPr="00F81570">
        <w:t xml:space="preserve">you acquire or import the thing for a </w:t>
      </w:r>
      <w:r w:rsidRPr="00F81570">
        <w:rPr>
          <w:b/>
          <w:bCs/>
          <w:i/>
          <w:iCs/>
        </w:rPr>
        <w:t>creditable purpose</w:t>
      </w:r>
      <w:r w:rsidRPr="00F81570">
        <w:t xml:space="preserve"> only to the extent that you acquire or import it for either or both of those purposes.</w:t>
      </w:r>
    </w:p>
    <w:p w:rsidR="00300522" w:rsidRPr="00F81570" w:rsidRDefault="00300522" w:rsidP="00300522">
      <w:pPr>
        <w:pStyle w:val="subsection"/>
      </w:pPr>
      <w:r w:rsidRPr="00F81570">
        <w:tab/>
        <w:t>(2)</w:t>
      </w:r>
      <w:r w:rsidRPr="00F81570">
        <w:tab/>
        <w:t>However, you do not acquire or import the thing for a creditable purpose to the extent that:</w:t>
      </w:r>
    </w:p>
    <w:p w:rsidR="00300522" w:rsidRPr="00F81570" w:rsidRDefault="00300522" w:rsidP="00300522">
      <w:pPr>
        <w:pStyle w:val="paragraph"/>
      </w:pPr>
      <w:r w:rsidRPr="00F81570">
        <w:tab/>
        <w:t>(a)</w:t>
      </w:r>
      <w:r w:rsidRPr="00F81570">
        <w:tab/>
        <w:t xml:space="preserve">the acquisition or importation relates (directly or indirectly) to the company making supplies that would be </w:t>
      </w:r>
      <w:r w:rsidR="00F81570" w:rsidRPr="00F81570">
        <w:rPr>
          <w:position w:val="6"/>
          <w:sz w:val="16"/>
          <w:szCs w:val="16"/>
        </w:rPr>
        <w:t>*</w:t>
      </w:r>
      <w:r w:rsidRPr="00F81570">
        <w:t>input taxed; or</w:t>
      </w:r>
    </w:p>
    <w:p w:rsidR="00300522" w:rsidRPr="00F81570" w:rsidRDefault="00300522" w:rsidP="00300522">
      <w:pPr>
        <w:pStyle w:val="paragraph"/>
      </w:pPr>
      <w:r w:rsidRPr="00F81570">
        <w:tab/>
        <w:t>(b)</w:t>
      </w:r>
      <w:r w:rsidRPr="00F81570">
        <w:tab/>
        <w:t>the acquisition or importation is of a private or domestic nature.</w:t>
      </w:r>
    </w:p>
    <w:p w:rsidR="00300522" w:rsidRPr="00F81570" w:rsidRDefault="00300522" w:rsidP="00300522">
      <w:pPr>
        <w:pStyle w:val="subsection"/>
      </w:pPr>
      <w:r w:rsidRPr="00F81570">
        <w:tab/>
        <w:t>(3)</w:t>
      </w:r>
      <w:r w:rsidRPr="00F81570">
        <w:tab/>
        <w:t xml:space="preserve">An acquisition or importation is not treated, for the purposes of </w:t>
      </w:r>
      <w:r w:rsidR="00F81570">
        <w:t>paragraph (</w:t>
      </w:r>
      <w:r w:rsidRPr="00F81570">
        <w:t xml:space="preserve">2)(a), as relating to making supplies that would be </w:t>
      </w:r>
      <w:r w:rsidR="00F81570" w:rsidRPr="00F81570">
        <w:rPr>
          <w:position w:val="6"/>
          <w:sz w:val="16"/>
          <w:szCs w:val="16"/>
        </w:rPr>
        <w:t>*</w:t>
      </w:r>
      <w:r w:rsidRPr="00F81570">
        <w:t xml:space="preserve">input taxed to the extent that the supply is made through an </w:t>
      </w:r>
      <w:r w:rsidR="00F81570" w:rsidRPr="00F81570">
        <w:rPr>
          <w:position w:val="6"/>
          <w:sz w:val="16"/>
          <w:szCs w:val="16"/>
        </w:rPr>
        <w:t>*</w:t>
      </w:r>
      <w:r w:rsidRPr="00F81570">
        <w:t xml:space="preserve">enterprise, or a part of an enterprise, that the company will </w:t>
      </w:r>
      <w:r w:rsidR="00F81570" w:rsidRPr="00F81570">
        <w:rPr>
          <w:position w:val="6"/>
          <w:sz w:val="16"/>
          <w:szCs w:val="16"/>
        </w:rPr>
        <w:t>*</w:t>
      </w:r>
      <w:r w:rsidRPr="00F81570">
        <w:t xml:space="preserve">carry on outside </w:t>
      </w:r>
      <w:r w:rsidR="004B256E" w:rsidRPr="00F81570">
        <w:t>the indirect tax zone</w:t>
      </w:r>
      <w:r w:rsidRPr="00F81570">
        <w:t>.</w:t>
      </w:r>
    </w:p>
    <w:p w:rsidR="00300522" w:rsidRPr="00F81570" w:rsidRDefault="00300522" w:rsidP="00300522">
      <w:pPr>
        <w:pStyle w:val="subsection"/>
      </w:pPr>
      <w:r w:rsidRPr="00F81570">
        <w:tab/>
        <w:t>(4)</w:t>
      </w:r>
      <w:r w:rsidRPr="00F81570">
        <w:tab/>
        <w:t>This section has effect despite sections</w:t>
      </w:r>
      <w:r w:rsidR="00F81570">
        <w:t> </w:t>
      </w:r>
      <w:r w:rsidRPr="00F81570">
        <w:t>11</w:t>
      </w:r>
      <w:r w:rsidR="00F81570">
        <w:noBreakHyphen/>
      </w:r>
      <w:r w:rsidRPr="00F81570">
        <w:t>15 and 15</w:t>
      </w:r>
      <w:r w:rsidR="00F81570">
        <w:noBreakHyphen/>
      </w:r>
      <w:r w:rsidRPr="00F81570">
        <w:t>10 (which are about creditable purpose).</w:t>
      </w:r>
    </w:p>
    <w:p w:rsidR="00300522" w:rsidRPr="00F81570" w:rsidRDefault="00300522" w:rsidP="00300522">
      <w:pPr>
        <w:pStyle w:val="ActHead5"/>
      </w:pPr>
      <w:bookmarkStart w:id="481" w:name="_Toc479086113"/>
      <w:r w:rsidRPr="00F81570">
        <w:rPr>
          <w:rStyle w:val="CharSectno"/>
        </w:rPr>
        <w:t>60</w:t>
      </w:r>
      <w:r w:rsidR="00F81570" w:rsidRPr="00F81570">
        <w:rPr>
          <w:rStyle w:val="CharSectno"/>
        </w:rPr>
        <w:noBreakHyphen/>
      </w:r>
      <w:r w:rsidRPr="00F81570">
        <w:rPr>
          <w:rStyle w:val="CharSectno"/>
        </w:rPr>
        <w:t>25</w:t>
      </w:r>
      <w:r w:rsidRPr="00F81570">
        <w:t xml:space="preserve">  Attributing the input tax credit for pre</w:t>
      </w:r>
      <w:r w:rsidR="00F81570">
        <w:noBreakHyphen/>
      </w:r>
      <w:r w:rsidRPr="00F81570">
        <w:t>establishment acquisitions</w:t>
      </w:r>
      <w:bookmarkEnd w:id="481"/>
    </w:p>
    <w:p w:rsidR="00300522" w:rsidRPr="00F81570" w:rsidRDefault="00300522" w:rsidP="00300522">
      <w:pPr>
        <w:pStyle w:val="subsection"/>
      </w:pPr>
      <w:r w:rsidRPr="00F81570">
        <w:tab/>
        <w:t>(1)</w:t>
      </w:r>
      <w:r w:rsidRPr="00F81570">
        <w:tab/>
        <w:t xml:space="preserve">The input tax credit to which a </w:t>
      </w:r>
      <w:r w:rsidR="00F81570" w:rsidRPr="00F81570">
        <w:rPr>
          <w:position w:val="6"/>
          <w:sz w:val="16"/>
          <w:szCs w:val="16"/>
        </w:rPr>
        <w:t>*</w:t>
      </w:r>
      <w:r w:rsidRPr="00F81570">
        <w:t xml:space="preserve">company is entitled under this </w:t>
      </w:r>
      <w:r w:rsidR="00A53099" w:rsidRPr="00F81570">
        <w:t>Division</w:t>
      </w:r>
      <w:r w:rsidR="00A36DB5" w:rsidRPr="00F81570">
        <w:t xml:space="preserve"> </w:t>
      </w:r>
      <w:r w:rsidRPr="00F81570">
        <w:t xml:space="preserve">for an acquisition that you made is attributable to the tax period (applying to the company) in which you were fully reimbursed by the company for the </w:t>
      </w:r>
      <w:r w:rsidR="00F81570" w:rsidRPr="00F81570">
        <w:rPr>
          <w:position w:val="6"/>
          <w:sz w:val="16"/>
          <w:szCs w:val="16"/>
        </w:rPr>
        <w:t>*</w:t>
      </w:r>
      <w:r w:rsidRPr="00F81570">
        <w:t>consideration you paid for the acquisition.</w:t>
      </w:r>
    </w:p>
    <w:p w:rsidR="00300522" w:rsidRPr="00F81570" w:rsidRDefault="00300522" w:rsidP="00300522">
      <w:pPr>
        <w:pStyle w:val="subsection"/>
      </w:pPr>
      <w:r w:rsidRPr="00F81570">
        <w:tab/>
        <w:t>(2)</w:t>
      </w:r>
      <w:r w:rsidRPr="00F81570">
        <w:tab/>
        <w:t xml:space="preserve">However, if the company does not hold a copy of a </w:t>
      </w:r>
      <w:r w:rsidR="00F81570" w:rsidRPr="00F81570">
        <w:rPr>
          <w:position w:val="6"/>
          <w:sz w:val="16"/>
          <w:szCs w:val="16"/>
        </w:rPr>
        <w:t>*</w:t>
      </w:r>
      <w:r w:rsidRPr="00F81570">
        <w:t xml:space="preserve">tax invoice that you (or your agent) hold for the acquisition when the company gives to the Commissioner a </w:t>
      </w:r>
      <w:r w:rsidR="00F81570" w:rsidRPr="00F81570">
        <w:rPr>
          <w:position w:val="6"/>
          <w:sz w:val="16"/>
          <w:szCs w:val="16"/>
        </w:rPr>
        <w:t>*</w:t>
      </w:r>
      <w:r w:rsidRPr="00F81570">
        <w:t>GST return for the tax period to which the input tax credit for the acquisition would otherwise be attributable, then:</w:t>
      </w:r>
    </w:p>
    <w:p w:rsidR="00300522" w:rsidRPr="00F81570" w:rsidRDefault="00300522" w:rsidP="00300522">
      <w:pPr>
        <w:pStyle w:val="paragraph"/>
      </w:pPr>
      <w:r w:rsidRPr="00F81570">
        <w:tab/>
        <w:t>(a)</w:t>
      </w:r>
      <w:r w:rsidRPr="00F81570">
        <w:tab/>
        <w:t>the input tax credit (including any part of the input tax credit) is not attributable to that tax period; and</w:t>
      </w:r>
    </w:p>
    <w:p w:rsidR="00300522" w:rsidRPr="00F81570" w:rsidRDefault="00300522" w:rsidP="00300522">
      <w:pPr>
        <w:pStyle w:val="paragraph"/>
      </w:pPr>
      <w:r w:rsidRPr="00F81570">
        <w:tab/>
        <w:t>(b)</w:t>
      </w:r>
      <w:r w:rsidRPr="00F81570">
        <w:tab/>
        <w:t>the input tax credit (or the part of the input tax credit) is attributable to the first tax period for which the company gives to the Commissioner a GST return at a time when it holds a copy of that tax invoice.</w:t>
      </w:r>
    </w:p>
    <w:p w:rsidR="00300522" w:rsidRPr="00F81570" w:rsidRDefault="00300522" w:rsidP="00F26F26">
      <w:pPr>
        <w:pStyle w:val="subsection2"/>
        <w:keepNext/>
        <w:keepLines/>
      </w:pPr>
      <w:r w:rsidRPr="00F81570">
        <w:t>However, this subsection does not apply in circumstances of a kind determined in writing by the Commissioner, under subsection</w:t>
      </w:r>
      <w:r w:rsidR="00F81570">
        <w:t> </w:t>
      </w:r>
      <w:r w:rsidRPr="00F81570">
        <w:t>29</w:t>
      </w:r>
      <w:r w:rsidR="00F81570">
        <w:noBreakHyphen/>
      </w:r>
      <w:r w:rsidRPr="00F81570">
        <w:t>10(3), to be circumstances in which the requirement for a tax invoice does not apply.</w:t>
      </w:r>
    </w:p>
    <w:p w:rsidR="00300522" w:rsidRPr="00F81570" w:rsidRDefault="00300522" w:rsidP="00300522">
      <w:pPr>
        <w:pStyle w:val="TLPnoteright"/>
      </w:pPr>
      <w:r w:rsidRPr="00F81570">
        <w:t>For the giving of GST returns to the Commissioner, see Division</w:t>
      </w:r>
      <w:r w:rsidR="00F81570">
        <w:t> </w:t>
      </w:r>
      <w:r w:rsidRPr="00F81570">
        <w:t>31.</w:t>
      </w:r>
    </w:p>
    <w:p w:rsidR="00300522" w:rsidRPr="00F81570" w:rsidRDefault="00300522" w:rsidP="00300522">
      <w:pPr>
        <w:pStyle w:val="subsection"/>
      </w:pPr>
      <w:r w:rsidRPr="00F81570">
        <w:tab/>
        <w:t>(3)</w:t>
      </w:r>
      <w:r w:rsidRPr="00F81570">
        <w:tab/>
        <w:t>This section has effect despite section</w:t>
      </w:r>
      <w:r w:rsidR="00F81570">
        <w:t> </w:t>
      </w:r>
      <w:r w:rsidRPr="00F81570">
        <w:t>29</w:t>
      </w:r>
      <w:r w:rsidR="00F81570">
        <w:noBreakHyphen/>
      </w:r>
      <w:r w:rsidRPr="00F81570">
        <w:t>10 (which is about attributing input tax credits for acquisitions).</w:t>
      </w:r>
    </w:p>
    <w:p w:rsidR="00300522" w:rsidRPr="00F81570" w:rsidRDefault="00300522" w:rsidP="00300522">
      <w:pPr>
        <w:pStyle w:val="ActHead5"/>
      </w:pPr>
      <w:bookmarkStart w:id="482" w:name="_Toc479086114"/>
      <w:r w:rsidRPr="00F81570">
        <w:rPr>
          <w:rStyle w:val="CharSectno"/>
        </w:rPr>
        <w:t>60</w:t>
      </w:r>
      <w:r w:rsidR="00F81570" w:rsidRPr="00F81570">
        <w:rPr>
          <w:rStyle w:val="CharSectno"/>
        </w:rPr>
        <w:noBreakHyphen/>
      </w:r>
      <w:r w:rsidRPr="00F81570">
        <w:rPr>
          <w:rStyle w:val="CharSectno"/>
        </w:rPr>
        <w:t>30</w:t>
      </w:r>
      <w:r w:rsidRPr="00F81570">
        <w:t xml:space="preserve">  Attributing the input tax credit for pre</w:t>
      </w:r>
      <w:r w:rsidR="00F81570">
        <w:noBreakHyphen/>
      </w:r>
      <w:r w:rsidRPr="00F81570">
        <w:t>establishment importations</w:t>
      </w:r>
      <w:bookmarkEnd w:id="482"/>
    </w:p>
    <w:p w:rsidR="00300522" w:rsidRPr="00F81570" w:rsidRDefault="00300522" w:rsidP="00300522">
      <w:pPr>
        <w:pStyle w:val="subsection"/>
      </w:pPr>
      <w:r w:rsidRPr="00F81570">
        <w:tab/>
        <w:t>(1)</w:t>
      </w:r>
      <w:r w:rsidRPr="00F81570">
        <w:tab/>
        <w:t xml:space="preserve">The input tax credit to which a </w:t>
      </w:r>
      <w:r w:rsidR="00F81570" w:rsidRPr="00F81570">
        <w:rPr>
          <w:position w:val="6"/>
          <w:sz w:val="16"/>
          <w:szCs w:val="16"/>
        </w:rPr>
        <w:t>*</w:t>
      </w:r>
      <w:r w:rsidRPr="00F81570">
        <w:t xml:space="preserve">company is entitled under this </w:t>
      </w:r>
      <w:r w:rsidR="00A53099" w:rsidRPr="00F81570">
        <w:t>Division</w:t>
      </w:r>
      <w:r w:rsidR="00A36DB5" w:rsidRPr="00F81570">
        <w:t xml:space="preserve"> </w:t>
      </w:r>
      <w:r w:rsidRPr="00F81570">
        <w:t>for an importation that you made is attributable to the tax period (applying to the company) in which you were fully reimbursed by the company:</w:t>
      </w:r>
    </w:p>
    <w:p w:rsidR="00300522" w:rsidRPr="00F81570" w:rsidRDefault="00300522" w:rsidP="00300522">
      <w:pPr>
        <w:pStyle w:val="paragraph"/>
      </w:pPr>
      <w:r w:rsidRPr="00F81570">
        <w:tab/>
        <w:t>(a)</w:t>
      </w:r>
      <w:r w:rsidRPr="00F81570">
        <w:tab/>
        <w:t xml:space="preserve">for the </w:t>
      </w:r>
      <w:r w:rsidR="00F81570" w:rsidRPr="00F81570">
        <w:rPr>
          <w:position w:val="6"/>
          <w:sz w:val="16"/>
        </w:rPr>
        <w:t>*</w:t>
      </w:r>
      <w:r w:rsidR="00713CC4" w:rsidRPr="00F81570">
        <w:t>assessed GST</w:t>
      </w:r>
      <w:r w:rsidRPr="00F81570">
        <w:t xml:space="preserve"> paid on the importation; and</w:t>
      </w:r>
    </w:p>
    <w:p w:rsidR="00300522" w:rsidRPr="00F81570" w:rsidRDefault="00300522" w:rsidP="00300522">
      <w:pPr>
        <w:pStyle w:val="paragraph"/>
        <w:rPr>
          <w:i/>
          <w:iCs/>
        </w:rPr>
      </w:pPr>
      <w:r w:rsidRPr="00F81570">
        <w:tab/>
        <w:t>(b)</w:t>
      </w:r>
      <w:r w:rsidRPr="00F81570">
        <w:tab/>
        <w:t>for the cost of acquiring or producing the thing imported.</w:t>
      </w:r>
    </w:p>
    <w:p w:rsidR="00300522" w:rsidRPr="00F81570" w:rsidRDefault="00300522" w:rsidP="00300522">
      <w:pPr>
        <w:pStyle w:val="subsection"/>
      </w:pPr>
      <w:r w:rsidRPr="00F81570">
        <w:tab/>
        <w:t>(2)</w:t>
      </w:r>
      <w:r w:rsidRPr="00F81570">
        <w:tab/>
        <w:t>This section has effect despite section</w:t>
      </w:r>
      <w:r w:rsidR="00F81570">
        <w:t> </w:t>
      </w:r>
      <w:r w:rsidRPr="00F81570">
        <w:t>29</w:t>
      </w:r>
      <w:r w:rsidR="00F81570">
        <w:noBreakHyphen/>
      </w:r>
      <w:r w:rsidRPr="00F81570">
        <w:t>15 (which is about attributing input tax credits for importations).</w:t>
      </w:r>
    </w:p>
    <w:p w:rsidR="00300522" w:rsidRPr="00F81570" w:rsidRDefault="00300522" w:rsidP="00300522">
      <w:pPr>
        <w:pStyle w:val="ActHead5"/>
      </w:pPr>
      <w:bookmarkStart w:id="483" w:name="_Toc479086115"/>
      <w:r w:rsidRPr="00F81570">
        <w:rPr>
          <w:rStyle w:val="CharSectno"/>
        </w:rPr>
        <w:t>60</w:t>
      </w:r>
      <w:r w:rsidR="00F81570" w:rsidRPr="00F81570">
        <w:rPr>
          <w:rStyle w:val="CharSectno"/>
        </w:rPr>
        <w:noBreakHyphen/>
      </w:r>
      <w:r w:rsidRPr="00F81570">
        <w:rPr>
          <w:rStyle w:val="CharSectno"/>
        </w:rPr>
        <w:t>35</w:t>
      </w:r>
      <w:r w:rsidRPr="00F81570">
        <w:t xml:space="preserve">  Application of Division</w:t>
      </w:r>
      <w:r w:rsidR="00F81570">
        <w:t> </w:t>
      </w:r>
      <w:r w:rsidRPr="00F81570">
        <w:t>129</w:t>
      </w:r>
      <w:bookmarkEnd w:id="483"/>
    </w:p>
    <w:p w:rsidR="00300522" w:rsidRPr="00F81570" w:rsidRDefault="00300522" w:rsidP="00300522">
      <w:pPr>
        <w:pStyle w:val="subsection"/>
      </w:pPr>
      <w:r w:rsidRPr="00F81570">
        <w:tab/>
      </w:r>
      <w:r w:rsidRPr="00F81570">
        <w:tab/>
        <w:t xml:space="preserve">If a </w:t>
      </w:r>
      <w:r w:rsidR="00F81570" w:rsidRPr="00F81570">
        <w:rPr>
          <w:position w:val="6"/>
          <w:sz w:val="16"/>
          <w:szCs w:val="16"/>
        </w:rPr>
        <w:t>*</w:t>
      </w:r>
      <w:r w:rsidRPr="00F81570">
        <w:t xml:space="preserve">company is entitled under this </w:t>
      </w:r>
      <w:r w:rsidR="00A53099" w:rsidRPr="00F81570">
        <w:t>Division</w:t>
      </w:r>
      <w:r w:rsidR="00A36DB5" w:rsidRPr="00F81570">
        <w:t xml:space="preserve"> </w:t>
      </w:r>
      <w:r w:rsidRPr="00F81570">
        <w:t>to an input tax credit for an acquisition or importation, the acquisition or importation is treated, for the purposes of Division</w:t>
      </w:r>
      <w:r w:rsidR="00F81570">
        <w:t> </w:t>
      </w:r>
      <w:r w:rsidRPr="00F81570">
        <w:t>129 (which is about changes in the extent of creditable purpose), as if the company had made it.</w:t>
      </w:r>
    </w:p>
    <w:p w:rsidR="00300522" w:rsidRPr="00F81570" w:rsidRDefault="00300522" w:rsidP="00A36DB5">
      <w:pPr>
        <w:pStyle w:val="ActHead3"/>
        <w:pageBreakBefore/>
      </w:pPr>
      <w:bookmarkStart w:id="484" w:name="_Toc479086116"/>
      <w:r w:rsidRPr="00F81570">
        <w:rPr>
          <w:rStyle w:val="CharDivNo"/>
        </w:rPr>
        <w:t>Division</w:t>
      </w:r>
      <w:r w:rsidR="00F81570" w:rsidRPr="00F81570">
        <w:rPr>
          <w:rStyle w:val="CharDivNo"/>
        </w:rPr>
        <w:t> </w:t>
      </w:r>
      <w:r w:rsidRPr="00F81570">
        <w:rPr>
          <w:rStyle w:val="CharDivNo"/>
        </w:rPr>
        <w:t>63</w:t>
      </w:r>
      <w:r w:rsidRPr="00F81570">
        <w:t>—</w:t>
      </w:r>
      <w:r w:rsidRPr="00F81570">
        <w:rPr>
          <w:rStyle w:val="CharDivText"/>
        </w:rPr>
        <w:t>Non</w:t>
      </w:r>
      <w:r w:rsidR="00F81570" w:rsidRPr="00F81570">
        <w:rPr>
          <w:rStyle w:val="CharDivText"/>
        </w:rPr>
        <w:noBreakHyphen/>
      </w:r>
      <w:r w:rsidRPr="00F81570">
        <w:rPr>
          <w:rStyle w:val="CharDivText"/>
        </w:rPr>
        <w:t>profit sub</w:t>
      </w:r>
      <w:r w:rsidR="00F81570" w:rsidRPr="00F81570">
        <w:rPr>
          <w:rStyle w:val="CharDivText"/>
        </w:rPr>
        <w:noBreakHyphen/>
      </w:r>
      <w:r w:rsidRPr="00F81570">
        <w:rPr>
          <w:rStyle w:val="CharDivText"/>
        </w:rPr>
        <w:t>entities</w:t>
      </w:r>
      <w:bookmarkEnd w:id="484"/>
    </w:p>
    <w:p w:rsidR="00300522" w:rsidRPr="00F81570" w:rsidRDefault="00300522" w:rsidP="00300522">
      <w:pPr>
        <w:pStyle w:val="ActHead5"/>
      </w:pPr>
      <w:bookmarkStart w:id="485" w:name="_Toc479086117"/>
      <w:r w:rsidRPr="00F81570">
        <w:rPr>
          <w:rStyle w:val="CharSectno"/>
        </w:rPr>
        <w:t>63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85"/>
    </w:p>
    <w:p w:rsidR="00300522" w:rsidRPr="00F81570" w:rsidRDefault="00300522" w:rsidP="00300522">
      <w:pPr>
        <w:pStyle w:val="BoxText"/>
      </w:pPr>
      <w:r w:rsidRPr="00F81570">
        <w:t>Some kinds of non</w:t>
      </w:r>
      <w:r w:rsidR="00F81570">
        <w:noBreakHyphen/>
      </w:r>
      <w:r w:rsidRPr="00F81570">
        <w:t>profit entities may choose to have some (or all) of their separately identifiable branches treated as separate entities for GST purposes.</w:t>
      </w:r>
    </w:p>
    <w:p w:rsidR="00300522" w:rsidRPr="00F81570" w:rsidRDefault="00300522" w:rsidP="00300522">
      <w:pPr>
        <w:pStyle w:val="notetext"/>
      </w:pPr>
      <w:r w:rsidRPr="00F81570">
        <w:t>Note:</w:t>
      </w:r>
      <w:r w:rsidRPr="00F81570">
        <w:tab/>
        <w:t>The parent entities then cease to be responsible, for GST purposes, for these branches. (By way of contrast, parent entities would remain responsible for their branches if they registered them under Division</w:t>
      </w:r>
      <w:r w:rsidR="00F81570">
        <w:t> </w:t>
      </w:r>
      <w:r w:rsidRPr="00F81570">
        <w:t>54.)</w:t>
      </w:r>
    </w:p>
    <w:p w:rsidR="00300522" w:rsidRPr="00F81570" w:rsidRDefault="00300522" w:rsidP="00300522">
      <w:pPr>
        <w:pStyle w:val="ActHead5"/>
      </w:pPr>
      <w:bookmarkStart w:id="486" w:name="_Toc479086118"/>
      <w:r w:rsidRPr="00F81570">
        <w:rPr>
          <w:rStyle w:val="CharSectno"/>
        </w:rPr>
        <w:t>63</w:t>
      </w:r>
      <w:r w:rsidR="00F81570" w:rsidRPr="00F81570">
        <w:rPr>
          <w:rStyle w:val="CharSectno"/>
        </w:rPr>
        <w:noBreakHyphen/>
      </w:r>
      <w:r w:rsidRPr="00F81570">
        <w:rPr>
          <w:rStyle w:val="CharSectno"/>
        </w:rPr>
        <w:t>5</w:t>
      </w:r>
      <w:r w:rsidRPr="00F81570">
        <w:t xml:space="preserve">  Entities that may choose to apply this Division</w:t>
      </w:r>
      <w:bookmarkEnd w:id="486"/>
    </w:p>
    <w:p w:rsidR="00300522" w:rsidRPr="00F81570" w:rsidRDefault="00300522" w:rsidP="00300522">
      <w:pPr>
        <w:pStyle w:val="subsection"/>
      </w:pPr>
      <w:r w:rsidRPr="00F81570">
        <w:tab/>
        <w:t>(1)</w:t>
      </w:r>
      <w:r w:rsidRPr="00F81570">
        <w:tab/>
        <w:t>An entity may choose to apply this Division.</w:t>
      </w:r>
    </w:p>
    <w:p w:rsidR="00300522" w:rsidRPr="00F81570" w:rsidRDefault="00300522" w:rsidP="00300522">
      <w:pPr>
        <w:pStyle w:val="subsection"/>
      </w:pPr>
      <w:r w:rsidRPr="00F81570">
        <w:tab/>
        <w:t>(2)</w:t>
      </w:r>
      <w:r w:rsidRPr="00F81570">
        <w:tab/>
        <w:t xml:space="preserve">However, the entity must be </w:t>
      </w:r>
      <w:r w:rsidR="00F81570" w:rsidRPr="00F81570">
        <w:rPr>
          <w:position w:val="6"/>
          <w:sz w:val="16"/>
          <w:szCs w:val="16"/>
        </w:rPr>
        <w:t>*</w:t>
      </w:r>
      <w:r w:rsidRPr="00F81570">
        <w:t>registered and must be:</w:t>
      </w:r>
    </w:p>
    <w:p w:rsidR="00300522" w:rsidRPr="00F81570" w:rsidRDefault="00300522" w:rsidP="00300522">
      <w:pPr>
        <w:pStyle w:val="paragraph"/>
      </w:pPr>
      <w:r w:rsidRPr="00F81570">
        <w:tab/>
        <w:t>(a)</w:t>
      </w:r>
      <w:r w:rsidRPr="00F81570">
        <w:tab/>
      </w:r>
      <w:r w:rsidR="001D6FDC" w:rsidRPr="00F81570">
        <w:t xml:space="preserve">an </w:t>
      </w:r>
      <w:r w:rsidR="00F81570" w:rsidRPr="00F81570">
        <w:rPr>
          <w:position w:val="6"/>
          <w:sz w:val="16"/>
        </w:rPr>
        <w:t>*</w:t>
      </w:r>
      <w:r w:rsidR="001D6FDC" w:rsidRPr="00F81570">
        <w:t>endorsed charity</w:t>
      </w:r>
      <w:r w:rsidRPr="00F81570">
        <w:t xml:space="preserve"> or a </w:t>
      </w:r>
      <w:r w:rsidR="00F81570" w:rsidRPr="00F81570">
        <w:rPr>
          <w:position w:val="6"/>
          <w:sz w:val="16"/>
        </w:rPr>
        <w:t>*</w:t>
      </w:r>
      <w:r w:rsidRPr="00F81570">
        <w:t>government school; or</w:t>
      </w:r>
    </w:p>
    <w:p w:rsidR="00300522" w:rsidRPr="00F81570" w:rsidRDefault="00300522" w:rsidP="00300522">
      <w:pPr>
        <w:pStyle w:val="paragraph"/>
      </w:pPr>
      <w:r w:rsidRPr="00F81570">
        <w:tab/>
        <w:t>(aa)</w:t>
      </w:r>
      <w:r w:rsidRPr="00F81570">
        <w:tab/>
        <w:t xml:space="preserve">a </w:t>
      </w:r>
      <w:r w:rsidR="00F81570" w:rsidRPr="00F81570">
        <w:rPr>
          <w:position w:val="6"/>
          <w:sz w:val="16"/>
        </w:rPr>
        <w:t>*</w:t>
      </w:r>
      <w:r w:rsidRPr="00F81570">
        <w:t>gift</w:t>
      </w:r>
      <w:r w:rsidR="00F81570">
        <w:noBreakHyphen/>
      </w:r>
      <w:r w:rsidRPr="00F81570">
        <w:t>deductible entity that is a non</w:t>
      </w:r>
      <w:r w:rsidR="00F81570">
        <w:noBreakHyphen/>
      </w:r>
      <w:r w:rsidRPr="00F81570">
        <w:t>profit body; or</w:t>
      </w:r>
    </w:p>
    <w:p w:rsidR="00300522" w:rsidRPr="00F81570" w:rsidRDefault="00300522" w:rsidP="00300522">
      <w:pPr>
        <w:pStyle w:val="paragraph"/>
      </w:pPr>
      <w:r w:rsidRPr="00F81570">
        <w:tab/>
        <w:t>(b)</w:t>
      </w:r>
      <w:r w:rsidRPr="00F81570">
        <w:tab/>
        <w:t>a non</w:t>
      </w:r>
      <w:r w:rsidR="00F81570">
        <w:noBreakHyphen/>
      </w:r>
      <w:r w:rsidRPr="00F81570">
        <w:t xml:space="preserve">profit body that is exempt from income tax under any of these provisions of the </w:t>
      </w:r>
      <w:r w:rsidR="00F81570" w:rsidRPr="00F81570">
        <w:rPr>
          <w:position w:val="6"/>
          <w:sz w:val="16"/>
          <w:szCs w:val="16"/>
        </w:rPr>
        <w:t>*</w:t>
      </w:r>
      <w:r w:rsidRPr="00F81570">
        <w:t>ITAA 1997:</w:t>
      </w:r>
    </w:p>
    <w:p w:rsidR="00300522" w:rsidRPr="00F81570" w:rsidRDefault="00300522" w:rsidP="00300522">
      <w:pPr>
        <w:pStyle w:val="paragraphsub"/>
      </w:pPr>
      <w:r w:rsidRPr="00F81570">
        <w:tab/>
        <w:t>(i)</w:t>
      </w:r>
      <w:r w:rsidRPr="00F81570">
        <w:tab/>
        <w:t>section</w:t>
      </w:r>
      <w:r w:rsidR="00F81570">
        <w:t> </w:t>
      </w:r>
      <w:r w:rsidRPr="00F81570">
        <w:t>50</w:t>
      </w:r>
      <w:r w:rsidR="00F81570">
        <w:noBreakHyphen/>
      </w:r>
      <w:r w:rsidRPr="00F81570">
        <w:t xml:space="preserve">5 (charity, </w:t>
      </w:r>
      <w:r w:rsidR="005B4EAC" w:rsidRPr="00F81570">
        <w:t>education and science</w:t>
      </w:r>
      <w:r w:rsidRPr="00F81570">
        <w:t>);</w:t>
      </w:r>
    </w:p>
    <w:p w:rsidR="00300522" w:rsidRPr="00F81570" w:rsidRDefault="00300522" w:rsidP="00300522">
      <w:pPr>
        <w:pStyle w:val="paragraphsub"/>
      </w:pPr>
      <w:r w:rsidRPr="00F81570">
        <w:tab/>
        <w:t>(ii)</w:t>
      </w:r>
      <w:r w:rsidRPr="00F81570">
        <w:tab/>
        <w:t>section</w:t>
      </w:r>
      <w:r w:rsidR="00F81570">
        <w:t> </w:t>
      </w:r>
      <w:r w:rsidRPr="00F81570">
        <w:t>50</w:t>
      </w:r>
      <w:r w:rsidR="00F81570">
        <w:noBreakHyphen/>
      </w:r>
      <w:r w:rsidRPr="00F81570">
        <w:t>10 (community service);</w:t>
      </w:r>
    </w:p>
    <w:p w:rsidR="00300522" w:rsidRPr="00F81570" w:rsidRDefault="00300522" w:rsidP="00300522">
      <w:pPr>
        <w:pStyle w:val="paragraphsub"/>
      </w:pPr>
      <w:r w:rsidRPr="00F81570">
        <w:tab/>
        <w:t>(iii)</w:t>
      </w:r>
      <w:r w:rsidRPr="00F81570">
        <w:tab/>
        <w:t>section</w:t>
      </w:r>
      <w:r w:rsidR="00F81570">
        <w:t> </w:t>
      </w:r>
      <w:r w:rsidRPr="00F81570">
        <w:t>50</w:t>
      </w:r>
      <w:r w:rsidR="00F81570">
        <w:noBreakHyphen/>
      </w:r>
      <w:r w:rsidRPr="00F81570">
        <w:t>15 (employees and employers);</w:t>
      </w:r>
    </w:p>
    <w:p w:rsidR="00300522" w:rsidRPr="00F81570" w:rsidRDefault="00300522" w:rsidP="00300522">
      <w:pPr>
        <w:pStyle w:val="paragraphsub"/>
      </w:pPr>
      <w:r w:rsidRPr="00F81570">
        <w:tab/>
        <w:t>(iv)</w:t>
      </w:r>
      <w:r w:rsidRPr="00F81570">
        <w:tab/>
        <w:t>section</w:t>
      </w:r>
      <w:r w:rsidR="00F81570">
        <w:t> </w:t>
      </w:r>
      <w:r w:rsidRPr="00F81570">
        <w:t>50</w:t>
      </w:r>
      <w:r w:rsidR="00F81570">
        <w:noBreakHyphen/>
      </w:r>
      <w:r w:rsidRPr="00F81570">
        <w:t>40 (primary and secondary resources, and tourism);</w:t>
      </w:r>
    </w:p>
    <w:p w:rsidR="00300522" w:rsidRPr="00F81570" w:rsidRDefault="00300522" w:rsidP="00300522">
      <w:pPr>
        <w:pStyle w:val="paragraphsub"/>
      </w:pPr>
      <w:r w:rsidRPr="00F81570">
        <w:tab/>
        <w:t>(v)</w:t>
      </w:r>
      <w:r w:rsidRPr="00F81570">
        <w:tab/>
        <w:t>item</w:t>
      </w:r>
      <w:r w:rsidR="00F81570">
        <w:t> </w:t>
      </w:r>
      <w:r w:rsidRPr="00F81570">
        <w:t>9.1 or 9.2 of section</w:t>
      </w:r>
      <w:r w:rsidR="00F81570">
        <w:t> </w:t>
      </w:r>
      <w:r w:rsidRPr="00F81570">
        <w:t>50</w:t>
      </w:r>
      <w:r w:rsidR="00F81570">
        <w:noBreakHyphen/>
      </w:r>
      <w:r w:rsidRPr="00F81570">
        <w:t>45 (sports, culture and recreation).</w:t>
      </w:r>
    </w:p>
    <w:p w:rsidR="00300522" w:rsidRPr="00F81570" w:rsidRDefault="00300522" w:rsidP="00300522">
      <w:pPr>
        <w:pStyle w:val="ActHead5"/>
      </w:pPr>
      <w:bookmarkStart w:id="487" w:name="_Toc479086119"/>
      <w:r w:rsidRPr="00F81570">
        <w:rPr>
          <w:rStyle w:val="CharSectno"/>
        </w:rPr>
        <w:t>63</w:t>
      </w:r>
      <w:r w:rsidR="00F81570" w:rsidRPr="00F81570">
        <w:rPr>
          <w:rStyle w:val="CharSectno"/>
        </w:rPr>
        <w:noBreakHyphen/>
      </w:r>
      <w:r w:rsidRPr="00F81570">
        <w:rPr>
          <w:rStyle w:val="CharSectno"/>
        </w:rPr>
        <w:t>10</w:t>
      </w:r>
      <w:r w:rsidRPr="00F81570">
        <w:t xml:space="preserve">  Period for which a choice has effect</w:t>
      </w:r>
      <w:bookmarkEnd w:id="487"/>
    </w:p>
    <w:p w:rsidR="00300522" w:rsidRPr="00F81570" w:rsidRDefault="00300522" w:rsidP="00300522">
      <w:pPr>
        <w:pStyle w:val="subsection"/>
      </w:pPr>
      <w:r w:rsidRPr="00F81570">
        <w:tab/>
        <w:t>(1)</w:t>
      </w:r>
      <w:r w:rsidRPr="00F81570">
        <w:tab/>
        <w:t>The choice has effect from the time the entity makes the choice.</w:t>
      </w:r>
    </w:p>
    <w:p w:rsidR="00300522" w:rsidRPr="00F81570" w:rsidRDefault="00300522" w:rsidP="00300522">
      <w:pPr>
        <w:pStyle w:val="subsection"/>
      </w:pPr>
      <w:r w:rsidRPr="00F81570">
        <w:tab/>
        <w:t>(2)</w:t>
      </w:r>
      <w:r w:rsidRPr="00F81570">
        <w:tab/>
        <w:t>The choice ceases to have effect if:</w:t>
      </w:r>
    </w:p>
    <w:p w:rsidR="00300522" w:rsidRPr="00F81570" w:rsidRDefault="00300522" w:rsidP="00300522">
      <w:pPr>
        <w:pStyle w:val="paragraph"/>
      </w:pPr>
      <w:r w:rsidRPr="00F81570">
        <w:tab/>
        <w:t>(a)</w:t>
      </w:r>
      <w:r w:rsidRPr="00F81570">
        <w:tab/>
        <w:t>the entity revokes the choice; or</w:t>
      </w:r>
    </w:p>
    <w:p w:rsidR="00300522" w:rsidRPr="00F81570" w:rsidRDefault="00300522" w:rsidP="00300522">
      <w:pPr>
        <w:pStyle w:val="paragraph"/>
      </w:pPr>
      <w:r w:rsidRPr="00F81570">
        <w:tab/>
        <w:t>(b)</w:t>
      </w:r>
      <w:r w:rsidRPr="00F81570">
        <w:tab/>
        <w:t>the entity ceases to meet the requirements of subsection</w:t>
      </w:r>
      <w:r w:rsidR="00F81570">
        <w:t> </w:t>
      </w:r>
      <w:r w:rsidRPr="00F81570">
        <w:t>63</w:t>
      </w:r>
      <w:r w:rsidR="00F81570">
        <w:noBreakHyphen/>
      </w:r>
      <w:r w:rsidRPr="00F81570">
        <w:t>5(2).</w:t>
      </w:r>
    </w:p>
    <w:p w:rsidR="00300522" w:rsidRPr="00F81570" w:rsidRDefault="00300522" w:rsidP="00300522">
      <w:pPr>
        <w:pStyle w:val="subsection"/>
      </w:pPr>
      <w:r w:rsidRPr="00F81570">
        <w:tab/>
        <w:t>(3)</w:t>
      </w:r>
      <w:r w:rsidRPr="00F81570">
        <w:tab/>
        <w:t>However, the entity:</w:t>
      </w:r>
    </w:p>
    <w:p w:rsidR="00300522" w:rsidRPr="00F81570" w:rsidRDefault="00300522" w:rsidP="00300522">
      <w:pPr>
        <w:pStyle w:val="paragraph"/>
      </w:pPr>
      <w:r w:rsidRPr="00F81570">
        <w:tab/>
        <w:t>(a)</w:t>
      </w:r>
      <w:r w:rsidRPr="00F81570">
        <w:tab/>
        <w:t>cannot revoke the choice within 12 months after the day on which the entity made the choice; and</w:t>
      </w:r>
    </w:p>
    <w:p w:rsidR="00300522" w:rsidRPr="00F81570" w:rsidRDefault="00300522" w:rsidP="00300522">
      <w:pPr>
        <w:pStyle w:val="paragraph"/>
      </w:pPr>
      <w:r w:rsidRPr="00F81570">
        <w:tab/>
        <w:t>(b)</w:t>
      </w:r>
      <w:r w:rsidRPr="00F81570">
        <w:tab/>
        <w:t>cannot make a further choice within 12 months after the day on which the entity revoked a previous choice.</w:t>
      </w:r>
    </w:p>
    <w:p w:rsidR="00300522" w:rsidRPr="00F81570" w:rsidRDefault="00300522" w:rsidP="00300522">
      <w:pPr>
        <w:pStyle w:val="ActHead5"/>
      </w:pPr>
      <w:bookmarkStart w:id="488" w:name="_Toc479086120"/>
      <w:r w:rsidRPr="00F81570">
        <w:rPr>
          <w:rStyle w:val="CharSectno"/>
        </w:rPr>
        <w:t>63</w:t>
      </w:r>
      <w:r w:rsidR="00F81570" w:rsidRPr="00F81570">
        <w:rPr>
          <w:rStyle w:val="CharSectno"/>
        </w:rPr>
        <w:noBreakHyphen/>
      </w:r>
      <w:r w:rsidRPr="00F81570">
        <w:rPr>
          <w:rStyle w:val="CharSectno"/>
        </w:rPr>
        <w:t>15</w:t>
      </w:r>
      <w:r w:rsidRPr="00F81570">
        <w:t xml:space="preserve">  Consequences of choosing to apply this Division</w:t>
      </w:r>
      <w:bookmarkEnd w:id="488"/>
    </w:p>
    <w:p w:rsidR="00300522" w:rsidRPr="00F81570" w:rsidRDefault="00300522" w:rsidP="00300522">
      <w:pPr>
        <w:pStyle w:val="subsection"/>
      </w:pPr>
      <w:r w:rsidRPr="00F81570">
        <w:tab/>
        <w:t>(1)</w:t>
      </w:r>
      <w:r w:rsidRPr="00F81570">
        <w:tab/>
        <w:t xml:space="preserve">While the choice has effect, any branch of the entity is treated, for the purposes of the </w:t>
      </w:r>
      <w:r w:rsidR="00F81570" w:rsidRPr="00F81570">
        <w:rPr>
          <w:position w:val="6"/>
          <w:sz w:val="16"/>
          <w:szCs w:val="16"/>
        </w:rPr>
        <w:t>*</w:t>
      </w:r>
      <w:r w:rsidRPr="00F81570">
        <w:t>GST law (other than sections</w:t>
      </w:r>
      <w:r w:rsidR="00F81570">
        <w:t> </w:t>
      </w:r>
      <w:r w:rsidRPr="00F81570">
        <w:t>63</w:t>
      </w:r>
      <w:r w:rsidR="00F81570">
        <w:noBreakHyphen/>
      </w:r>
      <w:r w:rsidRPr="00F81570">
        <w:t>5 and 63</w:t>
      </w:r>
      <w:r w:rsidR="00F81570">
        <w:noBreakHyphen/>
      </w:r>
      <w:r w:rsidRPr="00F81570">
        <w:t>10 and this section), as an entity if that branch:</w:t>
      </w:r>
    </w:p>
    <w:p w:rsidR="00300522" w:rsidRPr="00F81570" w:rsidRDefault="00300522" w:rsidP="00300522">
      <w:pPr>
        <w:pStyle w:val="paragraph"/>
      </w:pPr>
      <w:r w:rsidRPr="00F81570">
        <w:tab/>
        <w:t>(a)</w:t>
      </w:r>
      <w:r w:rsidRPr="00F81570">
        <w:tab/>
        <w:t>maintains an independent system of accounting; and</w:t>
      </w:r>
    </w:p>
    <w:p w:rsidR="00300522" w:rsidRPr="00F81570" w:rsidRDefault="00300522" w:rsidP="00300522">
      <w:pPr>
        <w:pStyle w:val="paragraph"/>
      </w:pPr>
      <w:r w:rsidRPr="00F81570">
        <w:tab/>
        <w:t>(b)</w:t>
      </w:r>
      <w:r w:rsidRPr="00F81570">
        <w:tab/>
        <w:t>can be separately identified by reference to:</w:t>
      </w:r>
    </w:p>
    <w:p w:rsidR="00300522" w:rsidRPr="00F81570" w:rsidRDefault="00300522" w:rsidP="00300522">
      <w:pPr>
        <w:pStyle w:val="paragraphsub"/>
      </w:pPr>
      <w:r w:rsidRPr="00F81570">
        <w:tab/>
        <w:t>(i)</w:t>
      </w:r>
      <w:r w:rsidRPr="00F81570">
        <w:tab/>
        <w:t>the nature of the activities carried on through the branch; or</w:t>
      </w:r>
    </w:p>
    <w:p w:rsidR="00300522" w:rsidRPr="00F81570" w:rsidRDefault="00300522" w:rsidP="00300522">
      <w:pPr>
        <w:pStyle w:val="paragraphsub"/>
      </w:pPr>
      <w:r w:rsidRPr="00F81570">
        <w:tab/>
        <w:t>(ii)</w:t>
      </w:r>
      <w:r w:rsidRPr="00F81570">
        <w:tab/>
        <w:t>the location of the branch; and</w:t>
      </w:r>
    </w:p>
    <w:p w:rsidR="00300522" w:rsidRPr="00F81570" w:rsidRDefault="00300522" w:rsidP="00300522">
      <w:pPr>
        <w:pStyle w:val="paragraph"/>
      </w:pPr>
      <w:r w:rsidRPr="00F81570">
        <w:tab/>
        <w:t>(c)</w:t>
      </w:r>
      <w:r w:rsidRPr="00F81570">
        <w:tab/>
        <w:t>is referred to in the entity’s records to the effect that it is to be treated as a separate entity for the purposes of the GST law.</w:t>
      </w:r>
    </w:p>
    <w:p w:rsidR="00300522" w:rsidRPr="00F81570" w:rsidRDefault="00300522" w:rsidP="00300522">
      <w:pPr>
        <w:pStyle w:val="subsection"/>
      </w:pPr>
      <w:r w:rsidRPr="00F81570">
        <w:tab/>
        <w:t>(2)</w:t>
      </w:r>
      <w:r w:rsidRPr="00F81570">
        <w:tab/>
        <w:t>The branch’s treatment as an entity ceases if:</w:t>
      </w:r>
    </w:p>
    <w:p w:rsidR="00300522" w:rsidRPr="00F81570" w:rsidRDefault="00300522" w:rsidP="00300522">
      <w:pPr>
        <w:pStyle w:val="paragraph"/>
      </w:pPr>
      <w:r w:rsidRPr="00F81570">
        <w:tab/>
        <w:t>(a)</w:t>
      </w:r>
      <w:r w:rsidRPr="00F81570">
        <w:tab/>
        <w:t>the choice ceases to have effect; or</w:t>
      </w:r>
    </w:p>
    <w:p w:rsidR="00300522" w:rsidRPr="00F81570" w:rsidRDefault="005C1500" w:rsidP="00300522">
      <w:pPr>
        <w:pStyle w:val="paragraph"/>
      </w:pPr>
      <w:r w:rsidRPr="00F81570">
        <w:tab/>
        <w:t>(b)</w:t>
      </w:r>
      <w:r w:rsidRPr="00F81570">
        <w:tab/>
      </w:r>
      <w:r w:rsidR="00300522" w:rsidRPr="00F81570">
        <w:t xml:space="preserve">the branch ceases to meet the requirements of </w:t>
      </w:r>
      <w:r w:rsidR="00F81570">
        <w:t>paragraphs (</w:t>
      </w:r>
      <w:r w:rsidR="00300522" w:rsidRPr="00F81570">
        <w:t>1)(a), (b) and (c).</w:t>
      </w:r>
    </w:p>
    <w:p w:rsidR="00300522" w:rsidRPr="00F81570" w:rsidRDefault="00300522" w:rsidP="00300522">
      <w:pPr>
        <w:pStyle w:val="subsection2"/>
      </w:pPr>
      <w:r w:rsidRPr="00F81570">
        <w:t xml:space="preserve">However, if the branch is </w:t>
      </w:r>
      <w:r w:rsidR="00F81570" w:rsidRPr="00F81570">
        <w:rPr>
          <w:position w:val="6"/>
          <w:sz w:val="16"/>
          <w:szCs w:val="16"/>
        </w:rPr>
        <w:t>*</w:t>
      </w:r>
      <w:r w:rsidRPr="00F81570">
        <w:t>registered, its treatment as an entity continues until its registration is cancelled.</w:t>
      </w:r>
    </w:p>
    <w:p w:rsidR="00300522" w:rsidRPr="00F81570" w:rsidRDefault="00300522" w:rsidP="00300522">
      <w:pPr>
        <w:pStyle w:val="subsection"/>
      </w:pPr>
      <w:r w:rsidRPr="00F81570">
        <w:tab/>
        <w:t>(3)</w:t>
      </w:r>
      <w:r w:rsidRPr="00F81570">
        <w:tab/>
        <w:t xml:space="preserve">At all times during its treatment as an entity, the branch is a </w:t>
      </w:r>
      <w:r w:rsidRPr="00F81570">
        <w:rPr>
          <w:b/>
          <w:bCs/>
          <w:i/>
          <w:iCs/>
        </w:rPr>
        <w:t>non</w:t>
      </w:r>
      <w:r w:rsidR="00F81570">
        <w:rPr>
          <w:b/>
          <w:bCs/>
          <w:i/>
          <w:iCs/>
        </w:rPr>
        <w:noBreakHyphen/>
      </w:r>
      <w:r w:rsidRPr="00F81570">
        <w:rPr>
          <w:b/>
          <w:bCs/>
          <w:i/>
          <w:iCs/>
        </w:rPr>
        <w:t>profit sub</w:t>
      </w:r>
      <w:r w:rsidR="00F81570">
        <w:rPr>
          <w:b/>
          <w:bCs/>
          <w:i/>
          <w:iCs/>
        </w:rPr>
        <w:noBreakHyphen/>
      </w:r>
      <w:r w:rsidRPr="00F81570">
        <w:rPr>
          <w:b/>
          <w:bCs/>
          <w:i/>
          <w:iCs/>
        </w:rPr>
        <w:t>entity</w:t>
      </w:r>
      <w:r w:rsidRPr="00F81570">
        <w:t>.</w:t>
      </w:r>
    </w:p>
    <w:p w:rsidR="00300522" w:rsidRPr="00F81570" w:rsidRDefault="00300522" w:rsidP="00300522">
      <w:pPr>
        <w:pStyle w:val="ActHead5"/>
      </w:pPr>
      <w:bookmarkStart w:id="489" w:name="_Toc479086121"/>
      <w:r w:rsidRPr="00F81570">
        <w:rPr>
          <w:rStyle w:val="CharSectno"/>
        </w:rPr>
        <w:t>63</w:t>
      </w:r>
      <w:r w:rsidR="00F81570" w:rsidRPr="00F81570">
        <w:rPr>
          <w:rStyle w:val="CharSectno"/>
        </w:rPr>
        <w:noBreakHyphen/>
      </w:r>
      <w:r w:rsidRPr="00F81570">
        <w:rPr>
          <w:rStyle w:val="CharSectno"/>
        </w:rPr>
        <w:t>20</w:t>
      </w:r>
      <w:r w:rsidRPr="00F81570">
        <w:t xml:space="preserve">  Non</w:t>
      </w:r>
      <w:r w:rsidR="00F81570">
        <w:noBreakHyphen/>
      </w:r>
      <w:r w:rsidRPr="00F81570">
        <w:t>profit sub</w:t>
      </w:r>
      <w:r w:rsidR="00F81570">
        <w:noBreakHyphen/>
      </w:r>
      <w:r w:rsidRPr="00F81570">
        <w:t>entities may register</w:t>
      </w:r>
      <w:bookmarkEnd w:id="489"/>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may apply to be </w:t>
      </w:r>
      <w:r w:rsidR="00F81570" w:rsidRPr="00F81570">
        <w:rPr>
          <w:position w:val="6"/>
          <w:sz w:val="16"/>
          <w:szCs w:val="16"/>
        </w:rPr>
        <w:t>*</w:t>
      </w:r>
      <w:r w:rsidRPr="00F81570">
        <w:t>registered under section</w:t>
      </w:r>
      <w:r w:rsidR="00F81570">
        <w:t> </w:t>
      </w:r>
      <w:r w:rsidRPr="00F81570">
        <w:t>23</w:t>
      </w:r>
      <w:r w:rsidR="00F81570">
        <w:noBreakHyphen/>
      </w:r>
      <w:r w:rsidRPr="00F81570">
        <w:t xml:space="preserve">10 even if it is not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and is not intending to carry on an enterprise.</w:t>
      </w:r>
    </w:p>
    <w:p w:rsidR="00300522" w:rsidRPr="00F81570" w:rsidRDefault="00300522" w:rsidP="00300522">
      <w:pPr>
        <w:pStyle w:val="subsection"/>
      </w:pPr>
      <w:r w:rsidRPr="00F81570">
        <w:tab/>
        <w:t>(2)</w:t>
      </w:r>
      <w:r w:rsidRPr="00F81570">
        <w:tab/>
        <w:t xml:space="preserve">The Commissioner must </w:t>
      </w:r>
      <w:r w:rsidR="00F81570" w:rsidRPr="00F81570">
        <w:rPr>
          <w:position w:val="6"/>
          <w:sz w:val="16"/>
          <w:szCs w:val="16"/>
        </w:rPr>
        <w:t>*</w:t>
      </w:r>
      <w:r w:rsidRPr="00F81570">
        <w:t xml:space="preserve">register the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whether or not the Commissioner is satisfied that it is </w:t>
      </w:r>
      <w:r w:rsidR="00F81570" w:rsidRPr="00F81570">
        <w:rPr>
          <w:position w:val="6"/>
          <w:sz w:val="16"/>
          <w:szCs w:val="16"/>
        </w:rPr>
        <w:t>*</w:t>
      </w:r>
      <w:r w:rsidRPr="00F81570">
        <w:t xml:space="preserve">carrying on an </w:t>
      </w:r>
      <w:r w:rsidR="00F81570" w:rsidRPr="00F81570">
        <w:rPr>
          <w:position w:val="6"/>
          <w:sz w:val="16"/>
          <w:szCs w:val="16"/>
        </w:rPr>
        <w:t>*</w:t>
      </w:r>
      <w:r w:rsidRPr="00F81570">
        <w:t>enterprise or intending to carry on an enterprise.</w:t>
      </w:r>
    </w:p>
    <w:p w:rsidR="00300522" w:rsidRPr="00F81570" w:rsidRDefault="00300522" w:rsidP="00300522">
      <w:pPr>
        <w:pStyle w:val="subsection"/>
      </w:pPr>
      <w:r w:rsidRPr="00F81570">
        <w:tab/>
        <w:t>(3)</w:t>
      </w:r>
      <w:r w:rsidRPr="00F81570">
        <w:tab/>
        <w:t>This section has effect despite section</w:t>
      </w:r>
      <w:r w:rsidR="00F81570">
        <w:t> </w:t>
      </w:r>
      <w:r w:rsidRPr="00F81570">
        <w:t>23</w:t>
      </w:r>
      <w:r w:rsidR="00F81570">
        <w:noBreakHyphen/>
      </w:r>
      <w:r w:rsidRPr="00F81570">
        <w:t>10 (which is about who may be registered) and section</w:t>
      </w:r>
      <w:r w:rsidR="00F81570">
        <w:t> </w:t>
      </w:r>
      <w:r w:rsidRPr="00F81570">
        <w:t>25</w:t>
      </w:r>
      <w:r w:rsidR="00F81570">
        <w:noBreakHyphen/>
      </w:r>
      <w:r w:rsidRPr="00F81570">
        <w:t>5 (which is about when the Commissioner must register an entity).</w:t>
      </w:r>
    </w:p>
    <w:p w:rsidR="00300522" w:rsidRPr="00F81570" w:rsidRDefault="00300522" w:rsidP="00300522">
      <w:pPr>
        <w:pStyle w:val="ActHead5"/>
      </w:pPr>
      <w:bookmarkStart w:id="490" w:name="_Toc479086122"/>
      <w:r w:rsidRPr="00F81570">
        <w:rPr>
          <w:rStyle w:val="CharSectno"/>
        </w:rPr>
        <w:t>63</w:t>
      </w:r>
      <w:r w:rsidR="00F81570" w:rsidRPr="00F81570">
        <w:rPr>
          <w:rStyle w:val="CharSectno"/>
        </w:rPr>
        <w:noBreakHyphen/>
      </w:r>
      <w:r w:rsidRPr="00F81570">
        <w:rPr>
          <w:rStyle w:val="CharSectno"/>
        </w:rPr>
        <w:t>25</w:t>
      </w:r>
      <w:r w:rsidRPr="00F81570">
        <w:t xml:space="preserve">  Registration turnover threshold for non</w:t>
      </w:r>
      <w:r w:rsidR="00F81570">
        <w:noBreakHyphen/>
      </w:r>
      <w:r w:rsidRPr="00F81570">
        <w:t>profit sub</w:t>
      </w:r>
      <w:r w:rsidR="00F81570">
        <w:noBreakHyphen/>
      </w:r>
      <w:r w:rsidRPr="00F81570">
        <w:t>entities</w:t>
      </w:r>
      <w:bookmarkEnd w:id="490"/>
    </w:p>
    <w:p w:rsidR="006706FD" w:rsidRPr="00F81570" w:rsidRDefault="006706FD" w:rsidP="006706FD">
      <w:pPr>
        <w:pStyle w:val="subsection"/>
        <w:ind w:left="1140" w:hanging="1140"/>
      </w:pPr>
      <w:r w:rsidRPr="00F81570">
        <w:tab/>
        <w:t>(1)</w:t>
      </w:r>
      <w:r w:rsidRPr="00F81570">
        <w:tab/>
        <w:t>Subsection</w:t>
      </w:r>
      <w:r w:rsidR="00F81570">
        <w:t> </w:t>
      </w:r>
      <w:r w:rsidRPr="00F81570">
        <w:t>23</w:t>
      </w:r>
      <w:r w:rsidR="00F81570">
        <w:noBreakHyphen/>
      </w:r>
      <w:r w:rsidRPr="00F81570">
        <w:t xml:space="preserve">15(2) applies in relation to a </w:t>
      </w:r>
      <w:r w:rsidR="00F81570" w:rsidRPr="00F81570">
        <w:rPr>
          <w:position w:val="6"/>
          <w:sz w:val="16"/>
        </w:rPr>
        <w:t>*</w:t>
      </w:r>
      <w:r w:rsidRPr="00F81570">
        <w:t>non</w:t>
      </w:r>
      <w:r w:rsidR="00F81570">
        <w:noBreakHyphen/>
      </w:r>
      <w:r w:rsidRPr="00F81570">
        <w:t>profit sub</w:t>
      </w:r>
      <w:r w:rsidR="00F81570">
        <w:noBreakHyphen/>
      </w:r>
      <w:r w:rsidRPr="00F81570">
        <w:t xml:space="preserve">entity of an entity (the </w:t>
      </w:r>
      <w:r w:rsidRPr="00F81570">
        <w:rPr>
          <w:b/>
          <w:i/>
        </w:rPr>
        <w:t>parent entity</w:t>
      </w:r>
      <w:r w:rsidRPr="00F81570">
        <w:t>) whether or not the parent entity is a non</w:t>
      </w:r>
      <w:r w:rsidR="00F81570">
        <w:noBreakHyphen/>
      </w:r>
      <w:r w:rsidRPr="00F81570">
        <w:t>profit body.</w:t>
      </w:r>
    </w:p>
    <w:p w:rsidR="00300522" w:rsidRPr="00F81570" w:rsidRDefault="00300522" w:rsidP="00300522">
      <w:pPr>
        <w:pStyle w:val="subsection"/>
      </w:pPr>
      <w:r w:rsidRPr="00F81570">
        <w:tab/>
      </w:r>
      <w:r w:rsidR="006706FD" w:rsidRPr="00F81570">
        <w:t>(2)</w:t>
      </w:r>
      <w:r w:rsidRPr="00F81570">
        <w:tab/>
        <w:t>Regulations made for the purposes of paragraph</w:t>
      </w:r>
      <w:r w:rsidR="00F81570">
        <w:t> </w:t>
      </w:r>
      <w:r w:rsidRPr="00F81570">
        <w:t>23</w:t>
      </w:r>
      <w:r w:rsidR="00F81570">
        <w:noBreakHyphen/>
      </w:r>
      <w:r w:rsidRPr="00F81570">
        <w:t>15(2)(b) may:</w:t>
      </w:r>
    </w:p>
    <w:p w:rsidR="00300522" w:rsidRPr="00F81570" w:rsidRDefault="00300522" w:rsidP="00300522">
      <w:pPr>
        <w:pStyle w:val="paragraph"/>
      </w:pPr>
      <w:r w:rsidRPr="00F81570">
        <w:tab/>
        <w:t>(a)</w:t>
      </w:r>
      <w:r w:rsidRPr="00F81570">
        <w:tab/>
        <w:t xml:space="preserve">provide that they apply only to </w:t>
      </w:r>
      <w:r w:rsidR="00F81570" w:rsidRPr="00F81570">
        <w:rPr>
          <w:position w:val="6"/>
          <w:sz w:val="16"/>
          <w:szCs w:val="16"/>
        </w:rPr>
        <w:t>*</w:t>
      </w:r>
      <w:r w:rsidRPr="00F81570">
        <w:t>non</w:t>
      </w:r>
      <w:r w:rsidR="00F81570">
        <w:noBreakHyphen/>
      </w:r>
      <w:r w:rsidRPr="00F81570">
        <w:t>profit sub</w:t>
      </w:r>
      <w:r w:rsidR="00F81570">
        <w:noBreakHyphen/>
      </w:r>
      <w:r w:rsidRPr="00F81570">
        <w:t>entities, or only to other non</w:t>
      </w:r>
      <w:r w:rsidR="00F81570">
        <w:noBreakHyphen/>
      </w:r>
      <w:r w:rsidRPr="00F81570">
        <w:t>profit entities; or</w:t>
      </w:r>
    </w:p>
    <w:p w:rsidR="00300522" w:rsidRPr="00F81570" w:rsidRDefault="00300522" w:rsidP="00300522">
      <w:pPr>
        <w:pStyle w:val="paragraph"/>
      </w:pPr>
      <w:r w:rsidRPr="00F81570">
        <w:tab/>
        <w:t>(b)</w:t>
      </w:r>
      <w:r w:rsidRPr="00F81570">
        <w:tab/>
        <w:t xml:space="preserve">specify one amount for </w:t>
      </w:r>
      <w:r w:rsidR="00F81570" w:rsidRPr="00F81570">
        <w:rPr>
          <w:position w:val="6"/>
          <w:sz w:val="16"/>
          <w:szCs w:val="16"/>
        </w:rPr>
        <w:t>*</w:t>
      </w:r>
      <w:r w:rsidRPr="00F81570">
        <w:t>non</w:t>
      </w:r>
      <w:r w:rsidR="00F81570">
        <w:noBreakHyphen/>
      </w:r>
      <w:r w:rsidRPr="00F81570">
        <w:t>profit sub</w:t>
      </w:r>
      <w:r w:rsidR="00F81570">
        <w:noBreakHyphen/>
      </w:r>
      <w:r w:rsidRPr="00F81570">
        <w:t>entities and a different amount for other non</w:t>
      </w:r>
      <w:r w:rsidR="00F81570">
        <w:noBreakHyphen/>
      </w:r>
      <w:r w:rsidRPr="00F81570">
        <w:t>profit entities.</w:t>
      </w:r>
    </w:p>
    <w:p w:rsidR="00D90601" w:rsidRPr="00F81570" w:rsidRDefault="00D90601" w:rsidP="00D90601">
      <w:pPr>
        <w:pStyle w:val="ActHead5"/>
      </w:pPr>
      <w:bookmarkStart w:id="491" w:name="_Toc479086123"/>
      <w:r w:rsidRPr="00F81570">
        <w:rPr>
          <w:rStyle w:val="CharSectno"/>
        </w:rPr>
        <w:t>63</w:t>
      </w:r>
      <w:r w:rsidR="00F81570" w:rsidRPr="00F81570">
        <w:rPr>
          <w:rStyle w:val="CharSectno"/>
        </w:rPr>
        <w:noBreakHyphen/>
      </w:r>
      <w:r w:rsidRPr="00F81570">
        <w:rPr>
          <w:rStyle w:val="CharSectno"/>
        </w:rPr>
        <w:t>27</w:t>
      </w:r>
      <w:r w:rsidRPr="00F81570">
        <w:t xml:space="preserve">  Application of particular provisions relating to charities etc.</w:t>
      </w:r>
      <w:bookmarkEnd w:id="491"/>
    </w:p>
    <w:p w:rsidR="006706FD" w:rsidRPr="00F81570" w:rsidRDefault="006706FD" w:rsidP="006706FD">
      <w:pPr>
        <w:pStyle w:val="SubsectionHead"/>
      </w:pPr>
      <w:r w:rsidRPr="00F81570">
        <w:t>Application of particular provisions</w:t>
      </w:r>
    </w:p>
    <w:p w:rsidR="006706FD" w:rsidRPr="00F81570" w:rsidRDefault="006706FD" w:rsidP="006706FD">
      <w:pPr>
        <w:pStyle w:val="subsection"/>
      </w:pPr>
      <w:r w:rsidRPr="00F81570">
        <w:tab/>
        <w:t>(1)</w:t>
      </w:r>
      <w:r w:rsidRPr="00F81570">
        <w:tab/>
        <w:t xml:space="preserve">For the purposes of the provisions mentioned in </w:t>
      </w:r>
      <w:r w:rsidR="00F81570">
        <w:t>subsection (</w:t>
      </w:r>
      <w:r w:rsidRPr="00F81570">
        <w:t xml:space="preserve">2), a </w:t>
      </w:r>
      <w:r w:rsidR="00F81570" w:rsidRPr="00F81570">
        <w:rPr>
          <w:position w:val="6"/>
          <w:sz w:val="16"/>
        </w:rPr>
        <w:t>*</w:t>
      </w:r>
      <w:r w:rsidRPr="00F81570">
        <w:t>non</w:t>
      </w:r>
      <w:r w:rsidR="00F81570">
        <w:noBreakHyphen/>
      </w:r>
      <w:r w:rsidRPr="00F81570">
        <w:t>profit sub</w:t>
      </w:r>
      <w:r w:rsidR="00F81570">
        <w:noBreakHyphen/>
      </w:r>
      <w:r w:rsidRPr="00F81570">
        <w:t xml:space="preserve">entity of an entity (the </w:t>
      </w:r>
      <w:r w:rsidRPr="00F81570">
        <w:rPr>
          <w:b/>
          <w:i/>
        </w:rPr>
        <w:t>parent entity</w:t>
      </w:r>
      <w:r w:rsidRPr="00F81570">
        <w:t>) is taken to be a body of the following type, if the parent entity is a body of that type:</w:t>
      </w:r>
    </w:p>
    <w:p w:rsidR="006706FD" w:rsidRPr="00F81570" w:rsidRDefault="006706FD" w:rsidP="006706FD">
      <w:pPr>
        <w:pStyle w:val="paragraph"/>
      </w:pPr>
      <w:r w:rsidRPr="00F81570">
        <w:tab/>
        <w:t>(a)</w:t>
      </w:r>
      <w:r w:rsidRPr="00F81570">
        <w:tab/>
        <w:t>a non</w:t>
      </w:r>
      <w:r w:rsidR="00F81570">
        <w:noBreakHyphen/>
      </w:r>
      <w:r w:rsidRPr="00F81570">
        <w:t>profit body;</w:t>
      </w:r>
    </w:p>
    <w:p w:rsidR="006706FD" w:rsidRPr="00F81570" w:rsidRDefault="006706FD" w:rsidP="006706FD">
      <w:pPr>
        <w:pStyle w:val="paragraph"/>
      </w:pPr>
      <w:r w:rsidRPr="00F81570">
        <w:tab/>
        <w:t>(b)</w:t>
      </w:r>
      <w:r w:rsidRPr="00F81570">
        <w:tab/>
      </w:r>
      <w:r w:rsidR="000D34C8" w:rsidRPr="00F81570">
        <w:t>a</w:t>
      </w:r>
      <w:r w:rsidRPr="00F81570">
        <w:t xml:space="preserve"> </w:t>
      </w:r>
      <w:r w:rsidR="00F81570" w:rsidRPr="00F81570">
        <w:rPr>
          <w:position w:val="6"/>
          <w:sz w:val="16"/>
        </w:rPr>
        <w:t>*</w:t>
      </w:r>
      <w:r w:rsidRPr="00F81570">
        <w:t>gift</w:t>
      </w:r>
      <w:r w:rsidR="00F81570">
        <w:noBreakHyphen/>
      </w:r>
      <w:r w:rsidRPr="00F81570">
        <w:t>deductible entity;</w:t>
      </w:r>
    </w:p>
    <w:p w:rsidR="006706FD" w:rsidRPr="00F81570" w:rsidRDefault="006706FD" w:rsidP="006706FD">
      <w:pPr>
        <w:pStyle w:val="paragraph"/>
      </w:pPr>
      <w:r w:rsidRPr="00F81570">
        <w:tab/>
        <w:t>(c)</w:t>
      </w:r>
      <w:r w:rsidRPr="00F81570">
        <w:tab/>
        <w:t xml:space="preserve">a </w:t>
      </w:r>
      <w:r w:rsidR="00F81570" w:rsidRPr="00F81570">
        <w:rPr>
          <w:position w:val="6"/>
          <w:sz w:val="16"/>
        </w:rPr>
        <w:t>*</w:t>
      </w:r>
      <w:r w:rsidRPr="00F81570">
        <w:t>government school;</w:t>
      </w:r>
    </w:p>
    <w:p w:rsidR="00A11688" w:rsidRPr="00F81570" w:rsidRDefault="00A11688" w:rsidP="00A11688">
      <w:pPr>
        <w:pStyle w:val="paragraph"/>
      </w:pPr>
      <w:r w:rsidRPr="00F81570">
        <w:tab/>
        <w:t>(d)</w:t>
      </w:r>
      <w:r w:rsidRPr="00F81570">
        <w:tab/>
        <w:t xml:space="preserve">an </w:t>
      </w:r>
      <w:r w:rsidR="00F81570" w:rsidRPr="00F81570">
        <w:rPr>
          <w:position w:val="6"/>
          <w:sz w:val="16"/>
        </w:rPr>
        <w:t>*</w:t>
      </w:r>
      <w:r w:rsidRPr="00F81570">
        <w:t>endorsed charity;</w:t>
      </w:r>
    </w:p>
    <w:p w:rsidR="006706FD" w:rsidRPr="00F81570" w:rsidRDefault="006706FD" w:rsidP="006706FD">
      <w:pPr>
        <w:pStyle w:val="paragraph"/>
      </w:pPr>
      <w:r w:rsidRPr="00F81570">
        <w:tab/>
        <w:t>(e)</w:t>
      </w:r>
      <w:r w:rsidRPr="00F81570">
        <w:tab/>
        <w:t>a 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w:t>
      </w:r>
    </w:p>
    <w:p w:rsidR="006706FD" w:rsidRPr="00F81570" w:rsidRDefault="006706FD" w:rsidP="006706FD">
      <w:pPr>
        <w:pStyle w:val="paragraph"/>
      </w:pPr>
      <w:r w:rsidRPr="00F81570">
        <w:tab/>
        <w:t>(f)</w:t>
      </w:r>
      <w:r w:rsidRPr="00F81570">
        <w:tab/>
        <w:t>a fund, authority or institution of a kind referred to in paragraph</w:t>
      </w:r>
      <w:r w:rsidR="00F81570">
        <w:t> </w:t>
      </w:r>
      <w:r w:rsidRPr="00F81570">
        <w:t>30</w:t>
      </w:r>
      <w:r w:rsidR="00F81570">
        <w:noBreakHyphen/>
      </w:r>
      <w:r w:rsidRPr="00F81570">
        <w:t>125(1)(b) of the ITAA 1997;</w:t>
      </w:r>
    </w:p>
    <w:p w:rsidR="006706FD" w:rsidRPr="00F81570" w:rsidRDefault="006706FD" w:rsidP="006706FD">
      <w:pPr>
        <w:pStyle w:val="paragraph"/>
      </w:pPr>
      <w:r w:rsidRPr="00F81570">
        <w:tab/>
        <w:t>(g)</w:t>
      </w:r>
      <w:r w:rsidRPr="00F81570">
        <w:tab/>
        <w:t xml:space="preserve">a body that has a particular </w:t>
      </w:r>
      <w:r w:rsidR="00F81570" w:rsidRPr="00F81570">
        <w:rPr>
          <w:position w:val="6"/>
          <w:sz w:val="16"/>
        </w:rPr>
        <w:t>*</w:t>
      </w:r>
      <w:r w:rsidRPr="00F81570">
        <w:t>gift</w:t>
      </w:r>
      <w:r w:rsidR="00F81570">
        <w:noBreakHyphen/>
      </w:r>
      <w:r w:rsidRPr="00F81570">
        <w:t>deductible purpose;</w:t>
      </w:r>
    </w:p>
    <w:p w:rsidR="006706FD" w:rsidRPr="00F81570" w:rsidRDefault="006706FD" w:rsidP="006706FD">
      <w:pPr>
        <w:pStyle w:val="paragraph"/>
      </w:pPr>
      <w:r w:rsidRPr="00F81570">
        <w:tab/>
        <w:t>(h)</w:t>
      </w:r>
      <w:r w:rsidRPr="00F81570">
        <w:tab/>
        <w:t xml:space="preserve">a body that operates a particular </w:t>
      </w:r>
      <w:r w:rsidR="00F81570" w:rsidRPr="00F81570">
        <w:rPr>
          <w:position w:val="6"/>
          <w:sz w:val="16"/>
        </w:rPr>
        <w:t>*</w:t>
      </w:r>
      <w:r w:rsidRPr="00F81570">
        <w:t>retirement village;</w:t>
      </w:r>
    </w:p>
    <w:p w:rsidR="006706FD" w:rsidRPr="00F81570" w:rsidRDefault="006706FD" w:rsidP="006706FD">
      <w:pPr>
        <w:pStyle w:val="paragraph"/>
      </w:pPr>
      <w:r w:rsidRPr="00F81570">
        <w:tab/>
        <w:t>(i)</w:t>
      </w:r>
      <w:r w:rsidRPr="00F81570">
        <w:tab/>
        <w:t xml:space="preserve">a particular </w:t>
      </w:r>
      <w:r w:rsidR="00F81570" w:rsidRPr="00F81570">
        <w:rPr>
          <w:position w:val="6"/>
          <w:sz w:val="16"/>
        </w:rPr>
        <w:t>*</w:t>
      </w:r>
      <w:r w:rsidRPr="00F81570">
        <w:t>school.</w:t>
      </w:r>
    </w:p>
    <w:p w:rsidR="006706FD" w:rsidRPr="00F81570" w:rsidRDefault="006706FD" w:rsidP="006706FD">
      <w:pPr>
        <w:pStyle w:val="subsection"/>
      </w:pPr>
      <w:r w:rsidRPr="00F81570">
        <w:tab/>
        <w:t>(2)</w:t>
      </w:r>
      <w:r w:rsidRPr="00F81570">
        <w:tab/>
        <w:t>The provisions are:</w:t>
      </w:r>
    </w:p>
    <w:p w:rsidR="006706FD" w:rsidRPr="00F81570" w:rsidRDefault="006706FD" w:rsidP="006706FD">
      <w:pPr>
        <w:pStyle w:val="paragraph"/>
      </w:pPr>
      <w:r w:rsidRPr="00F81570">
        <w:tab/>
        <w:t>(a)</w:t>
      </w:r>
      <w:r w:rsidRPr="00F81570">
        <w:tab/>
      </w:r>
      <w:r w:rsidR="004847AA" w:rsidRPr="00F81570">
        <w:t>subsection</w:t>
      </w:r>
      <w:r w:rsidR="00F81570">
        <w:t> </w:t>
      </w:r>
      <w:r w:rsidR="004847AA" w:rsidRPr="00F81570">
        <w:t>9</w:t>
      </w:r>
      <w:r w:rsidR="00F81570">
        <w:noBreakHyphen/>
      </w:r>
      <w:r w:rsidR="004847AA" w:rsidRPr="00F81570">
        <w:t>17(2</w:t>
      </w:r>
      <w:r w:rsidR="00A53099" w:rsidRPr="00F81570">
        <w:t>) (g</w:t>
      </w:r>
      <w:r w:rsidRPr="00F81570">
        <w:t>ifts to non</w:t>
      </w:r>
      <w:r w:rsidR="00F81570">
        <w:noBreakHyphen/>
      </w:r>
      <w:r w:rsidRPr="00F81570">
        <w:t>profit bodies not consideration); and</w:t>
      </w:r>
    </w:p>
    <w:p w:rsidR="006706FD" w:rsidRPr="00F81570" w:rsidRDefault="006706FD" w:rsidP="006706FD">
      <w:pPr>
        <w:pStyle w:val="paragraph"/>
      </w:pPr>
      <w:r w:rsidRPr="00F81570">
        <w:tab/>
        <w:t>(b)</w:t>
      </w:r>
      <w:r w:rsidRPr="00F81570">
        <w:tab/>
        <w:t>Subdivision</w:t>
      </w:r>
      <w:r w:rsidR="00F81570">
        <w:t> </w:t>
      </w:r>
      <w:r w:rsidRPr="00F81570">
        <w:t>38</w:t>
      </w:r>
      <w:r w:rsidR="00F81570">
        <w:noBreakHyphen/>
      </w:r>
      <w:r w:rsidRPr="00F81570">
        <w:t xml:space="preserve">G (Activities of </w:t>
      </w:r>
      <w:r w:rsidR="0067102F" w:rsidRPr="00F81570">
        <w:t>charities</w:t>
      </w:r>
      <w:r w:rsidRPr="00F81570">
        <w:t xml:space="preserve"> etc.); and</w:t>
      </w:r>
    </w:p>
    <w:p w:rsidR="006706FD" w:rsidRPr="00F81570" w:rsidRDefault="006706FD" w:rsidP="006706FD">
      <w:pPr>
        <w:pStyle w:val="paragraph"/>
      </w:pPr>
      <w:r w:rsidRPr="00F81570">
        <w:tab/>
        <w:t>(c)</w:t>
      </w:r>
      <w:r w:rsidRPr="00F81570">
        <w:tab/>
        <w:t>Subdivision</w:t>
      </w:r>
      <w:r w:rsidR="00F81570">
        <w:t> </w:t>
      </w:r>
      <w:r w:rsidRPr="00F81570">
        <w:t>40</w:t>
      </w:r>
      <w:r w:rsidR="00F81570">
        <w:noBreakHyphen/>
      </w:r>
      <w:r w:rsidRPr="00F81570">
        <w:t>E (Schools tuckshops and canteens); and</w:t>
      </w:r>
    </w:p>
    <w:p w:rsidR="006706FD" w:rsidRPr="00F81570" w:rsidRDefault="006706FD" w:rsidP="006706FD">
      <w:pPr>
        <w:pStyle w:val="paragraph"/>
      </w:pPr>
      <w:r w:rsidRPr="00F81570">
        <w:tab/>
        <w:t>(d)</w:t>
      </w:r>
      <w:r w:rsidRPr="00F81570">
        <w:tab/>
        <w:t>Subdivision</w:t>
      </w:r>
      <w:r w:rsidR="00F81570">
        <w:t> </w:t>
      </w:r>
      <w:r w:rsidRPr="00F81570">
        <w:t>40</w:t>
      </w:r>
      <w:r w:rsidR="00F81570">
        <w:noBreakHyphen/>
      </w:r>
      <w:r w:rsidRPr="00F81570">
        <w:t>F (fund</w:t>
      </w:r>
      <w:r w:rsidR="00F81570">
        <w:noBreakHyphen/>
      </w:r>
      <w:r w:rsidRPr="00F81570">
        <w:t>raising events); and</w:t>
      </w:r>
    </w:p>
    <w:p w:rsidR="006706FD" w:rsidRPr="00F81570" w:rsidRDefault="006706FD" w:rsidP="006706FD">
      <w:pPr>
        <w:pStyle w:val="paragraph"/>
      </w:pPr>
      <w:r w:rsidRPr="00F81570">
        <w:tab/>
        <w:t>(e)</w:t>
      </w:r>
      <w:r w:rsidRPr="00F81570">
        <w:tab/>
        <w:t>section</w:t>
      </w:r>
      <w:r w:rsidR="00F81570">
        <w:t> </w:t>
      </w:r>
      <w:r w:rsidRPr="00F81570">
        <w:t>111</w:t>
      </w:r>
      <w:r w:rsidR="00F81570">
        <w:noBreakHyphen/>
      </w:r>
      <w:r w:rsidRPr="00F81570">
        <w:t>18 (reimbursement of volunteers’ expenses); and</w:t>
      </w:r>
    </w:p>
    <w:p w:rsidR="006706FD" w:rsidRPr="00F81570" w:rsidRDefault="006706FD" w:rsidP="006706FD">
      <w:pPr>
        <w:pStyle w:val="paragraph"/>
      </w:pPr>
      <w:r w:rsidRPr="00F81570">
        <w:tab/>
        <w:t>(f)</w:t>
      </w:r>
      <w:r w:rsidRPr="00F81570">
        <w:tab/>
        <w:t>section</w:t>
      </w:r>
      <w:r w:rsidR="00F81570">
        <w:t> </w:t>
      </w:r>
      <w:r w:rsidRPr="00F81570">
        <w:t>129</w:t>
      </w:r>
      <w:r w:rsidR="00F81570">
        <w:noBreakHyphen/>
      </w:r>
      <w:r w:rsidRPr="00F81570">
        <w:t>45 (Gifts to gift</w:t>
      </w:r>
      <w:r w:rsidR="00F81570">
        <w:noBreakHyphen/>
      </w:r>
      <w:r w:rsidRPr="00F81570">
        <w:t>deductible entities); and</w:t>
      </w:r>
    </w:p>
    <w:p w:rsidR="006706FD" w:rsidRPr="00F81570" w:rsidRDefault="006706FD" w:rsidP="006706FD">
      <w:pPr>
        <w:pStyle w:val="paragraph"/>
      </w:pPr>
      <w:r w:rsidRPr="00F81570">
        <w:tab/>
        <w:t>(g)</w:t>
      </w:r>
      <w:r w:rsidRPr="00F81570">
        <w:tab/>
        <w:t>Division</w:t>
      </w:r>
      <w:r w:rsidR="00F81570">
        <w:t> </w:t>
      </w:r>
      <w:r w:rsidRPr="00F81570">
        <w:t xml:space="preserve">157 (Accounting basis of </w:t>
      </w:r>
      <w:r w:rsidR="0067102F" w:rsidRPr="00F81570">
        <w:t>charities</w:t>
      </w:r>
      <w:r w:rsidRPr="00F81570">
        <w:t xml:space="preserve"> etc.).</w:t>
      </w:r>
    </w:p>
    <w:p w:rsidR="006706FD" w:rsidRPr="00F81570" w:rsidRDefault="006706FD" w:rsidP="006706FD">
      <w:pPr>
        <w:pStyle w:val="subsection"/>
      </w:pPr>
      <w:r w:rsidRPr="00F81570">
        <w:tab/>
        <w:t>(3)</w:t>
      </w:r>
      <w:r w:rsidRPr="00F81570">
        <w:tab/>
        <w:t xml:space="preserve">To avoid doubt, </w:t>
      </w:r>
      <w:r w:rsidR="00F81570">
        <w:t>subsection (</w:t>
      </w:r>
      <w:r w:rsidRPr="00F81570">
        <w:t xml:space="preserve">1) does not prevent the </w:t>
      </w:r>
      <w:r w:rsidR="00F81570" w:rsidRPr="00F81570">
        <w:rPr>
          <w:position w:val="6"/>
          <w:sz w:val="16"/>
        </w:rPr>
        <w:t>*</w:t>
      </w:r>
      <w:r w:rsidRPr="00F81570">
        <w:t>non</w:t>
      </w:r>
      <w:r w:rsidR="00F81570">
        <w:noBreakHyphen/>
      </w:r>
      <w:r w:rsidRPr="00F81570">
        <w:t>profit sub</w:t>
      </w:r>
      <w:r w:rsidR="00F81570">
        <w:noBreakHyphen/>
      </w:r>
      <w:r w:rsidRPr="00F81570">
        <w:t>entity being a body of a particular type merely because the parent entity is not a body of that type.</w:t>
      </w:r>
    </w:p>
    <w:p w:rsidR="00300522" w:rsidRPr="00F81570" w:rsidRDefault="00300522" w:rsidP="00300522">
      <w:pPr>
        <w:pStyle w:val="ActHead5"/>
      </w:pPr>
      <w:bookmarkStart w:id="492" w:name="_Toc479086124"/>
      <w:r w:rsidRPr="00F81570">
        <w:rPr>
          <w:rStyle w:val="CharSectno"/>
        </w:rPr>
        <w:t>63</w:t>
      </w:r>
      <w:r w:rsidR="00F81570" w:rsidRPr="00F81570">
        <w:rPr>
          <w:rStyle w:val="CharSectno"/>
        </w:rPr>
        <w:noBreakHyphen/>
      </w:r>
      <w:r w:rsidRPr="00F81570">
        <w:rPr>
          <w:rStyle w:val="CharSectno"/>
        </w:rPr>
        <w:t>30</w:t>
      </w:r>
      <w:r w:rsidRPr="00F81570">
        <w:t xml:space="preserve">  When non</w:t>
      </w:r>
      <w:r w:rsidR="00F81570">
        <w:noBreakHyphen/>
      </w:r>
      <w:r w:rsidRPr="00F81570">
        <w:t>profit sub</w:t>
      </w:r>
      <w:r w:rsidR="00F81570">
        <w:noBreakHyphen/>
      </w:r>
      <w:r w:rsidRPr="00F81570">
        <w:t>entities must apply for cancellation of registration</w:t>
      </w:r>
      <w:bookmarkEnd w:id="492"/>
    </w:p>
    <w:p w:rsidR="00300522" w:rsidRPr="00F81570" w:rsidRDefault="00300522" w:rsidP="00300522">
      <w:pPr>
        <w:pStyle w:val="subsection"/>
      </w:pPr>
      <w:r w:rsidRPr="00F81570">
        <w:tab/>
        <w:t>(1)</w:t>
      </w:r>
      <w:r w:rsidRPr="00F81570">
        <w:tab/>
        <w:t xml:space="preserve">If 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is </w:t>
      </w:r>
      <w:r w:rsidR="00F81570" w:rsidRPr="00F81570">
        <w:rPr>
          <w:position w:val="6"/>
          <w:sz w:val="16"/>
          <w:szCs w:val="16"/>
        </w:rPr>
        <w:t>*</w:t>
      </w:r>
      <w:r w:rsidRPr="00F81570">
        <w:t>registered and it does not meet the requirements of paragraphs 63</w:t>
      </w:r>
      <w:r w:rsidR="00F81570">
        <w:noBreakHyphen/>
      </w:r>
      <w:r w:rsidRPr="00F81570">
        <w:t xml:space="preserve">15(1)(a), (b) and (c), it must apply to the Commissioner in the </w:t>
      </w:r>
      <w:r w:rsidR="00F81570" w:rsidRPr="00F81570">
        <w:rPr>
          <w:position w:val="6"/>
          <w:sz w:val="16"/>
          <w:szCs w:val="16"/>
        </w:rPr>
        <w:t>*</w:t>
      </w:r>
      <w:r w:rsidRPr="00F81570">
        <w:t xml:space="preserve">approved form for cancellation of its </w:t>
      </w:r>
      <w:r w:rsidR="00F81570" w:rsidRPr="00F81570">
        <w:rPr>
          <w:position w:val="6"/>
          <w:sz w:val="16"/>
          <w:szCs w:val="16"/>
        </w:rPr>
        <w:t>*</w:t>
      </w:r>
      <w:r w:rsidRPr="00F81570">
        <w:t>registration. It must lodge the application within 21 days after the day on which it ceased to meet those requirements.</w:t>
      </w:r>
    </w:p>
    <w:p w:rsidR="00300522" w:rsidRPr="00F81570" w:rsidRDefault="00300522" w:rsidP="00300522">
      <w:pPr>
        <w:pStyle w:val="subsection"/>
      </w:pPr>
      <w:r w:rsidRPr="00F81570">
        <w:tab/>
        <w:t>(2)</w:t>
      </w:r>
      <w:r w:rsidRPr="00F81570">
        <w:tab/>
        <w:t>Section</w:t>
      </w:r>
      <w:r w:rsidR="00F81570">
        <w:t> </w:t>
      </w:r>
      <w:r w:rsidRPr="00F81570">
        <w:t>25</w:t>
      </w:r>
      <w:r w:rsidR="00F81570">
        <w:noBreakHyphen/>
      </w:r>
      <w:r w:rsidRPr="00F81570">
        <w:t xml:space="preserve">50 (which is about cancelling registration) does not apply to </w:t>
      </w:r>
      <w:r w:rsidR="00F81570" w:rsidRPr="00F81570">
        <w:rPr>
          <w:position w:val="6"/>
          <w:sz w:val="16"/>
          <w:szCs w:val="16"/>
        </w:rPr>
        <w:t>*</w:t>
      </w:r>
      <w:r w:rsidRPr="00F81570">
        <w:t>non</w:t>
      </w:r>
      <w:r w:rsidR="00F81570">
        <w:noBreakHyphen/>
      </w:r>
      <w:r w:rsidRPr="00F81570">
        <w:t>profit sub</w:t>
      </w:r>
      <w:r w:rsidR="00F81570">
        <w:noBreakHyphen/>
      </w:r>
      <w:r w:rsidRPr="00F81570">
        <w:t>entities.</w:t>
      </w:r>
    </w:p>
    <w:p w:rsidR="00300522" w:rsidRPr="00F81570" w:rsidRDefault="00300522" w:rsidP="00300522">
      <w:pPr>
        <w:pStyle w:val="ActHead5"/>
      </w:pPr>
      <w:bookmarkStart w:id="493" w:name="_Toc479086125"/>
      <w:r w:rsidRPr="00F81570">
        <w:rPr>
          <w:rStyle w:val="CharSectno"/>
        </w:rPr>
        <w:t>63</w:t>
      </w:r>
      <w:r w:rsidR="00F81570" w:rsidRPr="00F81570">
        <w:rPr>
          <w:rStyle w:val="CharSectno"/>
        </w:rPr>
        <w:noBreakHyphen/>
      </w:r>
      <w:r w:rsidRPr="00F81570">
        <w:rPr>
          <w:rStyle w:val="CharSectno"/>
        </w:rPr>
        <w:t>35</w:t>
      </w:r>
      <w:r w:rsidRPr="00F81570">
        <w:t xml:space="preserve">  When the Commissioner must cancel registration of non</w:t>
      </w:r>
      <w:r w:rsidR="00F81570">
        <w:noBreakHyphen/>
      </w:r>
      <w:r w:rsidRPr="00F81570">
        <w:t>profit sub</w:t>
      </w:r>
      <w:r w:rsidR="00F81570">
        <w:noBreakHyphen/>
      </w:r>
      <w:r w:rsidRPr="00F81570">
        <w:t>entities</w:t>
      </w:r>
      <w:bookmarkEnd w:id="493"/>
    </w:p>
    <w:p w:rsidR="00300522" w:rsidRPr="00F81570" w:rsidRDefault="00300522" w:rsidP="00300522">
      <w:pPr>
        <w:pStyle w:val="subsection"/>
      </w:pPr>
      <w:r w:rsidRPr="00F81570">
        <w:tab/>
        <w:t>(1)</w:t>
      </w:r>
      <w:r w:rsidRPr="00F81570">
        <w:tab/>
        <w:t xml:space="preserve">The Commissioner must cancel </w:t>
      </w:r>
      <w:r w:rsidR="00F81570" w:rsidRPr="00F81570">
        <w:rPr>
          <w:position w:val="6"/>
          <w:sz w:val="16"/>
          <w:szCs w:val="16"/>
        </w:rPr>
        <w:t>*</w:t>
      </w:r>
      <w:r w:rsidRPr="00F81570">
        <w:t xml:space="preserve">registration of a </w:t>
      </w:r>
      <w:r w:rsidR="00F81570" w:rsidRPr="00F81570">
        <w:rPr>
          <w:position w:val="6"/>
          <w:sz w:val="16"/>
          <w:szCs w:val="16"/>
        </w:rPr>
        <w:t>*</w:t>
      </w:r>
      <w:r w:rsidRPr="00F81570">
        <w:t>non</w:t>
      </w:r>
      <w:r w:rsidR="00F81570">
        <w:noBreakHyphen/>
      </w:r>
      <w:r w:rsidRPr="00F81570">
        <w:t>profit sub</w:t>
      </w:r>
      <w:r w:rsidR="00F81570">
        <w:noBreakHyphen/>
      </w:r>
      <w:r w:rsidRPr="00F81570">
        <w:t>entity (even if it has not applied for cancellation of the registration) if the Commissioner is satisfied that the sub</w:t>
      </w:r>
      <w:r w:rsidR="00F81570">
        <w:noBreakHyphen/>
      </w:r>
      <w:r w:rsidRPr="00F81570">
        <w:t>entity does not meet the requirements of paragraphs 63</w:t>
      </w:r>
      <w:r w:rsidR="00F81570">
        <w:noBreakHyphen/>
      </w:r>
      <w:r w:rsidRPr="00F81570">
        <w:t>15(1)(a), (b) and (c).</w:t>
      </w:r>
    </w:p>
    <w:p w:rsidR="00300522" w:rsidRPr="00F81570" w:rsidRDefault="00300522" w:rsidP="00300522">
      <w:pPr>
        <w:pStyle w:val="notetext"/>
      </w:pPr>
      <w:r w:rsidRPr="00F81570">
        <w:t>Note:</w:t>
      </w:r>
      <w:r w:rsidRPr="00F81570">
        <w:tab/>
        <w:t>Cancelling registration under this subsection is a reviewable GST decision (see Subdivision</w:t>
      </w:r>
      <w:r w:rsidR="00F81570">
        <w:t> </w:t>
      </w:r>
      <w:r w:rsidRPr="00F81570">
        <w:t>110</w:t>
      </w:r>
      <w:r w:rsidR="00F81570">
        <w:noBreakHyphen/>
      </w:r>
      <w:r w:rsidRPr="00F81570">
        <w:t>F in Schedule</w:t>
      </w:r>
      <w:r w:rsidR="00F81570">
        <w:t> </w:t>
      </w:r>
      <w:r w:rsidRPr="00F81570">
        <w:t>1 to the</w:t>
      </w:r>
      <w:r w:rsidRPr="00F81570">
        <w:rPr>
          <w:i/>
          <w:iCs/>
        </w:rPr>
        <w:t xml:space="preserve"> Taxation Administration Act 1953</w:t>
      </w:r>
      <w:r w:rsidRPr="00F81570">
        <w:t>).</w:t>
      </w:r>
    </w:p>
    <w:p w:rsidR="00300522" w:rsidRPr="00F81570" w:rsidRDefault="00300522" w:rsidP="00300522">
      <w:pPr>
        <w:pStyle w:val="subsection"/>
      </w:pPr>
      <w:r w:rsidRPr="00F81570">
        <w:tab/>
        <w:t>(2)</w:t>
      </w:r>
      <w:r w:rsidRPr="00F81570">
        <w:tab/>
        <w:t>The Commissioner must notify the sub</w:t>
      </w:r>
      <w:r w:rsidR="00F81570">
        <w:noBreakHyphen/>
      </w:r>
      <w:r w:rsidRPr="00F81570">
        <w:t>entity if the Commissioner decides to cancel its registration. The notice must specify the date of effect of the cancellation.</w:t>
      </w:r>
    </w:p>
    <w:p w:rsidR="00300522" w:rsidRPr="00F81570" w:rsidRDefault="00300522" w:rsidP="00300522">
      <w:pPr>
        <w:pStyle w:val="subsection"/>
      </w:pPr>
      <w:r w:rsidRPr="00F81570">
        <w:tab/>
        <w:t>(3)</w:t>
      </w:r>
      <w:r w:rsidRPr="00F81570">
        <w:tab/>
        <w:t>Subsection</w:t>
      </w:r>
      <w:r w:rsidR="00F81570">
        <w:t> </w:t>
      </w:r>
      <w:r w:rsidRPr="00F81570">
        <w:t>25</w:t>
      </w:r>
      <w:r w:rsidR="00F81570">
        <w:noBreakHyphen/>
      </w:r>
      <w:r w:rsidRPr="00F81570">
        <w:t>55(2</w:t>
      </w:r>
      <w:r w:rsidR="00A53099" w:rsidRPr="00F81570">
        <w:t>) (w</w:t>
      </w:r>
      <w:r w:rsidRPr="00F81570">
        <w:t xml:space="preserve">hich is about cancelling registration) does not apply to </w:t>
      </w:r>
      <w:r w:rsidR="00F81570" w:rsidRPr="00F81570">
        <w:rPr>
          <w:position w:val="6"/>
          <w:sz w:val="16"/>
          <w:szCs w:val="16"/>
        </w:rPr>
        <w:t>*</w:t>
      </w:r>
      <w:r w:rsidRPr="00F81570">
        <w:t>non</w:t>
      </w:r>
      <w:r w:rsidR="00F81570">
        <w:noBreakHyphen/>
      </w:r>
      <w:r w:rsidRPr="00F81570">
        <w:t>profit sub</w:t>
      </w:r>
      <w:r w:rsidR="00F81570">
        <w:noBreakHyphen/>
      </w:r>
      <w:r w:rsidRPr="00F81570">
        <w:t>entities.</w:t>
      </w:r>
    </w:p>
    <w:p w:rsidR="00300522" w:rsidRPr="00F81570" w:rsidRDefault="00300522" w:rsidP="00300522">
      <w:pPr>
        <w:pStyle w:val="ActHead5"/>
      </w:pPr>
      <w:bookmarkStart w:id="494" w:name="_Toc479086126"/>
      <w:r w:rsidRPr="00F81570">
        <w:rPr>
          <w:rStyle w:val="CharSectno"/>
        </w:rPr>
        <w:t>63</w:t>
      </w:r>
      <w:r w:rsidR="00F81570" w:rsidRPr="00F81570">
        <w:rPr>
          <w:rStyle w:val="CharSectno"/>
        </w:rPr>
        <w:noBreakHyphen/>
      </w:r>
      <w:r w:rsidRPr="00F81570">
        <w:rPr>
          <w:rStyle w:val="CharSectno"/>
        </w:rPr>
        <w:t>40</w:t>
      </w:r>
      <w:r w:rsidRPr="00F81570">
        <w:t xml:space="preserve">  Effect on adjustments of becoming a non</w:t>
      </w:r>
      <w:r w:rsidR="00F81570">
        <w:noBreakHyphen/>
      </w:r>
      <w:r w:rsidRPr="00F81570">
        <w:t>profit sub</w:t>
      </w:r>
      <w:r w:rsidR="00F81570">
        <w:noBreakHyphen/>
      </w:r>
      <w:r w:rsidRPr="00F81570">
        <w:t>entity</w:t>
      </w:r>
      <w:bookmarkEnd w:id="494"/>
    </w:p>
    <w:p w:rsidR="00300522" w:rsidRPr="00F81570" w:rsidRDefault="00300522" w:rsidP="00300522">
      <w:pPr>
        <w:pStyle w:val="subsection"/>
      </w:pPr>
      <w:r w:rsidRPr="00F81570">
        <w:tab/>
        <w:t>(1)</w:t>
      </w:r>
      <w:r w:rsidRPr="00F81570">
        <w:tab/>
        <w:t xml:space="preserve">If a branch of an entity becomes 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any </w:t>
      </w:r>
      <w:r w:rsidR="00F81570" w:rsidRPr="00F81570">
        <w:rPr>
          <w:position w:val="6"/>
          <w:sz w:val="16"/>
          <w:szCs w:val="16"/>
        </w:rPr>
        <w:t>*</w:t>
      </w:r>
      <w:r w:rsidRPr="00F81570">
        <w:t>adjustment arising afterwards in relation to a supply, acquisition or importation, made by the entity through the branch before it became a non</w:t>
      </w:r>
      <w:r w:rsidR="00F81570">
        <w:noBreakHyphen/>
      </w:r>
      <w:r w:rsidRPr="00F81570">
        <w:t>profit sub</w:t>
      </w:r>
      <w:r w:rsidR="00F81570">
        <w:noBreakHyphen/>
      </w:r>
      <w:r w:rsidRPr="00F81570">
        <w:t>entity:</w:t>
      </w:r>
    </w:p>
    <w:p w:rsidR="00300522" w:rsidRPr="00F81570" w:rsidRDefault="00300522" w:rsidP="00300522">
      <w:pPr>
        <w:pStyle w:val="paragraph"/>
      </w:pPr>
      <w:r w:rsidRPr="00F81570">
        <w:tab/>
        <w:t>(a)</w:t>
      </w:r>
      <w:r w:rsidRPr="00F81570">
        <w:tab/>
        <w:t>is taken to be an adjustment that the non</w:t>
      </w:r>
      <w:r w:rsidR="00F81570">
        <w:noBreakHyphen/>
      </w:r>
      <w:r w:rsidRPr="00F81570">
        <w:t>profit sub</w:t>
      </w:r>
      <w:r w:rsidR="00F81570">
        <w:noBreakHyphen/>
      </w:r>
      <w:r w:rsidRPr="00F81570">
        <w:t>entity has, as if the non</w:t>
      </w:r>
      <w:r w:rsidR="00F81570">
        <w:noBreakHyphen/>
      </w:r>
      <w:r w:rsidRPr="00F81570">
        <w:t>profit sub</w:t>
      </w:r>
      <w:r w:rsidR="00F81570">
        <w:noBreakHyphen/>
      </w:r>
      <w:r w:rsidRPr="00F81570">
        <w:t>entity had made the supply, acquisition or importation; and</w:t>
      </w:r>
    </w:p>
    <w:p w:rsidR="00300522" w:rsidRPr="00F81570" w:rsidRDefault="00300522" w:rsidP="00300522">
      <w:pPr>
        <w:pStyle w:val="paragraph"/>
      </w:pPr>
      <w:r w:rsidRPr="00F81570">
        <w:tab/>
        <w:t>(b)</w:t>
      </w:r>
      <w:r w:rsidRPr="00F81570">
        <w:tab/>
        <w:t>is not taken to be an adjustment that the entity has.</w:t>
      </w:r>
    </w:p>
    <w:p w:rsidR="00300522" w:rsidRPr="00F81570" w:rsidRDefault="00300522" w:rsidP="00300522">
      <w:pPr>
        <w:pStyle w:val="subsection"/>
      </w:pPr>
      <w:r w:rsidRPr="00F81570">
        <w:tab/>
        <w:t>(2)</w:t>
      </w:r>
      <w:r w:rsidRPr="00F81570">
        <w:tab/>
        <w:t xml:space="preserve">For the purpose of applying </w:t>
      </w:r>
      <w:r w:rsidR="00F81570">
        <w:t>subsection (</w:t>
      </w:r>
      <w:r w:rsidRPr="00F81570">
        <w:t>1) to an adjustment under Division</w:t>
      </w:r>
      <w:r w:rsidR="00F81570">
        <w:t> </w:t>
      </w:r>
      <w:r w:rsidRPr="00F81570">
        <w:t xml:space="preserve">129 relating to a thing acquired or imported before the branch became 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that </w:t>
      </w:r>
      <w:r w:rsidR="00A53099" w:rsidRPr="00F81570">
        <w:t>Division</w:t>
      </w:r>
      <w:r w:rsidR="00A36DB5" w:rsidRPr="00F81570">
        <w:t xml:space="preserve"> </w:t>
      </w:r>
      <w:r w:rsidRPr="00F81570">
        <w:t>applies as if:</w:t>
      </w:r>
    </w:p>
    <w:p w:rsidR="00300522" w:rsidRPr="00F81570" w:rsidRDefault="00300522" w:rsidP="00300522">
      <w:pPr>
        <w:pStyle w:val="paragraph"/>
      </w:pPr>
      <w:r w:rsidRPr="00F81570">
        <w:tab/>
        <w:t>(a)</w:t>
      </w:r>
      <w:r w:rsidRPr="00F81570">
        <w:tab/>
        <w:t xml:space="preserve">the extent to which the acquisition or importation of the thing was for a </w:t>
      </w:r>
      <w:r w:rsidR="00F81570" w:rsidRPr="00F81570">
        <w:rPr>
          <w:position w:val="6"/>
          <w:sz w:val="16"/>
          <w:szCs w:val="16"/>
        </w:rPr>
        <w:t>*</w:t>
      </w:r>
      <w:r w:rsidRPr="00F81570">
        <w:t>creditable purpose were the extent to which the non</w:t>
      </w:r>
      <w:r w:rsidR="00F81570">
        <w:noBreakHyphen/>
      </w:r>
      <w:r w:rsidRPr="00F81570">
        <w:t>profit sub</w:t>
      </w:r>
      <w:r w:rsidR="00F81570">
        <w:noBreakHyphen/>
      </w:r>
      <w:r w:rsidRPr="00F81570">
        <w:t>entity acquired or imported it for a creditable purpose; and</w:t>
      </w:r>
    </w:p>
    <w:p w:rsidR="00300522" w:rsidRPr="00F81570" w:rsidRDefault="00300522" w:rsidP="00300522">
      <w:pPr>
        <w:pStyle w:val="paragraph"/>
      </w:pPr>
      <w:r w:rsidRPr="00F81570">
        <w:tab/>
        <w:t>(b)</w:t>
      </w:r>
      <w:r w:rsidRPr="00F81570">
        <w:tab/>
        <w:t xml:space="preserve">the extent to which the thing has been </w:t>
      </w:r>
      <w:r w:rsidR="00F81570" w:rsidRPr="00F81570">
        <w:rPr>
          <w:position w:val="6"/>
          <w:sz w:val="16"/>
          <w:szCs w:val="16"/>
        </w:rPr>
        <w:t>*</w:t>
      </w:r>
      <w:r w:rsidRPr="00F81570">
        <w:t>applied for a creditable purpose since its acquisition or importation were the extent to which the non</w:t>
      </w:r>
      <w:r w:rsidR="00F81570">
        <w:noBreakHyphen/>
      </w:r>
      <w:r w:rsidRPr="00F81570">
        <w:t>profit sub</w:t>
      </w:r>
      <w:r w:rsidR="00F81570">
        <w:noBreakHyphen/>
      </w:r>
      <w:r w:rsidRPr="00F81570">
        <w:t>entity applied it for a creditable purpose.</w:t>
      </w:r>
    </w:p>
    <w:p w:rsidR="00300522" w:rsidRPr="00F81570" w:rsidRDefault="00300522" w:rsidP="00300522">
      <w:pPr>
        <w:pStyle w:val="ActHead5"/>
      </w:pPr>
      <w:bookmarkStart w:id="495" w:name="_Toc479086127"/>
      <w:r w:rsidRPr="00F81570">
        <w:rPr>
          <w:rStyle w:val="CharSectno"/>
        </w:rPr>
        <w:t>63</w:t>
      </w:r>
      <w:r w:rsidR="00F81570" w:rsidRPr="00F81570">
        <w:rPr>
          <w:rStyle w:val="CharSectno"/>
        </w:rPr>
        <w:noBreakHyphen/>
      </w:r>
      <w:r w:rsidRPr="00F81570">
        <w:rPr>
          <w:rStyle w:val="CharSectno"/>
        </w:rPr>
        <w:t>45</w:t>
      </w:r>
      <w:r w:rsidRPr="00F81570">
        <w:t xml:space="preserve">  Effect on adjustments of ceasing to be a non</w:t>
      </w:r>
      <w:r w:rsidR="00F81570">
        <w:noBreakHyphen/>
      </w:r>
      <w:r w:rsidRPr="00F81570">
        <w:t>profit sub</w:t>
      </w:r>
      <w:r w:rsidR="00F81570">
        <w:noBreakHyphen/>
      </w:r>
      <w:r w:rsidRPr="00F81570">
        <w:t>entity</w:t>
      </w:r>
      <w:bookmarkEnd w:id="495"/>
    </w:p>
    <w:p w:rsidR="00300522" w:rsidRPr="00F81570" w:rsidRDefault="00300522" w:rsidP="00300522">
      <w:pPr>
        <w:pStyle w:val="subsection"/>
      </w:pPr>
      <w:r w:rsidRPr="00F81570">
        <w:tab/>
        <w:t>(1)</w:t>
      </w:r>
      <w:r w:rsidRPr="00F81570">
        <w:tab/>
        <w:t xml:space="preserve">If a branch of an entity ceases to be 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any </w:t>
      </w:r>
      <w:r w:rsidR="00F81570" w:rsidRPr="00F81570">
        <w:rPr>
          <w:position w:val="6"/>
          <w:sz w:val="16"/>
          <w:szCs w:val="16"/>
        </w:rPr>
        <w:t>*</w:t>
      </w:r>
      <w:r w:rsidRPr="00F81570">
        <w:t>adjustment arising afterwards in relation to a supply, acquisition or importation, made by the branch while it was a non</w:t>
      </w:r>
      <w:r w:rsidR="00F81570">
        <w:noBreakHyphen/>
      </w:r>
      <w:r w:rsidRPr="00F81570">
        <w:t>profit sub</w:t>
      </w:r>
      <w:r w:rsidR="00F81570">
        <w:noBreakHyphen/>
      </w:r>
      <w:r w:rsidRPr="00F81570">
        <w:t>entity, is taken to be an adjustment that the entity has, as if the entity had made the supply, acquisition or importation.</w:t>
      </w:r>
    </w:p>
    <w:p w:rsidR="00300522" w:rsidRPr="00F81570" w:rsidRDefault="00300522" w:rsidP="00300522">
      <w:pPr>
        <w:pStyle w:val="subsection"/>
      </w:pPr>
      <w:r w:rsidRPr="00F81570">
        <w:tab/>
        <w:t>(2)</w:t>
      </w:r>
      <w:r w:rsidRPr="00F81570">
        <w:tab/>
        <w:t xml:space="preserve">For the purpose of applying </w:t>
      </w:r>
      <w:r w:rsidR="00F81570">
        <w:t>subsection (</w:t>
      </w:r>
      <w:r w:rsidRPr="00F81570">
        <w:t>1) to an adjustment under Division</w:t>
      </w:r>
      <w:r w:rsidR="00F81570">
        <w:t> </w:t>
      </w:r>
      <w:r w:rsidRPr="00F81570">
        <w:t xml:space="preserve">129 relating to a thing acquired or imported before the branch ceased to be 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that </w:t>
      </w:r>
      <w:r w:rsidR="00A53099" w:rsidRPr="00F81570">
        <w:t>Division</w:t>
      </w:r>
      <w:r w:rsidR="00A36DB5" w:rsidRPr="00F81570">
        <w:t xml:space="preserve"> </w:t>
      </w:r>
      <w:r w:rsidRPr="00F81570">
        <w:t>applies as if:</w:t>
      </w:r>
    </w:p>
    <w:p w:rsidR="00300522" w:rsidRPr="00F81570" w:rsidRDefault="00300522" w:rsidP="00300522">
      <w:pPr>
        <w:pStyle w:val="paragraph"/>
      </w:pPr>
      <w:r w:rsidRPr="00F81570">
        <w:tab/>
        <w:t>(a)</w:t>
      </w:r>
      <w:r w:rsidRPr="00F81570">
        <w:tab/>
        <w:t xml:space="preserve">the extent to which the acquisition or importation of the thing was for a </w:t>
      </w:r>
      <w:r w:rsidR="00F81570" w:rsidRPr="00F81570">
        <w:rPr>
          <w:position w:val="6"/>
          <w:sz w:val="16"/>
          <w:szCs w:val="16"/>
        </w:rPr>
        <w:t>*</w:t>
      </w:r>
      <w:r w:rsidRPr="00F81570">
        <w:t>creditable purpose were the extent to which the entity acquired or imported it for a creditable purpose; and</w:t>
      </w:r>
    </w:p>
    <w:p w:rsidR="00300522" w:rsidRPr="00F81570" w:rsidRDefault="00300522" w:rsidP="00300522">
      <w:pPr>
        <w:pStyle w:val="paragraph"/>
      </w:pPr>
      <w:r w:rsidRPr="00F81570">
        <w:tab/>
        <w:t>(b)</w:t>
      </w:r>
      <w:r w:rsidRPr="00F81570">
        <w:tab/>
        <w:t xml:space="preserve">the extent to which the thing has been </w:t>
      </w:r>
      <w:r w:rsidR="00F81570" w:rsidRPr="00F81570">
        <w:rPr>
          <w:position w:val="6"/>
          <w:sz w:val="16"/>
          <w:szCs w:val="16"/>
        </w:rPr>
        <w:t>*</w:t>
      </w:r>
      <w:r w:rsidRPr="00F81570">
        <w:t>applied for a creditable purpose since its acquisition or importation were the extent to which the entity applied it for a creditable purpose.</w:t>
      </w:r>
    </w:p>
    <w:p w:rsidR="00300522" w:rsidRPr="00F81570" w:rsidRDefault="00300522" w:rsidP="00300522">
      <w:pPr>
        <w:pStyle w:val="ActHead5"/>
      </w:pPr>
      <w:bookmarkStart w:id="496" w:name="_Toc479086128"/>
      <w:r w:rsidRPr="00F81570">
        <w:rPr>
          <w:rStyle w:val="CharSectno"/>
        </w:rPr>
        <w:t>63</w:t>
      </w:r>
      <w:r w:rsidR="00F81570" w:rsidRPr="00F81570">
        <w:rPr>
          <w:rStyle w:val="CharSectno"/>
        </w:rPr>
        <w:noBreakHyphen/>
      </w:r>
      <w:r w:rsidRPr="00F81570">
        <w:rPr>
          <w:rStyle w:val="CharSectno"/>
        </w:rPr>
        <w:t>50</w:t>
      </w:r>
      <w:r w:rsidRPr="00F81570">
        <w:t xml:space="preserve">  Membership requirements of GST groups</w:t>
      </w:r>
      <w:bookmarkEnd w:id="496"/>
      <w:r w:rsidRPr="00F81570">
        <w:t xml:space="preserve"> </w:t>
      </w:r>
    </w:p>
    <w:p w:rsidR="00300522" w:rsidRPr="00F81570" w:rsidRDefault="00300522" w:rsidP="00300522">
      <w:pPr>
        <w:pStyle w:val="subsection"/>
      </w:pPr>
      <w:r w:rsidRPr="00F81570">
        <w:tab/>
      </w:r>
      <w:r w:rsidRPr="00F81570">
        <w:tab/>
        <w:t xml:space="preserve">A </w:t>
      </w:r>
      <w:r w:rsidR="00F81570" w:rsidRPr="00F81570">
        <w:rPr>
          <w:position w:val="6"/>
          <w:sz w:val="16"/>
          <w:szCs w:val="16"/>
        </w:rPr>
        <w:t>*</w:t>
      </w:r>
      <w:r w:rsidRPr="00F81570">
        <w:t>non</w:t>
      </w:r>
      <w:r w:rsidR="00F81570">
        <w:noBreakHyphen/>
      </w:r>
      <w:r w:rsidRPr="00F81570">
        <w:t>profit sub</w:t>
      </w:r>
      <w:r w:rsidR="00F81570">
        <w:noBreakHyphen/>
      </w:r>
      <w:r w:rsidRPr="00F81570">
        <w:t xml:space="preserve">entity </w:t>
      </w:r>
      <w:r w:rsidRPr="00F81570">
        <w:rPr>
          <w:b/>
          <w:bCs/>
          <w:i/>
          <w:iCs/>
        </w:rPr>
        <w:t>satisfies the membership requirements</w:t>
      </w:r>
      <w:r w:rsidRPr="00F81570">
        <w:t xml:space="preserve"> for a </w:t>
      </w:r>
      <w:r w:rsidR="00F81570" w:rsidRPr="00F81570">
        <w:rPr>
          <w:position w:val="6"/>
          <w:sz w:val="16"/>
          <w:szCs w:val="16"/>
        </w:rPr>
        <w:t>*</w:t>
      </w:r>
      <w:r w:rsidRPr="00F81570">
        <w:t xml:space="preserve">GST group, or a proposed GST group, if: </w:t>
      </w:r>
    </w:p>
    <w:p w:rsidR="00300522" w:rsidRPr="00F81570" w:rsidRDefault="00300522" w:rsidP="00300522">
      <w:pPr>
        <w:pStyle w:val="paragraph"/>
      </w:pPr>
      <w:r w:rsidRPr="00F81570">
        <w:tab/>
        <w:t>(a)</w:t>
      </w:r>
      <w:r w:rsidRPr="00F81570">
        <w:tab/>
        <w:t xml:space="preserve">it is </w:t>
      </w:r>
      <w:r w:rsidR="00F81570" w:rsidRPr="00F81570">
        <w:rPr>
          <w:position w:val="6"/>
          <w:sz w:val="16"/>
          <w:szCs w:val="16"/>
        </w:rPr>
        <w:t>*</w:t>
      </w:r>
      <w:r w:rsidRPr="00F81570">
        <w:t xml:space="preserve">registered; and </w:t>
      </w:r>
    </w:p>
    <w:p w:rsidR="00300522" w:rsidRPr="00F81570" w:rsidRDefault="00300522" w:rsidP="00300522">
      <w:pPr>
        <w:pStyle w:val="paragraph"/>
      </w:pPr>
      <w:r w:rsidRPr="00F81570">
        <w:tab/>
        <w:t>(b)</w:t>
      </w:r>
      <w:r w:rsidRPr="00F81570">
        <w:tab/>
        <w:t xml:space="preserve">it has the same tax periods applying to it as the tax periods applying to all the other members of the GST group or proposed GST group; and </w:t>
      </w:r>
    </w:p>
    <w:p w:rsidR="00300522" w:rsidRPr="00F81570" w:rsidRDefault="00300522" w:rsidP="00300522">
      <w:pPr>
        <w:pStyle w:val="paragraph"/>
      </w:pPr>
      <w:r w:rsidRPr="00F81570">
        <w:tab/>
        <w:t>(c)</w:t>
      </w:r>
      <w:r w:rsidRPr="00F81570">
        <w:tab/>
        <w:t xml:space="preserve">it accounts on the same basis as all those other members; and </w:t>
      </w:r>
    </w:p>
    <w:p w:rsidR="00300522" w:rsidRPr="00F81570" w:rsidRDefault="00300522" w:rsidP="00300522">
      <w:pPr>
        <w:pStyle w:val="paragraph"/>
      </w:pPr>
      <w:r w:rsidRPr="00F81570">
        <w:tab/>
        <w:t>(d)</w:t>
      </w:r>
      <w:r w:rsidRPr="00F81570">
        <w:tab/>
        <w:t xml:space="preserve">it is not a </w:t>
      </w:r>
      <w:r w:rsidR="00F81570" w:rsidRPr="00F81570">
        <w:rPr>
          <w:position w:val="6"/>
          <w:sz w:val="16"/>
          <w:szCs w:val="16"/>
        </w:rPr>
        <w:t>*</w:t>
      </w:r>
      <w:r w:rsidRPr="00F81570">
        <w:t xml:space="preserve">member of any other GST group; and </w:t>
      </w:r>
    </w:p>
    <w:p w:rsidR="00300522" w:rsidRPr="00F81570" w:rsidRDefault="00300522" w:rsidP="00300522">
      <w:pPr>
        <w:pStyle w:val="paragraph"/>
      </w:pPr>
      <w:r w:rsidRPr="00F81570">
        <w:tab/>
        <w:t>(e)</w:t>
      </w:r>
      <w:r w:rsidRPr="00F81570">
        <w:tab/>
        <w:t xml:space="preserve">each of the other members of the GST group or proposed GST group is either: </w:t>
      </w:r>
    </w:p>
    <w:p w:rsidR="00300522" w:rsidRPr="00F81570" w:rsidRDefault="00300522" w:rsidP="00300522">
      <w:pPr>
        <w:pStyle w:val="paragraphsub"/>
      </w:pPr>
      <w:r w:rsidRPr="00F81570">
        <w:tab/>
        <w:t>(i)</w:t>
      </w:r>
      <w:r w:rsidRPr="00F81570">
        <w:tab/>
        <w:t>the entity of which the non</w:t>
      </w:r>
      <w:r w:rsidR="00F81570">
        <w:noBreakHyphen/>
      </w:r>
      <w:r w:rsidRPr="00F81570">
        <w:t>profit sub</w:t>
      </w:r>
      <w:r w:rsidR="00F81570">
        <w:noBreakHyphen/>
      </w:r>
      <w:r w:rsidRPr="00F81570">
        <w:t xml:space="preserve">entity is a branch; or </w:t>
      </w:r>
    </w:p>
    <w:p w:rsidR="00300522" w:rsidRPr="00F81570" w:rsidRDefault="00300522" w:rsidP="00300522">
      <w:pPr>
        <w:pStyle w:val="paragraphsub"/>
      </w:pPr>
      <w:r w:rsidRPr="00F81570">
        <w:tab/>
        <w:t>(ii)</w:t>
      </w:r>
      <w:r w:rsidRPr="00F81570">
        <w:tab/>
        <w:t>another branch of that entity that is a non</w:t>
      </w:r>
      <w:r w:rsidR="00F81570">
        <w:noBreakHyphen/>
      </w:r>
      <w:r w:rsidRPr="00F81570">
        <w:t>profit sub</w:t>
      </w:r>
      <w:r w:rsidR="00F81570">
        <w:noBreakHyphen/>
      </w:r>
      <w:r w:rsidRPr="00F81570">
        <w:t xml:space="preserve">entity. </w:t>
      </w:r>
    </w:p>
    <w:p w:rsidR="00300522" w:rsidRPr="00F81570" w:rsidRDefault="00300522" w:rsidP="00A36DB5">
      <w:pPr>
        <w:pStyle w:val="ActHead2"/>
        <w:pageBreakBefore/>
      </w:pPr>
      <w:bookmarkStart w:id="497" w:name="_Toc479086129"/>
      <w:r w:rsidRPr="00F81570">
        <w:rPr>
          <w:rStyle w:val="CharPartNo"/>
        </w:rPr>
        <w:t>Part</w:t>
      </w:r>
      <w:r w:rsidR="00F81570" w:rsidRPr="00F81570">
        <w:rPr>
          <w:rStyle w:val="CharPartNo"/>
        </w:rPr>
        <w:t> </w:t>
      </w:r>
      <w:r w:rsidRPr="00F81570">
        <w:rPr>
          <w:rStyle w:val="CharPartNo"/>
        </w:rPr>
        <w:t>4</w:t>
      </w:r>
      <w:r w:rsidR="00F81570" w:rsidRPr="00F81570">
        <w:rPr>
          <w:rStyle w:val="CharPartNo"/>
        </w:rPr>
        <w:noBreakHyphen/>
      </w:r>
      <w:r w:rsidRPr="00F81570">
        <w:rPr>
          <w:rStyle w:val="CharPartNo"/>
        </w:rPr>
        <w:t>2</w:t>
      </w:r>
      <w:r w:rsidRPr="00F81570">
        <w:t>—</w:t>
      </w:r>
      <w:r w:rsidRPr="00F81570">
        <w:rPr>
          <w:rStyle w:val="CharPartText"/>
        </w:rPr>
        <w:t>Special rules mainly about supplies and acquisitions</w:t>
      </w:r>
      <w:bookmarkEnd w:id="497"/>
    </w:p>
    <w:p w:rsidR="00300522" w:rsidRPr="00F81570" w:rsidRDefault="00300522" w:rsidP="00300522">
      <w:pPr>
        <w:pStyle w:val="notemargin"/>
      </w:pPr>
      <w:r w:rsidRPr="00F81570">
        <w:t>Note:</w:t>
      </w:r>
      <w:r w:rsidRPr="00F81570">
        <w:tab/>
        <w:t xml:space="preserve">The special rules in this </w:t>
      </w:r>
      <w:r w:rsidR="00A53099" w:rsidRPr="00F81570">
        <w:t>Part</w:t>
      </w:r>
      <w:r w:rsidR="00A36DB5" w:rsidRPr="00F81570">
        <w:t xml:space="preserve"> </w:t>
      </w:r>
      <w:r w:rsidRPr="00F81570">
        <w:t>mainly modify the operation of Part</w:t>
      </w:r>
      <w:r w:rsidR="00F81570">
        <w:t> </w:t>
      </w:r>
      <w:r w:rsidRPr="00F81570">
        <w:t>2</w:t>
      </w:r>
      <w:r w:rsidR="00F81570">
        <w:noBreakHyphen/>
      </w:r>
      <w:r w:rsidRPr="00F81570">
        <w:t>2, but they may affect other Parts of Chapter</w:t>
      </w:r>
      <w:r w:rsidR="00F81570">
        <w:t> </w:t>
      </w:r>
      <w:r w:rsidRPr="00F81570">
        <w:t>2 in minor ways.</w:t>
      </w:r>
    </w:p>
    <w:p w:rsidR="00300522" w:rsidRPr="00F81570" w:rsidRDefault="00300522" w:rsidP="00300522">
      <w:pPr>
        <w:pStyle w:val="ActHead3"/>
      </w:pPr>
      <w:bookmarkStart w:id="498" w:name="_Toc479086130"/>
      <w:r w:rsidRPr="00F81570">
        <w:rPr>
          <w:rStyle w:val="CharDivNo"/>
        </w:rPr>
        <w:t>Division</w:t>
      </w:r>
      <w:r w:rsidR="00F81570" w:rsidRPr="00F81570">
        <w:rPr>
          <w:rStyle w:val="CharDivNo"/>
        </w:rPr>
        <w:t> </w:t>
      </w:r>
      <w:r w:rsidRPr="00F81570">
        <w:rPr>
          <w:rStyle w:val="CharDivNo"/>
        </w:rPr>
        <w:t>66</w:t>
      </w:r>
      <w:r w:rsidRPr="00F81570">
        <w:t>—</w:t>
      </w:r>
      <w:r w:rsidRPr="00F81570">
        <w:rPr>
          <w:rStyle w:val="CharDivText"/>
        </w:rPr>
        <w:t>Second</w:t>
      </w:r>
      <w:r w:rsidR="00F81570" w:rsidRPr="00F81570">
        <w:rPr>
          <w:rStyle w:val="CharDivText"/>
        </w:rPr>
        <w:noBreakHyphen/>
      </w:r>
      <w:r w:rsidRPr="00F81570">
        <w:rPr>
          <w:rStyle w:val="CharDivText"/>
        </w:rPr>
        <w:t>hand goods</w:t>
      </w:r>
      <w:bookmarkEnd w:id="498"/>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66</w:t>
      </w:r>
      <w:r w:rsidR="00F81570">
        <w:noBreakHyphen/>
      </w:r>
      <w:r w:rsidRPr="00F81570">
        <w:t>A</w:t>
      </w:r>
      <w:r w:rsidRPr="00F81570">
        <w:tab/>
        <w:t>Input tax credits for acquiring second</w:t>
      </w:r>
      <w:r w:rsidR="00F81570">
        <w:noBreakHyphen/>
      </w:r>
      <w:r w:rsidRPr="00F81570">
        <w:t>hand goods</w:t>
      </w:r>
    </w:p>
    <w:p w:rsidR="00300522" w:rsidRPr="00F81570" w:rsidRDefault="00300522" w:rsidP="00300522">
      <w:pPr>
        <w:pStyle w:val="TofSectsSubdiv"/>
      </w:pPr>
      <w:r w:rsidRPr="00F81570">
        <w:t>66</w:t>
      </w:r>
      <w:r w:rsidR="00F81570">
        <w:noBreakHyphen/>
      </w:r>
      <w:r w:rsidRPr="00F81570">
        <w:t>B</w:t>
      </w:r>
      <w:r w:rsidRPr="00F81570">
        <w:tab/>
        <w:t>Acquisitions of second</w:t>
      </w:r>
      <w:r w:rsidR="00F81570">
        <w:noBreakHyphen/>
      </w:r>
      <w:r w:rsidRPr="00F81570">
        <w:t>hand goods that are divided for re</w:t>
      </w:r>
      <w:r w:rsidR="00F81570">
        <w:noBreakHyphen/>
      </w:r>
      <w:r w:rsidRPr="00F81570">
        <w:t>supply</w:t>
      </w:r>
    </w:p>
    <w:p w:rsidR="00300522" w:rsidRPr="00F81570" w:rsidRDefault="00300522" w:rsidP="00300522">
      <w:pPr>
        <w:pStyle w:val="ActHead5"/>
      </w:pPr>
      <w:bookmarkStart w:id="499" w:name="_Toc479086131"/>
      <w:r w:rsidRPr="00F81570">
        <w:rPr>
          <w:rStyle w:val="CharSectno"/>
        </w:rPr>
        <w:t>66</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499"/>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allows you to claim input tax credits for your acquisitions of second</w:t>
      </w:r>
      <w:r w:rsidR="00F81570">
        <w:noBreakHyphen/>
      </w:r>
      <w:r w:rsidRPr="00F81570">
        <w:t>hand goods, even though GST was not payable on the supply of the goods to you. However, some limitations apply, and a form of global accounting is used for some acquisitions of second</w:t>
      </w:r>
      <w:r w:rsidR="00F81570">
        <w:noBreakHyphen/>
      </w:r>
      <w:r w:rsidRPr="00F81570">
        <w:t>hand goods that are divided for re</w:t>
      </w:r>
      <w:r w:rsidR="00F81570">
        <w:noBreakHyphen/>
      </w:r>
      <w:r w:rsidRPr="00F81570">
        <w:t>supply.</w:t>
      </w:r>
    </w:p>
    <w:p w:rsidR="00300522" w:rsidRPr="00F81570" w:rsidRDefault="00300522" w:rsidP="00300522">
      <w:pPr>
        <w:pStyle w:val="ActHead4"/>
      </w:pPr>
      <w:bookmarkStart w:id="500" w:name="_Toc479086132"/>
      <w:r w:rsidRPr="00F81570">
        <w:rPr>
          <w:rStyle w:val="CharSubdNo"/>
        </w:rPr>
        <w:t>Subdivision</w:t>
      </w:r>
      <w:r w:rsidR="00F81570" w:rsidRPr="00F81570">
        <w:rPr>
          <w:rStyle w:val="CharSubdNo"/>
        </w:rPr>
        <w:t> </w:t>
      </w:r>
      <w:r w:rsidRPr="00F81570">
        <w:rPr>
          <w:rStyle w:val="CharSubdNo"/>
        </w:rPr>
        <w:t>66</w:t>
      </w:r>
      <w:r w:rsidR="00F81570" w:rsidRPr="00F81570">
        <w:rPr>
          <w:rStyle w:val="CharSubdNo"/>
        </w:rPr>
        <w:noBreakHyphen/>
      </w:r>
      <w:r w:rsidRPr="00F81570">
        <w:rPr>
          <w:rStyle w:val="CharSubdNo"/>
        </w:rPr>
        <w:t>A</w:t>
      </w:r>
      <w:r w:rsidRPr="00F81570">
        <w:t>—</w:t>
      </w:r>
      <w:r w:rsidRPr="00F81570">
        <w:rPr>
          <w:rStyle w:val="CharSubdText"/>
        </w:rPr>
        <w:t>Input tax credits for acquiring second</w:t>
      </w:r>
      <w:r w:rsidR="00F81570" w:rsidRPr="00F81570">
        <w:rPr>
          <w:rStyle w:val="CharSubdText"/>
        </w:rPr>
        <w:noBreakHyphen/>
      </w:r>
      <w:r w:rsidRPr="00F81570">
        <w:rPr>
          <w:rStyle w:val="CharSubdText"/>
        </w:rPr>
        <w:t>hand goods</w:t>
      </w:r>
      <w:bookmarkEnd w:id="500"/>
    </w:p>
    <w:p w:rsidR="00300522" w:rsidRPr="00F81570" w:rsidRDefault="00300522" w:rsidP="00300522">
      <w:pPr>
        <w:pStyle w:val="ActHead5"/>
      </w:pPr>
      <w:bookmarkStart w:id="501" w:name="_Toc479086133"/>
      <w:r w:rsidRPr="00F81570">
        <w:rPr>
          <w:rStyle w:val="CharSectno"/>
        </w:rPr>
        <w:t>66</w:t>
      </w:r>
      <w:r w:rsidR="00F81570" w:rsidRPr="00F81570">
        <w:rPr>
          <w:rStyle w:val="CharSectno"/>
        </w:rPr>
        <w:noBreakHyphen/>
      </w:r>
      <w:r w:rsidRPr="00F81570">
        <w:rPr>
          <w:rStyle w:val="CharSectno"/>
        </w:rPr>
        <w:t>5</w:t>
      </w:r>
      <w:r w:rsidRPr="00F81570">
        <w:t xml:space="preserve">  Creditable acquisitions of second</w:t>
      </w:r>
      <w:r w:rsidR="00F81570">
        <w:noBreakHyphen/>
      </w:r>
      <w:r w:rsidRPr="00F81570">
        <w:t>hand goods</w:t>
      </w:r>
      <w:bookmarkEnd w:id="501"/>
    </w:p>
    <w:p w:rsidR="00300522" w:rsidRPr="00F81570" w:rsidRDefault="00300522" w:rsidP="00300522">
      <w:pPr>
        <w:pStyle w:val="subsection"/>
      </w:pPr>
      <w:r w:rsidRPr="00F81570">
        <w:tab/>
        <w:t>(1)</w:t>
      </w:r>
      <w:r w:rsidRPr="00F81570">
        <w:tab/>
        <w:t xml:space="preserve">If you acquire </w:t>
      </w:r>
      <w:r w:rsidR="00F81570" w:rsidRPr="00F81570">
        <w:rPr>
          <w:position w:val="6"/>
          <w:sz w:val="16"/>
          <w:szCs w:val="16"/>
        </w:rPr>
        <w:t>*</w:t>
      </w:r>
      <w:r w:rsidRPr="00F81570">
        <w:t>second</w:t>
      </w:r>
      <w:r w:rsidR="00F81570">
        <w:noBreakHyphen/>
      </w:r>
      <w:r w:rsidRPr="00F81570">
        <w:t xml:space="preserve">hand goods for the purposes of sale or exchange (but not for manufacture) in the ordinary course of </w:t>
      </w:r>
      <w:r w:rsidR="00F81570" w:rsidRPr="00F81570">
        <w:rPr>
          <w:position w:val="6"/>
          <w:sz w:val="16"/>
          <w:szCs w:val="16"/>
        </w:rPr>
        <w:t>*</w:t>
      </w:r>
      <w:r w:rsidRPr="00F81570">
        <w:t xml:space="preserve">business, the fact that the supply of the goods to you is not a </w:t>
      </w:r>
      <w:r w:rsidR="00F81570" w:rsidRPr="00F81570">
        <w:rPr>
          <w:position w:val="6"/>
          <w:sz w:val="16"/>
          <w:szCs w:val="16"/>
        </w:rPr>
        <w:t>*</w:t>
      </w:r>
      <w:r w:rsidRPr="00F81570">
        <w:t xml:space="preserve">taxable supply does not stop the acquisition being a </w:t>
      </w:r>
      <w:r w:rsidR="00F81570" w:rsidRPr="00F81570">
        <w:rPr>
          <w:position w:val="6"/>
          <w:sz w:val="16"/>
          <w:szCs w:val="16"/>
        </w:rPr>
        <w:t>*</w:t>
      </w:r>
      <w:r w:rsidRPr="00F81570">
        <w:t>creditable acquisition.</w:t>
      </w:r>
    </w:p>
    <w:p w:rsidR="00300522" w:rsidRPr="00F81570" w:rsidRDefault="00300522" w:rsidP="00300522">
      <w:pPr>
        <w:pStyle w:val="subsection"/>
      </w:pPr>
      <w:r w:rsidRPr="00F81570">
        <w:tab/>
        <w:t>(2)</w:t>
      </w:r>
      <w:r w:rsidRPr="00F81570">
        <w:tab/>
        <w:t>However, this section does not apply, and is taken never to have applied, to the acquisition if:</w:t>
      </w:r>
    </w:p>
    <w:p w:rsidR="00300522" w:rsidRPr="00F81570" w:rsidRDefault="00300522" w:rsidP="00300522">
      <w:pPr>
        <w:pStyle w:val="paragraph"/>
      </w:pPr>
      <w:r w:rsidRPr="00F81570">
        <w:tab/>
        <w:t>(a)</w:t>
      </w:r>
      <w:r w:rsidRPr="00F81570">
        <w:tab/>
        <w:t xml:space="preserve">the supply of the goods to you was a </w:t>
      </w:r>
      <w:r w:rsidR="00F81570" w:rsidRPr="00F81570">
        <w:rPr>
          <w:position w:val="6"/>
          <w:sz w:val="16"/>
          <w:szCs w:val="16"/>
        </w:rPr>
        <w:t>*</w:t>
      </w:r>
      <w:r w:rsidRPr="00F81570">
        <w:t xml:space="preserve">taxable supply, or was </w:t>
      </w:r>
      <w:r w:rsidR="00F81570" w:rsidRPr="00F81570">
        <w:rPr>
          <w:position w:val="6"/>
          <w:sz w:val="16"/>
          <w:szCs w:val="16"/>
        </w:rPr>
        <w:t>*</w:t>
      </w:r>
      <w:r w:rsidRPr="00F81570">
        <w:t>GST</w:t>
      </w:r>
      <w:r w:rsidR="00F81570">
        <w:noBreakHyphen/>
      </w:r>
      <w:r w:rsidRPr="00F81570">
        <w:t>free; or</w:t>
      </w:r>
    </w:p>
    <w:p w:rsidR="00300522" w:rsidRPr="00F81570" w:rsidRDefault="00300522" w:rsidP="00300522">
      <w:pPr>
        <w:pStyle w:val="paragraph"/>
      </w:pPr>
      <w:r w:rsidRPr="00F81570">
        <w:tab/>
        <w:t>(b)</w:t>
      </w:r>
      <w:r w:rsidRPr="00F81570">
        <w:tab/>
        <w:t xml:space="preserve">you </w:t>
      </w:r>
      <w:r w:rsidR="00F81570" w:rsidRPr="00F81570">
        <w:rPr>
          <w:position w:val="6"/>
          <w:sz w:val="16"/>
          <w:szCs w:val="16"/>
        </w:rPr>
        <w:t>*</w:t>
      </w:r>
      <w:r w:rsidRPr="00F81570">
        <w:t>imported the goods; or</w:t>
      </w:r>
    </w:p>
    <w:p w:rsidR="00300522" w:rsidRPr="00F81570" w:rsidRDefault="00300522" w:rsidP="00300522">
      <w:pPr>
        <w:pStyle w:val="paragraph"/>
      </w:pPr>
      <w:r w:rsidRPr="00F81570">
        <w:tab/>
        <w:t>(c)</w:t>
      </w:r>
      <w:r w:rsidRPr="00F81570">
        <w:tab/>
        <w:t>the supply of the goods to you was a supply by way of hire; or</w:t>
      </w:r>
    </w:p>
    <w:p w:rsidR="00300522" w:rsidRPr="00F81570" w:rsidRDefault="00300522" w:rsidP="00300522">
      <w:pPr>
        <w:pStyle w:val="paragraph"/>
      </w:pPr>
      <w:r w:rsidRPr="00F81570">
        <w:tab/>
        <w:t>(d)</w:t>
      </w:r>
      <w:r w:rsidRPr="00F81570">
        <w:tab/>
        <w:t>Subdivision</w:t>
      </w:r>
      <w:r w:rsidR="00F81570">
        <w:t> </w:t>
      </w:r>
      <w:r w:rsidRPr="00F81570">
        <w:t>66</w:t>
      </w:r>
      <w:r w:rsidR="00F81570">
        <w:noBreakHyphen/>
      </w:r>
      <w:r w:rsidRPr="00F81570">
        <w:t>B applies to the acquisition; or</w:t>
      </w:r>
    </w:p>
    <w:p w:rsidR="00300522" w:rsidRPr="00F81570" w:rsidRDefault="00300522" w:rsidP="00300522">
      <w:pPr>
        <w:pStyle w:val="paragraph"/>
      </w:pPr>
      <w:r w:rsidRPr="00F81570">
        <w:tab/>
        <w:t>(e)</w:t>
      </w:r>
      <w:r w:rsidRPr="00F81570">
        <w:tab/>
        <w:t>you make a supply of the goods that is not a taxable supply.</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502" w:name="_Toc479086134"/>
      <w:r w:rsidRPr="00F81570">
        <w:rPr>
          <w:rStyle w:val="CharSectno"/>
        </w:rPr>
        <w:t>66</w:t>
      </w:r>
      <w:r w:rsidR="00F81570" w:rsidRPr="00F81570">
        <w:rPr>
          <w:rStyle w:val="CharSectno"/>
        </w:rPr>
        <w:noBreakHyphen/>
      </w:r>
      <w:r w:rsidRPr="00F81570">
        <w:rPr>
          <w:rStyle w:val="CharSectno"/>
        </w:rPr>
        <w:t>10</w:t>
      </w:r>
      <w:r w:rsidRPr="00F81570">
        <w:t xml:space="preserve">  Amounts of input tax credits for creditable acquisitions of second</w:t>
      </w:r>
      <w:r w:rsidR="00F81570">
        <w:noBreakHyphen/>
      </w:r>
      <w:r w:rsidRPr="00F81570">
        <w:t>hand goods</w:t>
      </w:r>
      <w:bookmarkEnd w:id="502"/>
    </w:p>
    <w:p w:rsidR="00300522" w:rsidRPr="00F81570" w:rsidRDefault="00300522" w:rsidP="00300522">
      <w:pPr>
        <w:pStyle w:val="subsection"/>
      </w:pPr>
      <w:r w:rsidRPr="00F81570">
        <w:tab/>
        <w:t>(1)</w:t>
      </w:r>
      <w:r w:rsidRPr="00F81570">
        <w:tab/>
        <w:t xml:space="preserve">The amount of the input tax credit for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 xml:space="preserve">hand goods for which the </w:t>
      </w:r>
      <w:r w:rsidR="00F81570" w:rsidRPr="00F81570">
        <w:rPr>
          <w:position w:val="6"/>
          <w:sz w:val="16"/>
          <w:szCs w:val="16"/>
        </w:rPr>
        <w:t>*</w:t>
      </w:r>
      <w:r w:rsidRPr="00F81570">
        <w:t>consideration is more than $300 is:</w:t>
      </w:r>
    </w:p>
    <w:p w:rsidR="00300522" w:rsidRPr="00F81570" w:rsidRDefault="00300522" w:rsidP="00300522">
      <w:pPr>
        <w:pStyle w:val="paragraph"/>
      </w:pPr>
      <w:r w:rsidRPr="00F81570">
        <w:tab/>
        <w:t>(a)</w:t>
      </w:r>
      <w:r w:rsidRPr="00F81570">
        <w:tab/>
        <w:t xml:space="preserve">an amount equal to </w:t>
      </w:r>
      <w:r w:rsidRPr="00F81570">
        <w:rPr>
          <w:position w:val="6"/>
          <w:sz w:val="16"/>
          <w:szCs w:val="16"/>
        </w:rPr>
        <w:t>1</w:t>
      </w:r>
      <w:r w:rsidRPr="00F81570">
        <w:t>/</w:t>
      </w:r>
      <w:r w:rsidRPr="00F81570">
        <w:rPr>
          <w:sz w:val="16"/>
          <w:szCs w:val="16"/>
        </w:rPr>
        <w:t>11</w:t>
      </w:r>
      <w:r w:rsidRPr="00F81570">
        <w:t xml:space="preserve"> of the </w:t>
      </w:r>
      <w:r w:rsidR="00F81570" w:rsidRPr="00F81570">
        <w:rPr>
          <w:position w:val="6"/>
          <w:sz w:val="16"/>
          <w:szCs w:val="16"/>
        </w:rPr>
        <w:t>*</w:t>
      </w:r>
      <w:r w:rsidRPr="00F81570">
        <w:t>consideration that you provide, or are liable to provide, for the acquisition; or</w:t>
      </w:r>
    </w:p>
    <w:p w:rsidR="00300522" w:rsidRPr="00F81570" w:rsidRDefault="00300522" w:rsidP="00300522">
      <w:pPr>
        <w:pStyle w:val="paragraph"/>
      </w:pPr>
      <w:r w:rsidRPr="00F81570">
        <w:tab/>
        <w:t>(b)</w:t>
      </w:r>
      <w:r w:rsidRPr="00F81570">
        <w:tab/>
        <w:t xml:space="preserve">if that amount is more than the amount of the GST payable on a </w:t>
      </w:r>
      <w:r w:rsidR="00F81570" w:rsidRPr="00F81570">
        <w:rPr>
          <w:position w:val="6"/>
          <w:sz w:val="16"/>
          <w:szCs w:val="16"/>
        </w:rPr>
        <w:t>*</w:t>
      </w:r>
      <w:r w:rsidRPr="00F81570">
        <w:t>taxable supply of the goods that you make—the amount of GST on that taxable supply.</w:t>
      </w:r>
    </w:p>
    <w:p w:rsidR="00300522" w:rsidRPr="00F81570" w:rsidRDefault="00300522" w:rsidP="00300522">
      <w:pPr>
        <w:pStyle w:val="subsection"/>
      </w:pPr>
      <w:r w:rsidRPr="00F81570">
        <w:tab/>
        <w:t>(1A)</w:t>
      </w:r>
      <w:r w:rsidRPr="00F81570">
        <w:tab/>
        <w:t xml:space="preserve">The amount of the input tax credit for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 xml:space="preserve">hand goods for which the </w:t>
      </w:r>
      <w:r w:rsidR="00F81570" w:rsidRPr="00F81570">
        <w:rPr>
          <w:position w:val="6"/>
          <w:sz w:val="16"/>
          <w:szCs w:val="16"/>
        </w:rPr>
        <w:t>*</w:t>
      </w:r>
      <w:r w:rsidRPr="00F81570">
        <w:t xml:space="preserve">consideration is $300 or less is an amount equal to </w:t>
      </w:r>
      <w:r w:rsidRPr="00F81570">
        <w:rPr>
          <w:position w:val="6"/>
          <w:sz w:val="16"/>
          <w:szCs w:val="16"/>
        </w:rPr>
        <w:t>1</w:t>
      </w:r>
      <w:r w:rsidRPr="00F81570">
        <w:t>/</w:t>
      </w:r>
      <w:r w:rsidRPr="00F81570">
        <w:rPr>
          <w:sz w:val="16"/>
          <w:szCs w:val="16"/>
        </w:rPr>
        <w:t>11</w:t>
      </w:r>
      <w:r w:rsidRPr="00F81570">
        <w:t xml:space="preserve"> of the </w:t>
      </w:r>
      <w:r w:rsidR="00F81570" w:rsidRPr="00F81570">
        <w:rPr>
          <w:position w:val="6"/>
          <w:sz w:val="16"/>
          <w:szCs w:val="16"/>
        </w:rPr>
        <w:t>*</w:t>
      </w:r>
      <w:r w:rsidRPr="00F81570">
        <w:t>consideration that you provide, or are liable to provide, for the acquisition.</w:t>
      </w:r>
    </w:p>
    <w:p w:rsidR="00300522" w:rsidRPr="00F81570" w:rsidRDefault="00300522" w:rsidP="00300522">
      <w:pPr>
        <w:pStyle w:val="subsection"/>
      </w:pPr>
      <w:r w:rsidRPr="00F81570">
        <w:tab/>
        <w:t>(2)</w:t>
      </w:r>
      <w:r w:rsidRPr="00F81570">
        <w:tab/>
        <w:t xml:space="preserve">However, this section does not apply if the supply of the goods to you is a </w:t>
      </w:r>
      <w:r w:rsidR="00F81570" w:rsidRPr="00F81570">
        <w:rPr>
          <w:position w:val="6"/>
          <w:sz w:val="16"/>
          <w:szCs w:val="16"/>
        </w:rPr>
        <w:t>*</w:t>
      </w:r>
      <w:r w:rsidRPr="00F81570">
        <w:t>taxable supply.</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25 (which is about the amount of input tax credits for creditable acquisitions).</w:t>
      </w:r>
    </w:p>
    <w:p w:rsidR="00300522" w:rsidRPr="00F81570" w:rsidRDefault="00300522" w:rsidP="00300522">
      <w:pPr>
        <w:pStyle w:val="ActHead5"/>
      </w:pPr>
      <w:bookmarkStart w:id="503" w:name="_Toc479086135"/>
      <w:r w:rsidRPr="00F81570">
        <w:rPr>
          <w:rStyle w:val="CharSectno"/>
        </w:rPr>
        <w:t>66</w:t>
      </w:r>
      <w:r w:rsidR="00F81570" w:rsidRPr="00F81570">
        <w:rPr>
          <w:rStyle w:val="CharSectno"/>
        </w:rPr>
        <w:noBreakHyphen/>
      </w:r>
      <w:r w:rsidRPr="00F81570">
        <w:rPr>
          <w:rStyle w:val="CharSectno"/>
        </w:rPr>
        <w:t>15</w:t>
      </w:r>
      <w:r w:rsidRPr="00F81570">
        <w:t xml:space="preserve">  Attributing input tax credits for creditable acquisitions of second</w:t>
      </w:r>
      <w:r w:rsidR="00F81570">
        <w:noBreakHyphen/>
      </w:r>
      <w:r w:rsidRPr="00F81570">
        <w:t>hand goods</w:t>
      </w:r>
      <w:bookmarkEnd w:id="503"/>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keepLines/>
      </w:pPr>
      <w:r w:rsidRPr="00F81570">
        <w:tab/>
        <w:t>(a)</w:t>
      </w:r>
      <w:r w:rsidRPr="00F81570">
        <w:tab/>
        <w:t xml:space="preserve">you are entitled, under this Division, to the input tax credit for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hand goods; and</w:t>
      </w:r>
    </w:p>
    <w:p w:rsidR="00300522" w:rsidRPr="00F81570" w:rsidRDefault="00300522" w:rsidP="00300522">
      <w:pPr>
        <w:pStyle w:val="paragraph"/>
      </w:pPr>
      <w:r w:rsidRPr="00F81570">
        <w:tab/>
        <w:t>(b)</w:t>
      </w:r>
      <w:r w:rsidRPr="00F81570">
        <w:tab/>
        <w:t xml:space="preserve">either the </w:t>
      </w:r>
      <w:r w:rsidR="00F81570" w:rsidRPr="00F81570">
        <w:rPr>
          <w:position w:val="6"/>
          <w:sz w:val="16"/>
          <w:szCs w:val="16"/>
        </w:rPr>
        <w:t>*</w:t>
      </w:r>
      <w:r w:rsidRPr="00F81570">
        <w:t>consideration for the acquisition was more than $300 or you choose to have this section apply to the acquisition;</w:t>
      </w:r>
    </w:p>
    <w:p w:rsidR="00300522" w:rsidRPr="00F81570" w:rsidRDefault="00300522" w:rsidP="00300522">
      <w:pPr>
        <w:pStyle w:val="subsection2"/>
      </w:pPr>
      <w:r w:rsidRPr="00F81570">
        <w:t>the input tax credit for the acquisition is attributable to:</w:t>
      </w:r>
    </w:p>
    <w:p w:rsidR="00300522" w:rsidRPr="00F81570" w:rsidRDefault="00300522" w:rsidP="00300522">
      <w:pPr>
        <w:pStyle w:val="paragraph"/>
      </w:pPr>
      <w:r w:rsidRPr="00F81570">
        <w:tab/>
        <w:t>(c)</w:t>
      </w:r>
      <w:r w:rsidRPr="00F81570">
        <w:tab/>
        <w:t xml:space="preserve">the tax period in which any </w:t>
      </w:r>
      <w:r w:rsidR="00F81570" w:rsidRPr="00F81570">
        <w:rPr>
          <w:position w:val="6"/>
          <w:sz w:val="16"/>
          <w:szCs w:val="16"/>
        </w:rPr>
        <w:t>*</w:t>
      </w:r>
      <w:r w:rsidRPr="00F81570">
        <w:t xml:space="preserve">consideration is received for a subsequent </w:t>
      </w:r>
      <w:r w:rsidR="00F81570" w:rsidRPr="00F81570">
        <w:rPr>
          <w:position w:val="6"/>
          <w:sz w:val="16"/>
          <w:szCs w:val="16"/>
        </w:rPr>
        <w:t>*</w:t>
      </w:r>
      <w:r w:rsidRPr="00F81570">
        <w:t>taxable supply of the goods; or</w:t>
      </w:r>
    </w:p>
    <w:p w:rsidR="00300522" w:rsidRPr="00F81570" w:rsidRDefault="00300522" w:rsidP="00300522">
      <w:pPr>
        <w:pStyle w:val="paragraph"/>
      </w:pPr>
      <w:r w:rsidRPr="00F81570">
        <w:tab/>
        <w:t>(d)</w:t>
      </w:r>
      <w:r w:rsidRPr="00F81570">
        <w:tab/>
        <w:t xml:space="preserve">if, before any of the consideration is received, you have issued an </w:t>
      </w:r>
      <w:r w:rsidR="00F81570" w:rsidRPr="00F81570">
        <w:rPr>
          <w:position w:val="6"/>
          <w:sz w:val="16"/>
          <w:szCs w:val="16"/>
        </w:rPr>
        <w:t>*</w:t>
      </w:r>
      <w:r w:rsidRPr="00F81570">
        <w:t>invoice relating to the supply—the tax period in which the invoice is issued.</w:t>
      </w:r>
    </w:p>
    <w:p w:rsidR="00300522" w:rsidRPr="00F81570" w:rsidRDefault="00300522" w:rsidP="00300522">
      <w:pPr>
        <w:pStyle w:val="subsection"/>
      </w:pPr>
      <w:r w:rsidRPr="00F81570">
        <w:tab/>
        <w:t>(2)</w:t>
      </w:r>
      <w:r w:rsidRPr="00F81570">
        <w:tab/>
        <w:t xml:space="preserve">However, if you </w:t>
      </w:r>
      <w:r w:rsidR="00F81570" w:rsidRPr="00F81570">
        <w:rPr>
          <w:position w:val="6"/>
          <w:sz w:val="16"/>
          <w:szCs w:val="16"/>
        </w:rPr>
        <w:t>*</w:t>
      </w:r>
      <w:r w:rsidRPr="00F81570">
        <w:t>account on a cash basis, then:</w:t>
      </w:r>
    </w:p>
    <w:p w:rsidR="00300522" w:rsidRPr="00F81570" w:rsidRDefault="00300522" w:rsidP="00300522">
      <w:pPr>
        <w:pStyle w:val="paragraph"/>
      </w:pPr>
      <w:r w:rsidRPr="00F81570">
        <w:tab/>
        <w:t>(a)</w:t>
      </w:r>
      <w:r w:rsidRPr="00F81570">
        <w:tab/>
        <w:t xml:space="preserve">if, in a tax period, </w:t>
      </w:r>
      <w:r w:rsidRPr="00F81570">
        <w:rPr>
          <w:i/>
          <w:iCs/>
        </w:rPr>
        <w:t>all</w:t>
      </w:r>
      <w:r w:rsidRPr="00F81570">
        <w:t xml:space="preserve"> of the </w:t>
      </w:r>
      <w:r w:rsidR="00F81570" w:rsidRPr="00F81570">
        <w:rPr>
          <w:position w:val="6"/>
          <w:sz w:val="16"/>
          <w:szCs w:val="16"/>
        </w:rPr>
        <w:t>*</w:t>
      </w:r>
      <w:r w:rsidRPr="00F81570">
        <w:t xml:space="preserve">consideration is received for the subsequent </w:t>
      </w:r>
      <w:r w:rsidR="00F81570" w:rsidRPr="00F81570">
        <w:rPr>
          <w:position w:val="6"/>
          <w:sz w:val="16"/>
          <w:szCs w:val="16"/>
        </w:rPr>
        <w:t>*</w:t>
      </w:r>
      <w:r w:rsidRPr="00F81570">
        <w:t>taxable supply—the input tax credit for the acquisition is attributable to that tax period; or</w:t>
      </w:r>
    </w:p>
    <w:p w:rsidR="00300522" w:rsidRPr="00F81570" w:rsidRDefault="00300522" w:rsidP="00300522">
      <w:pPr>
        <w:pStyle w:val="paragraph"/>
      </w:pPr>
      <w:r w:rsidRPr="00F81570">
        <w:tab/>
        <w:t>(b)</w:t>
      </w:r>
      <w:r w:rsidRPr="00F81570">
        <w:tab/>
        <w:t xml:space="preserve">if, in a tax period, </w:t>
      </w:r>
      <w:r w:rsidRPr="00F81570">
        <w:rPr>
          <w:i/>
          <w:iCs/>
        </w:rPr>
        <w:t>part</w:t>
      </w:r>
      <w:r w:rsidRPr="00F81570">
        <w:t xml:space="preserve"> of the consideration is received—the input tax credit for the acquisition is attributable to that tax period, but only to the extent that the consideration is received in that tax period; or</w:t>
      </w:r>
    </w:p>
    <w:p w:rsidR="00300522" w:rsidRPr="00F81570" w:rsidRDefault="00300522" w:rsidP="00300522">
      <w:pPr>
        <w:pStyle w:val="paragraph"/>
      </w:pPr>
      <w:r w:rsidRPr="00F81570">
        <w:tab/>
        <w:t>(c)</w:t>
      </w:r>
      <w:r w:rsidRPr="00F81570">
        <w:tab/>
        <w:t xml:space="preserve">if, in a tax period, </w:t>
      </w:r>
      <w:r w:rsidRPr="00F81570">
        <w:rPr>
          <w:i/>
          <w:iCs/>
        </w:rPr>
        <w:t>none</w:t>
      </w:r>
      <w:r w:rsidRPr="00F81570">
        <w:t xml:space="preserve"> of the consideration is received—none of the input tax credit for the acquisition is attributable to that tax period.</w:t>
      </w:r>
    </w:p>
    <w:p w:rsidR="00300522" w:rsidRPr="00F81570" w:rsidRDefault="00300522" w:rsidP="00300522">
      <w:pPr>
        <w:pStyle w:val="subsection"/>
      </w:pPr>
      <w:r w:rsidRPr="00F81570">
        <w:tab/>
        <w:t>(4)</w:t>
      </w:r>
      <w:r w:rsidRPr="00F81570">
        <w:tab/>
        <w:t>This section has effect despite section</w:t>
      </w:r>
      <w:r w:rsidR="00F81570">
        <w:t> </w:t>
      </w:r>
      <w:r w:rsidRPr="00F81570">
        <w:t>29</w:t>
      </w:r>
      <w:r w:rsidR="00F81570">
        <w:noBreakHyphen/>
      </w:r>
      <w:r w:rsidRPr="00F81570">
        <w:t>10 (which is about attributing the input tax credits for creditable acquisitions).</w:t>
      </w:r>
    </w:p>
    <w:p w:rsidR="00300522" w:rsidRPr="00F81570" w:rsidRDefault="00300522" w:rsidP="00300522">
      <w:pPr>
        <w:pStyle w:val="ActHead5"/>
      </w:pPr>
      <w:bookmarkStart w:id="504" w:name="_Toc479086136"/>
      <w:r w:rsidRPr="00F81570">
        <w:rPr>
          <w:rStyle w:val="CharSectno"/>
        </w:rPr>
        <w:t>66</w:t>
      </w:r>
      <w:r w:rsidR="00F81570" w:rsidRPr="00F81570">
        <w:rPr>
          <w:rStyle w:val="CharSectno"/>
        </w:rPr>
        <w:noBreakHyphen/>
      </w:r>
      <w:r w:rsidRPr="00F81570">
        <w:rPr>
          <w:rStyle w:val="CharSectno"/>
        </w:rPr>
        <w:t>17</w:t>
      </w:r>
      <w:r w:rsidRPr="00F81570">
        <w:t xml:space="preserve">  Records of creditable acquisitions of second</w:t>
      </w:r>
      <w:r w:rsidR="00F81570">
        <w:noBreakHyphen/>
      </w:r>
      <w:r w:rsidRPr="00F81570">
        <w:t>hand goods</w:t>
      </w:r>
      <w:bookmarkEnd w:id="504"/>
    </w:p>
    <w:p w:rsidR="00300522" w:rsidRPr="00F81570" w:rsidRDefault="00300522" w:rsidP="00300522">
      <w:pPr>
        <w:pStyle w:val="subsection"/>
      </w:pPr>
      <w:r w:rsidRPr="00F81570">
        <w:tab/>
        <w:t>(1)</w:t>
      </w:r>
      <w:r w:rsidRPr="00F81570">
        <w:tab/>
        <w:t xml:space="preserve">If you make a </w:t>
      </w:r>
      <w:r w:rsidR="00F81570" w:rsidRPr="00F81570">
        <w:rPr>
          <w:position w:val="6"/>
          <w:sz w:val="16"/>
          <w:szCs w:val="16"/>
        </w:rPr>
        <w:t>*</w:t>
      </w:r>
      <w:r w:rsidRPr="00F81570">
        <w:t>creditable acquisition of second</w:t>
      </w:r>
      <w:r w:rsidR="00F81570">
        <w:noBreakHyphen/>
      </w:r>
      <w:r w:rsidRPr="00F81570">
        <w:t xml:space="preserve">hand goods and the supply of the goods to you was not a </w:t>
      </w:r>
      <w:r w:rsidR="00F81570" w:rsidRPr="00F81570">
        <w:rPr>
          <w:position w:val="6"/>
          <w:sz w:val="16"/>
          <w:szCs w:val="16"/>
        </w:rPr>
        <w:t>*</w:t>
      </w:r>
      <w:r w:rsidRPr="00F81570">
        <w:t>taxable supply:</w:t>
      </w:r>
    </w:p>
    <w:p w:rsidR="00300522" w:rsidRPr="00F81570" w:rsidRDefault="00300522" w:rsidP="00300522">
      <w:pPr>
        <w:pStyle w:val="paragraph"/>
      </w:pPr>
      <w:r w:rsidRPr="00F81570">
        <w:tab/>
        <w:t>(a)</w:t>
      </w:r>
      <w:r w:rsidRPr="00F81570">
        <w:tab/>
        <w:t>subsection</w:t>
      </w:r>
      <w:r w:rsidR="00F81570">
        <w:t> </w:t>
      </w:r>
      <w:r w:rsidRPr="00F81570">
        <w:t>29</w:t>
      </w:r>
      <w:r w:rsidR="00F81570">
        <w:noBreakHyphen/>
      </w:r>
      <w:r w:rsidRPr="00F81570">
        <w:t xml:space="preserve">10(3) applies to the acquisition as if references to a </w:t>
      </w:r>
      <w:r w:rsidR="00F81570" w:rsidRPr="00F81570">
        <w:rPr>
          <w:position w:val="6"/>
          <w:sz w:val="16"/>
          <w:szCs w:val="16"/>
        </w:rPr>
        <w:t>*</w:t>
      </w:r>
      <w:r w:rsidRPr="00F81570">
        <w:t>tax invoice were references to a record you prepared that complies with this section; and</w:t>
      </w:r>
    </w:p>
    <w:p w:rsidR="00300522" w:rsidRPr="00F81570" w:rsidRDefault="00300522" w:rsidP="00300522">
      <w:pPr>
        <w:pStyle w:val="paragraph"/>
      </w:pPr>
      <w:r w:rsidRPr="00F81570">
        <w:tab/>
        <w:t>(b)</w:t>
      </w:r>
      <w:r w:rsidRPr="00F81570">
        <w:tab/>
        <w:t>subsection</w:t>
      </w:r>
      <w:r w:rsidR="00F81570">
        <w:t> </w:t>
      </w:r>
      <w:r w:rsidRPr="00F81570">
        <w:t>29</w:t>
      </w:r>
      <w:r w:rsidR="00F81570">
        <w:noBreakHyphen/>
      </w:r>
      <w:r w:rsidRPr="00F81570">
        <w:t xml:space="preserve">20(3) applies to an adjustment event relating to the acquisition as if references to an </w:t>
      </w:r>
      <w:r w:rsidR="00F81570" w:rsidRPr="00F81570">
        <w:rPr>
          <w:position w:val="6"/>
          <w:sz w:val="16"/>
          <w:szCs w:val="16"/>
        </w:rPr>
        <w:t>*</w:t>
      </w:r>
      <w:r w:rsidRPr="00F81570">
        <w:t>adjustment note were references to a record you prepared that complies with this section.</w:t>
      </w:r>
    </w:p>
    <w:p w:rsidR="00300522" w:rsidRPr="00F81570" w:rsidRDefault="00300522" w:rsidP="00CF5A0B">
      <w:pPr>
        <w:pStyle w:val="subsection"/>
        <w:keepNext/>
        <w:keepLines/>
      </w:pPr>
      <w:r w:rsidRPr="00F81570">
        <w:tab/>
        <w:t>(2)</w:t>
      </w:r>
      <w:r w:rsidRPr="00F81570">
        <w:tab/>
        <w:t>To comply with this section, the record must:</w:t>
      </w:r>
    </w:p>
    <w:p w:rsidR="00300522" w:rsidRPr="00F81570" w:rsidRDefault="00300522" w:rsidP="00300522">
      <w:pPr>
        <w:pStyle w:val="paragraph"/>
      </w:pPr>
      <w:r w:rsidRPr="00F81570">
        <w:tab/>
        <w:t>(a)</w:t>
      </w:r>
      <w:r w:rsidRPr="00F81570">
        <w:tab/>
        <w:t>set out the name and address of the entity that supplied the goods to you; and</w:t>
      </w:r>
    </w:p>
    <w:p w:rsidR="00300522" w:rsidRPr="00F81570" w:rsidRDefault="00300522" w:rsidP="00300522">
      <w:pPr>
        <w:pStyle w:val="paragraph"/>
      </w:pPr>
      <w:r w:rsidRPr="00F81570">
        <w:tab/>
        <w:t>(b)</w:t>
      </w:r>
      <w:r w:rsidRPr="00F81570">
        <w:tab/>
        <w:t>describe the goods (including their quantity); and</w:t>
      </w:r>
    </w:p>
    <w:p w:rsidR="00300522" w:rsidRPr="00F81570" w:rsidRDefault="00300522" w:rsidP="00300522">
      <w:pPr>
        <w:pStyle w:val="paragraph"/>
      </w:pPr>
      <w:r w:rsidRPr="00F81570">
        <w:tab/>
        <w:t>(c)</w:t>
      </w:r>
      <w:r w:rsidRPr="00F81570">
        <w:tab/>
        <w:t xml:space="preserve">set out the date of, and the </w:t>
      </w:r>
      <w:r w:rsidR="00F81570" w:rsidRPr="00F81570">
        <w:rPr>
          <w:position w:val="6"/>
          <w:sz w:val="16"/>
          <w:szCs w:val="16"/>
        </w:rPr>
        <w:t>*</w:t>
      </w:r>
      <w:r w:rsidRPr="00F81570">
        <w:t>consideration for, the acquisition.</w:t>
      </w:r>
    </w:p>
    <w:p w:rsidR="00300522" w:rsidRPr="00F81570" w:rsidRDefault="00300522" w:rsidP="00300522">
      <w:pPr>
        <w:pStyle w:val="subsection"/>
      </w:pPr>
      <w:r w:rsidRPr="00F81570">
        <w:tab/>
        <w:t>(2A)</w:t>
      </w:r>
      <w:r w:rsidRPr="00F81570">
        <w:tab/>
        <w:t>Subsection</w:t>
      </w:r>
      <w:r w:rsidR="00F81570">
        <w:t> </w:t>
      </w:r>
      <w:r w:rsidRPr="00F81570">
        <w:t>29</w:t>
      </w:r>
      <w:r w:rsidR="00F81570">
        <w:noBreakHyphen/>
      </w:r>
      <w:r w:rsidRPr="00F81570">
        <w:t xml:space="preserve">10(3) does not apply to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 xml:space="preserve">hand goods if: </w:t>
      </w:r>
    </w:p>
    <w:p w:rsidR="00300522" w:rsidRPr="00F81570" w:rsidRDefault="00300522" w:rsidP="00300522">
      <w:pPr>
        <w:pStyle w:val="paragraph"/>
      </w:pPr>
      <w:r w:rsidRPr="00F81570">
        <w:tab/>
        <w:t>(a)</w:t>
      </w:r>
      <w:r w:rsidRPr="00F81570">
        <w:tab/>
        <w:t xml:space="preserve">the supply to which the acquisition relates is not a </w:t>
      </w:r>
      <w:r w:rsidR="00F81570" w:rsidRPr="00F81570">
        <w:rPr>
          <w:position w:val="6"/>
          <w:sz w:val="16"/>
          <w:szCs w:val="16"/>
        </w:rPr>
        <w:t>*</w:t>
      </w:r>
      <w:r w:rsidRPr="00F81570">
        <w:t xml:space="preserve">taxable supply; and </w:t>
      </w:r>
    </w:p>
    <w:p w:rsidR="00300522" w:rsidRPr="00F81570" w:rsidRDefault="00300522" w:rsidP="00300522">
      <w:pPr>
        <w:pStyle w:val="paragraph"/>
      </w:pPr>
      <w:r w:rsidRPr="00F81570">
        <w:tab/>
        <w:t>(b)</w:t>
      </w:r>
      <w:r w:rsidRPr="00F81570">
        <w:tab/>
        <w:t xml:space="preserve">the amount that would have been the </w:t>
      </w:r>
      <w:r w:rsidR="00F81570" w:rsidRPr="00F81570">
        <w:rPr>
          <w:position w:val="6"/>
          <w:sz w:val="16"/>
          <w:szCs w:val="16"/>
        </w:rPr>
        <w:t>*</w:t>
      </w:r>
      <w:r w:rsidRPr="00F81570">
        <w:t xml:space="preserve">value of the supply (if it had been a </w:t>
      </w:r>
      <w:r w:rsidR="00F81570" w:rsidRPr="00F81570">
        <w:rPr>
          <w:position w:val="6"/>
          <w:sz w:val="16"/>
          <w:szCs w:val="16"/>
        </w:rPr>
        <w:t>*</w:t>
      </w:r>
      <w:r w:rsidRPr="00F81570">
        <w:t>taxable supply) does not exceed $50, or such higher amount as the regulations made for the purposes of subsection</w:t>
      </w:r>
      <w:r w:rsidR="00F81570">
        <w:t> </w:t>
      </w:r>
      <w:r w:rsidRPr="00F81570">
        <w:t>29</w:t>
      </w:r>
      <w:r w:rsidR="00F81570">
        <w:noBreakHyphen/>
      </w:r>
      <w:r w:rsidRPr="00F81570">
        <w:t xml:space="preserve">80(1) specify. </w:t>
      </w:r>
    </w:p>
    <w:p w:rsidR="00300522" w:rsidRPr="00F81570" w:rsidRDefault="00300522" w:rsidP="00300522">
      <w:pPr>
        <w:pStyle w:val="subsection"/>
      </w:pPr>
      <w:r w:rsidRPr="00F81570">
        <w:tab/>
        <w:t>(2B)</w:t>
      </w:r>
      <w:r w:rsidRPr="00F81570">
        <w:tab/>
        <w:t>Subsection</w:t>
      </w:r>
      <w:r w:rsidR="00F81570">
        <w:t> </w:t>
      </w:r>
      <w:r w:rsidRPr="00F81570">
        <w:t>29</w:t>
      </w:r>
      <w:r w:rsidR="00F81570">
        <w:noBreakHyphen/>
      </w:r>
      <w:r w:rsidRPr="00F81570">
        <w:t xml:space="preserve">20(3) does not apply to a </w:t>
      </w:r>
      <w:r w:rsidR="00F81570" w:rsidRPr="00F81570">
        <w:rPr>
          <w:position w:val="6"/>
          <w:sz w:val="16"/>
          <w:szCs w:val="16"/>
        </w:rPr>
        <w:t>*</w:t>
      </w:r>
      <w:r w:rsidRPr="00F81570">
        <w:t xml:space="preserve">decreasing adjustment relating to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 xml:space="preserve">hand goods if: </w:t>
      </w:r>
    </w:p>
    <w:p w:rsidR="00300522" w:rsidRPr="00F81570" w:rsidRDefault="00300522" w:rsidP="00300522">
      <w:pPr>
        <w:pStyle w:val="paragraph"/>
      </w:pPr>
      <w:r w:rsidRPr="00F81570">
        <w:tab/>
        <w:t>(a)</w:t>
      </w:r>
      <w:r w:rsidRPr="00F81570">
        <w:tab/>
        <w:t xml:space="preserve">the supply to which the acquisition relates is not a </w:t>
      </w:r>
      <w:r w:rsidR="00F81570" w:rsidRPr="00F81570">
        <w:rPr>
          <w:position w:val="6"/>
          <w:sz w:val="16"/>
          <w:szCs w:val="16"/>
        </w:rPr>
        <w:t>*</w:t>
      </w:r>
      <w:r w:rsidRPr="00F81570">
        <w:t xml:space="preserve">taxable supply; and </w:t>
      </w:r>
    </w:p>
    <w:p w:rsidR="00300522" w:rsidRPr="00F81570" w:rsidRDefault="00300522" w:rsidP="00300522">
      <w:pPr>
        <w:pStyle w:val="paragraph"/>
      </w:pPr>
      <w:r w:rsidRPr="00F81570">
        <w:tab/>
        <w:t>(b)</w:t>
      </w:r>
      <w:r w:rsidRPr="00F81570">
        <w:tab/>
        <w:t>the amount of the adjustment does not exceed $50, or such higher amount as the regulations made for the purposes of subsection</w:t>
      </w:r>
      <w:r w:rsidR="00F81570">
        <w:t> </w:t>
      </w:r>
      <w:r w:rsidRPr="00F81570">
        <w:t>29</w:t>
      </w:r>
      <w:r w:rsidR="00F81570">
        <w:noBreakHyphen/>
      </w:r>
      <w:r w:rsidRPr="00F81570">
        <w:t xml:space="preserve">80(2) specify. </w:t>
      </w:r>
    </w:p>
    <w:p w:rsidR="00300522" w:rsidRPr="00F81570" w:rsidRDefault="00300522" w:rsidP="00300522">
      <w:pPr>
        <w:pStyle w:val="subsection"/>
      </w:pPr>
      <w:r w:rsidRPr="00F81570">
        <w:tab/>
        <w:t>(3)</w:t>
      </w:r>
      <w:r w:rsidRPr="00F81570">
        <w:tab/>
        <w:t>This section has effect despite section</w:t>
      </w:r>
      <w:r w:rsidR="00F81570">
        <w:t> </w:t>
      </w:r>
      <w:r w:rsidRPr="00F81570">
        <w:t>29</w:t>
      </w:r>
      <w:r w:rsidR="00F81570">
        <w:noBreakHyphen/>
      </w:r>
      <w:r w:rsidRPr="00F81570">
        <w:t>10 (which is about attributing the input tax credits for creditable acquisitions) and section</w:t>
      </w:r>
      <w:r w:rsidR="00F81570">
        <w:t> </w:t>
      </w:r>
      <w:r w:rsidRPr="00F81570">
        <w:t>29</w:t>
      </w:r>
      <w:r w:rsidR="00F81570">
        <w:noBreakHyphen/>
      </w:r>
      <w:r w:rsidRPr="00F81570">
        <w:t>20 (which is about attributing decreasing adjustments).</w:t>
      </w:r>
    </w:p>
    <w:p w:rsidR="00300522" w:rsidRPr="00F81570" w:rsidRDefault="00300522" w:rsidP="00300522">
      <w:pPr>
        <w:pStyle w:val="ActHead4"/>
      </w:pPr>
      <w:bookmarkStart w:id="505" w:name="_Toc479086137"/>
      <w:r w:rsidRPr="00F81570">
        <w:rPr>
          <w:rStyle w:val="CharSubdNo"/>
        </w:rPr>
        <w:t>Subdivision</w:t>
      </w:r>
      <w:r w:rsidR="00F81570" w:rsidRPr="00F81570">
        <w:rPr>
          <w:rStyle w:val="CharSubdNo"/>
        </w:rPr>
        <w:t> </w:t>
      </w:r>
      <w:r w:rsidRPr="00F81570">
        <w:rPr>
          <w:rStyle w:val="CharSubdNo"/>
        </w:rPr>
        <w:t>66</w:t>
      </w:r>
      <w:r w:rsidR="00F81570" w:rsidRPr="00F81570">
        <w:rPr>
          <w:rStyle w:val="CharSubdNo"/>
        </w:rPr>
        <w:noBreakHyphen/>
      </w:r>
      <w:r w:rsidRPr="00F81570">
        <w:rPr>
          <w:rStyle w:val="CharSubdNo"/>
        </w:rPr>
        <w:t>B</w:t>
      </w:r>
      <w:r w:rsidRPr="00F81570">
        <w:t>—</w:t>
      </w:r>
      <w:r w:rsidRPr="00F81570">
        <w:rPr>
          <w:rStyle w:val="CharSubdText"/>
        </w:rPr>
        <w:t>Acquisitions of second</w:t>
      </w:r>
      <w:r w:rsidR="00F81570" w:rsidRPr="00F81570">
        <w:rPr>
          <w:rStyle w:val="CharSubdText"/>
        </w:rPr>
        <w:noBreakHyphen/>
      </w:r>
      <w:r w:rsidRPr="00F81570">
        <w:rPr>
          <w:rStyle w:val="CharSubdText"/>
        </w:rPr>
        <w:t>hand goods that are divided for re</w:t>
      </w:r>
      <w:r w:rsidR="00F81570" w:rsidRPr="00F81570">
        <w:rPr>
          <w:rStyle w:val="CharSubdText"/>
        </w:rPr>
        <w:noBreakHyphen/>
      </w:r>
      <w:r w:rsidRPr="00F81570">
        <w:rPr>
          <w:rStyle w:val="CharSubdText"/>
        </w:rPr>
        <w:t>supply</w:t>
      </w:r>
      <w:bookmarkEnd w:id="505"/>
    </w:p>
    <w:p w:rsidR="00300522" w:rsidRPr="00F81570" w:rsidRDefault="00300522" w:rsidP="007C2D30">
      <w:pPr>
        <w:pStyle w:val="ActHead5"/>
      </w:pPr>
      <w:bookmarkStart w:id="506" w:name="_Toc479086138"/>
      <w:r w:rsidRPr="00F81570">
        <w:rPr>
          <w:rStyle w:val="CharSectno"/>
        </w:rPr>
        <w:t>66</w:t>
      </w:r>
      <w:r w:rsidR="00F81570" w:rsidRPr="00F81570">
        <w:rPr>
          <w:rStyle w:val="CharSectno"/>
        </w:rPr>
        <w:noBreakHyphen/>
      </w:r>
      <w:r w:rsidRPr="00F81570">
        <w:rPr>
          <w:rStyle w:val="CharSectno"/>
        </w:rPr>
        <w:t>40</w:t>
      </w:r>
      <w:r w:rsidRPr="00F81570">
        <w:t xml:space="preserve">  Acquisitions of second</w:t>
      </w:r>
      <w:r w:rsidR="00F81570">
        <w:noBreakHyphen/>
      </w:r>
      <w:r w:rsidRPr="00F81570">
        <w:t>hand goods that can be used to offset GST on future re</w:t>
      </w:r>
      <w:r w:rsidR="00F81570">
        <w:noBreakHyphen/>
      </w:r>
      <w:r w:rsidRPr="00F81570">
        <w:t>supplies</w:t>
      </w:r>
      <w:bookmarkEnd w:id="506"/>
    </w:p>
    <w:p w:rsidR="00300522" w:rsidRPr="00F81570" w:rsidRDefault="00300522" w:rsidP="007C2D30">
      <w:pPr>
        <w:pStyle w:val="subsection"/>
        <w:keepNext/>
        <w:keepLines/>
      </w:pPr>
      <w:r w:rsidRPr="00F81570">
        <w:tab/>
        <w:t>(1)</w:t>
      </w:r>
      <w:r w:rsidRPr="00F81570">
        <w:tab/>
        <w:t xml:space="preserve">This </w:t>
      </w:r>
      <w:r w:rsidR="00A53099" w:rsidRPr="00F81570">
        <w:t>Subdivision</w:t>
      </w:r>
      <w:r w:rsidR="00A36DB5" w:rsidRPr="00F81570">
        <w:t xml:space="preserve"> </w:t>
      </w:r>
      <w:r w:rsidRPr="00F81570">
        <w:t xml:space="preserve">applies to an acquisition of </w:t>
      </w:r>
      <w:r w:rsidR="00F81570" w:rsidRPr="00F81570">
        <w:rPr>
          <w:position w:val="6"/>
          <w:sz w:val="16"/>
          <w:szCs w:val="16"/>
        </w:rPr>
        <w:t>*</w:t>
      </w:r>
      <w:r w:rsidRPr="00F81570">
        <w:t>second</w:t>
      </w:r>
      <w:r w:rsidR="00F81570">
        <w:noBreakHyphen/>
      </w:r>
      <w:r w:rsidRPr="00F81570">
        <w:t>hand goods if:</w:t>
      </w:r>
    </w:p>
    <w:p w:rsidR="00300522" w:rsidRPr="00F81570" w:rsidRDefault="00300522" w:rsidP="007C2D30">
      <w:pPr>
        <w:pStyle w:val="paragraph"/>
        <w:keepNext/>
        <w:keepLines/>
      </w:pPr>
      <w:r w:rsidRPr="00F81570">
        <w:tab/>
        <w:t>(a)</w:t>
      </w:r>
      <w:r w:rsidRPr="00F81570">
        <w:tab/>
        <w:t xml:space="preserve">you acquire the goods for the purposes of sale or exchange (but not for manufacture) in the ordinary course of </w:t>
      </w:r>
      <w:r w:rsidR="00F81570" w:rsidRPr="00F81570">
        <w:rPr>
          <w:position w:val="6"/>
          <w:sz w:val="16"/>
          <w:szCs w:val="16"/>
        </w:rPr>
        <w:t>*</w:t>
      </w:r>
      <w:r w:rsidRPr="00F81570">
        <w:t>business; and</w:t>
      </w:r>
    </w:p>
    <w:p w:rsidR="00300522" w:rsidRPr="00F81570" w:rsidRDefault="00300522" w:rsidP="00300522">
      <w:pPr>
        <w:pStyle w:val="paragraph"/>
      </w:pPr>
      <w:r w:rsidRPr="00F81570">
        <w:tab/>
        <w:t>(b)</w:t>
      </w:r>
      <w:r w:rsidRPr="00F81570">
        <w:tab/>
        <w:t xml:space="preserve">either the </w:t>
      </w:r>
      <w:r w:rsidR="00F81570" w:rsidRPr="00F81570">
        <w:rPr>
          <w:position w:val="6"/>
          <w:sz w:val="16"/>
          <w:szCs w:val="16"/>
        </w:rPr>
        <w:t>*</w:t>
      </w:r>
      <w:r w:rsidRPr="00F81570">
        <w:t>consideration for the acquisition was more than $300 or you choose to have this section apply to the acquisition; and</w:t>
      </w:r>
    </w:p>
    <w:p w:rsidR="00300522" w:rsidRPr="00F81570" w:rsidRDefault="00300522" w:rsidP="00300522">
      <w:pPr>
        <w:pStyle w:val="paragraph"/>
      </w:pPr>
      <w:r w:rsidRPr="00F81570">
        <w:tab/>
        <w:t>(c)</w:t>
      </w:r>
      <w:r w:rsidRPr="00F81570">
        <w:tab/>
        <w:t>the goods are of such a kind, or they are supplied to you in such a way, that it would be reasonable to expect you to divide them before supplying them in 2 or more separate supplies; and</w:t>
      </w:r>
    </w:p>
    <w:p w:rsidR="00300522" w:rsidRPr="00F81570" w:rsidRDefault="00300522" w:rsidP="00300522">
      <w:pPr>
        <w:pStyle w:val="paragraph"/>
      </w:pPr>
      <w:r w:rsidRPr="00F81570">
        <w:tab/>
        <w:t>(d)</w:t>
      </w:r>
      <w:r w:rsidRPr="00F81570">
        <w:tab/>
        <w:t>you do not subsequently make a single supply of the entirety of the goods acquired.</w:t>
      </w:r>
    </w:p>
    <w:p w:rsidR="00300522" w:rsidRPr="00F81570" w:rsidRDefault="00300522" w:rsidP="00300522">
      <w:pPr>
        <w:pStyle w:val="subsection"/>
      </w:pPr>
      <w:r w:rsidRPr="00F81570">
        <w:tab/>
        <w:t>(2)</w:t>
      </w:r>
      <w:r w:rsidRPr="00F81570">
        <w:tab/>
        <w:t xml:space="preserve">However, this </w:t>
      </w:r>
      <w:r w:rsidR="00A53099" w:rsidRPr="00F81570">
        <w:t>Subdivision</w:t>
      </w:r>
      <w:r w:rsidR="00A36DB5" w:rsidRPr="00F81570">
        <w:t xml:space="preserve"> </w:t>
      </w:r>
      <w:r w:rsidRPr="00F81570">
        <w:t>does not apply, and is taken never to have applied, to the acquisition if:</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consideration for the acquisition separately itemises the consideration for the different goods acquired, and your division of the goods before supplying them:</w:t>
      </w:r>
    </w:p>
    <w:p w:rsidR="00300522" w:rsidRPr="00F81570" w:rsidRDefault="00300522" w:rsidP="00300522">
      <w:pPr>
        <w:pStyle w:val="paragraphsub"/>
      </w:pPr>
      <w:r w:rsidRPr="00F81570">
        <w:tab/>
        <w:t>(i)</w:t>
      </w:r>
      <w:r w:rsidRPr="00F81570">
        <w:tab/>
        <w:t>corresponds to that itemisation; or</w:t>
      </w:r>
    </w:p>
    <w:p w:rsidR="00300522" w:rsidRPr="00F81570" w:rsidRDefault="00300522" w:rsidP="00300522">
      <w:pPr>
        <w:pStyle w:val="paragraphsub"/>
      </w:pPr>
      <w:r w:rsidRPr="00F81570">
        <w:tab/>
        <w:t>(ii)</w:t>
      </w:r>
      <w:r w:rsidRPr="00F81570">
        <w:tab/>
        <w:t>does not involve dividing the goods any further than the division indicated by that itemisation; or</w:t>
      </w:r>
    </w:p>
    <w:p w:rsidR="00300522" w:rsidRPr="00F81570" w:rsidRDefault="00300522" w:rsidP="00300522">
      <w:pPr>
        <w:pStyle w:val="paragraph"/>
      </w:pPr>
      <w:r w:rsidRPr="00F81570">
        <w:tab/>
        <w:t>(b)</w:t>
      </w:r>
      <w:r w:rsidRPr="00F81570">
        <w:tab/>
        <w:t xml:space="preserve">the supply of the goods to you was a </w:t>
      </w:r>
      <w:r w:rsidR="00F81570" w:rsidRPr="00F81570">
        <w:rPr>
          <w:position w:val="6"/>
          <w:sz w:val="16"/>
          <w:szCs w:val="16"/>
        </w:rPr>
        <w:t>*</w:t>
      </w:r>
      <w:r w:rsidRPr="00F81570">
        <w:t xml:space="preserve">taxable supply, or was </w:t>
      </w:r>
      <w:r w:rsidR="00F81570" w:rsidRPr="00F81570">
        <w:rPr>
          <w:position w:val="6"/>
          <w:sz w:val="16"/>
          <w:szCs w:val="16"/>
        </w:rPr>
        <w:t>*</w:t>
      </w:r>
      <w:r w:rsidRPr="00F81570">
        <w:t>GST</w:t>
      </w:r>
      <w:r w:rsidR="00F81570">
        <w:noBreakHyphen/>
      </w:r>
      <w:r w:rsidRPr="00F81570">
        <w:t>free; or</w:t>
      </w:r>
    </w:p>
    <w:p w:rsidR="00300522" w:rsidRPr="00F81570" w:rsidRDefault="00300522" w:rsidP="00300522">
      <w:pPr>
        <w:pStyle w:val="paragraph"/>
      </w:pPr>
      <w:r w:rsidRPr="00F81570">
        <w:tab/>
        <w:t>(c)</w:t>
      </w:r>
      <w:r w:rsidRPr="00F81570">
        <w:tab/>
        <w:t xml:space="preserve">you </w:t>
      </w:r>
      <w:r w:rsidR="00F81570" w:rsidRPr="00F81570">
        <w:rPr>
          <w:position w:val="6"/>
          <w:sz w:val="16"/>
          <w:szCs w:val="16"/>
        </w:rPr>
        <w:t>*</w:t>
      </w:r>
      <w:r w:rsidRPr="00F81570">
        <w:t>imported the goods; or</w:t>
      </w:r>
    </w:p>
    <w:p w:rsidR="00300522" w:rsidRPr="00F81570" w:rsidRDefault="00300522" w:rsidP="00300522">
      <w:pPr>
        <w:pStyle w:val="paragraph"/>
      </w:pPr>
      <w:r w:rsidRPr="00F81570">
        <w:tab/>
        <w:t>(d)</w:t>
      </w:r>
      <w:r w:rsidRPr="00F81570">
        <w:tab/>
        <w:t>the supply of the goods to you was a supply by way of hire; or</w:t>
      </w:r>
    </w:p>
    <w:p w:rsidR="00300522" w:rsidRPr="00F81570" w:rsidRDefault="00300522" w:rsidP="00300522">
      <w:pPr>
        <w:pStyle w:val="paragraph"/>
      </w:pPr>
      <w:r w:rsidRPr="00F81570">
        <w:tab/>
        <w:t>(e)</w:t>
      </w:r>
      <w:r w:rsidRPr="00F81570">
        <w:tab/>
        <w:t>you make a supply of the goods, or of part of the goods, that is not a taxable supply (other than because of section</w:t>
      </w:r>
      <w:r w:rsidR="00F81570">
        <w:t> </w:t>
      </w:r>
      <w:r w:rsidRPr="00F81570">
        <w:t>66</w:t>
      </w:r>
      <w:r w:rsidR="00F81570">
        <w:noBreakHyphen/>
      </w:r>
      <w:r w:rsidRPr="00F81570">
        <w:t>45).</w:t>
      </w:r>
    </w:p>
    <w:p w:rsidR="00300522" w:rsidRPr="00F81570" w:rsidRDefault="00300522" w:rsidP="00300522">
      <w:pPr>
        <w:pStyle w:val="ActHead5"/>
      </w:pPr>
      <w:bookmarkStart w:id="507" w:name="_Toc479086139"/>
      <w:r w:rsidRPr="00F81570">
        <w:rPr>
          <w:rStyle w:val="CharSectno"/>
        </w:rPr>
        <w:t>66</w:t>
      </w:r>
      <w:r w:rsidR="00F81570" w:rsidRPr="00F81570">
        <w:rPr>
          <w:rStyle w:val="CharSectno"/>
        </w:rPr>
        <w:noBreakHyphen/>
      </w:r>
      <w:r w:rsidRPr="00F81570">
        <w:rPr>
          <w:rStyle w:val="CharSectno"/>
        </w:rPr>
        <w:t>45</w:t>
      </w:r>
      <w:r w:rsidRPr="00F81570">
        <w:t xml:space="preserve">  Future re</w:t>
      </w:r>
      <w:r w:rsidR="00F81570">
        <w:noBreakHyphen/>
      </w:r>
      <w:r w:rsidRPr="00F81570">
        <w:t>supplies that are not taxable supplies</w:t>
      </w:r>
      <w:bookmarkEnd w:id="507"/>
    </w:p>
    <w:p w:rsidR="00300522" w:rsidRPr="00F81570" w:rsidRDefault="00300522" w:rsidP="00300522">
      <w:pPr>
        <w:pStyle w:val="subsection"/>
      </w:pPr>
      <w:r w:rsidRPr="00F81570">
        <w:tab/>
        <w:t>(1)</w:t>
      </w:r>
      <w:r w:rsidRPr="00F81570">
        <w:tab/>
        <w:t xml:space="preserve">A supply you make is not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 xml:space="preserve">it is a supply of goods that were part of an acquisition you made that was an acquisition of </w:t>
      </w:r>
      <w:r w:rsidR="00F81570" w:rsidRPr="00F81570">
        <w:rPr>
          <w:position w:val="6"/>
          <w:sz w:val="16"/>
          <w:szCs w:val="16"/>
        </w:rPr>
        <w:t>*</w:t>
      </w:r>
      <w:r w:rsidRPr="00F81570">
        <w:t>second</w:t>
      </w:r>
      <w:r w:rsidR="00F81570">
        <w:noBreakHyphen/>
      </w:r>
      <w:r w:rsidRPr="00F81570">
        <w:t xml:space="preserve">hand goods to which this </w:t>
      </w:r>
      <w:r w:rsidR="00A53099" w:rsidRPr="00F81570">
        <w:t>Subdivision</w:t>
      </w:r>
      <w:r w:rsidR="00A36DB5" w:rsidRPr="00F81570">
        <w:t xml:space="preserve"> </w:t>
      </w:r>
      <w:r w:rsidRPr="00F81570">
        <w:t>applied; and</w:t>
      </w:r>
    </w:p>
    <w:p w:rsidR="00300522" w:rsidRPr="00F81570" w:rsidRDefault="00300522" w:rsidP="00300522">
      <w:pPr>
        <w:pStyle w:val="paragraph"/>
      </w:pPr>
      <w:r w:rsidRPr="00F81570">
        <w:tab/>
        <w:t>(b)</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 xml:space="preserve">B credit amount is more than your </w:t>
      </w:r>
      <w:r w:rsidR="00F81570" w:rsidRPr="00F81570">
        <w:rPr>
          <w:position w:val="6"/>
          <w:sz w:val="16"/>
          <w:szCs w:val="16"/>
        </w:rPr>
        <w:t>*</w:t>
      </w:r>
      <w:r w:rsidRPr="00F81570">
        <w:t>total Subdivision</w:t>
      </w:r>
      <w:r w:rsidR="00F81570">
        <w:t> </w:t>
      </w:r>
      <w:r w:rsidRPr="00F81570">
        <w:t>66</w:t>
      </w:r>
      <w:r w:rsidR="00F81570">
        <w:noBreakHyphen/>
      </w:r>
      <w:r w:rsidRPr="00F81570">
        <w:t>B GST amount; and</w:t>
      </w:r>
    </w:p>
    <w:p w:rsidR="00300522" w:rsidRPr="00F81570" w:rsidRDefault="00300522" w:rsidP="00300522">
      <w:pPr>
        <w:pStyle w:val="paragraph"/>
      </w:pPr>
      <w:r w:rsidRPr="00F81570">
        <w:tab/>
        <w:t>(c)</w:t>
      </w:r>
      <w:r w:rsidRPr="00F81570">
        <w:tab/>
        <w:t>what would be the amount of GST payable on the supply, if the supply were a taxable supply, is less than or equal to the difference between:</w:t>
      </w:r>
    </w:p>
    <w:p w:rsidR="00300522" w:rsidRPr="00F81570" w:rsidRDefault="00300522" w:rsidP="00300522">
      <w:pPr>
        <w:pStyle w:val="paragraphsub"/>
      </w:pPr>
      <w:r w:rsidRPr="00F81570">
        <w:tab/>
        <w:t>(i)</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B credit amount; and</w:t>
      </w:r>
    </w:p>
    <w:p w:rsidR="00300522" w:rsidRPr="00F81570" w:rsidRDefault="00300522" w:rsidP="00300522">
      <w:pPr>
        <w:pStyle w:val="paragraphsub"/>
      </w:pPr>
      <w:r w:rsidRPr="00F81570">
        <w:tab/>
        <w:t>(ii)</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B GST amount.</w:t>
      </w:r>
    </w:p>
    <w:p w:rsidR="00300522" w:rsidRPr="00F81570" w:rsidRDefault="00300522" w:rsidP="00300522">
      <w:pPr>
        <w:pStyle w:val="notetext"/>
      </w:pPr>
      <w:r w:rsidRPr="00F81570">
        <w:t>Note:</w:t>
      </w:r>
      <w:r w:rsidRPr="00F81570">
        <w:tab/>
        <w:t>This section will not apply unless the record keeping requirements of section</w:t>
      </w:r>
      <w:r w:rsidR="00F81570">
        <w:t> </w:t>
      </w:r>
      <w:r w:rsidRPr="00F81570">
        <w:t>66</w:t>
      </w:r>
      <w:r w:rsidR="00F81570">
        <w:noBreakHyphen/>
      </w:r>
      <w:r w:rsidRPr="00F81570">
        <w:t>55 are met.</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508" w:name="_Toc479086140"/>
      <w:r w:rsidRPr="00F81570">
        <w:rPr>
          <w:rStyle w:val="CharSectno"/>
        </w:rPr>
        <w:t>66</w:t>
      </w:r>
      <w:r w:rsidR="00F81570" w:rsidRPr="00F81570">
        <w:rPr>
          <w:rStyle w:val="CharSectno"/>
        </w:rPr>
        <w:noBreakHyphen/>
      </w:r>
      <w:r w:rsidRPr="00F81570">
        <w:rPr>
          <w:rStyle w:val="CharSectno"/>
        </w:rPr>
        <w:t>50</w:t>
      </w:r>
      <w:r w:rsidRPr="00F81570">
        <w:t xml:space="preserve">  Future re</w:t>
      </w:r>
      <w:r w:rsidR="00F81570">
        <w:noBreakHyphen/>
      </w:r>
      <w:r w:rsidRPr="00F81570">
        <w:t>supplies on which GST is reduced</w:t>
      </w:r>
      <w:bookmarkEnd w:id="508"/>
    </w:p>
    <w:p w:rsidR="00300522" w:rsidRPr="00F81570" w:rsidRDefault="00300522" w:rsidP="00300522">
      <w:pPr>
        <w:pStyle w:val="subsection"/>
      </w:pPr>
      <w:r w:rsidRPr="00F81570">
        <w:tab/>
        <w:t>(1)</w:t>
      </w:r>
      <w:r w:rsidRPr="00F81570">
        <w:tab/>
        <w:t xml:space="preserve">The amount of GST on a </w:t>
      </w:r>
      <w:r w:rsidR="00F81570" w:rsidRPr="00F81570">
        <w:rPr>
          <w:position w:val="6"/>
          <w:sz w:val="16"/>
          <w:szCs w:val="16"/>
        </w:rPr>
        <w:t>*</w:t>
      </w:r>
      <w:r w:rsidRPr="00F81570">
        <w:t>taxable supply you make is reduced if:</w:t>
      </w:r>
    </w:p>
    <w:p w:rsidR="00300522" w:rsidRPr="00F81570" w:rsidRDefault="00300522" w:rsidP="00300522">
      <w:pPr>
        <w:pStyle w:val="paragraph"/>
      </w:pPr>
      <w:r w:rsidRPr="00F81570">
        <w:tab/>
        <w:t>(a)</w:t>
      </w:r>
      <w:r w:rsidRPr="00F81570">
        <w:tab/>
        <w:t xml:space="preserve">it is a supply of goods that were part of an acquisition you made that was an acquisition of </w:t>
      </w:r>
      <w:r w:rsidR="00F81570" w:rsidRPr="00F81570">
        <w:rPr>
          <w:position w:val="6"/>
          <w:sz w:val="16"/>
          <w:szCs w:val="16"/>
        </w:rPr>
        <w:t>*</w:t>
      </w:r>
      <w:r w:rsidRPr="00F81570">
        <w:t>second</w:t>
      </w:r>
      <w:r w:rsidR="00F81570">
        <w:noBreakHyphen/>
      </w:r>
      <w:r w:rsidRPr="00F81570">
        <w:t xml:space="preserve">hand goods to which this </w:t>
      </w:r>
      <w:r w:rsidR="00A53099" w:rsidRPr="00F81570">
        <w:t>Subdivision</w:t>
      </w:r>
      <w:r w:rsidR="00A36DB5" w:rsidRPr="00F81570">
        <w:t xml:space="preserve"> </w:t>
      </w:r>
      <w:r w:rsidRPr="00F81570">
        <w:t>applied; and</w:t>
      </w:r>
    </w:p>
    <w:p w:rsidR="00300522" w:rsidRPr="00F81570" w:rsidRDefault="00300522" w:rsidP="00300522">
      <w:pPr>
        <w:pStyle w:val="paragraph"/>
      </w:pPr>
      <w:r w:rsidRPr="00F81570">
        <w:tab/>
        <w:t>(b)</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 xml:space="preserve">B credit amount is more than your </w:t>
      </w:r>
      <w:r w:rsidR="00F81570" w:rsidRPr="00F81570">
        <w:rPr>
          <w:position w:val="6"/>
          <w:sz w:val="16"/>
          <w:szCs w:val="16"/>
        </w:rPr>
        <w:t>*</w:t>
      </w:r>
      <w:r w:rsidRPr="00F81570">
        <w:t>total Subdivision</w:t>
      </w:r>
      <w:r w:rsidR="00F81570">
        <w:t> </w:t>
      </w:r>
      <w:r w:rsidRPr="00F81570">
        <w:t>66</w:t>
      </w:r>
      <w:r w:rsidR="00F81570">
        <w:noBreakHyphen/>
      </w:r>
      <w:r w:rsidRPr="00F81570">
        <w:t>B GST amount; and</w:t>
      </w:r>
    </w:p>
    <w:p w:rsidR="00300522" w:rsidRPr="00F81570" w:rsidRDefault="00300522" w:rsidP="00300522">
      <w:pPr>
        <w:pStyle w:val="paragraph"/>
      </w:pPr>
      <w:r w:rsidRPr="00F81570">
        <w:tab/>
        <w:t>(c)</w:t>
      </w:r>
      <w:r w:rsidRPr="00F81570">
        <w:tab/>
        <w:t>what would be the amount of GST payable on the supply, if the amount were not reduced under this section, is more than the difference between:</w:t>
      </w:r>
    </w:p>
    <w:p w:rsidR="00300522" w:rsidRPr="00F81570" w:rsidRDefault="00300522" w:rsidP="00300522">
      <w:pPr>
        <w:pStyle w:val="paragraphsub"/>
      </w:pPr>
      <w:r w:rsidRPr="00F81570">
        <w:tab/>
        <w:t>(i)</w:t>
      </w:r>
      <w:r w:rsidRPr="00F81570">
        <w:tab/>
        <w:t>your total Subdivision</w:t>
      </w:r>
      <w:r w:rsidR="00F81570">
        <w:t> </w:t>
      </w:r>
      <w:r w:rsidRPr="00F81570">
        <w:t>66</w:t>
      </w:r>
      <w:r w:rsidR="00F81570">
        <w:noBreakHyphen/>
      </w:r>
      <w:r w:rsidRPr="00F81570">
        <w:t>B credit amount; and</w:t>
      </w:r>
    </w:p>
    <w:p w:rsidR="00300522" w:rsidRPr="00F81570" w:rsidRDefault="00300522" w:rsidP="00300522">
      <w:pPr>
        <w:pStyle w:val="paragraphsub"/>
      </w:pPr>
      <w:r w:rsidRPr="00F81570">
        <w:tab/>
        <w:t>(ii)</w:t>
      </w:r>
      <w:r w:rsidRPr="00F81570">
        <w:tab/>
        <w:t>your total Subdivision</w:t>
      </w:r>
      <w:r w:rsidR="00F81570">
        <w:t> </w:t>
      </w:r>
      <w:r w:rsidRPr="00F81570">
        <w:t>66</w:t>
      </w:r>
      <w:r w:rsidR="00F81570">
        <w:noBreakHyphen/>
      </w:r>
      <w:r w:rsidRPr="00F81570">
        <w:t>B GST amount.</w:t>
      </w:r>
    </w:p>
    <w:p w:rsidR="00300522" w:rsidRPr="00F81570" w:rsidRDefault="00300522" w:rsidP="00300522">
      <w:pPr>
        <w:pStyle w:val="notetext"/>
      </w:pPr>
      <w:r w:rsidRPr="00F81570">
        <w:t>Note:</w:t>
      </w:r>
      <w:r w:rsidRPr="00F81570">
        <w:tab/>
        <w:t>This section will not apply unless the record keeping requirements of section</w:t>
      </w:r>
      <w:r w:rsidR="00F81570">
        <w:t> </w:t>
      </w:r>
      <w:r w:rsidRPr="00F81570">
        <w:t>66</w:t>
      </w:r>
      <w:r w:rsidR="00F81570">
        <w:noBreakHyphen/>
      </w:r>
      <w:r w:rsidRPr="00F81570">
        <w:t>55 are met.</w:t>
      </w:r>
    </w:p>
    <w:p w:rsidR="00300522" w:rsidRPr="00F81570" w:rsidRDefault="00300522" w:rsidP="00300522">
      <w:pPr>
        <w:pStyle w:val="subsection"/>
      </w:pPr>
      <w:r w:rsidRPr="00F81570">
        <w:tab/>
        <w:t>(2)</w:t>
      </w:r>
      <w:r w:rsidRPr="00F81570">
        <w:tab/>
        <w:t>The amount by which the GST on the supply is reduced is an amount equal to the difference between:</w:t>
      </w:r>
    </w:p>
    <w:p w:rsidR="00300522" w:rsidRPr="00F81570" w:rsidRDefault="00300522" w:rsidP="00300522">
      <w:pPr>
        <w:pStyle w:val="paragraph"/>
      </w:pPr>
      <w:r w:rsidRPr="00F81570">
        <w:tab/>
        <w:t>(a)</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B credit amount; and</w:t>
      </w:r>
    </w:p>
    <w:p w:rsidR="00300522" w:rsidRPr="00F81570" w:rsidRDefault="00300522" w:rsidP="00300522">
      <w:pPr>
        <w:pStyle w:val="paragraph"/>
      </w:pPr>
      <w:r w:rsidRPr="00F81570">
        <w:tab/>
        <w:t>(b)</w:t>
      </w:r>
      <w:r w:rsidRPr="00F81570">
        <w:tab/>
        <w:t xml:space="preserve">your </w:t>
      </w:r>
      <w:r w:rsidR="00F81570" w:rsidRPr="00F81570">
        <w:rPr>
          <w:position w:val="6"/>
          <w:sz w:val="16"/>
          <w:szCs w:val="16"/>
        </w:rPr>
        <w:t>*</w:t>
      </w:r>
      <w:r w:rsidRPr="00F81570">
        <w:t>total Subdivision</w:t>
      </w:r>
      <w:r w:rsidR="00F81570">
        <w:t> </w:t>
      </w:r>
      <w:r w:rsidRPr="00F81570">
        <w:t>66</w:t>
      </w:r>
      <w:r w:rsidR="00F81570">
        <w:noBreakHyphen/>
      </w:r>
      <w:r w:rsidRPr="00F81570">
        <w:t>B GST amount.</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70 (which is about the amount of GST on taxable supplies).</w:t>
      </w:r>
    </w:p>
    <w:p w:rsidR="00300522" w:rsidRPr="00F81570" w:rsidRDefault="00300522" w:rsidP="00300522">
      <w:pPr>
        <w:pStyle w:val="notetext"/>
      </w:pPr>
      <w:r w:rsidRPr="00F81570">
        <w:t>Note:</w:t>
      </w:r>
      <w:r w:rsidRPr="00F81570">
        <w:tab/>
        <w:t>Section</w:t>
      </w:r>
      <w:r w:rsidR="00F81570">
        <w:t> </w:t>
      </w:r>
      <w:r w:rsidRPr="00F81570">
        <w:t>9</w:t>
      </w:r>
      <w:r w:rsidR="00F81570">
        <w:noBreakHyphen/>
      </w:r>
      <w:r w:rsidRPr="00F81570">
        <w:t xml:space="preserve">90 (rounding of amounts of GST) can apply to amounts of GST worked out using this section. </w:t>
      </w:r>
    </w:p>
    <w:p w:rsidR="00300522" w:rsidRPr="00F81570" w:rsidRDefault="00300522" w:rsidP="00300522">
      <w:pPr>
        <w:pStyle w:val="ActHead5"/>
      </w:pPr>
      <w:bookmarkStart w:id="509" w:name="_Toc479086141"/>
      <w:r w:rsidRPr="00F81570">
        <w:rPr>
          <w:rStyle w:val="CharSectno"/>
        </w:rPr>
        <w:t>66</w:t>
      </w:r>
      <w:r w:rsidR="00F81570" w:rsidRPr="00F81570">
        <w:rPr>
          <w:rStyle w:val="CharSectno"/>
        </w:rPr>
        <w:noBreakHyphen/>
      </w:r>
      <w:r w:rsidRPr="00F81570">
        <w:rPr>
          <w:rStyle w:val="CharSectno"/>
        </w:rPr>
        <w:t>55</w:t>
      </w:r>
      <w:r w:rsidRPr="00F81570">
        <w:t xml:space="preserve">  Records of acquisitions of second</w:t>
      </w:r>
      <w:r w:rsidR="00F81570">
        <w:noBreakHyphen/>
      </w:r>
      <w:r w:rsidRPr="00F81570">
        <w:t xml:space="preserve">hand goods to which this </w:t>
      </w:r>
      <w:r w:rsidR="00A53099" w:rsidRPr="00F81570">
        <w:t>Subdivision</w:t>
      </w:r>
      <w:r w:rsidR="00A36DB5" w:rsidRPr="00F81570">
        <w:t xml:space="preserve"> </w:t>
      </w:r>
      <w:r w:rsidRPr="00F81570">
        <w:t>applied</w:t>
      </w:r>
      <w:bookmarkEnd w:id="509"/>
    </w:p>
    <w:p w:rsidR="00300522" w:rsidRPr="00F81570" w:rsidRDefault="00300522" w:rsidP="00300522">
      <w:pPr>
        <w:pStyle w:val="subsection"/>
      </w:pPr>
      <w:r w:rsidRPr="00F81570">
        <w:tab/>
      </w:r>
      <w:r w:rsidRPr="00F81570">
        <w:tab/>
        <w:t>Sections</w:t>
      </w:r>
      <w:r w:rsidR="00F81570">
        <w:t> </w:t>
      </w:r>
      <w:r w:rsidRPr="00F81570">
        <w:t>66</w:t>
      </w:r>
      <w:r w:rsidR="00F81570">
        <w:noBreakHyphen/>
      </w:r>
      <w:r w:rsidRPr="00F81570">
        <w:t>45 and 66</w:t>
      </w:r>
      <w:r w:rsidR="00F81570">
        <w:noBreakHyphen/>
      </w:r>
      <w:r w:rsidRPr="00F81570">
        <w:t xml:space="preserve">50 do not apply to a supply of goods you made unless you hold a record, relating to the acquisition of </w:t>
      </w:r>
      <w:r w:rsidR="00F81570" w:rsidRPr="00F81570">
        <w:rPr>
          <w:position w:val="6"/>
          <w:sz w:val="16"/>
          <w:szCs w:val="16"/>
        </w:rPr>
        <w:t>*</w:t>
      </w:r>
      <w:r w:rsidRPr="00F81570">
        <w:t>second</w:t>
      </w:r>
      <w:r w:rsidR="00F81570">
        <w:noBreakHyphen/>
      </w:r>
      <w:r w:rsidRPr="00F81570">
        <w:t>hand goods of which the goods supplied were a part, that:</w:t>
      </w:r>
    </w:p>
    <w:p w:rsidR="00300522" w:rsidRPr="00F81570" w:rsidRDefault="00300522" w:rsidP="00300522">
      <w:pPr>
        <w:pStyle w:val="paragraph"/>
      </w:pPr>
      <w:r w:rsidRPr="00F81570">
        <w:tab/>
        <w:t>(a)</w:t>
      </w:r>
      <w:r w:rsidRPr="00F81570">
        <w:tab/>
        <w:t>sets out the name and address of the entity that supplied the goods to you; and</w:t>
      </w:r>
    </w:p>
    <w:p w:rsidR="00300522" w:rsidRPr="00F81570" w:rsidRDefault="00300522" w:rsidP="00300522">
      <w:pPr>
        <w:pStyle w:val="paragraph"/>
      </w:pPr>
      <w:r w:rsidRPr="00F81570">
        <w:tab/>
        <w:t>(b)</w:t>
      </w:r>
      <w:r w:rsidRPr="00F81570">
        <w:tab/>
        <w:t>describes the goods (including their quantity); and</w:t>
      </w:r>
    </w:p>
    <w:p w:rsidR="00300522" w:rsidRPr="00F81570" w:rsidRDefault="00300522" w:rsidP="00300522">
      <w:pPr>
        <w:pStyle w:val="paragraph"/>
      </w:pPr>
      <w:r w:rsidRPr="00F81570">
        <w:tab/>
        <w:t>(c)</w:t>
      </w:r>
      <w:r w:rsidRPr="00F81570">
        <w:tab/>
        <w:t xml:space="preserve">sets out the date of, and the </w:t>
      </w:r>
      <w:r w:rsidR="00F81570" w:rsidRPr="00F81570">
        <w:rPr>
          <w:position w:val="6"/>
          <w:sz w:val="16"/>
          <w:szCs w:val="16"/>
        </w:rPr>
        <w:t>*</w:t>
      </w:r>
      <w:r w:rsidRPr="00F81570">
        <w:t>consideration for, the acquisition.</w:t>
      </w:r>
    </w:p>
    <w:p w:rsidR="00300522" w:rsidRPr="00F81570" w:rsidRDefault="00300522" w:rsidP="00300522">
      <w:pPr>
        <w:pStyle w:val="ActHead5"/>
      </w:pPr>
      <w:bookmarkStart w:id="510" w:name="_Toc479086142"/>
      <w:r w:rsidRPr="00F81570">
        <w:rPr>
          <w:rStyle w:val="CharSectno"/>
        </w:rPr>
        <w:t>66</w:t>
      </w:r>
      <w:r w:rsidR="00F81570" w:rsidRPr="00F81570">
        <w:rPr>
          <w:rStyle w:val="CharSectno"/>
        </w:rPr>
        <w:noBreakHyphen/>
      </w:r>
      <w:r w:rsidRPr="00F81570">
        <w:rPr>
          <w:rStyle w:val="CharSectno"/>
        </w:rPr>
        <w:t>60</w:t>
      </w:r>
      <w:r w:rsidRPr="00F81570">
        <w:t xml:space="preserve">  Input tax credits for acquiring second</w:t>
      </w:r>
      <w:r w:rsidR="00F81570">
        <w:noBreakHyphen/>
      </w:r>
      <w:r w:rsidRPr="00F81570">
        <w:t>hand goods the supply of which is not fully taxable</w:t>
      </w:r>
      <w:bookmarkEnd w:id="510"/>
    </w:p>
    <w:p w:rsidR="00300522" w:rsidRPr="00F81570" w:rsidRDefault="00300522" w:rsidP="00300522">
      <w:pPr>
        <w:pStyle w:val="subsection"/>
      </w:pPr>
      <w:r w:rsidRPr="00F81570">
        <w:tab/>
        <w:t>(1)</w:t>
      </w:r>
      <w:r w:rsidRPr="00F81570">
        <w:tab/>
        <w:t xml:space="preserve">If an entity acquires </w:t>
      </w:r>
      <w:r w:rsidR="00F81570" w:rsidRPr="00F81570">
        <w:rPr>
          <w:position w:val="6"/>
          <w:sz w:val="16"/>
          <w:szCs w:val="16"/>
        </w:rPr>
        <w:t>*</w:t>
      </w:r>
      <w:r w:rsidRPr="00F81570">
        <w:t>second</w:t>
      </w:r>
      <w:r w:rsidR="00F81570">
        <w:noBreakHyphen/>
      </w:r>
      <w:r w:rsidRPr="00F81570">
        <w:t>hand goods, and, because of section</w:t>
      </w:r>
      <w:r w:rsidR="00F81570">
        <w:t> </w:t>
      </w:r>
      <w:r w:rsidRPr="00F81570">
        <w:t>66</w:t>
      </w:r>
      <w:r w:rsidR="00F81570">
        <w:noBreakHyphen/>
      </w:r>
      <w:r w:rsidRPr="00F81570">
        <w:t xml:space="preserve">45 and for no other reason, the supply of the goods to the entity is not a </w:t>
      </w:r>
      <w:r w:rsidR="00F81570" w:rsidRPr="00F81570">
        <w:rPr>
          <w:position w:val="6"/>
          <w:sz w:val="16"/>
          <w:szCs w:val="16"/>
        </w:rPr>
        <w:t>*</w:t>
      </w:r>
      <w:r w:rsidRPr="00F81570">
        <w:t>taxable supply:</w:t>
      </w:r>
    </w:p>
    <w:p w:rsidR="00300522" w:rsidRPr="00F81570" w:rsidRDefault="00300522" w:rsidP="00300522">
      <w:pPr>
        <w:pStyle w:val="paragraph"/>
      </w:pPr>
      <w:r w:rsidRPr="00F81570">
        <w:tab/>
        <w:t>(a)</w:t>
      </w:r>
      <w:r w:rsidRPr="00F81570">
        <w:tab/>
        <w:t xml:space="preserve">the fact that the supply is not a taxable supply does not stop the acquisition being a </w:t>
      </w:r>
      <w:r w:rsidR="00F81570" w:rsidRPr="00F81570">
        <w:rPr>
          <w:position w:val="6"/>
          <w:sz w:val="16"/>
          <w:szCs w:val="16"/>
        </w:rPr>
        <w:t>*</w:t>
      </w:r>
      <w:r w:rsidRPr="00F81570">
        <w:t>creditable acquisition; and</w:t>
      </w:r>
    </w:p>
    <w:p w:rsidR="00300522" w:rsidRPr="00F81570" w:rsidRDefault="00300522" w:rsidP="00300522">
      <w:pPr>
        <w:pStyle w:val="paragraph"/>
      </w:pPr>
      <w:r w:rsidRPr="00F81570">
        <w:tab/>
        <w:t>(b)</w:t>
      </w:r>
      <w:r w:rsidRPr="00F81570">
        <w:tab/>
        <w:t>the amount of the input tax credit for the creditable acquisition is worked out as if the supply were a taxable supply.</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 xml:space="preserve">an entity makes a </w:t>
      </w:r>
      <w:r w:rsidR="00F81570" w:rsidRPr="00F81570">
        <w:rPr>
          <w:position w:val="6"/>
          <w:sz w:val="16"/>
          <w:szCs w:val="16"/>
        </w:rPr>
        <w:t>*</w:t>
      </w:r>
      <w:r w:rsidRPr="00F81570">
        <w:t xml:space="preserve">creditable acquisition of </w:t>
      </w:r>
      <w:r w:rsidR="00F81570" w:rsidRPr="00F81570">
        <w:rPr>
          <w:position w:val="6"/>
          <w:sz w:val="16"/>
          <w:szCs w:val="16"/>
        </w:rPr>
        <w:t>*</w:t>
      </w:r>
      <w:r w:rsidRPr="00F81570">
        <w:t>second</w:t>
      </w:r>
      <w:r w:rsidR="00F81570">
        <w:noBreakHyphen/>
      </w:r>
      <w:r w:rsidRPr="00F81570">
        <w:t>hand goods; and</w:t>
      </w:r>
    </w:p>
    <w:p w:rsidR="00300522" w:rsidRPr="00F81570" w:rsidRDefault="00300522" w:rsidP="00300522">
      <w:pPr>
        <w:pStyle w:val="paragraph"/>
      </w:pPr>
      <w:r w:rsidRPr="00F81570">
        <w:tab/>
        <w:t>(b)</w:t>
      </w:r>
      <w:r w:rsidRPr="00F81570">
        <w:tab/>
        <w:t>the amount of GST on the supply of the goods to the entity was reduced because of section</w:t>
      </w:r>
      <w:r w:rsidR="00F81570">
        <w:t> </w:t>
      </w:r>
      <w:r w:rsidRPr="00F81570">
        <w:t>66</w:t>
      </w:r>
      <w:r w:rsidR="00F81570">
        <w:noBreakHyphen/>
      </w:r>
      <w:r w:rsidRPr="00F81570">
        <w:t>50;</w:t>
      </w:r>
    </w:p>
    <w:p w:rsidR="00300522" w:rsidRPr="00F81570" w:rsidRDefault="00300522" w:rsidP="00300522">
      <w:pPr>
        <w:pStyle w:val="subsection2"/>
      </w:pPr>
      <w:r w:rsidRPr="00F81570">
        <w:t>the amount of the input tax credit for the creditable acquisition is worked out as if that amount of GST had not been so reduced.</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5 (which is about what is a creditable acquisition) and section</w:t>
      </w:r>
      <w:r w:rsidR="00F81570">
        <w:t> </w:t>
      </w:r>
      <w:r w:rsidRPr="00F81570">
        <w:t>11</w:t>
      </w:r>
      <w:r w:rsidR="00F81570">
        <w:noBreakHyphen/>
      </w:r>
      <w:r w:rsidRPr="00F81570">
        <w:t>25 (which is about the amount of input tax credits for creditable acquisitions).</w:t>
      </w:r>
    </w:p>
    <w:p w:rsidR="00300522" w:rsidRPr="00F81570" w:rsidRDefault="00300522" w:rsidP="00300522">
      <w:pPr>
        <w:pStyle w:val="ActHead5"/>
      </w:pPr>
      <w:bookmarkStart w:id="511" w:name="_Toc479086143"/>
      <w:r w:rsidRPr="00F81570">
        <w:rPr>
          <w:rStyle w:val="CharSectno"/>
        </w:rPr>
        <w:t>66</w:t>
      </w:r>
      <w:r w:rsidR="00F81570" w:rsidRPr="00F81570">
        <w:rPr>
          <w:rStyle w:val="CharSectno"/>
        </w:rPr>
        <w:noBreakHyphen/>
      </w:r>
      <w:r w:rsidRPr="00F81570">
        <w:rPr>
          <w:rStyle w:val="CharSectno"/>
        </w:rPr>
        <w:t>65</w:t>
      </w:r>
      <w:r w:rsidRPr="00F81570">
        <w:t xml:space="preserve">  Total Subdivision</w:t>
      </w:r>
      <w:r w:rsidR="00F81570">
        <w:t> </w:t>
      </w:r>
      <w:r w:rsidRPr="00F81570">
        <w:t>66</w:t>
      </w:r>
      <w:r w:rsidR="00F81570">
        <w:noBreakHyphen/>
      </w:r>
      <w:r w:rsidRPr="00F81570">
        <w:t>B credit amounts and Subdivision</w:t>
      </w:r>
      <w:r w:rsidR="00F81570">
        <w:t> </w:t>
      </w:r>
      <w:r w:rsidRPr="00F81570">
        <w:t>66</w:t>
      </w:r>
      <w:r w:rsidR="00F81570">
        <w:noBreakHyphen/>
      </w:r>
      <w:r w:rsidRPr="00F81570">
        <w:t>B GST amounts</w:t>
      </w:r>
      <w:bookmarkEnd w:id="511"/>
    </w:p>
    <w:p w:rsidR="00300522" w:rsidRPr="00F81570" w:rsidRDefault="00300522" w:rsidP="00300522">
      <w:pPr>
        <w:pStyle w:val="subsection"/>
      </w:pPr>
      <w:r w:rsidRPr="00F81570">
        <w:tab/>
        <w:t>(1)</w:t>
      </w:r>
      <w:r w:rsidRPr="00F81570">
        <w:tab/>
        <w:t xml:space="preserve">Your </w:t>
      </w:r>
      <w:r w:rsidRPr="00F81570">
        <w:rPr>
          <w:b/>
          <w:bCs/>
          <w:i/>
          <w:iCs/>
        </w:rPr>
        <w:t>total Subdivision</w:t>
      </w:r>
      <w:r w:rsidR="00F81570">
        <w:rPr>
          <w:b/>
          <w:bCs/>
          <w:i/>
          <w:iCs/>
        </w:rPr>
        <w:t> </w:t>
      </w:r>
      <w:r w:rsidRPr="00F81570">
        <w:rPr>
          <w:b/>
          <w:bCs/>
          <w:i/>
          <w:iCs/>
        </w:rPr>
        <w:t>66</w:t>
      </w:r>
      <w:r w:rsidR="00F81570">
        <w:rPr>
          <w:b/>
          <w:bCs/>
          <w:i/>
          <w:iCs/>
        </w:rPr>
        <w:noBreakHyphen/>
      </w:r>
      <w:r w:rsidRPr="00F81570">
        <w:rPr>
          <w:b/>
          <w:bCs/>
          <w:i/>
          <w:iCs/>
        </w:rPr>
        <w:t>B credit amount</w:t>
      </w:r>
      <w:r w:rsidRPr="00F81570">
        <w:t xml:space="preserve"> is the sum of the amounts of the input tax credits to which you would have been entitled, for all your acquisitions of </w:t>
      </w:r>
      <w:r w:rsidR="00F81570" w:rsidRPr="00F81570">
        <w:rPr>
          <w:position w:val="6"/>
          <w:sz w:val="16"/>
          <w:szCs w:val="16"/>
        </w:rPr>
        <w:t>*</w:t>
      </w:r>
      <w:r w:rsidRPr="00F81570">
        <w:t>second</w:t>
      </w:r>
      <w:r w:rsidR="00F81570">
        <w:noBreakHyphen/>
      </w:r>
      <w:r w:rsidRPr="00F81570">
        <w:t xml:space="preserve">hand goods to which this </w:t>
      </w:r>
      <w:r w:rsidR="00A53099" w:rsidRPr="00F81570">
        <w:t>Subdivision</w:t>
      </w:r>
      <w:r w:rsidR="00A36DB5" w:rsidRPr="00F81570">
        <w:t xml:space="preserve"> </w:t>
      </w:r>
      <w:r w:rsidRPr="00F81570">
        <w:t xml:space="preserve">applied, if this </w:t>
      </w:r>
      <w:r w:rsidR="00A53099" w:rsidRPr="00F81570">
        <w:t>Subdivision</w:t>
      </w:r>
      <w:r w:rsidR="00A36DB5" w:rsidRPr="00F81570">
        <w:t xml:space="preserve"> </w:t>
      </w:r>
      <w:r w:rsidRPr="00F81570">
        <w:t>had not applied to them.</w:t>
      </w:r>
    </w:p>
    <w:p w:rsidR="00300522" w:rsidRPr="00F81570" w:rsidRDefault="00300522" w:rsidP="00CF5A0B">
      <w:pPr>
        <w:pStyle w:val="subsection"/>
        <w:keepNext/>
        <w:keepLines/>
      </w:pPr>
      <w:r w:rsidRPr="00F81570">
        <w:tab/>
        <w:t>(2)</w:t>
      </w:r>
      <w:r w:rsidRPr="00F81570">
        <w:tab/>
        <w:t xml:space="preserve">Your </w:t>
      </w:r>
      <w:r w:rsidRPr="00F81570">
        <w:rPr>
          <w:b/>
          <w:i/>
        </w:rPr>
        <w:t>total Subdivision</w:t>
      </w:r>
      <w:r w:rsidR="00F81570">
        <w:rPr>
          <w:b/>
          <w:i/>
        </w:rPr>
        <w:t> </w:t>
      </w:r>
      <w:r w:rsidRPr="00F81570">
        <w:rPr>
          <w:b/>
          <w:i/>
        </w:rPr>
        <w:t>66</w:t>
      </w:r>
      <w:r w:rsidR="00F81570">
        <w:rPr>
          <w:b/>
          <w:i/>
        </w:rPr>
        <w:noBreakHyphen/>
      </w:r>
      <w:r w:rsidRPr="00F81570">
        <w:rPr>
          <w:b/>
          <w:i/>
        </w:rPr>
        <w:t>B GST amount</w:t>
      </w:r>
      <w:r w:rsidRPr="00F81570">
        <w:t xml:space="preserve"> is the sum of:</w:t>
      </w:r>
    </w:p>
    <w:p w:rsidR="00300522" w:rsidRPr="00F81570" w:rsidRDefault="00300522" w:rsidP="00300522">
      <w:pPr>
        <w:pStyle w:val="paragraph"/>
      </w:pPr>
      <w:r w:rsidRPr="00F81570">
        <w:tab/>
        <w:t>(a)</w:t>
      </w:r>
      <w:r w:rsidRPr="00F81570">
        <w:tab/>
        <w:t>all the amounts of GST that, but for the operation of section</w:t>
      </w:r>
      <w:r w:rsidR="00F81570">
        <w:t> </w:t>
      </w:r>
      <w:r w:rsidRPr="00F81570">
        <w:t>66</w:t>
      </w:r>
      <w:r w:rsidR="00F81570">
        <w:noBreakHyphen/>
      </w:r>
      <w:r w:rsidRPr="00F81570">
        <w:t>45, would have been payable on supplies that you made; and</w:t>
      </w:r>
    </w:p>
    <w:p w:rsidR="00300522" w:rsidRPr="00F81570" w:rsidRDefault="00300522" w:rsidP="00300522">
      <w:pPr>
        <w:pStyle w:val="paragraph"/>
      </w:pPr>
      <w:r w:rsidRPr="00F81570">
        <w:tab/>
        <w:t>(b)</w:t>
      </w:r>
      <w:r w:rsidRPr="00F81570">
        <w:tab/>
        <w:t>all the amounts by which GST payable on supplies that you made has been reduced under section</w:t>
      </w:r>
      <w:r w:rsidR="00F81570">
        <w:t> </w:t>
      </w:r>
      <w:r w:rsidRPr="00F81570">
        <w:t>66</w:t>
      </w:r>
      <w:r w:rsidR="00F81570">
        <w:noBreakHyphen/>
      </w:r>
      <w:r w:rsidRPr="00F81570">
        <w:t>50.</w:t>
      </w:r>
    </w:p>
    <w:p w:rsidR="00300522" w:rsidRPr="00F81570" w:rsidRDefault="00300522" w:rsidP="00300522">
      <w:pPr>
        <w:pStyle w:val="ActHead5"/>
      </w:pPr>
      <w:bookmarkStart w:id="512" w:name="_Toc479086144"/>
      <w:r w:rsidRPr="00F81570">
        <w:rPr>
          <w:rStyle w:val="CharSectno"/>
        </w:rPr>
        <w:t>66</w:t>
      </w:r>
      <w:r w:rsidR="00F81570" w:rsidRPr="00F81570">
        <w:rPr>
          <w:rStyle w:val="CharSectno"/>
        </w:rPr>
        <w:noBreakHyphen/>
      </w:r>
      <w:r w:rsidRPr="00F81570">
        <w:rPr>
          <w:rStyle w:val="CharSectno"/>
        </w:rPr>
        <w:t>70</w:t>
      </w:r>
      <w:r w:rsidRPr="00F81570">
        <w:t xml:space="preserve">  Commissioner may determine rules for applying this Subdivision</w:t>
      </w:r>
      <w:bookmarkEnd w:id="512"/>
    </w:p>
    <w:p w:rsidR="00300522" w:rsidRPr="00F81570" w:rsidRDefault="00300522" w:rsidP="00300522">
      <w:pPr>
        <w:pStyle w:val="subsection"/>
      </w:pPr>
      <w:r w:rsidRPr="00F81570">
        <w:tab/>
        <w:t>(1)</w:t>
      </w:r>
      <w:r w:rsidRPr="00F81570">
        <w:tab/>
        <w:t>The Commissioner may, in writing, determine:</w:t>
      </w:r>
    </w:p>
    <w:p w:rsidR="00300522" w:rsidRPr="00F81570" w:rsidRDefault="00300522" w:rsidP="00300522">
      <w:pPr>
        <w:pStyle w:val="paragraph"/>
      </w:pPr>
      <w:r w:rsidRPr="00F81570">
        <w:tab/>
        <w:t>(a)</w:t>
      </w:r>
      <w:r w:rsidRPr="00F81570">
        <w:tab/>
        <w:t xml:space="preserve">that acquisitions of </w:t>
      </w:r>
      <w:r w:rsidR="00F81570" w:rsidRPr="00F81570">
        <w:rPr>
          <w:position w:val="6"/>
          <w:sz w:val="16"/>
          <w:szCs w:val="16"/>
        </w:rPr>
        <w:t>*</w:t>
      </w:r>
      <w:r w:rsidRPr="00F81570">
        <w:t>second</w:t>
      </w:r>
      <w:r w:rsidR="00F81570">
        <w:noBreakHyphen/>
      </w:r>
      <w:r w:rsidRPr="00F81570">
        <w:t>hand goods of a specified kind are, or are not, acquisitions of second</w:t>
      </w:r>
      <w:r w:rsidR="00F81570">
        <w:noBreakHyphen/>
      </w:r>
      <w:r w:rsidRPr="00F81570">
        <w:t xml:space="preserve">hand goods to which this </w:t>
      </w:r>
      <w:r w:rsidR="00A53099" w:rsidRPr="00F81570">
        <w:t>Subdivision</w:t>
      </w:r>
      <w:r w:rsidR="00A36DB5" w:rsidRPr="00F81570">
        <w:t xml:space="preserve"> </w:t>
      </w:r>
      <w:r w:rsidRPr="00F81570">
        <w:t>applies; or</w:t>
      </w:r>
    </w:p>
    <w:p w:rsidR="00300522" w:rsidRPr="00F81570" w:rsidRDefault="00300522" w:rsidP="00300522">
      <w:pPr>
        <w:pStyle w:val="paragraph"/>
      </w:pPr>
      <w:r w:rsidRPr="00F81570">
        <w:tab/>
        <w:t>(b)</w:t>
      </w:r>
      <w:r w:rsidRPr="00F81570">
        <w:tab/>
        <w:t xml:space="preserve">how </w:t>
      </w:r>
      <w:r w:rsidR="00F81570" w:rsidRPr="00F81570">
        <w:rPr>
          <w:position w:val="6"/>
          <w:sz w:val="16"/>
          <w:szCs w:val="16"/>
        </w:rPr>
        <w:t>*</w:t>
      </w:r>
      <w:r w:rsidRPr="00F81570">
        <w:t>total Subdivision</w:t>
      </w:r>
      <w:r w:rsidR="00F81570">
        <w:t> </w:t>
      </w:r>
      <w:r w:rsidRPr="00F81570">
        <w:t>66</w:t>
      </w:r>
      <w:r w:rsidR="00F81570">
        <w:noBreakHyphen/>
      </w:r>
      <w:r w:rsidRPr="00F81570">
        <w:t xml:space="preserve">B credit amounts or </w:t>
      </w:r>
      <w:r w:rsidR="00F81570" w:rsidRPr="00F81570">
        <w:rPr>
          <w:position w:val="6"/>
          <w:sz w:val="16"/>
          <w:szCs w:val="16"/>
        </w:rPr>
        <w:t>*</w:t>
      </w:r>
      <w:r w:rsidRPr="00F81570">
        <w:t>total Subdivision</w:t>
      </w:r>
      <w:r w:rsidR="00F81570">
        <w:t> </w:t>
      </w:r>
      <w:r w:rsidRPr="00F81570">
        <w:t>66</w:t>
      </w:r>
      <w:r w:rsidR="00F81570">
        <w:noBreakHyphen/>
      </w:r>
      <w:r w:rsidRPr="00F81570">
        <w:t>B GST amounts are to be worked out in specified circumstances.</w:t>
      </w:r>
    </w:p>
    <w:p w:rsidR="00300522" w:rsidRPr="00F81570" w:rsidRDefault="00300522" w:rsidP="00300522">
      <w:pPr>
        <w:pStyle w:val="subsection"/>
      </w:pPr>
      <w:r w:rsidRPr="00F81570">
        <w:tab/>
        <w:t>(2)</w:t>
      </w:r>
      <w:r w:rsidRPr="00F81570">
        <w:tab/>
        <w:t xml:space="preserve">Determinations under </w:t>
      </w:r>
      <w:r w:rsidR="00F81570">
        <w:t>subsection (</w:t>
      </w:r>
      <w:r w:rsidRPr="00F81570">
        <w:t xml:space="preserve">1) override the provisions of this </w:t>
      </w:r>
      <w:r w:rsidR="00A53099" w:rsidRPr="00F81570">
        <w:t>Subdivision</w:t>
      </w:r>
      <w:r w:rsidR="00A36DB5" w:rsidRPr="00F81570">
        <w:t xml:space="preserve"> </w:t>
      </w:r>
      <w:r w:rsidRPr="00F81570">
        <w:t>(except this section), but only to the extent of any inconsistency.</w:t>
      </w:r>
    </w:p>
    <w:p w:rsidR="00300522" w:rsidRPr="00F81570" w:rsidRDefault="00300522" w:rsidP="00A36DB5">
      <w:pPr>
        <w:pStyle w:val="ActHead3"/>
        <w:pageBreakBefore/>
      </w:pPr>
      <w:bookmarkStart w:id="513" w:name="_Toc479086145"/>
      <w:r w:rsidRPr="00F81570">
        <w:rPr>
          <w:rStyle w:val="CharDivNo"/>
        </w:rPr>
        <w:t>Division</w:t>
      </w:r>
      <w:r w:rsidR="00F81570" w:rsidRPr="00F81570">
        <w:rPr>
          <w:rStyle w:val="CharDivNo"/>
        </w:rPr>
        <w:t> </w:t>
      </w:r>
      <w:r w:rsidRPr="00F81570">
        <w:rPr>
          <w:rStyle w:val="CharDivNo"/>
        </w:rPr>
        <w:t>69</w:t>
      </w:r>
      <w:r w:rsidRPr="00F81570">
        <w:t>—</w:t>
      </w:r>
      <w:r w:rsidRPr="00F81570">
        <w:rPr>
          <w:rStyle w:val="CharDivText"/>
        </w:rPr>
        <w:t>Non</w:t>
      </w:r>
      <w:r w:rsidR="00F81570" w:rsidRPr="00F81570">
        <w:rPr>
          <w:rStyle w:val="CharDivText"/>
        </w:rPr>
        <w:noBreakHyphen/>
      </w:r>
      <w:r w:rsidRPr="00F81570">
        <w:rPr>
          <w:rStyle w:val="CharDivText"/>
        </w:rPr>
        <w:t>deductible expenses</w:t>
      </w:r>
      <w:bookmarkEnd w:id="513"/>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69</w:t>
      </w:r>
      <w:r w:rsidR="00F81570">
        <w:noBreakHyphen/>
      </w:r>
      <w:r w:rsidRPr="00F81570">
        <w:t>A</w:t>
      </w:r>
      <w:r w:rsidRPr="00F81570">
        <w:tab/>
        <w:t>Non</w:t>
      </w:r>
      <w:r w:rsidR="00F81570">
        <w:noBreakHyphen/>
      </w:r>
      <w:r w:rsidRPr="00F81570">
        <w:t>deductible expenses generally</w:t>
      </w:r>
    </w:p>
    <w:p w:rsidR="00300522" w:rsidRPr="00F81570" w:rsidRDefault="00300522" w:rsidP="00300522">
      <w:pPr>
        <w:pStyle w:val="TofSectsSubdiv"/>
      </w:pPr>
      <w:r w:rsidRPr="00F81570">
        <w:t>69</w:t>
      </w:r>
      <w:r w:rsidR="00F81570">
        <w:noBreakHyphen/>
      </w:r>
      <w:r w:rsidRPr="00F81570">
        <w:t>B</w:t>
      </w:r>
      <w:r w:rsidRPr="00F81570">
        <w:tab/>
        <w:t>Elections for GST purposes relating to meal entertainment and entertainment facilities</w:t>
      </w:r>
    </w:p>
    <w:p w:rsidR="00300522" w:rsidRPr="00F81570" w:rsidRDefault="00300522" w:rsidP="00300522">
      <w:pPr>
        <w:pStyle w:val="ActHead5"/>
      </w:pPr>
      <w:bookmarkStart w:id="514" w:name="_Toc479086146"/>
      <w:r w:rsidRPr="00F81570">
        <w:rPr>
          <w:rStyle w:val="CharSectno"/>
        </w:rPr>
        <w:t>69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14"/>
    </w:p>
    <w:p w:rsidR="00300522" w:rsidRPr="00F81570" w:rsidRDefault="00300522" w:rsidP="00300522">
      <w:pPr>
        <w:pStyle w:val="BoxText"/>
      </w:pPr>
      <w:r w:rsidRPr="00F81570">
        <w:t>Some expenses that are not deductible under the ITAA 1997 do not give rise to creditable acquisitions or creditable importations. The amount of input tax credits on some creditable acquisitions or creditable importations of cars is reduced.</w:t>
      </w:r>
    </w:p>
    <w:p w:rsidR="00300522" w:rsidRPr="00F81570" w:rsidRDefault="00300522" w:rsidP="00300522">
      <w:pPr>
        <w:pStyle w:val="ActHead4"/>
      </w:pPr>
      <w:bookmarkStart w:id="515" w:name="_Toc479086147"/>
      <w:r w:rsidRPr="00F81570">
        <w:rPr>
          <w:rStyle w:val="CharSubdNo"/>
        </w:rPr>
        <w:t>Subdivision</w:t>
      </w:r>
      <w:r w:rsidR="00F81570" w:rsidRPr="00F81570">
        <w:rPr>
          <w:rStyle w:val="CharSubdNo"/>
        </w:rPr>
        <w:t> </w:t>
      </w:r>
      <w:r w:rsidRPr="00F81570">
        <w:rPr>
          <w:rStyle w:val="CharSubdNo"/>
        </w:rPr>
        <w:t>69</w:t>
      </w:r>
      <w:r w:rsidR="00F81570" w:rsidRPr="00F81570">
        <w:rPr>
          <w:rStyle w:val="CharSubdNo"/>
        </w:rPr>
        <w:noBreakHyphen/>
      </w:r>
      <w:r w:rsidRPr="00F81570">
        <w:rPr>
          <w:rStyle w:val="CharSubdNo"/>
        </w:rPr>
        <w:t>A</w:t>
      </w:r>
      <w:r w:rsidRPr="00F81570">
        <w:t>—</w:t>
      </w:r>
      <w:r w:rsidRPr="00F81570">
        <w:rPr>
          <w:rStyle w:val="CharSubdText"/>
        </w:rPr>
        <w:t>Non</w:t>
      </w:r>
      <w:r w:rsidR="00F81570" w:rsidRPr="00F81570">
        <w:rPr>
          <w:rStyle w:val="CharSubdText"/>
        </w:rPr>
        <w:noBreakHyphen/>
      </w:r>
      <w:r w:rsidRPr="00F81570">
        <w:rPr>
          <w:rStyle w:val="CharSubdText"/>
        </w:rPr>
        <w:t>deductible expenses generally</w:t>
      </w:r>
      <w:bookmarkEnd w:id="515"/>
    </w:p>
    <w:p w:rsidR="00300522" w:rsidRPr="00F81570" w:rsidRDefault="00300522" w:rsidP="00300522">
      <w:pPr>
        <w:pStyle w:val="ActHead5"/>
      </w:pPr>
      <w:bookmarkStart w:id="516" w:name="_Toc479086148"/>
      <w:r w:rsidRPr="00F81570">
        <w:rPr>
          <w:rStyle w:val="CharSectno"/>
        </w:rPr>
        <w:t>69</w:t>
      </w:r>
      <w:r w:rsidR="00F81570" w:rsidRPr="00F81570">
        <w:rPr>
          <w:rStyle w:val="CharSectno"/>
        </w:rPr>
        <w:noBreakHyphen/>
      </w:r>
      <w:r w:rsidRPr="00F81570">
        <w:rPr>
          <w:rStyle w:val="CharSectno"/>
        </w:rPr>
        <w:t>5</w:t>
      </w:r>
      <w:r w:rsidRPr="00F81570">
        <w:t xml:space="preserve">  Non</w:t>
      </w:r>
      <w:r w:rsidR="00F81570">
        <w:noBreakHyphen/>
      </w:r>
      <w:r w:rsidRPr="00F81570">
        <w:t>deductible expenses do not give rise to creditable acquisitions or creditable importations</w:t>
      </w:r>
      <w:bookmarkEnd w:id="516"/>
    </w:p>
    <w:p w:rsidR="00300522" w:rsidRPr="00F81570" w:rsidRDefault="00300522" w:rsidP="00300522">
      <w:pPr>
        <w:pStyle w:val="subsection"/>
      </w:pPr>
      <w:r w:rsidRPr="00F81570">
        <w:tab/>
        <w:t>(1)</w:t>
      </w:r>
      <w:r w:rsidRPr="00F81570">
        <w:tab/>
        <w:t xml:space="preserve">An acquisition is not a </w:t>
      </w:r>
      <w:r w:rsidR="00F81570" w:rsidRPr="00F81570">
        <w:rPr>
          <w:position w:val="6"/>
          <w:sz w:val="16"/>
          <w:szCs w:val="16"/>
        </w:rPr>
        <w:t>*</w:t>
      </w:r>
      <w:r w:rsidRPr="00F81570">
        <w:t xml:space="preserve">creditable acquisition to the extent that it is a </w:t>
      </w:r>
      <w:r w:rsidR="00F81570" w:rsidRPr="00F81570">
        <w:rPr>
          <w:position w:val="6"/>
          <w:sz w:val="16"/>
          <w:szCs w:val="16"/>
        </w:rPr>
        <w:t>*</w:t>
      </w:r>
      <w:r w:rsidRPr="00F81570">
        <w:t>non</w:t>
      </w:r>
      <w:r w:rsidR="00F81570">
        <w:noBreakHyphen/>
      </w:r>
      <w:r w:rsidRPr="00F81570">
        <w:t>deductible expense.</w:t>
      </w:r>
    </w:p>
    <w:p w:rsidR="00300522" w:rsidRPr="00F81570" w:rsidRDefault="00300522" w:rsidP="00300522">
      <w:pPr>
        <w:pStyle w:val="subsection"/>
      </w:pPr>
      <w:r w:rsidRPr="00F81570">
        <w:tab/>
        <w:t>(2)</w:t>
      </w:r>
      <w:r w:rsidRPr="00F81570">
        <w:tab/>
        <w:t xml:space="preserve">An importation is not a </w:t>
      </w:r>
      <w:r w:rsidR="00F81570" w:rsidRPr="00F81570">
        <w:rPr>
          <w:position w:val="6"/>
          <w:sz w:val="16"/>
          <w:szCs w:val="16"/>
        </w:rPr>
        <w:t>*</w:t>
      </w:r>
      <w:r w:rsidRPr="00F81570">
        <w:t xml:space="preserve">creditable importation to the extent that it is a </w:t>
      </w:r>
      <w:r w:rsidR="00F81570" w:rsidRPr="00F81570">
        <w:rPr>
          <w:position w:val="6"/>
          <w:sz w:val="16"/>
          <w:szCs w:val="16"/>
        </w:rPr>
        <w:t>*</w:t>
      </w:r>
      <w:r w:rsidRPr="00F81570">
        <w:t>non</w:t>
      </w:r>
      <w:r w:rsidR="00F81570">
        <w:noBreakHyphen/>
      </w:r>
      <w:r w:rsidRPr="00F81570">
        <w:t>deductible expense.</w:t>
      </w:r>
    </w:p>
    <w:p w:rsidR="00300522" w:rsidRPr="00F81570" w:rsidRDefault="00300522" w:rsidP="00300522">
      <w:pPr>
        <w:pStyle w:val="subsection"/>
      </w:pPr>
      <w:r w:rsidRPr="00F81570">
        <w:tab/>
        <w:t>(3)</w:t>
      </w:r>
      <w:r w:rsidRPr="00F81570">
        <w:tab/>
        <w:t xml:space="preserve">An acquisition or importation is a </w:t>
      </w:r>
      <w:r w:rsidRPr="00F81570">
        <w:rPr>
          <w:b/>
          <w:bCs/>
          <w:i/>
          <w:iCs/>
        </w:rPr>
        <w:t>non</w:t>
      </w:r>
      <w:r w:rsidR="00F81570">
        <w:rPr>
          <w:b/>
          <w:bCs/>
          <w:i/>
          <w:iCs/>
        </w:rPr>
        <w:noBreakHyphen/>
      </w:r>
      <w:r w:rsidRPr="00F81570">
        <w:rPr>
          <w:b/>
          <w:bCs/>
          <w:i/>
          <w:iCs/>
        </w:rPr>
        <w:t>deductible expense</w:t>
      </w:r>
      <w:r w:rsidRPr="00F81570">
        <w:t xml:space="preserve"> if it is not deductible under Division</w:t>
      </w:r>
      <w:r w:rsidR="00F81570">
        <w:t> </w:t>
      </w:r>
      <w:r w:rsidRPr="00F81570">
        <w:t xml:space="preserve">8 of the </w:t>
      </w:r>
      <w:r w:rsidR="00F81570" w:rsidRPr="00F81570">
        <w:rPr>
          <w:position w:val="6"/>
          <w:sz w:val="16"/>
          <w:szCs w:val="16"/>
        </w:rPr>
        <w:t>*</w:t>
      </w:r>
      <w:r w:rsidRPr="00F81570">
        <w:t>ITAA 1997 because of one of the following:</w:t>
      </w:r>
    </w:p>
    <w:p w:rsidR="00300522" w:rsidRPr="00F81570" w:rsidRDefault="00300522" w:rsidP="00300522">
      <w:pPr>
        <w:pStyle w:val="paragraph"/>
      </w:pPr>
      <w:r w:rsidRPr="00F81570">
        <w:tab/>
        <w:t>(a)</w:t>
      </w:r>
      <w:r w:rsidRPr="00F81570">
        <w:tab/>
        <w:t>section</w:t>
      </w:r>
      <w:r w:rsidR="00F81570">
        <w:t> </w:t>
      </w:r>
      <w:r w:rsidRPr="00F81570">
        <w:t>26</w:t>
      </w:r>
      <w:r w:rsidR="00F81570">
        <w:noBreakHyphen/>
      </w:r>
      <w:r w:rsidRPr="00F81570">
        <w:t xml:space="preserve">5 of the </w:t>
      </w:r>
      <w:r w:rsidR="00F81570" w:rsidRPr="00F81570">
        <w:rPr>
          <w:position w:val="6"/>
          <w:sz w:val="16"/>
          <w:szCs w:val="16"/>
        </w:rPr>
        <w:t>*</w:t>
      </w:r>
      <w:r w:rsidRPr="00F81570">
        <w:t>ITAA 1997 (Penalties);</w:t>
      </w:r>
    </w:p>
    <w:p w:rsidR="00300522" w:rsidRPr="00F81570" w:rsidRDefault="00300522" w:rsidP="00300522">
      <w:pPr>
        <w:pStyle w:val="paragraph"/>
      </w:pPr>
      <w:r w:rsidRPr="00F81570">
        <w:tab/>
        <w:t>(b)</w:t>
      </w:r>
      <w:r w:rsidRPr="00F81570">
        <w:tab/>
        <w:t>section</w:t>
      </w:r>
      <w:r w:rsidR="00F81570">
        <w:t> </w:t>
      </w:r>
      <w:r w:rsidRPr="00F81570">
        <w:t>26</w:t>
      </w:r>
      <w:r w:rsidR="00F81570">
        <w:noBreakHyphen/>
      </w:r>
      <w:r w:rsidRPr="00F81570">
        <w:t xml:space="preserve">30 of the </w:t>
      </w:r>
      <w:r w:rsidR="00F81570" w:rsidRPr="00F81570">
        <w:rPr>
          <w:position w:val="6"/>
          <w:sz w:val="16"/>
          <w:szCs w:val="16"/>
        </w:rPr>
        <w:t>*</w:t>
      </w:r>
      <w:r w:rsidRPr="00F81570">
        <w:t>ITAA 1997 (Relative’s travel expenses);</w:t>
      </w:r>
    </w:p>
    <w:p w:rsidR="00300522" w:rsidRPr="00F81570" w:rsidRDefault="00300522" w:rsidP="00300522">
      <w:pPr>
        <w:pStyle w:val="paragraph"/>
      </w:pPr>
      <w:r w:rsidRPr="00F81570">
        <w:tab/>
        <w:t>(c)</w:t>
      </w:r>
      <w:r w:rsidRPr="00F81570">
        <w:tab/>
        <w:t>section</w:t>
      </w:r>
      <w:r w:rsidR="00F81570">
        <w:t> </w:t>
      </w:r>
      <w:r w:rsidRPr="00F81570">
        <w:t>26</w:t>
      </w:r>
      <w:r w:rsidR="00F81570">
        <w:noBreakHyphen/>
      </w:r>
      <w:r w:rsidRPr="00F81570">
        <w:t xml:space="preserve">40 of the </w:t>
      </w:r>
      <w:r w:rsidR="00F81570" w:rsidRPr="00F81570">
        <w:rPr>
          <w:position w:val="6"/>
          <w:sz w:val="16"/>
          <w:szCs w:val="16"/>
        </w:rPr>
        <w:t>*</w:t>
      </w:r>
      <w:r w:rsidRPr="00F81570">
        <w:t>ITAA 1997 (Maintaining your family);</w:t>
      </w:r>
    </w:p>
    <w:p w:rsidR="00300522" w:rsidRPr="00F81570" w:rsidRDefault="00300522" w:rsidP="00300522">
      <w:pPr>
        <w:pStyle w:val="paragraph"/>
      </w:pPr>
      <w:r w:rsidRPr="00F81570">
        <w:tab/>
        <w:t>(d)</w:t>
      </w:r>
      <w:r w:rsidRPr="00F81570">
        <w:tab/>
        <w:t>section</w:t>
      </w:r>
      <w:r w:rsidR="00F81570">
        <w:t> </w:t>
      </w:r>
      <w:r w:rsidRPr="00F81570">
        <w:t>26</w:t>
      </w:r>
      <w:r w:rsidR="00F81570">
        <w:noBreakHyphen/>
      </w:r>
      <w:r w:rsidRPr="00F81570">
        <w:t xml:space="preserve">45 of the </w:t>
      </w:r>
      <w:r w:rsidR="00F81570" w:rsidRPr="00F81570">
        <w:rPr>
          <w:position w:val="6"/>
          <w:sz w:val="16"/>
          <w:szCs w:val="16"/>
        </w:rPr>
        <w:t>*</w:t>
      </w:r>
      <w:r w:rsidRPr="00F81570">
        <w:t>ITAA 1997 (Recreational club expenses);</w:t>
      </w:r>
    </w:p>
    <w:p w:rsidR="00300522" w:rsidRPr="00F81570" w:rsidRDefault="00300522" w:rsidP="00300522">
      <w:pPr>
        <w:pStyle w:val="paragraph"/>
      </w:pPr>
      <w:r w:rsidRPr="00F81570">
        <w:tab/>
        <w:t>(e)</w:t>
      </w:r>
      <w:r w:rsidRPr="00F81570">
        <w:tab/>
        <w:t>section</w:t>
      </w:r>
      <w:r w:rsidR="00F81570">
        <w:t> </w:t>
      </w:r>
      <w:r w:rsidRPr="00F81570">
        <w:t>26</w:t>
      </w:r>
      <w:r w:rsidR="00F81570">
        <w:noBreakHyphen/>
      </w:r>
      <w:r w:rsidRPr="00F81570">
        <w:t xml:space="preserve">50 of the </w:t>
      </w:r>
      <w:r w:rsidR="00F81570" w:rsidRPr="00F81570">
        <w:rPr>
          <w:position w:val="6"/>
          <w:sz w:val="16"/>
          <w:szCs w:val="16"/>
        </w:rPr>
        <w:t>*</w:t>
      </w:r>
      <w:r w:rsidRPr="00F81570">
        <w:t>ITAA 1997 (Expenses for a leisure facility);</w:t>
      </w:r>
    </w:p>
    <w:p w:rsidR="00300522" w:rsidRPr="00F81570" w:rsidRDefault="00300522" w:rsidP="00300522">
      <w:pPr>
        <w:pStyle w:val="paragraph"/>
      </w:pPr>
      <w:r w:rsidRPr="00F81570">
        <w:tab/>
        <w:t>(f)</w:t>
      </w:r>
      <w:r w:rsidRPr="00F81570">
        <w:tab/>
        <w:t>Division</w:t>
      </w:r>
      <w:r w:rsidR="00F81570">
        <w:t> </w:t>
      </w:r>
      <w:r w:rsidRPr="00F81570">
        <w:t xml:space="preserve">32 of the </w:t>
      </w:r>
      <w:r w:rsidR="00F81570" w:rsidRPr="00F81570">
        <w:rPr>
          <w:position w:val="6"/>
          <w:sz w:val="16"/>
          <w:szCs w:val="16"/>
        </w:rPr>
        <w:t>*</w:t>
      </w:r>
      <w:r w:rsidRPr="00F81570">
        <w:t>ITAA 1997 (Entertainment expenses);</w:t>
      </w:r>
    </w:p>
    <w:p w:rsidR="00300522" w:rsidRPr="00F81570" w:rsidRDefault="00300522" w:rsidP="00300522">
      <w:pPr>
        <w:pStyle w:val="paragraph"/>
      </w:pPr>
      <w:r w:rsidRPr="00F81570">
        <w:tab/>
        <w:t>(g)</w:t>
      </w:r>
      <w:r w:rsidRPr="00F81570">
        <w:tab/>
        <w:t>Division</w:t>
      </w:r>
      <w:r w:rsidR="00F81570">
        <w:t> </w:t>
      </w:r>
      <w:r w:rsidRPr="00F81570">
        <w:t xml:space="preserve">34 of the </w:t>
      </w:r>
      <w:r w:rsidR="00F81570" w:rsidRPr="00F81570">
        <w:rPr>
          <w:position w:val="6"/>
          <w:sz w:val="16"/>
          <w:szCs w:val="16"/>
        </w:rPr>
        <w:t>*</w:t>
      </w:r>
      <w:r w:rsidRPr="00F81570">
        <w:t>ITAA 1997 (Non</w:t>
      </w:r>
      <w:r w:rsidR="00F81570">
        <w:noBreakHyphen/>
      </w:r>
      <w:r w:rsidRPr="00F81570">
        <w:t>compulsory uniforms);</w:t>
      </w:r>
    </w:p>
    <w:p w:rsidR="00300522" w:rsidRPr="00F81570" w:rsidRDefault="00300522" w:rsidP="00300522">
      <w:pPr>
        <w:pStyle w:val="paragraph"/>
      </w:pPr>
      <w:r w:rsidRPr="00F81570">
        <w:tab/>
        <w:t>(h)</w:t>
      </w:r>
      <w:r w:rsidRPr="00F81570">
        <w:tab/>
        <w:t>section</w:t>
      </w:r>
      <w:r w:rsidR="00F81570">
        <w:t> </w:t>
      </w:r>
      <w:r w:rsidRPr="00F81570">
        <w:t xml:space="preserve">51AK of the </w:t>
      </w:r>
      <w:r w:rsidR="00F81570" w:rsidRPr="00F81570">
        <w:rPr>
          <w:position w:val="6"/>
          <w:sz w:val="16"/>
        </w:rPr>
        <w:t>*</w:t>
      </w:r>
      <w:r w:rsidRPr="00F81570">
        <w:t>ITAA 1936 (Agreements for the provision of non</w:t>
      </w:r>
      <w:r w:rsidR="00F81570">
        <w:noBreakHyphen/>
      </w:r>
      <w:r w:rsidRPr="00F81570">
        <w:t>deductible non</w:t>
      </w:r>
      <w:r w:rsidR="00F81570">
        <w:noBreakHyphen/>
      </w:r>
      <w:r w:rsidRPr="00F81570">
        <w:t>cash business benefits).</w:t>
      </w:r>
    </w:p>
    <w:p w:rsidR="00300522" w:rsidRPr="00F81570" w:rsidRDefault="00300522" w:rsidP="00300522">
      <w:pPr>
        <w:pStyle w:val="subsection"/>
      </w:pPr>
      <w:r w:rsidRPr="00F81570">
        <w:tab/>
        <w:t>(3A)</w:t>
      </w:r>
      <w:r w:rsidRPr="00F81570">
        <w:tab/>
        <w:t xml:space="preserve">An acquisition or importation is also a </w:t>
      </w:r>
      <w:r w:rsidRPr="00F81570">
        <w:rPr>
          <w:b/>
          <w:bCs/>
          <w:i/>
          <w:iCs/>
        </w:rPr>
        <w:t>non</w:t>
      </w:r>
      <w:r w:rsidR="00F81570">
        <w:rPr>
          <w:b/>
          <w:bCs/>
          <w:i/>
          <w:iCs/>
        </w:rPr>
        <w:noBreakHyphen/>
      </w:r>
      <w:r w:rsidRPr="00F81570">
        <w:rPr>
          <w:b/>
          <w:bCs/>
          <w:i/>
          <w:iCs/>
        </w:rPr>
        <w:t>deductible expense</w:t>
      </w:r>
      <w:r w:rsidRPr="00F81570">
        <w:t xml:space="preserve"> to the extent that it is not deductible under Division</w:t>
      </w:r>
      <w:r w:rsidR="00F81570">
        <w:t> </w:t>
      </w:r>
      <w:r w:rsidRPr="00F81570">
        <w:t xml:space="preserve">8 of the </w:t>
      </w:r>
      <w:r w:rsidR="00F81570" w:rsidRPr="00F81570">
        <w:rPr>
          <w:position w:val="6"/>
          <w:sz w:val="16"/>
          <w:szCs w:val="16"/>
        </w:rPr>
        <w:t>*</w:t>
      </w:r>
      <w:r w:rsidRPr="00F81570">
        <w:t>ITAA 1997 because of one of the following:</w:t>
      </w:r>
    </w:p>
    <w:p w:rsidR="00300522" w:rsidRPr="00F81570" w:rsidRDefault="00300522" w:rsidP="00300522">
      <w:pPr>
        <w:pStyle w:val="paragraph"/>
      </w:pPr>
      <w:r w:rsidRPr="00F81570">
        <w:tab/>
        <w:t>(a)</w:t>
      </w:r>
      <w:r w:rsidRPr="00F81570">
        <w:tab/>
        <w:t>section</w:t>
      </w:r>
      <w:r w:rsidR="00F81570">
        <w:t> </w:t>
      </w:r>
      <w:r w:rsidRPr="00F81570">
        <w:t xml:space="preserve">51AEA of the </w:t>
      </w:r>
      <w:r w:rsidR="00F81570" w:rsidRPr="00F81570">
        <w:rPr>
          <w:position w:val="6"/>
          <w:sz w:val="16"/>
          <w:szCs w:val="16"/>
        </w:rPr>
        <w:t>*</w:t>
      </w:r>
      <w:r w:rsidRPr="00F81570">
        <w:t>ITAA 1936 (Meal entertainment—election to use the 50/50 split method);</w:t>
      </w:r>
    </w:p>
    <w:p w:rsidR="00300522" w:rsidRPr="00F81570" w:rsidRDefault="00300522" w:rsidP="00300522">
      <w:pPr>
        <w:pStyle w:val="paragraph"/>
      </w:pPr>
      <w:r w:rsidRPr="00F81570">
        <w:tab/>
        <w:t>(b)</w:t>
      </w:r>
      <w:r w:rsidRPr="00F81570">
        <w:tab/>
        <w:t>section</w:t>
      </w:r>
      <w:r w:rsidR="00F81570">
        <w:t> </w:t>
      </w:r>
      <w:r w:rsidRPr="00F81570">
        <w:t>51AEB of the ITAA 1936 (Meal entertainment—election to use the 12 week register method);</w:t>
      </w:r>
    </w:p>
    <w:p w:rsidR="00300522" w:rsidRPr="00F81570" w:rsidRDefault="00300522" w:rsidP="00300522">
      <w:pPr>
        <w:pStyle w:val="paragraph"/>
      </w:pPr>
      <w:r w:rsidRPr="00F81570">
        <w:tab/>
        <w:t>(c)</w:t>
      </w:r>
      <w:r w:rsidRPr="00F81570">
        <w:tab/>
        <w:t>section</w:t>
      </w:r>
      <w:r w:rsidR="00F81570">
        <w:t> </w:t>
      </w:r>
      <w:r w:rsidRPr="00F81570">
        <w:t>51AEC of the ITAA 1936 (Entertainment facility—election to use the 50/50 split method).</w:t>
      </w:r>
    </w:p>
    <w:p w:rsidR="00300522" w:rsidRPr="00F81570" w:rsidRDefault="00300522" w:rsidP="00300522">
      <w:pPr>
        <w:pStyle w:val="subsection"/>
      </w:pPr>
      <w:r w:rsidRPr="00F81570">
        <w:tab/>
        <w:t>(4)</w:t>
      </w:r>
      <w:r w:rsidRPr="00F81570">
        <w:tab/>
        <w:t xml:space="preserve">If the entity making the acquisition or importation is an </w:t>
      </w:r>
      <w:r w:rsidR="00F81570" w:rsidRPr="00F81570">
        <w:rPr>
          <w:position w:val="6"/>
          <w:sz w:val="16"/>
          <w:szCs w:val="16"/>
        </w:rPr>
        <w:t>*</w:t>
      </w:r>
      <w:r w:rsidRPr="00F81570">
        <w:t xml:space="preserve">exempt entity, the acquisition or importation is a </w:t>
      </w:r>
      <w:r w:rsidRPr="00F81570">
        <w:rPr>
          <w:b/>
          <w:bCs/>
          <w:i/>
          <w:iCs/>
        </w:rPr>
        <w:t>non</w:t>
      </w:r>
      <w:r w:rsidR="00F81570">
        <w:rPr>
          <w:b/>
          <w:bCs/>
          <w:i/>
          <w:iCs/>
        </w:rPr>
        <w:noBreakHyphen/>
      </w:r>
      <w:r w:rsidRPr="00F81570">
        <w:rPr>
          <w:b/>
          <w:bCs/>
          <w:i/>
          <w:iCs/>
        </w:rPr>
        <w:t>deductible expense</w:t>
      </w:r>
      <w:r w:rsidRPr="00F81570">
        <w:t xml:space="preserve"> if it would have been a non</w:t>
      </w:r>
      <w:r w:rsidR="00F81570">
        <w:noBreakHyphen/>
      </w:r>
      <w:r w:rsidRPr="00F81570">
        <w:t xml:space="preserve">deductible expense under </w:t>
      </w:r>
      <w:r w:rsidR="00F81570">
        <w:t>subsection (</w:t>
      </w:r>
      <w:r w:rsidRPr="00F81570">
        <w:t>3) or (3A) had the entity not been an exempt entity.</w:t>
      </w:r>
    </w:p>
    <w:p w:rsidR="00300522" w:rsidRPr="00F81570" w:rsidRDefault="00300522" w:rsidP="00300522">
      <w:pPr>
        <w:pStyle w:val="subsection"/>
      </w:pPr>
      <w:r w:rsidRPr="00F81570">
        <w:tab/>
        <w:t>(5)</w:t>
      </w:r>
      <w:r w:rsidRPr="00F81570">
        <w:tab/>
        <w:t>This section has effect despite sections</w:t>
      </w:r>
      <w:r w:rsidR="00F81570">
        <w:t> </w:t>
      </w:r>
      <w:r w:rsidRPr="00F81570">
        <w:t>11</w:t>
      </w:r>
      <w:r w:rsidR="00F81570">
        <w:noBreakHyphen/>
      </w:r>
      <w:r w:rsidRPr="00F81570">
        <w:t>5 and 15</w:t>
      </w:r>
      <w:r w:rsidR="00F81570">
        <w:noBreakHyphen/>
      </w:r>
      <w:r w:rsidRPr="00F81570">
        <w:t>5 (which are about what is a creditable acquisition and what is a creditable importation).</w:t>
      </w:r>
    </w:p>
    <w:p w:rsidR="00300522" w:rsidRPr="00F81570" w:rsidRDefault="00300522" w:rsidP="00300522">
      <w:pPr>
        <w:pStyle w:val="ActHead5"/>
      </w:pPr>
      <w:bookmarkStart w:id="517" w:name="_Toc479086149"/>
      <w:r w:rsidRPr="00F81570">
        <w:rPr>
          <w:rStyle w:val="CharSectno"/>
        </w:rPr>
        <w:t>69</w:t>
      </w:r>
      <w:r w:rsidR="00F81570" w:rsidRPr="00F81570">
        <w:rPr>
          <w:rStyle w:val="CharSectno"/>
        </w:rPr>
        <w:noBreakHyphen/>
      </w:r>
      <w:r w:rsidRPr="00F81570">
        <w:rPr>
          <w:rStyle w:val="CharSectno"/>
        </w:rPr>
        <w:t>10</w:t>
      </w:r>
      <w:r w:rsidRPr="00F81570">
        <w:t xml:space="preserve">  Amounts of input tax credits for creditable acquisitions or creditable importations of certain cars</w:t>
      </w:r>
      <w:bookmarkEnd w:id="517"/>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you are entitled to an input tax credit for a </w:t>
      </w:r>
      <w:r w:rsidR="00F81570" w:rsidRPr="00F81570">
        <w:rPr>
          <w:position w:val="6"/>
          <w:sz w:val="16"/>
          <w:szCs w:val="16"/>
        </w:rPr>
        <w:t>*</w:t>
      </w:r>
      <w:r w:rsidRPr="00F81570">
        <w:t xml:space="preserve">creditable acquisition or </w:t>
      </w:r>
      <w:r w:rsidR="00F81570" w:rsidRPr="00F81570">
        <w:rPr>
          <w:position w:val="6"/>
          <w:sz w:val="16"/>
          <w:szCs w:val="16"/>
        </w:rPr>
        <w:t>*</w:t>
      </w:r>
      <w:r w:rsidRPr="00F81570">
        <w:t xml:space="preserve">creditable importation of a </w:t>
      </w:r>
      <w:r w:rsidR="00F81570" w:rsidRPr="00F81570">
        <w:rPr>
          <w:position w:val="6"/>
          <w:sz w:val="16"/>
          <w:szCs w:val="16"/>
        </w:rPr>
        <w:t>*</w:t>
      </w:r>
      <w:r w:rsidRPr="00F81570">
        <w:t>car; and</w:t>
      </w:r>
    </w:p>
    <w:p w:rsidR="00300522" w:rsidRPr="00F81570" w:rsidRDefault="00300522" w:rsidP="00300522">
      <w:pPr>
        <w:pStyle w:val="paragraph"/>
      </w:pPr>
      <w:r w:rsidRPr="00F81570">
        <w:tab/>
        <w:t>(b)</w:t>
      </w:r>
      <w:r w:rsidRPr="00F81570">
        <w:tab/>
        <w:t xml:space="preserve">you are not, for the purposes of the </w:t>
      </w:r>
      <w:r w:rsidRPr="00F81570">
        <w:rPr>
          <w:i/>
          <w:iCs/>
        </w:rPr>
        <w:t>A New Tax System (Luxury Car Tax) Act 1999</w:t>
      </w:r>
      <w:r w:rsidRPr="00F81570">
        <w:t xml:space="preserve">, entitled to quote an </w:t>
      </w:r>
      <w:r w:rsidR="00F81570" w:rsidRPr="00F81570">
        <w:rPr>
          <w:position w:val="6"/>
          <w:sz w:val="16"/>
          <w:szCs w:val="16"/>
        </w:rPr>
        <w:t>*</w:t>
      </w:r>
      <w:r w:rsidRPr="00F81570">
        <w:t>ABN in relation to the supply to which the creditable acquisition relates, or in relation to the importation, as the case requires; and</w:t>
      </w:r>
    </w:p>
    <w:p w:rsidR="00300522" w:rsidRPr="00F81570" w:rsidRDefault="00300522" w:rsidP="00300522">
      <w:pPr>
        <w:pStyle w:val="paragraph"/>
      </w:pPr>
      <w:r w:rsidRPr="00F81570">
        <w:tab/>
        <w:t>(c)</w:t>
      </w:r>
      <w:r w:rsidRPr="00F81570">
        <w:tab/>
        <w:t xml:space="preserve">the </w:t>
      </w:r>
      <w:r w:rsidR="00F81570" w:rsidRPr="00F81570">
        <w:rPr>
          <w:position w:val="6"/>
          <w:sz w:val="16"/>
          <w:szCs w:val="16"/>
        </w:rPr>
        <w:t>*</w:t>
      </w:r>
      <w:r w:rsidRPr="00F81570">
        <w:t xml:space="preserve">GST inclusive market value of the car exceeds the </w:t>
      </w:r>
      <w:r w:rsidR="00F81570" w:rsidRPr="00F81570">
        <w:rPr>
          <w:position w:val="6"/>
          <w:sz w:val="16"/>
          <w:szCs w:val="16"/>
        </w:rPr>
        <w:t>*</w:t>
      </w:r>
      <w:r w:rsidRPr="00F81570">
        <w:t xml:space="preserve">car limit for the </w:t>
      </w:r>
      <w:r w:rsidR="00F81570" w:rsidRPr="00F81570">
        <w:rPr>
          <w:position w:val="6"/>
          <w:sz w:val="16"/>
          <w:szCs w:val="16"/>
        </w:rPr>
        <w:t>*</w:t>
      </w:r>
      <w:r w:rsidRPr="00F81570">
        <w:t>financial year in which you first used the car for any purpose;</w:t>
      </w:r>
    </w:p>
    <w:p w:rsidR="00300522" w:rsidRPr="00F81570" w:rsidRDefault="00300522" w:rsidP="00300522">
      <w:pPr>
        <w:pStyle w:val="subsection2"/>
      </w:pPr>
      <w:r w:rsidRPr="00F81570">
        <w:t xml:space="preserve">the amount of the input tax credit on the acquisition or importation is the amount of GST payable on the supply or importation of the car up to </w:t>
      </w:r>
      <w:r w:rsidRPr="00F81570">
        <w:rPr>
          <w:position w:val="6"/>
          <w:sz w:val="16"/>
          <w:szCs w:val="16"/>
        </w:rPr>
        <w:t>1</w:t>
      </w:r>
      <w:r w:rsidRPr="00F81570">
        <w:t>/</w:t>
      </w:r>
      <w:r w:rsidRPr="00F81570">
        <w:rPr>
          <w:sz w:val="16"/>
          <w:szCs w:val="16"/>
        </w:rPr>
        <w:t>11</w:t>
      </w:r>
      <w:r w:rsidRPr="00F81570">
        <w:t xml:space="preserve"> of that limit.</w:t>
      </w:r>
    </w:p>
    <w:p w:rsidR="00300522" w:rsidRPr="00F81570" w:rsidRDefault="00300522" w:rsidP="00300522">
      <w:pPr>
        <w:pStyle w:val="subsection"/>
      </w:pPr>
      <w:r w:rsidRPr="00F81570">
        <w:tab/>
        <w:t>(2)</w:t>
      </w:r>
      <w:r w:rsidRPr="00F81570">
        <w:tab/>
        <w:t>However, if:</w:t>
      </w:r>
    </w:p>
    <w:p w:rsidR="00300522" w:rsidRPr="00F81570" w:rsidRDefault="00300522" w:rsidP="00300522">
      <w:pPr>
        <w:pStyle w:val="paragraph"/>
      </w:pPr>
      <w:r w:rsidRPr="00F81570">
        <w:tab/>
        <w:t>(a)</w:t>
      </w:r>
      <w:r w:rsidRPr="00F81570">
        <w:tab/>
        <w:t xml:space="preserve">the supply of the car is </w:t>
      </w:r>
      <w:r w:rsidR="00F81570" w:rsidRPr="00F81570">
        <w:rPr>
          <w:position w:val="6"/>
          <w:sz w:val="16"/>
          <w:szCs w:val="16"/>
        </w:rPr>
        <w:t>*</w:t>
      </w:r>
      <w:r w:rsidRPr="00F81570">
        <w:t>GST</w:t>
      </w:r>
      <w:r w:rsidR="00F81570">
        <w:noBreakHyphen/>
      </w:r>
      <w:r w:rsidRPr="00F81570">
        <w:t>free to any extent under Subdivision</w:t>
      </w:r>
      <w:r w:rsidR="00F81570">
        <w:t> </w:t>
      </w:r>
      <w:r w:rsidRPr="00F81570">
        <w:t>38</w:t>
      </w:r>
      <w:r w:rsidR="00F81570">
        <w:noBreakHyphen/>
      </w:r>
      <w:r w:rsidRPr="00F81570">
        <w:t>P; or</w:t>
      </w:r>
    </w:p>
    <w:p w:rsidR="00300522" w:rsidRPr="00F81570" w:rsidRDefault="00300522" w:rsidP="00300522">
      <w:pPr>
        <w:pStyle w:val="paragraph"/>
      </w:pPr>
      <w:r w:rsidRPr="00F81570">
        <w:tab/>
        <w:t>(b)</w:t>
      </w:r>
      <w:r w:rsidRPr="00F81570">
        <w:tab/>
        <w:t>the importation of the car is non</w:t>
      </w:r>
      <w:r w:rsidR="00F81570">
        <w:noBreakHyphen/>
      </w:r>
      <w:r w:rsidRPr="00F81570">
        <w:t>taxable to any extent under paragraph</w:t>
      </w:r>
      <w:r w:rsidR="00F81570">
        <w:t> </w:t>
      </w:r>
      <w:r w:rsidRPr="00F81570">
        <w:t>13</w:t>
      </w:r>
      <w:r w:rsidR="00F81570">
        <w:noBreakHyphen/>
      </w:r>
      <w:r w:rsidRPr="00F81570">
        <w:t>10(b) because it would have been GST</w:t>
      </w:r>
      <w:r w:rsidR="00F81570">
        <w:noBreakHyphen/>
      </w:r>
      <w:r w:rsidRPr="00F81570">
        <w:t>free to any extent under Subdivision</w:t>
      </w:r>
      <w:r w:rsidR="00F81570">
        <w:t> </w:t>
      </w:r>
      <w:r w:rsidRPr="00F81570">
        <w:t>38</w:t>
      </w:r>
      <w:r w:rsidR="00F81570">
        <w:noBreakHyphen/>
      </w:r>
      <w:r w:rsidRPr="00F81570">
        <w:t>P if it had been a supply;</w:t>
      </w:r>
    </w:p>
    <w:p w:rsidR="00300522" w:rsidRPr="00F81570" w:rsidRDefault="00300522" w:rsidP="00300522">
      <w:pPr>
        <w:pStyle w:val="subsection2"/>
      </w:pPr>
      <w:r w:rsidRPr="00F81570">
        <w:t>you are not entitled to the input tax credit for the acquisition or importation.</w:t>
      </w:r>
    </w:p>
    <w:p w:rsidR="00300522" w:rsidRPr="00F81570" w:rsidRDefault="00300522" w:rsidP="00300522">
      <w:pPr>
        <w:pStyle w:val="subsection"/>
      </w:pPr>
      <w:r w:rsidRPr="00F81570">
        <w:tab/>
        <w:t>(3)</w:t>
      </w:r>
      <w:r w:rsidRPr="00F81570">
        <w:tab/>
        <w:t xml:space="preserve">If your acquisition or importation is </w:t>
      </w:r>
      <w:r w:rsidR="00F81570" w:rsidRPr="00F81570">
        <w:rPr>
          <w:position w:val="6"/>
          <w:sz w:val="16"/>
          <w:szCs w:val="16"/>
        </w:rPr>
        <w:t>*</w:t>
      </w:r>
      <w:r w:rsidRPr="00F81570">
        <w:t xml:space="preserve">partly creditable, the input tax credit is reduced to the extent (expressed as a percentage) to which the acquisition or importation is made for a </w:t>
      </w:r>
      <w:r w:rsidR="00F81570" w:rsidRPr="00F81570">
        <w:rPr>
          <w:position w:val="6"/>
          <w:sz w:val="16"/>
          <w:szCs w:val="16"/>
        </w:rPr>
        <w:t>*</w:t>
      </w:r>
      <w:r w:rsidRPr="00F81570">
        <w:t>creditable purpose.</w:t>
      </w:r>
    </w:p>
    <w:p w:rsidR="00300522" w:rsidRPr="00F81570" w:rsidRDefault="00300522" w:rsidP="00300522">
      <w:pPr>
        <w:pStyle w:val="subsection"/>
      </w:pPr>
      <w:r w:rsidRPr="00F81570">
        <w:tab/>
        <w:t>(4)</w:t>
      </w:r>
      <w:r w:rsidRPr="00F81570">
        <w:tab/>
        <w:t>This section does not apply in relation to:</w:t>
      </w:r>
    </w:p>
    <w:p w:rsidR="00300522" w:rsidRPr="00F81570" w:rsidRDefault="00300522" w:rsidP="00300522">
      <w:pPr>
        <w:pStyle w:val="paragraph"/>
      </w:pPr>
      <w:r w:rsidRPr="00F81570">
        <w:tab/>
        <w:t>(a)</w:t>
      </w:r>
      <w:r w:rsidRPr="00F81570">
        <w:tab/>
        <w:t xml:space="preserve">the acquisition or importation of a </w:t>
      </w:r>
      <w:r w:rsidR="00F81570" w:rsidRPr="00F81570">
        <w:rPr>
          <w:position w:val="6"/>
          <w:sz w:val="16"/>
          <w:szCs w:val="16"/>
        </w:rPr>
        <w:t>*</w:t>
      </w:r>
      <w:r w:rsidRPr="00F81570">
        <w:t xml:space="preserve">car that is not a </w:t>
      </w:r>
      <w:r w:rsidR="00F81570" w:rsidRPr="00F81570">
        <w:rPr>
          <w:position w:val="6"/>
          <w:sz w:val="16"/>
          <w:szCs w:val="16"/>
        </w:rPr>
        <w:t>*</w:t>
      </w:r>
      <w:r w:rsidRPr="00F81570">
        <w:t>luxury car because of subsection</w:t>
      </w:r>
      <w:r w:rsidR="00F81570">
        <w:t> </w:t>
      </w:r>
      <w:r w:rsidRPr="00F81570">
        <w:t>25</w:t>
      </w:r>
      <w:r w:rsidR="00F81570">
        <w:noBreakHyphen/>
      </w:r>
      <w:r w:rsidRPr="00F81570">
        <w:t xml:space="preserve">1(2) of the </w:t>
      </w:r>
      <w:r w:rsidRPr="00F81570">
        <w:rPr>
          <w:i/>
          <w:iCs/>
        </w:rPr>
        <w:t>A New Tax System (Luxury Car Tax) Act 1999</w:t>
      </w:r>
      <w:r w:rsidRPr="00F81570">
        <w:t>; or</w:t>
      </w:r>
    </w:p>
    <w:p w:rsidR="00300522" w:rsidRPr="00F81570" w:rsidRDefault="00300522" w:rsidP="00300522">
      <w:pPr>
        <w:pStyle w:val="notepara"/>
      </w:pPr>
      <w:r w:rsidRPr="00F81570">
        <w:t>Note:</w:t>
      </w:r>
      <w:r w:rsidRPr="00F81570">
        <w:tab/>
        <w:t>Emergency vehicles, cars fitted to transport disabled people, non</w:t>
      </w:r>
      <w:r w:rsidR="00F81570">
        <w:noBreakHyphen/>
      </w:r>
      <w:r w:rsidRPr="00F81570">
        <w:t>passenger commercial vehicles, motor homes and campervans are not luxury cars under that subsection.</w:t>
      </w:r>
    </w:p>
    <w:p w:rsidR="00300522" w:rsidRPr="00F81570" w:rsidRDefault="00300522" w:rsidP="00300522">
      <w:pPr>
        <w:pStyle w:val="paragraph"/>
      </w:pPr>
      <w:r w:rsidRPr="00F81570">
        <w:tab/>
        <w:t>(b)</w:t>
      </w:r>
      <w:r w:rsidRPr="00F81570">
        <w:tab/>
        <w:t>the acquisition of a car by lease or hire.</w:t>
      </w:r>
    </w:p>
    <w:p w:rsidR="00300522" w:rsidRPr="00F81570" w:rsidRDefault="00300522" w:rsidP="00300522">
      <w:pPr>
        <w:pStyle w:val="subsection"/>
      </w:pPr>
      <w:r w:rsidRPr="00F81570">
        <w:tab/>
        <w:t>(5)</w:t>
      </w:r>
      <w:r w:rsidRPr="00F81570">
        <w:tab/>
        <w:t>This section has effect despite sections</w:t>
      </w:r>
      <w:r w:rsidR="00F81570">
        <w:t> </w:t>
      </w:r>
      <w:r w:rsidRPr="00F81570">
        <w:t>11</w:t>
      </w:r>
      <w:r w:rsidR="00F81570">
        <w:noBreakHyphen/>
      </w:r>
      <w:r w:rsidRPr="00F81570">
        <w:t>25 and 15</w:t>
      </w:r>
      <w:r w:rsidR="00F81570">
        <w:noBreakHyphen/>
      </w:r>
      <w:r w:rsidRPr="00F81570">
        <w:t>20 (which are about the amount of input tax credits on creditable acquisitions and creditable importations).</w:t>
      </w:r>
    </w:p>
    <w:p w:rsidR="00300522" w:rsidRPr="00F81570" w:rsidRDefault="00300522" w:rsidP="007C2D30">
      <w:pPr>
        <w:pStyle w:val="ActHead4"/>
      </w:pPr>
      <w:bookmarkStart w:id="518" w:name="_Toc479086150"/>
      <w:r w:rsidRPr="00F81570">
        <w:rPr>
          <w:rStyle w:val="CharSubdNo"/>
        </w:rPr>
        <w:t>Subdivision</w:t>
      </w:r>
      <w:r w:rsidR="00F81570" w:rsidRPr="00F81570">
        <w:rPr>
          <w:rStyle w:val="CharSubdNo"/>
        </w:rPr>
        <w:t> </w:t>
      </w:r>
      <w:r w:rsidRPr="00F81570">
        <w:rPr>
          <w:rStyle w:val="CharSubdNo"/>
        </w:rPr>
        <w:t>69</w:t>
      </w:r>
      <w:r w:rsidR="00F81570" w:rsidRPr="00F81570">
        <w:rPr>
          <w:rStyle w:val="CharSubdNo"/>
        </w:rPr>
        <w:noBreakHyphen/>
      </w:r>
      <w:r w:rsidRPr="00F81570">
        <w:rPr>
          <w:rStyle w:val="CharSubdNo"/>
        </w:rPr>
        <w:t>B</w:t>
      </w:r>
      <w:r w:rsidRPr="00F81570">
        <w:t>—</w:t>
      </w:r>
      <w:r w:rsidRPr="00F81570">
        <w:rPr>
          <w:rStyle w:val="CharSubdText"/>
        </w:rPr>
        <w:t>Elections for GST purposes relating to meal entertainment and entertainment facilities</w:t>
      </w:r>
      <w:bookmarkEnd w:id="518"/>
    </w:p>
    <w:p w:rsidR="00300522" w:rsidRPr="00F81570" w:rsidRDefault="00300522" w:rsidP="007C2D30">
      <w:pPr>
        <w:pStyle w:val="ActHead5"/>
      </w:pPr>
      <w:bookmarkStart w:id="519" w:name="_Toc479086151"/>
      <w:r w:rsidRPr="00F81570">
        <w:rPr>
          <w:rStyle w:val="CharSectno"/>
        </w:rPr>
        <w:t>69</w:t>
      </w:r>
      <w:r w:rsidR="00F81570" w:rsidRPr="00F81570">
        <w:rPr>
          <w:rStyle w:val="CharSectno"/>
        </w:rPr>
        <w:noBreakHyphen/>
      </w:r>
      <w:r w:rsidRPr="00F81570">
        <w:rPr>
          <w:rStyle w:val="CharSectno"/>
        </w:rPr>
        <w:t>15</w:t>
      </w:r>
      <w:r w:rsidRPr="00F81570">
        <w:t xml:space="preserve">  What this </w:t>
      </w:r>
      <w:r w:rsidR="00A53099" w:rsidRPr="00F81570">
        <w:t>Subdivision</w:t>
      </w:r>
      <w:r w:rsidR="00A36DB5" w:rsidRPr="00F81570">
        <w:t xml:space="preserve"> </w:t>
      </w:r>
      <w:r w:rsidRPr="00F81570">
        <w:t>is about</w:t>
      </w:r>
      <w:bookmarkEnd w:id="519"/>
    </w:p>
    <w:p w:rsidR="00300522" w:rsidRPr="00F81570" w:rsidRDefault="00300522" w:rsidP="007C2D30">
      <w:pPr>
        <w:pStyle w:val="BoxText"/>
        <w:keepNext/>
        <w:keepLines/>
      </w:pPr>
      <w:r w:rsidRPr="00F81570">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F81570" w:rsidRDefault="00300522" w:rsidP="00300522">
      <w:pPr>
        <w:pStyle w:val="BoxText"/>
      </w:pPr>
      <w:r w:rsidRPr="00F81570">
        <w:t xml:space="preserve">This </w:t>
      </w:r>
      <w:r w:rsidR="00A53099" w:rsidRPr="00F81570">
        <w:t>Subdivision</w:t>
      </w:r>
      <w:r w:rsidR="00A36DB5" w:rsidRPr="00F81570">
        <w:t xml:space="preserve"> </w:t>
      </w:r>
      <w:r w:rsidRPr="00F81570">
        <w:t>allows elections to be made for GST purposes so that GST returns can take into account the likely application of subsection</w:t>
      </w:r>
      <w:r w:rsidR="00F81570">
        <w:t> </w:t>
      </w:r>
      <w:r w:rsidRPr="00F81570">
        <w:t>69</w:t>
      </w:r>
      <w:r w:rsidR="00F81570">
        <w:noBreakHyphen/>
      </w:r>
      <w:r w:rsidRPr="00F81570">
        <w:t>5(3A) to those expenses, before the fringe benefits tax elections are made.</w:t>
      </w:r>
    </w:p>
    <w:p w:rsidR="00300522" w:rsidRPr="00F81570" w:rsidRDefault="00300522" w:rsidP="00300522">
      <w:pPr>
        <w:pStyle w:val="ActHead5"/>
      </w:pPr>
      <w:bookmarkStart w:id="520" w:name="_Toc479086152"/>
      <w:r w:rsidRPr="00F81570">
        <w:rPr>
          <w:rStyle w:val="CharSectno"/>
        </w:rPr>
        <w:t>69</w:t>
      </w:r>
      <w:r w:rsidR="00F81570" w:rsidRPr="00F81570">
        <w:rPr>
          <w:rStyle w:val="CharSectno"/>
        </w:rPr>
        <w:noBreakHyphen/>
      </w:r>
      <w:r w:rsidRPr="00F81570">
        <w:rPr>
          <w:rStyle w:val="CharSectno"/>
        </w:rPr>
        <w:t>20</w:t>
      </w:r>
      <w:r w:rsidRPr="00F81570">
        <w:t xml:space="preserve">  Effect of elections on net amounts</w:t>
      </w:r>
      <w:bookmarkEnd w:id="520"/>
    </w:p>
    <w:p w:rsidR="00300522" w:rsidRPr="00F81570" w:rsidRDefault="00300522" w:rsidP="00300522">
      <w:pPr>
        <w:pStyle w:val="subsection"/>
      </w:pPr>
      <w:r w:rsidRPr="00F81570">
        <w:tab/>
        <w:t>(1)</w:t>
      </w:r>
      <w:r w:rsidRPr="00F81570">
        <w:tab/>
        <w:t xml:space="preserve">If you make an election under this </w:t>
      </w:r>
      <w:r w:rsidR="00A53099" w:rsidRPr="00F81570">
        <w:t>Subdivision</w:t>
      </w:r>
      <w:r w:rsidR="00A36DB5" w:rsidRPr="00F81570">
        <w:t xml:space="preserve"> </w:t>
      </w:r>
      <w:r w:rsidRPr="00F81570">
        <w:t xml:space="preserve">that has effect during a particular tax period, your </w:t>
      </w:r>
      <w:r w:rsidR="00F81570" w:rsidRPr="00F81570">
        <w:rPr>
          <w:position w:val="6"/>
          <w:sz w:val="16"/>
          <w:szCs w:val="16"/>
        </w:rPr>
        <w:t>*</w:t>
      </w:r>
      <w:r w:rsidRPr="00F81570">
        <w:t>net amount for the tax period must be worked out on the basis of that election.</w:t>
      </w:r>
    </w:p>
    <w:p w:rsidR="00300522" w:rsidRPr="00F81570" w:rsidRDefault="00300522" w:rsidP="00300522">
      <w:pPr>
        <w:pStyle w:val="subsection"/>
      </w:pPr>
      <w:r w:rsidRPr="00F81570">
        <w:tab/>
        <w:t>(2)</w:t>
      </w:r>
      <w:r w:rsidRPr="00F81570">
        <w:tab/>
        <w:t>This section has effect despite section</w:t>
      </w:r>
      <w:r w:rsidR="00F81570">
        <w:t> </w:t>
      </w:r>
      <w:r w:rsidRPr="00F81570">
        <w:t>17</w:t>
      </w:r>
      <w:r w:rsidR="00F81570">
        <w:noBreakHyphen/>
      </w:r>
      <w:r w:rsidRPr="00F81570">
        <w:t>5 (which is about working out your net amount).</w:t>
      </w:r>
    </w:p>
    <w:p w:rsidR="00300522" w:rsidRPr="00F81570" w:rsidRDefault="00300522" w:rsidP="00300522">
      <w:pPr>
        <w:pStyle w:val="ActHead5"/>
      </w:pPr>
      <w:bookmarkStart w:id="521" w:name="_Toc479086153"/>
      <w:r w:rsidRPr="00F81570">
        <w:rPr>
          <w:rStyle w:val="CharSectno"/>
        </w:rPr>
        <w:t>69</w:t>
      </w:r>
      <w:r w:rsidR="00F81570" w:rsidRPr="00F81570">
        <w:rPr>
          <w:rStyle w:val="CharSectno"/>
        </w:rPr>
        <w:noBreakHyphen/>
      </w:r>
      <w:r w:rsidRPr="00F81570">
        <w:rPr>
          <w:rStyle w:val="CharSectno"/>
        </w:rPr>
        <w:t>25</w:t>
      </w:r>
      <w:r w:rsidRPr="00F81570">
        <w:t xml:space="preserve">  Election to use the 50/50 split method for meal entertainment</w:t>
      </w:r>
      <w:bookmarkEnd w:id="521"/>
    </w:p>
    <w:p w:rsidR="00300522" w:rsidRPr="00F81570" w:rsidRDefault="00300522" w:rsidP="00300522">
      <w:pPr>
        <w:pStyle w:val="subsection"/>
      </w:pPr>
      <w:r w:rsidRPr="00F81570">
        <w:tab/>
      </w:r>
      <w:r w:rsidRPr="00F81570">
        <w:tab/>
        <w:t xml:space="preserve">You may elect to have acquisitions or importations treated, for the purposes of this Subdivision, as </w:t>
      </w:r>
      <w:r w:rsidR="00F81570" w:rsidRPr="00F81570">
        <w:rPr>
          <w:position w:val="6"/>
          <w:sz w:val="16"/>
          <w:szCs w:val="16"/>
        </w:rPr>
        <w:t>*</w:t>
      </w:r>
      <w:r w:rsidRPr="00F81570">
        <w:t>non</w:t>
      </w:r>
      <w:r w:rsidR="00F81570">
        <w:noBreakHyphen/>
      </w:r>
      <w:r w:rsidRPr="00F81570">
        <w:t>deductible expenses because of paragraph</w:t>
      </w:r>
      <w:r w:rsidR="00F81570">
        <w:t> </w:t>
      </w:r>
      <w:r w:rsidRPr="00F81570">
        <w:t>69</w:t>
      </w:r>
      <w:r w:rsidR="00F81570">
        <w:noBreakHyphen/>
      </w:r>
      <w:r w:rsidRPr="00F81570">
        <w:t>5(3A)(a), to the extent that the acquisitions or importations would be non</w:t>
      </w:r>
      <w:r w:rsidR="00F81570">
        <w:noBreakHyphen/>
      </w:r>
      <w:r w:rsidRPr="00F81570">
        <w:t>deductible expenses because of that paragraph if:</w:t>
      </w:r>
    </w:p>
    <w:p w:rsidR="00300522" w:rsidRPr="00F81570" w:rsidRDefault="00300522" w:rsidP="00300522">
      <w:pPr>
        <w:pStyle w:val="paragraph"/>
      </w:pPr>
      <w:r w:rsidRPr="00F81570">
        <w:tab/>
        <w:t>(a)</w:t>
      </w:r>
      <w:r w:rsidRPr="00F81570">
        <w:tab/>
        <w:t>an election were in force under section</w:t>
      </w:r>
      <w:r w:rsidR="00F81570">
        <w:t> </w:t>
      </w:r>
      <w:r w:rsidRPr="00F81570">
        <w:t xml:space="preserve">37AA of the </w:t>
      </w:r>
      <w:r w:rsidRPr="00F81570">
        <w:rPr>
          <w:i/>
          <w:iCs/>
        </w:rPr>
        <w:t>Fringe Benefits Tax Assessment Act 1986</w:t>
      </w:r>
      <w:r w:rsidRPr="00F81570">
        <w:t xml:space="preserve"> (but no further election were in force under section</w:t>
      </w:r>
      <w:r w:rsidR="00F81570">
        <w:t> </w:t>
      </w:r>
      <w:r w:rsidRPr="00F81570">
        <w:t>37CA of that Act); and</w:t>
      </w:r>
    </w:p>
    <w:p w:rsidR="00300522" w:rsidRPr="00F81570" w:rsidRDefault="00300522" w:rsidP="00300522">
      <w:pPr>
        <w:pStyle w:val="paragraph"/>
      </w:pPr>
      <w:r w:rsidRPr="00F81570">
        <w:tab/>
        <w:t>(b)</w:t>
      </w:r>
      <w:r w:rsidRPr="00F81570">
        <w:tab/>
        <w:t>section</w:t>
      </w:r>
      <w:r w:rsidR="00F81570">
        <w:t> </w:t>
      </w:r>
      <w:r w:rsidRPr="00F81570">
        <w:t xml:space="preserve">51AEA of the </w:t>
      </w:r>
      <w:r w:rsidR="00F81570" w:rsidRPr="00F81570">
        <w:rPr>
          <w:position w:val="6"/>
          <w:sz w:val="16"/>
          <w:szCs w:val="16"/>
        </w:rPr>
        <w:t>*</w:t>
      </w:r>
      <w:r w:rsidRPr="00F81570">
        <w:t>ITAA 1936 were to apply, because of that election, to expenses relating to the acquisitions or importations.</w:t>
      </w:r>
    </w:p>
    <w:p w:rsidR="00300522" w:rsidRPr="00F81570" w:rsidRDefault="00300522" w:rsidP="00300522">
      <w:pPr>
        <w:pStyle w:val="ActHead5"/>
      </w:pPr>
      <w:bookmarkStart w:id="522" w:name="_Toc479086154"/>
      <w:r w:rsidRPr="00F81570">
        <w:rPr>
          <w:rStyle w:val="CharSectno"/>
        </w:rPr>
        <w:t>69</w:t>
      </w:r>
      <w:r w:rsidR="00F81570" w:rsidRPr="00F81570">
        <w:rPr>
          <w:rStyle w:val="CharSectno"/>
        </w:rPr>
        <w:noBreakHyphen/>
      </w:r>
      <w:r w:rsidRPr="00F81570">
        <w:rPr>
          <w:rStyle w:val="CharSectno"/>
        </w:rPr>
        <w:t>30</w:t>
      </w:r>
      <w:r w:rsidRPr="00F81570">
        <w:t xml:space="preserve">  Election to use the 12 week register method for meal entertainment</w:t>
      </w:r>
      <w:bookmarkEnd w:id="522"/>
    </w:p>
    <w:p w:rsidR="00300522" w:rsidRPr="00F81570" w:rsidRDefault="00300522" w:rsidP="00300522">
      <w:pPr>
        <w:pStyle w:val="subsection"/>
      </w:pPr>
      <w:r w:rsidRPr="00F81570">
        <w:tab/>
        <w:t>(1)</w:t>
      </w:r>
      <w:r w:rsidRPr="00F81570">
        <w:tab/>
        <w:t xml:space="preserve">You may elect to have acquisitions or importations treated, for the purposes of this Subdivision, as </w:t>
      </w:r>
      <w:r w:rsidR="00F81570" w:rsidRPr="00F81570">
        <w:rPr>
          <w:position w:val="6"/>
          <w:sz w:val="16"/>
          <w:szCs w:val="16"/>
        </w:rPr>
        <w:t>*</w:t>
      </w:r>
      <w:r w:rsidRPr="00F81570">
        <w:t>non</w:t>
      </w:r>
      <w:r w:rsidR="00F81570">
        <w:noBreakHyphen/>
      </w:r>
      <w:r w:rsidRPr="00F81570">
        <w:t>deductible expenses because of paragraph</w:t>
      </w:r>
      <w:r w:rsidR="00F81570">
        <w:t> </w:t>
      </w:r>
      <w:r w:rsidRPr="00F81570">
        <w:t>69</w:t>
      </w:r>
      <w:r w:rsidR="00F81570">
        <w:noBreakHyphen/>
      </w:r>
      <w:r w:rsidRPr="00F81570">
        <w:t>5(3A)(b), to the extent that the acquisitions or importations would be non</w:t>
      </w:r>
      <w:r w:rsidR="00F81570">
        <w:noBreakHyphen/>
      </w:r>
      <w:r w:rsidRPr="00F81570">
        <w:t>deductible expenses because of that paragraph if:</w:t>
      </w:r>
    </w:p>
    <w:p w:rsidR="00300522" w:rsidRPr="00F81570" w:rsidRDefault="00300522" w:rsidP="00300522">
      <w:pPr>
        <w:pStyle w:val="paragraph"/>
      </w:pPr>
      <w:r w:rsidRPr="00F81570">
        <w:tab/>
        <w:t>(a)</w:t>
      </w:r>
      <w:r w:rsidRPr="00F81570">
        <w:tab/>
        <w:t>an election were in force under section</w:t>
      </w:r>
      <w:r w:rsidR="00F81570">
        <w:t> </w:t>
      </w:r>
      <w:r w:rsidRPr="00F81570">
        <w:t xml:space="preserve">37CA of the </w:t>
      </w:r>
      <w:r w:rsidRPr="00F81570">
        <w:rPr>
          <w:i/>
          <w:iCs/>
        </w:rPr>
        <w:t>Fringe Benefits Tax Assessment Act 1986</w:t>
      </w:r>
      <w:r w:rsidRPr="00F81570">
        <w:t>; and</w:t>
      </w:r>
    </w:p>
    <w:p w:rsidR="00300522" w:rsidRPr="00F81570" w:rsidRDefault="00300522" w:rsidP="00300522">
      <w:pPr>
        <w:pStyle w:val="paragraph"/>
      </w:pPr>
      <w:r w:rsidRPr="00F81570">
        <w:tab/>
        <w:t>(b)</w:t>
      </w:r>
      <w:r w:rsidRPr="00F81570">
        <w:tab/>
        <w:t>section</w:t>
      </w:r>
      <w:r w:rsidR="00F81570">
        <w:t> </w:t>
      </w:r>
      <w:r w:rsidRPr="00F81570">
        <w:t xml:space="preserve">51AEB of the </w:t>
      </w:r>
      <w:r w:rsidR="00F81570" w:rsidRPr="00F81570">
        <w:rPr>
          <w:position w:val="6"/>
          <w:sz w:val="16"/>
          <w:szCs w:val="16"/>
        </w:rPr>
        <w:t>*</w:t>
      </w:r>
      <w:r w:rsidRPr="00F81570">
        <w:t>ITAA 1936 were to apply, because of that election, to expenses relating to the acquisitions or importations.</w:t>
      </w:r>
    </w:p>
    <w:p w:rsidR="00300522" w:rsidRPr="00F81570" w:rsidRDefault="00300522" w:rsidP="00300522">
      <w:pPr>
        <w:pStyle w:val="subsection"/>
      </w:pPr>
      <w:r w:rsidRPr="00F81570">
        <w:tab/>
        <w:t>(2)</w:t>
      </w:r>
      <w:r w:rsidRPr="00F81570">
        <w:tab/>
        <w:t xml:space="preserve">However, you cannot make the election unless you have a </w:t>
      </w:r>
      <w:r w:rsidR="00F81570" w:rsidRPr="00F81570">
        <w:rPr>
          <w:position w:val="6"/>
          <w:sz w:val="16"/>
          <w:szCs w:val="16"/>
        </w:rPr>
        <w:t>*</w:t>
      </w:r>
      <w:r w:rsidRPr="00F81570">
        <w:t>valid meal entertainment register.</w:t>
      </w:r>
    </w:p>
    <w:p w:rsidR="00300522" w:rsidRPr="00F81570" w:rsidRDefault="00300522" w:rsidP="00300522">
      <w:pPr>
        <w:pStyle w:val="ActHead5"/>
      </w:pPr>
      <w:bookmarkStart w:id="523" w:name="_Toc479086155"/>
      <w:r w:rsidRPr="00F81570">
        <w:rPr>
          <w:rStyle w:val="CharSectno"/>
        </w:rPr>
        <w:t>69</w:t>
      </w:r>
      <w:r w:rsidR="00F81570" w:rsidRPr="00F81570">
        <w:rPr>
          <w:rStyle w:val="CharSectno"/>
        </w:rPr>
        <w:noBreakHyphen/>
      </w:r>
      <w:r w:rsidRPr="00F81570">
        <w:rPr>
          <w:rStyle w:val="CharSectno"/>
        </w:rPr>
        <w:t>35</w:t>
      </w:r>
      <w:r w:rsidRPr="00F81570">
        <w:t xml:space="preserve">  Election to use the 50/50 split method for entertainment facilities</w:t>
      </w:r>
      <w:bookmarkEnd w:id="523"/>
    </w:p>
    <w:p w:rsidR="00300522" w:rsidRPr="00F81570" w:rsidRDefault="00300522" w:rsidP="00300522">
      <w:pPr>
        <w:pStyle w:val="subsection"/>
      </w:pPr>
      <w:r w:rsidRPr="00F81570">
        <w:tab/>
      </w:r>
      <w:r w:rsidRPr="00F81570">
        <w:tab/>
        <w:t xml:space="preserve">You may elect to have acquisitions or importations treated, for the purposes of this Subdivision, as </w:t>
      </w:r>
      <w:r w:rsidR="00F81570" w:rsidRPr="00F81570">
        <w:rPr>
          <w:position w:val="6"/>
          <w:sz w:val="16"/>
          <w:szCs w:val="16"/>
        </w:rPr>
        <w:t>*</w:t>
      </w:r>
      <w:r w:rsidRPr="00F81570">
        <w:t>non</w:t>
      </w:r>
      <w:r w:rsidR="00F81570">
        <w:noBreakHyphen/>
      </w:r>
      <w:r w:rsidRPr="00F81570">
        <w:t>deductible expenses because of paragraph</w:t>
      </w:r>
      <w:r w:rsidR="00F81570">
        <w:t> </w:t>
      </w:r>
      <w:r w:rsidRPr="00F81570">
        <w:t>69</w:t>
      </w:r>
      <w:r w:rsidR="00F81570">
        <w:noBreakHyphen/>
      </w:r>
      <w:r w:rsidRPr="00F81570">
        <w:t>5(3A)(c), to the extent that the acquisitions or importations would be non</w:t>
      </w:r>
      <w:r w:rsidR="00F81570">
        <w:noBreakHyphen/>
      </w:r>
      <w:r w:rsidRPr="00F81570">
        <w:t>deductible expenses because of that paragraph if:</w:t>
      </w:r>
    </w:p>
    <w:p w:rsidR="00300522" w:rsidRPr="00F81570" w:rsidRDefault="00300522" w:rsidP="00300522">
      <w:pPr>
        <w:pStyle w:val="paragraph"/>
      </w:pPr>
      <w:r w:rsidRPr="00F81570">
        <w:tab/>
        <w:t>(a)</w:t>
      </w:r>
      <w:r w:rsidRPr="00F81570">
        <w:tab/>
        <w:t>an election were in force under section</w:t>
      </w:r>
      <w:r w:rsidR="00F81570">
        <w:t> </w:t>
      </w:r>
      <w:r w:rsidRPr="00F81570">
        <w:t xml:space="preserve">152B of the </w:t>
      </w:r>
      <w:r w:rsidRPr="00F81570">
        <w:rPr>
          <w:i/>
          <w:iCs/>
        </w:rPr>
        <w:t>Fringe Benefits Tax Assessment Act 1986</w:t>
      </w:r>
      <w:r w:rsidRPr="00F81570">
        <w:t>; and</w:t>
      </w:r>
    </w:p>
    <w:p w:rsidR="00300522" w:rsidRPr="00F81570" w:rsidRDefault="00300522" w:rsidP="00300522">
      <w:pPr>
        <w:pStyle w:val="paragraph"/>
      </w:pPr>
      <w:r w:rsidRPr="00F81570">
        <w:tab/>
        <w:t>(b)</w:t>
      </w:r>
      <w:r w:rsidRPr="00F81570">
        <w:tab/>
        <w:t>section</w:t>
      </w:r>
      <w:r w:rsidR="00F81570">
        <w:t> </w:t>
      </w:r>
      <w:r w:rsidRPr="00F81570">
        <w:t xml:space="preserve">51AEC of the </w:t>
      </w:r>
      <w:r w:rsidR="00F81570" w:rsidRPr="00F81570">
        <w:rPr>
          <w:position w:val="6"/>
          <w:sz w:val="16"/>
          <w:szCs w:val="16"/>
        </w:rPr>
        <w:t>*</w:t>
      </w:r>
      <w:r w:rsidRPr="00F81570">
        <w:t>ITAA 1936 were to apply, because of that election, to expenses relating to the acquisitions or importations.</w:t>
      </w:r>
    </w:p>
    <w:p w:rsidR="00300522" w:rsidRPr="00F81570" w:rsidRDefault="00300522" w:rsidP="00300522">
      <w:pPr>
        <w:pStyle w:val="ActHead5"/>
      </w:pPr>
      <w:bookmarkStart w:id="524" w:name="_Toc479086156"/>
      <w:r w:rsidRPr="00F81570">
        <w:rPr>
          <w:rStyle w:val="CharSectno"/>
        </w:rPr>
        <w:t>69</w:t>
      </w:r>
      <w:r w:rsidR="00F81570" w:rsidRPr="00F81570">
        <w:rPr>
          <w:rStyle w:val="CharSectno"/>
        </w:rPr>
        <w:noBreakHyphen/>
      </w:r>
      <w:r w:rsidRPr="00F81570">
        <w:rPr>
          <w:rStyle w:val="CharSectno"/>
        </w:rPr>
        <w:t>40</w:t>
      </w:r>
      <w:r w:rsidRPr="00F81570">
        <w:t xml:space="preserve">  When elections take effect</w:t>
      </w:r>
      <w:bookmarkEnd w:id="524"/>
    </w:p>
    <w:p w:rsidR="00300522" w:rsidRPr="00F81570" w:rsidRDefault="00300522" w:rsidP="00300522">
      <w:pPr>
        <w:pStyle w:val="subsection"/>
      </w:pPr>
      <w:r w:rsidRPr="00F81570">
        <w:tab/>
        <w:t>(1)</w:t>
      </w:r>
      <w:r w:rsidRPr="00F81570">
        <w:tab/>
        <w:t xml:space="preserve">An election under this </w:t>
      </w:r>
      <w:r w:rsidR="00A53099" w:rsidRPr="00F81570">
        <w:t>Subdivision</w:t>
      </w:r>
      <w:r w:rsidR="00A36DB5" w:rsidRPr="00F81570">
        <w:t xml:space="preserve"> </w:t>
      </w:r>
      <w:r w:rsidRPr="00F81570">
        <w:t>is taken to have effect, or to have had effect, from the start of the tax period specified in the election.</w:t>
      </w:r>
    </w:p>
    <w:p w:rsidR="00300522" w:rsidRPr="00F81570" w:rsidRDefault="00300522" w:rsidP="00300522">
      <w:pPr>
        <w:pStyle w:val="subsection"/>
      </w:pPr>
      <w:r w:rsidRPr="00F81570">
        <w:tab/>
        <w:t>(2)</w:t>
      </w:r>
      <w:r w:rsidRPr="00F81570">
        <w:tab/>
        <w:t>The tax period may be a future tax period or the current tax period. It cannot be a tax period that has already come to an end.</w:t>
      </w:r>
    </w:p>
    <w:p w:rsidR="00300522" w:rsidRPr="00F81570" w:rsidRDefault="00300522" w:rsidP="00300522">
      <w:pPr>
        <w:pStyle w:val="ActHead5"/>
      </w:pPr>
      <w:bookmarkStart w:id="525" w:name="_Toc479086157"/>
      <w:r w:rsidRPr="00F81570">
        <w:rPr>
          <w:rStyle w:val="CharSectno"/>
        </w:rPr>
        <w:t>69</w:t>
      </w:r>
      <w:r w:rsidR="00F81570" w:rsidRPr="00F81570">
        <w:rPr>
          <w:rStyle w:val="CharSectno"/>
        </w:rPr>
        <w:noBreakHyphen/>
      </w:r>
      <w:r w:rsidRPr="00F81570">
        <w:rPr>
          <w:rStyle w:val="CharSectno"/>
        </w:rPr>
        <w:t>45</w:t>
      </w:r>
      <w:r w:rsidRPr="00F81570">
        <w:t xml:space="preserve">  When elections cease to have effect</w:t>
      </w:r>
      <w:bookmarkEnd w:id="525"/>
    </w:p>
    <w:p w:rsidR="00300522" w:rsidRPr="00F81570" w:rsidRDefault="00300522" w:rsidP="00300522">
      <w:pPr>
        <w:pStyle w:val="subsection"/>
      </w:pPr>
      <w:r w:rsidRPr="00F81570">
        <w:tab/>
      </w:r>
      <w:r w:rsidRPr="00F81570">
        <w:tab/>
        <w:t>If a circumstance specified in the second column of the following table occurs, the election ceases to have effect from the start of the tax period specified in the third column:</w:t>
      </w:r>
    </w:p>
    <w:p w:rsidR="00300522" w:rsidRPr="00F81570"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F81570" w:rsidTr="00A53099">
        <w:trPr>
          <w:tblHeader/>
        </w:trPr>
        <w:tc>
          <w:tcPr>
            <w:tcW w:w="7088" w:type="dxa"/>
            <w:gridSpan w:val="4"/>
            <w:tcBorders>
              <w:top w:val="single" w:sz="12" w:space="0" w:color="auto"/>
              <w:bottom w:val="single" w:sz="6" w:space="0" w:color="auto"/>
            </w:tcBorders>
            <w:shd w:val="clear" w:color="auto" w:fill="auto"/>
          </w:tcPr>
          <w:p w:rsidR="00300522" w:rsidRPr="00F81570" w:rsidRDefault="00300522" w:rsidP="00F5734B">
            <w:pPr>
              <w:pStyle w:val="Tabletext"/>
              <w:keepNext/>
              <w:keepLines/>
              <w:rPr>
                <w:b/>
              </w:rPr>
            </w:pPr>
            <w:r w:rsidRPr="00F81570">
              <w:rPr>
                <w:b/>
                <w:bCs/>
              </w:rPr>
              <w:t>When elections cease to have effect</w:t>
            </w:r>
          </w:p>
        </w:tc>
      </w:tr>
      <w:tr w:rsidR="00300522" w:rsidRPr="00F81570" w:rsidTr="00A53099">
        <w:trPr>
          <w:tblHeader/>
        </w:trPr>
        <w:tc>
          <w:tcPr>
            <w:tcW w:w="709" w:type="dxa"/>
            <w:tcBorders>
              <w:top w:val="single" w:sz="6" w:space="0" w:color="auto"/>
              <w:bottom w:val="single" w:sz="12" w:space="0" w:color="auto"/>
            </w:tcBorders>
            <w:shd w:val="clear" w:color="auto" w:fill="auto"/>
          </w:tcPr>
          <w:p w:rsidR="00300522" w:rsidRPr="00F81570" w:rsidRDefault="00300522" w:rsidP="00F5734B">
            <w:pPr>
              <w:pStyle w:val="Tabletext"/>
              <w:keepNext/>
              <w:keepLines/>
              <w:rPr>
                <w:b/>
              </w:rPr>
            </w:pPr>
            <w:r w:rsidRPr="00F81570">
              <w:rPr>
                <w:b/>
                <w:bCs/>
              </w:rPr>
              <w:t>Item</w:t>
            </w:r>
          </w:p>
        </w:tc>
        <w:tc>
          <w:tcPr>
            <w:tcW w:w="1701" w:type="dxa"/>
            <w:tcBorders>
              <w:top w:val="single" w:sz="6" w:space="0" w:color="auto"/>
              <w:bottom w:val="single" w:sz="12" w:space="0" w:color="auto"/>
            </w:tcBorders>
            <w:shd w:val="clear" w:color="auto" w:fill="auto"/>
          </w:tcPr>
          <w:p w:rsidR="00300522" w:rsidRPr="00F81570" w:rsidRDefault="00300522" w:rsidP="00F5734B">
            <w:pPr>
              <w:pStyle w:val="Tabletext"/>
              <w:keepNext/>
              <w:keepLines/>
              <w:rPr>
                <w:b/>
              </w:rPr>
            </w:pPr>
            <w:r w:rsidRPr="00F81570">
              <w:rPr>
                <w:b/>
                <w:bCs/>
              </w:rPr>
              <w:t>Kind of election</w:t>
            </w:r>
          </w:p>
        </w:tc>
        <w:tc>
          <w:tcPr>
            <w:tcW w:w="2268" w:type="dxa"/>
            <w:tcBorders>
              <w:top w:val="single" w:sz="6" w:space="0" w:color="auto"/>
              <w:bottom w:val="single" w:sz="12" w:space="0" w:color="auto"/>
            </w:tcBorders>
            <w:shd w:val="clear" w:color="auto" w:fill="auto"/>
          </w:tcPr>
          <w:p w:rsidR="00300522" w:rsidRPr="00F81570" w:rsidRDefault="00300522" w:rsidP="00F5734B">
            <w:pPr>
              <w:pStyle w:val="Tabletext"/>
              <w:keepNext/>
              <w:keepLines/>
              <w:rPr>
                <w:b/>
              </w:rPr>
            </w:pPr>
            <w:r w:rsidRPr="00F81570">
              <w:rPr>
                <w:b/>
                <w:bCs/>
              </w:rPr>
              <w:t>Circumstance</w:t>
            </w:r>
          </w:p>
        </w:tc>
        <w:tc>
          <w:tcPr>
            <w:tcW w:w="2410" w:type="dxa"/>
            <w:tcBorders>
              <w:top w:val="single" w:sz="6" w:space="0" w:color="auto"/>
              <w:bottom w:val="single" w:sz="12" w:space="0" w:color="auto"/>
            </w:tcBorders>
            <w:shd w:val="clear" w:color="auto" w:fill="auto"/>
          </w:tcPr>
          <w:p w:rsidR="00300522" w:rsidRPr="00F81570" w:rsidRDefault="00300522" w:rsidP="00F5734B">
            <w:pPr>
              <w:pStyle w:val="Tabletext"/>
              <w:keepNext/>
              <w:keepLines/>
              <w:rPr>
                <w:b/>
              </w:rPr>
            </w:pPr>
            <w:r w:rsidRPr="00F81570">
              <w:rPr>
                <w:b/>
                <w:bCs/>
              </w:rPr>
              <w:t>Tax period</w:t>
            </w:r>
          </w:p>
        </w:tc>
      </w:tr>
      <w:tr w:rsidR="00300522" w:rsidRPr="00F81570" w:rsidTr="00A53099">
        <w:tc>
          <w:tcPr>
            <w:tcW w:w="709" w:type="dxa"/>
            <w:tcBorders>
              <w:top w:val="single" w:sz="12" w:space="0" w:color="auto"/>
            </w:tcBorders>
            <w:shd w:val="clear" w:color="auto" w:fill="auto"/>
          </w:tcPr>
          <w:p w:rsidR="00300522" w:rsidRPr="00F81570" w:rsidRDefault="00300522" w:rsidP="00F5734B">
            <w:pPr>
              <w:pStyle w:val="Tabletext"/>
              <w:keepNext/>
              <w:keepLines/>
            </w:pPr>
            <w:r w:rsidRPr="00F81570">
              <w:t>1</w:t>
            </w:r>
          </w:p>
        </w:tc>
        <w:tc>
          <w:tcPr>
            <w:tcW w:w="1701" w:type="dxa"/>
            <w:tcBorders>
              <w:top w:val="single" w:sz="12" w:space="0" w:color="auto"/>
            </w:tcBorders>
            <w:shd w:val="clear" w:color="auto" w:fill="auto"/>
          </w:tcPr>
          <w:p w:rsidR="00300522" w:rsidRPr="00F81570" w:rsidRDefault="00300522" w:rsidP="00F5734B">
            <w:pPr>
              <w:pStyle w:val="Tabletext"/>
              <w:keepNext/>
              <w:keepLines/>
            </w:pPr>
            <w:r w:rsidRPr="00F81570">
              <w:t>Any election under this Subdivision</w:t>
            </w:r>
          </w:p>
        </w:tc>
        <w:tc>
          <w:tcPr>
            <w:tcW w:w="2268" w:type="dxa"/>
            <w:tcBorders>
              <w:top w:val="single" w:sz="12" w:space="0" w:color="auto"/>
            </w:tcBorders>
            <w:shd w:val="clear" w:color="auto" w:fill="auto"/>
          </w:tcPr>
          <w:p w:rsidR="00300522" w:rsidRPr="00F81570" w:rsidRDefault="00300522" w:rsidP="00F5734B">
            <w:pPr>
              <w:pStyle w:val="Tabletext"/>
              <w:keepNext/>
              <w:keepLines/>
            </w:pPr>
            <w:r w:rsidRPr="00F81570">
              <w:t>You withdraw the election</w:t>
            </w:r>
          </w:p>
        </w:tc>
        <w:tc>
          <w:tcPr>
            <w:tcW w:w="2410" w:type="dxa"/>
            <w:tcBorders>
              <w:top w:val="single" w:sz="12" w:space="0" w:color="auto"/>
            </w:tcBorders>
            <w:shd w:val="clear" w:color="auto" w:fill="auto"/>
          </w:tcPr>
          <w:p w:rsidR="00300522" w:rsidRPr="00F81570" w:rsidRDefault="00300522" w:rsidP="00F5734B">
            <w:pPr>
              <w:pStyle w:val="Tabletext"/>
              <w:keepNext/>
              <w:keepLines/>
            </w:pPr>
            <w:r w:rsidRPr="00F81570">
              <w:t>The tax period (which must not be a past tax period) specified in the withdrawal</w:t>
            </w:r>
          </w:p>
        </w:tc>
      </w:tr>
      <w:tr w:rsidR="00300522" w:rsidRPr="00F81570" w:rsidTr="00A53099">
        <w:tc>
          <w:tcPr>
            <w:tcW w:w="709" w:type="dxa"/>
            <w:shd w:val="clear" w:color="auto" w:fill="auto"/>
          </w:tcPr>
          <w:p w:rsidR="00300522" w:rsidRPr="00F81570" w:rsidRDefault="00300522" w:rsidP="00300522">
            <w:pPr>
              <w:pStyle w:val="Tabletext"/>
            </w:pPr>
            <w:r w:rsidRPr="00F81570">
              <w:t>2</w:t>
            </w:r>
          </w:p>
        </w:tc>
        <w:tc>
          <w:tcPr>
            <w:tcW w:w="1701" w:type="dxa"/>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25</w:t>
            </w:r>
          </w:p>
        </w:tc>
        <w:tc>
          <w:tcPr>
            <w:tcW w:w="2268" w:type="dxa"/>
            <w:shd w:val="clear" w:color="auto" w:fill="auto"/>
          </w:tcPr>
          <w:p w:rsidR="00300522" w:rsidRPr="00F81570" w:rsidRDefault="00300522" w:rsidP="00300522">
            <w:pPr>
              <w:pStyle w:val="Tabletext"/>
            </w:pPr>
            <w:r w:rsidRPr="00F81570">
              <w:t>You make an election under section</w:t>
            </w:r>
            <w:r w:rsidR="00F81570">
              <w:t> </w:t>
            </w:r>
            <w:r w:rsidRPr="00F81570">
              <w:t>69</w:t>
            </w:r>
            <w:r w:rsidR="00F81570">
              <w:noBreakHyphen/>
            </w:r>
            <w:r w:rsidRPr="00F81570">
              <w:t>30</w:t>
            </w:r>
          </w:p>
        </w:tc>
        <w:tc>
          <w:tcPr>
            <w:tcW w:w="2410" w:type="dxa"/>
            <w:shd w:val="clear" w:color="auto" w:fill="auto"/>
          </w:tcPr>
          <w:p w:rsidR="00300522" w:rsidRPr="00F81570" w:rsidRDefault="00300522" w:rsidP="00300522">
            <w:pPr>
              <w:pStyle w:val="Tabletext"/>
            </w:pPr>
            <w:r w:rsidRPr="00F81570">
              <w:t>The tax period at the start of which the election under section</w:t>
            </w:r>
            <w:r w:rsidR="00F81570">
              <w:t> </w:t>
            </w:r>
            <w:r w:rsidRPr="00F81570">
              <w:t>69</w:t>
            </w:r>
            <w:r w:rsidR="00F81570">
              <w:noBreakHyphen/>
            </w:r>
            <w:r w:rsidRPr="00F81570">
              <w:t>30 takes effect</w:t>
            </w:r>
          </w:p>
        </w:tc>
      </w:tr>
      <w:tr w:rsidR="00300522" w:rsidRPr="00F81570" w:rsidTr="00A53099">
        <w:tc>
          <w:tcPr>
            <w:tcW w:w="709" w:type="dxa"/>
            <w:shd w:val="clear" w:color="auto" w:fill="auto"/>
          </w:tcPr>
          <w:p w:rsidR="00300522" w:rsidRPr="00F81570" w:rsidRDefault="00300522" w:rsidP="00300522">
            <w:pPr>
              <w:pStyle w:val="Tabletext"/>
            </w:pPr>
            <w:r w:rsidRPr="00F81570">
              <w:t>3</w:t>
            </w:r>
          </w:p>
        </w:tc>
        <w:tc>
          <w:tcPr>
            <w:tcW w:w="1701" w:type="dxa"/>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30</w:t>
            </w:r>
          </w:p>
        </w:tc>
        <w:tc>
          <w:tcPr>
            <w:tcW w:w="2268" w:type="dxa"/>
            <w:shd w:val="clear" w:color="auto" w:fill="auto"/>
          </w:tcPr>
          <w:p w:rsidR="00300522" w:rsidRPr="00F81570" w:rsidRDefault="00300522" w:rsidP="00300522">
            <w:pPr>
              <w:pStyle w:val="Tabletext"/>
            </w:pPr>
            <w:r w:rsidRPr="00F81570">
              <w:t>You make an election under section</w:t>
            </w:r>
            <w:r w:rsidR="00F81570">
              <w:t> </w:t>
            </w:r>
            <w:r w:rsidRPr="00F81570">
              <w:t>69</w:t>
            </w:r>
            <w:r w:rsidR="00F81570">
              <w:noBreakHyphen/>
            </w:r>
            <w:r w:rsidRPr="00F81570">
              <w:t>25</w:t>
            </w:r>
          </w:p>
        </w:tc>
        <w:tc>
          <w:tcPr>
            <w:tcW w:w="2410" w:type="dxa"/>
            <w:shd w:val="clear" w:color="auto" w:fill="auto"/>
          </w:tcPr>
          <w:p w:rsidR="00300522" w:rsidRPr="00F81570" w:rsidRDefault="00300522" w:rsidP="00300522">
            <w:pPr>
              <w:pStyle w:val="Tabletext"/>
            </w:pPr>
            <w:r w:rsidRPr="00F81570">
              <w:t>The tax period at the start of which the election under section</w:t>
            </w:r>
            <w:r w:rsidR="00F81570">
              <w:t> </w:t>
            </w:r>
            <w:r w:rsidRPr="00F81570">
              <w:t>69</w:t>
            </w:r>
            <w:r w:rsidR="00F81570">
              <w:noBreakHyphen/>
            </w:r>
            <w:r w:rsidRPr="00F81570">
              <w:t>25 takes effect</w:t>
            </w:r>
          </w:p>
        </w:tc>
      </w:tr>
      <w:tr w:rsidR="00300522" w:rsidRPr="00F81570" w:rsidTr="00A53099">
        <w:tc>
          <w:tcPr>
            <w:tcW w:w="709" w:type="dxa"/>
            <w:shd w:val="clear" w:color="auto" w:fill="auto"/>
          </w:tcPr>
          <w:p w:rsidR="00300522" w:rsidRPr="00F81570" w:rsidRDefault="00300522" w:rsidP="00300522">
            <w:pPr>
              <w:pStyle w:val="Tabletext"/>
            </w:pPr>
            <w:r w:rsidRPr="00F81570">
              <w:t>4</w:t>
            </w:r>
          </w:p>
        </w:tc>
        <w:tc>
          <w:tcPr>
            <w:tcW w:w="1701" w:type="dxa"/>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30</w:t>
            </w:r>
          </w:p>
        </w:tc>
        <w:tc>
          <w:tcPr>
            <w:tcW w:w="2268" w:type="dxa"/>
            <w:shd w:val="clear" w:color="auto" w:fill="auto"/>
          </w:tcPr>
          <w:p w:rsidR="00300522" w:rsidRPr="00F81570" w:rsidRDefault="00300522" w:rsidP="00300522">
            <w:pPr>
              <w:pStyle w:val="Tabletext"/>
            </w:pPr>
            <w:r w:rsidRPr="00F81570">
              <w:t xml:space="preserve">You cease to have a </w:t>
            </w:r>
            <w:r w:rsidR="00F81570" w:rsidRPr="00F81570">
              <w:rPr>
                <w:position w:val="6"/>
                <w:sz w:val="16"/>
                <w:szCs w:val="16"/>
              </w:rPr>
              <w:t>*</w:t>
            </w:r>
            <w:r w:rsidRPr="00F81570">
              <w:t>valid meal entertainment register</w:t>
            </w:r>
          </w:p>
        </w:tc>
        <w:tc>
          <w:tcPr>
            <w:tcW w:w="2410" w:type="dxa"/>
            <w:shd w:val="clear" w:color="auto" w:fill="auto"/>
          </w:tcPr>
          <w:p w:rsidR="00300522" w:rsidRPr="00F81570" w:rsidRDefault="00300522" w:rsidP="00300522">
            <w:pPr>
              <w:pStyle w:val="Tabletext"/>
            </w:pPr>
            <w:r w:rsidRPr="00F81570">
              <w:t>The tax period during which you cease to have such a register</w:t>
            </w:r>
          </w:p>
        </w:tc>
      </w:tr>
      <w:tr w:rsidR="00300522" w:rsidRPr="00F81570" w:rsidTr="00A53099">
        <w:tc>
          <w:tcPr>
            <w:tcW w:w="709" w:type="dxa"/>
            <w:tcBorders>
              <w:bottom w:val="single" w:sz="4" w:space="0" w:color="auto"/>
            </w:tcBorders>
            <w:shd w:val="clear" w:color="auto" w:fill="auto"/>
          </w:tcPr>
          <w:p w:rsidR="00300522" w:rsidRPr="00F81570" w:rsidRDefault="00300522" w:rsidP="00300522">
            <w:pPr>
              <w:pStyle w:val="Tabletext"/>
            </w:pPr>
            <w:r w:rsidRPr="00F81570">
              <w:t>5</w:t>
            </w:r>
          </w:p>
        </w:tc>
        <w:tc>
          <w:tcPr>
            <w:tcW w:w="1701" w:type="dxa"/>
            <w:tcBorders>
              <w:bottom w:val="single" w:sz="4" w:space="0" w:color="auto"/>
            </w:tcBorders>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25 or 69</w:t>
            </w:r>
            <w:r w:rsidR="00F81570">
              <w:noBreakHyphen/>
            </w:r>
            <w:r w:rsidRPr="00F81570">
              <w:t>30</w:t>
            </w:r>
          </w:p>
        </w:tc>
        <w:tc>
          <w:tcPr>
            <w:tcW w:w="2268" w:type="dxa"/>
            <w:tcBorders>
              <w:bottom w:val="single" w:sz="4" w:space="0" w:color="auto"/>
            </w:tcBorders>
            <w:shd w:val="clear" w:color="auto" w:fill="auto"/>
          </w:tcPr>
          <w:p w:rsidR="00300522" w:rsidRPr="00F81570" w:rsidRDefault="00300522" w:rsidP="00300522">
            <w:pPr>
              <w:pStyle w:val="Tabletext"/>
            </w:pPr>
            <w:r w:rsidRPr="00F81570">
              <w:t>You make an election under section</w:t>
            </w:r>
            <w:r w:rsidR="00F81570">
              <w:t> </w:t>
            </w:r>
            <w:r w:rsidRPr="00F81570">
              <w:t xml:space="preserve">37AA or 37CA of the </w:t>
            </w:r>
            <w:r w:rsidRPr="00F81570">
              <w:rPr>
                <w:i/>
                <w:iCs/>
              </w:rPr>
              <w:t>Fringe Benefits Tax Assessment Act 1986</w:t>
            </w:r>
          </w:p>
        </w:tc>
        <w:tc>
          <w:tcPr>
            <w:tcW w:w="2410" w:type="dxa"/>
            <w:tcBorders>
              <w:bottom w:val="single" w:sz="4" w:space="0" w:color="auto"/>
            </w:tcBorders>
            <w:shd w:val="clear" w:color="auto" w:fill="auto"/>
          </w:tcPr>
          <w:p w:rsidR="00300522" w:rsidRPr="00F81570" w:rsidRDefault="00300522" w:rsidP="00300522">
            <w:pPr>
              <w:pStyle w:val="Tabletext"/>
            </w:pPr>
            <w:r w:rsidRPr="00F81570">
              <w:t>The tax period during which the election is made</w:t>
            </w:r>
          </w:p>
        </w:tc>
      </w:tr>
      <w:tr w:rsidR="00300522" w:rsidRPr="00F81570" w:rsidTr="007C2D30">
        <w:trPr>
          <w:cantSplit/>
        </w:trPr>
        <w:tc>
          <w:tcPr>
            <w:tcW w:w="709" w:type="dxa"/>
            <w:tcBorders>
              <w:bottom w:val="single" w:sz="12" w:space="0" w:color="auto"/>
            </w:tcBorders>
            <w:shd w:val="clear" w:color="auto" w:fill="auto"/>
          </w:tcPr>
          <w:p w:rsidR="00300522" w:rsidRPr="00F81570" w:rsidRDefault="00300522" w:rsidP="00300522">
            <w:pPr>
              <w:pStyle w:val="Tabletext"/>
            </w:pPr>
            <w:r w:rsidRPr="00F81570">
              <w:t>6</w:t>
            </w:r>
          </w:p>
        </w:tc>
        <w:tc>
          <w:tcPr>
            <w:tcW w:w="1701" w:type="dxa"/>
            <w:tcBorders>
              <w:bottom w:val="single" w:sz="12" w:space="0" w:color="auto"/>
            </w:tcBorders>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35</w:t>
            </w:r>
          </w:p>
        </w:tc>
        <w:tc>
          <w:tcPr>
            <w:tcW w:w="2268" w:type="dxa"/>
            <w:tcBorders>
              <w:bottom w:val="single" w:sz="12" w:space="0" w:color="auto"/>
            </w:tcBorders>
            <w:shd w:val="clear" w:color="auto" w:fill="auto"/>
          </w:tcPr>
          <w:p w:rsidR="00300522" w:rsidRPr="00F81570" w:rsidRDefault="00300522" w:rsidP="00300522">
            <w:pPr>
              <w:pStyle w:val="Tabletext"/>
            </w:pPr>
            <w:r w:rsidRPr="00F81570">
              <w:t>You make an election under section</w:t>
            </w:r>
            <w:r w:rsidR="00F81570">
              <w:t> </w:t>
            </w:r>
            <w:r w:rsidRPr="00F81570">
              <w:t>152B of that Act</w:t>
            </w:r>
          </w:p>
        </w:tc>
        <w:tc>
          <w:tcPr>
            <w:tcW w:w="2410" w:type="dxa"/>
            <w:tcBorders>
              <w:bottom w:val="single" w:sz="12" w:space="0" w:color="auto"/>
            </w:tcBorders>
            <w:shd w:val="clear" w:color="auto" w:fill="auto"/>
          </w:tcPr>
          <w:p w:rsidR="00300522" w:rsidRPr="00F81570" w:rsidRDefault="00300522" w:rsidP="00300522">
            <w:pPr>
              <w:pStyle w:val="Tabletext"/>
            </w:pPr>
            <w:r w:rsidRPr="00F81570">
              <w:t>The tax period during which the election is made</w:t>
            </w:r>
          </w:p>
        </w:tc>
      </w:tr>
    </w:tbl>
    <w:p w:rsidR="00300522" w:rsidRPr="00F81570" w:rsidRDefault="00300522" w:rsidP="00300522">
      <w:pPr>
        <w:pStyle w:val="ActHead5"/>
      </w:pPr>
      <w:bookmarkStart w:id="526" w:name="_Toc479086158"/>
      <w:r w:rsidRPr="00F81570">
        <w:rPr>
          <w:rStyle w:val="CharSectno"/>
        </w:rPr>
        <w:t>69</w:t>
      </w:r>
      <w:r w:rsidR="00F81570" w:rsidRPr="00F81570">
        <w:rPr>
          <w:rStyle w:val="CharSectno"/>
        </w:rPr>
        <w:noBreakHyphen/>
      </w:r>
      <w:r w:rsidRPr="00F81570">
        <w:rPr>
          <w:rStyle w:val="CharSectno"/>
        </w:rPr>
        <w:t>50</w:t>
      </w:r>
      <w:r w:rsidRPr="00F81570">
        <w:t xml:space="preserve">  Adjustment events relating to elections</w:t>
      </w:r>
      <w:bookmarkEnd w:id="526"/>
    </w:p>
    <w:p w:rsidR="00300522" w:rsidRPr="00F81570" w:rsidRDefault="00300522" w:rsidP="00300522">
      <w:pPr>
        <w:pStyle w:val="subsection"/>
      </w:pPr>
      <w:r w:rsidRPr="00F81570">
        <w:tab/>
        <w:t>(1)</w:t>
      </w:r>
      <w:r w:rsidRPr="00F81570">
        <w:tab/>
        <w:t xml:space="preserve">The following are </w:t>
      </w:r>
      <w:r w:rsidRPr="00F81570">
        <w:rPr>
          <w:b/>
          <w:bCs/>
          <w:i/>
          <w:iCs/>
        </w:rPr>
        <w:t>adjustment events</w:t>
      </w:r>
      <w:r w:rsidRPr="00F81570">
        <w:t xml:space="preserve"> if they have the effect of changing the extent to which an acquisition you made is a </w:t>
      </w:r>
      <w:r w:rsidR="00F81570" w:rsidRPr="00F81570">
        <w:rPr>
          <w:position w:val="6"/>
          <w:sz w:val="16"/>
          <w:szCs w:val="16"/>
        </w:rPr>
        <w:t>*</w:t>
      </w:r>
      <w:r w:rsidRPr="00F81570">
        <w:t>creditable acquisition:</w:t>
      </w:r>
    </w:p>
    <w:p w:rsidR="00300522" w:rsidRPr="00F81570" w:rsidRDefault="00300522" w:rsidP="00300522">
      <w:pPr>
        <w:pStyle w:val="paragraph"/>
      </w:pPr>
      <w:r w:rsidRPr="00F81570">
        <w:tab/>
        <w:t>(a)</w:t>
      </w:r>
      <w:r w:rsidRPr="00F81570">
        <w:tab/>
        <w:t xml:space="preserve">an election you make under this </w:t>
      </w:r>
      <w:r w:rsidR="00A53099" w:rsidRPr="00F81570">
        <w:t>Subdivision</w:t>
      </w:r>
      <w:r w:rsidR="00A36DB5" w:rsidRPr="00F81570">
        <w:t xml:space="preserve"> </w:t>
      </w:r>
      <w:r w:rsidRPr="00F81570">
        <w:t xml:space="preserve">ceases to have effect at a time other than the start of an </w:t>
      </w:r>
      <w:r w:rsidR="00F81570" w:rsidRPr="00F81570">
        <w:rPr>
          <w:position w:val="6"/>
          <w:sz w:val="16"/>
          <w:szCs w:val="16"/>
        </w:rPr>
        <w:t>*</w:t>
      </w:r>
      <w:r w:rsidRPr="00F81570">
        <w:t>FBT year;</w:t>
      </w:r>
    </w:p>
    <w:p w:rsidR="00300522" w:rsidRPr="00F81570" w:rsidRDefault="00300522" w:rsidP="00300522">
      <w:pPr>
        <w:pStyle w:val="paragraph"/>
      </w:pPr>
      <w:r w:rsidRPr="00F81570">
        <w:tab/>
        <w:t>(b)</w:t>
      </w:r>
      <w:r w:rsidRPr="00F81570">
        <w:tab/>
        <w:t>an election is made under section</w:t>
      </w:r>
      <w:r w:rsidR="00F81570">
        <w:t> </w:t>
      </w:r>
      <w:r w:rsidRPr="00F81570">
        <w:t xml:space="preserve">37AA, 37CA or 152B of the </w:t>
      </w:r>
      <w:r w:rsidRPr="00F81570">
        <w:rPr>
          <w:i/>
          <w:iCs/>
        </w:rPr>
        <w:t>Fringe Benefits Tax Assessment Act 1986</w:t>
      </w:r>
      <w:r w:rsidRPr="00F81570">
        <w:t xml:space="preserve"> for an FBT year, without one or more corresponding elections under this </w:t>
      </w:r>
      <w:r w:rsidR="00A53099" w:rsidRPr="00F81570">
        <w:t>Subdivision</w:t>
      </w:r>
      <w:r w:rsidR="00A36DB5" w:rsidRPr="00F81570">
        <w:t xml:space="preserve"> </w:t>
      </w:r>
      <w:r w:rsidRPr="00F81570">
        <w:t>having been made covering all the tax periods in that year;</w:t>
      </w:r>
    </w:p>
    <w:p w:rsidR="00300522" w:rsidRPr="00F81570" w:rsidRDefault="00300522" w:rsidP="00F5734B">
      <w:pPr>
        <w:pStyle w:val="paragraph"/>
        <w:keepNext/>
        <w:keepLines/>
      </w:pPr>
      <w:r w:rsidRPr="00F81570">
        <w:tab/>
        <w:t>(c)</w:t>
      </w:r>
      <w:r w:rsidRPr="00F81570">
        <w:tab/>
        <w:t>an election is not made under section</w:t>
      </w:r>
      <w:r w:rsidR="00F81570">
        <w:t> </w:t>
      </w:r>
      <w:r w:rsidRPr="00F81570">
        <w:t xml:space="preserve">37AA, 37CA or 152B of that Act for an FBT year, but one or more corresponding elections have been made under this </w:t>
      </w:r>
      <w:r w:rsidR="00A53099" w:rsidRPr="00F81570">
        <w:t>Subdivision</w:t>
      </w:r>
      <w:r w:rsidR="00A36DB5" w:rsidRPr="00F81570">
        <w:t xml:space="preserve"> </w:t>
      </w:r>
      <w:r w:rsidRPr="00F81570">
        <w:t>covering one or more of the tax periods in that year.</w:t>
      </w:r>
    </w:p>
    <w:p w:rsidR="00300522" w:rsidRPr="00F81570" w:rsidRDefault="00300522" w:rsidP="00300522">
      <w:pPr>
        <w:pStyle w:val="subsection"/>
      </w:pPr>
      <w:r w:rsidRPr="00F81570">
        <w:tab/>
        <w:t>(2)</w:t>
      </w:r>
      <w:r w:rsidRPr="00F81570">
        <w:tab/>
        <w:t xml:space="preserve">However, an </w:t>
      </w:r>
      <w:r w:rsidR="00F81570" w:rsidRPr="00F81570">
        <w:rPr>
          <w:position w:val="6"/>
          <w:sz w:val="16"/>
          <w:szCs w:val="16"/>
        </w:rPr>
        <w:t>*</w:t>
      </w:r>
      <w:r w:rsidRPr="00F81570">
        <w:t>adjustment event under this section arises only in respect of a tax period in which:</w:t>
      </w:r>
    </w:p>
    <w:p w:rsidR="00300522" w:rsidRPr="00F81570" w:rsidRDefault="00300522" w:rsidP="00300522">
      <w:pPr>
        <w:pStyle w:val="paragraph"/>
      </w:pPr>
      <w:r w:rsidRPr="00F81570">
        <w:tab/>
        <w:t>(a)</w:t>
      </w:r>
      <w:r w:rsidRPr="00F81570">
        <w:tab/>
        <w:t>the day occurs by which you are required, under section</w:t>
      </w:r>
      <w:r w:rsidR="00F81570">
        <w:t> </w:t>
      </w:r>
      <w:r w:rsidRPr="00F81570">
        <w:t xml:space="preserve">68 of the </w:t>
      </w:r>
      <w:r w:rsidRPr="00F81570">
        <w:rPr>
          <w:i/>
          <w:iCs/>
        </w:rPr>
        <w:t>Fringe Benefits Tax Assessment Act 1986</w:t>
      </w:r>
      <w:r w:rsidRPr="00F81570">
        <w:t xml:space="preserve">, to furnish a return to the Commissioner relating to an </w:t>
      </w:r>
      <w:r w:rsidR="00F81570" w:rsidRPr="00F81570">
        <w:rPr>
          <w:position w:val="6"/>
          <w:sz w:val="16"/>
          <w:szCs w:val="16"/>
        </w:rPr>
        <w:t>*</w:t>
      </w:r>
      <w:r w:rsidRPr="00F81570">
        <w:t>FBT year; or</w:t>
      </w:r>
    </w:p>
    <w:p w:rsidR="00300522" w:rsidRPr="00F81570" w:rsidRDefault="00300522" w:rsidP="00300522">
      <w:pPr>
        <w:pStyle w:val="paragraph"/>
      </w:pPr>
      <w:r w:rsidRPr="00F81570">
        <w:tab/>
        <w:t>(b)</w:t>
      </w:r>
      <w:r w:rsidRPr="00F81570">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F81570" w:rsidRDefault="00300522" w:rsidP="00300522">
      <w:pPr>
        <w:pStyle w:val="subsection"/>
      </w:pPr>
      <w:r w:rsidRPr="00F81570">
        <w:tab/>
        <w:t>(3)</w:t>
      </w:r>
      <w:r w:rsidRPr="00F81570">
        <w:tab/>
        <w:t>Subdivision</w:t>
      </w:r>
      <w:r w:rsidR="00F81570">
        <w:t> </w:t>
      </w:r>
      <w:r w:rsidRPr="00F81570">
        <w:t>19</w:t>
      </w:r>
      <w:r w:rsidR="00F81570">
        <w:noBreakHyphen/>
      </w:r>
      <w:r w:rsidRPr="00F81570">
        <w:t xml:space="preserve">C applies to the acquisition in question as if every </w:t>
      </w:r>
      <w:r w:rsidR="00F81570" w:rsidRPr="00F81570">
        <w:rPr>
          <w:position w:val="6"/>
          <w:sz w:val="16"/>
          <w:szCs w:val="16"/>
        </w:rPr>
        <w:t>*</w:t>
      </w:r>
      <w:r w:rsidRPr="00F81570">
        <w:t xml:space="preserve">adjustment event under this section that occurred during the </w:t>
      </w:r>
      <w:r w:rsidR="00F81570" w:rsidRPr="00F81570">
        <w:rPr>
          <w:position w:val="6"/>
          <w:sz w:val="16"/>
          <w:szCs w:val="16"/>
        </w:rPr>
        <w:t>*</w:t>
      </w:r>
      <w:r w:rsidRPr="00F81570">
        <w:t>FBT year, and that relates to the acquisition, occurred during the tax period referred to in paragraph</w:t>
      </w:r>
      <w:r w:rsidR="00F81570">
        <w:t> </w:t>
      </w:r>
      <w:r w:rsidRPr="00F81570">
        <w:t>19</w:t>
      </w:r>
      <w:r w:rsidR="00F81570">
        <w:noBreakHyphen/>
      </w:r>
      <w:r w:rsidRPr="00F81570">
        <w:t>70(a).</w:t>
      </w:r>
    </w:p>
    <w:p w:rsidR="00300522" w:rsidRPr="00F81570" w:rsidRDefault="00300522" w:rsidP="00300522">
      <w:pPr>
        <w:pStyle w:val="subsection"/>
      </w:pPr>
      <w:r w:rsidRPr="00F81570">
        <w:tab/>
        <w:t>(4)</w:t>
      </w:r>
      <w:r w:rsidRPr="00F81570">
        <w:tab/>
        <w:t>This table sets out when elections that you make or fail to make under section</w:t>
      </w:r>
      <w:r w:rsidR="00F81570">
        <w:t> </w:t>
      </w:r>
      <w:r w:rsidRPr="00F81570">
        <w:t xml:space="preserve">37AA, 37CA or 152B of the </w:t>
      </w:r>
      <w:r w:rsidRPr="00F81570">
        <w:rPr>
          <w:i/>
          <w:iCs/>
        </w:rPr>
        <w:t>Fringe Benefits Tax Assessment Act 1986</w:t>
      </w:r>
      <w:r w:rsidRPr="00F81570">
        <w:t xml:space="preserve"> correspond to elections under this Subdivision:</w:t>
      </w:r>
    </w:p>
    <w:p w:rsidR="00300522" w:rsidRPr="00F81570"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F81570" w:rsidTr="00A53099">
        <w:trPr>
          <w:tblHeader/>
        </w:trPr>
        <w:tc>
          <w:tcPr>
            <w:tcW w:w="5977"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Corresponding elections</w:t>
            </w:r>
          </w:p>
        </w:tc>
      </w:tr>
      <w:tr w:rsidR="00300522" w:rsidRPr="00F81570" w:rsidTr="00F5734B">
        <w:trPr>
          <w:tblHeader/>
        </w:trPr>
        <w:tc>
          <w:tcPr>
            <w:tcW w:w="70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2835"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 xml:space="preserve">These elections under the </w:t>
            </w:r>
            <w:r w:rsidRPr="00F81570">
              <w:rPr>
                <w:b/>
                <w:bCs/>
                <w:i/>
                <w:iCs/>
              </w:rPr>
              <w:t>Fringe Benefits Tax Assessment Act 1986</w:t>
            </w:r>
            <w:r w:rsidRPr="00F81570">
              <w:rPr>
                <w:b/>
                <w:bCs/>
              </w:rPr>
              <w:t>.</w:t>
            </w:r>
            <w:r w:rsidRPr="00F81570">
              <w:rPr>
                <w:b/>
                <w:bCs/>
                <w:i/>
                <w:iCs/>
              </w:rPr>
              <w:t>..</w:t>
            </w:r>
          </w:p>
        </w:tc>
        <w:tc>
          <w:tcPr>
            <w:tcW w:w="243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correspond to these elections under this Subdivision...</w:t>
            </w:r>
          </w:p>
        </w:tc>
      </w:tr>
      <w:tr w:rsidR="00300522" w:rsidRPr="00F81570" w:rsidTr="00F5734B">
        <w:tc>
          <w:tcPr>
            <w:tcW w:w="709" w:type="dxa"/>
            <w:tcBorders>
              <w:top w:val="single" w:sz="12" w:space="0" w:color="auto"/>
            </w:tcBorders>
            <w:shd w:val="clear" w:color="auto" w:fill="auto"/>
          </w:tcPr>
          <w:p w:rsidR="00300522" w:rsidRPr="00F81570" w:rsidRDefault="00300522" w:rsidP="00300522">
            <w:pPr>
              <w:pStyle w:val="Tabletext"/>
            </w:pPr>
            <w:r w:rsidRPr="00F81570">
              <w:t>1</w:t>
            </w:r>
          </w:p>
        </w:tc>
        <w:tc>
          <w:tcPr>
            <w:tcW w:w="2835" w:type="dxa"/>
            <w:tcBorders>
              <w:top w:val="single" w:sz="12" w:space="0" w:color="auto"/>
            </w:tcBorders>
            <w:shd w:val="clear" w:color="auto" w:fill="auto"/>
          </w:tcPr>
          <w:p w:rsidR="00300522" w:rsidRPr="00F81570" w:rsidRDefault="00300522" w:rsidP="00300522">
            <w:pPr>
              <w:pStyle w:val="Tabletext"/>
            </w:pPr>
            <w:r w:rsidRPr="00F81570">
              <w:t>an election under section</w:t>
            </w:r>
            <w:r w:rsidR="00F81570">
              <w:t> </w:t>
            </w:r>
            <w:r w:rsidRPr="00F81570">
              <w:t>37AA, but without a further election under section</w:t>
            </w:r>
            <w:r w:rsidR="00F81570">
              <w:t> </w:t>
            </w:r>
            <w:r w:rsidRPr="00F81570">
              <w:t>37CA</w:t>
            </w:r>
          </w:p>
        </w:tc>
        <w:tc>
          <w:tcPr>
            <w:tcW w:w="2433" w:type="dxa"/>
            <w:tcBorders>
              <w:top w:val="single" w:sz="12" w:space="0" w:color="auto"/>
            </w:tcBorders>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25</w:t>
            </w:r>
          </w:p>
        </w:tc>
      </w:tr>
      <w:tr w:rsidR="00300522" w:rsidRPr="00F81570" w:rsidTr="00F5734B">
        <w:tc>
          <w:tcPr>
            <w:tcW w:w="709" w:type="dxa"/>
            <w:tcBorders>
              <w:bottom w:val="single" w:sz="4" w:space="0" w:color="auto"/>
            </w:tcBorders>
            <w:shd w:val="clear" w:color="auto" w:fill="auto"/>
          </w:tcPr>
          <w:p w:rsidR="00300522" w:rsidRPr="00F81570" w:rsidRDefault="00300522" w:rsidP="00300522">
            <w:pPr>
              <w:pStyle w:val="Tabletext"/>
            </w:pPr>
            <w:r w:rsidRPr="00F81570">
              <w:t>2</w:t>
            </w:r>
          </w:p>
        </w:tc>
        <w:tc>
          <w:tcPr>
            <w:tcW w:w="2835" w:type="dxa"/>
            <w:tcBorders>
              <w:bottom w:val="single" w:sz="4" w:space="0" w:color="auto"/>
            </w:tcBorders>
            <w:shd w:val="clear" w:color="auto" w:fill="auto"/>
          </w:tcPr>
          <w:p w:rsidR="00300522" w:rsidRPr="00F81570" w:rsidRDefault="00300522" w:rsidP="00300522">
            <w:pPr>
              <w:pStyle w:val="Tabletext"/>
            </w:pPr>
            <w:r w:rsidRPr="00F81570">
              <w:t>an election under section</w:t>
            </w:r>
            <w:r w:rsidR="00F81570">
              <w:t> </w:t>
            </w:r>
            <w:r w:rsidRPr="00F81570">
              <w:t>37AA, together with a further election under section</w:t>
            </w:r>
            <w:r w:rsidR="00F81570">
              <w:t> </w:t>
            </w:r>
            <w:r w:rsidRPr="00F81570">
              <w:t>37CA</w:t>
            </w:r>
          </w:p>
        </w:tc>
        <w:tc>
          <w:tcPr>
            <w:tcW w:w="2433" w:type="dxa"/>
            <w:tcBorders>
              <w:bottom w:val="single" w:sz="4" w:space="0" w:color="auto"/>
            </w:tcBorders>
            <w:shd w:val="clear" w:color="auto" w:fill="auto"/>
          </w:tcPr>
          <w:p w:rsidR="00300522" w:rsidRPr="00F81570" w:rsidRDefault="00300522" w:rsidP="00300522">
            <w:pPr>
              <w:pStyle w:val="Tabletext"/>
            </w:pPr>
            <w:r w:rsidRPr="00F81570">
              <w:t>an election under section</w:t>
            </w:r>
            <w:r w:rsidR="00F81570">
              <w:t> </w:t>
            </w:r>
            <w:r w:rsidRPr="00F81570">
              <w:t>69</w:t>
            </w:r>
            <w:r w:rsidR="00F81570">
              <w:noBreakHyphen/>
            </w:r>
            <w:r w:rsidRPr="00F81570">
              <w:t>30</w:t>
            </w:r>
          </w:p>
        </w:tc>
      </w:tr>
      <w:tr w:rsidR="00300522" w:rsidRPr="00F81570" w:rsidTr="00F5734B">
        <w:tc>
          <w:tcPr>
            <w:tcW w:w="709" w:type="dxa"/>
            <w:tcBorders>
              <w:bottom w:val="single" w:sz="12" w:space="0" w:color="auto"/>
            </w:tcBorders>
            <w:shd w:val="clear" w:color="auto" w:fill="auto"/>
          </w:tcPr>
          <w:p w:rsidR="00300522" w:rsidRPr="00F81570" w:rsidRDefault="00300522" w:rsidP="00F5734B">
            <w:pPr>
              <w:pStyle w:val="Tabletext"/>
            </w:pPr>
            <w:r w:rsidRPr="00F81570">
              <w:t>3</w:t>
            </w:r>
          </w:p>
        </w:tc>
        <w:tc>
          <w:tcPr>
            <w:tcW w:w="2835" w:type="dxa"/>
            <w:tcBorders>
              <w:bottom w:val="single" w:sz="12" w:space="0" w:color="auto"/>
            </w:tcBorders>
            <w:shd w:val="clear" w:color="auto" w:fill="auto"/>
          </w:tcPr>
          <w:p w:rsidR="00300522" w:rsidRPr="00F81570" w:rsidRDefault="00300522" w:rsidP="00F5734B">
            <w:pPr>
              <w:pStyle w:val="Tabletext"/>
            </w:pPr>
            <w:r w:rsidRPr="00F81570">
              <w:t>an election under section</w:t>
            </w:r>
            <w:r w:rsidR="00F81570">
              <w:t> </w:t>
            </w:r>
            <w:r w:rsidRPr="00F81570">
              <w:t>152B</w:t>
            </w:r>
          </w:p>
        </w:tc>
        <w:tc>
          <w:tcPr>
            <w:tcW w:w="2433" w:type="dxa"/>
            <w:tcBorders>
              <w:bottom w:val="single" w:sz="12" w:space="0" w:color="auto"/>
            </w:tcBorders>
            <w:shd w:val="clear" w:color="auto" w:fill="auto"/>
          </w:tcPr>
          <w:p w:rsidR="00300522" w:rsidRPr="00F81570" w:rsidRDefault="00300522" w:rsidP="00F5734B">
            <w:pPr>
              <w:pStyle w:val="Tabletext"/>
            </w:pPr>
            <w:r w:rsidRPr="00F81570">
              <w:t>an election under section</w:t>
            </w:r>
            <w:r w:rsidR="00F81570">
              <w:t> </w:t>
            </w:r>
            <w:r w:rsidRPr="00F81570">
              <w:t>69</w:t>
            </w:r>
            <w:r w:rsidR="00F81570">
              <w:noBreakHyphen/>
            </w:r>
            <w:r w:rsidRPr="00F81570">
              <w:t>35</w:t>
            </w:r>
          </w:p>
        </w:tc>
      </w:tr>
    </w:tbl>
    <w:p w:rsidR="00300522" w:rsidRPr="00F81570" w:rsidRDefault="00300522" w:rsidP="00300522">
      <w:pPr>
        <w:pStyle w:val="ActHead5"/>
      </w:pPr>
      <w:bookmarkStart w:id="527" w:name="_Toc479086159"/>
      <w:r w:rsidRPr="00F81570">
        <w:rPr>
          <w:rStyle w:val="CharSectno"/>
        </w:rPr>
        <w:t>69</w:t>
      </w:r>
      <w:r w:rsidR="00F81570" w:rsidRPr="00F81570">
        <w:rPr>
          <w:rStyle w:val="CharSectno"/>
        </w:rPr>
        <w:noBreakHyphen/>
      </w:r>
      <w:r w:rsidRPr="00F81570">
        <w:rPr>
          <w:rStyle w:val="CharSectno"/>
        </w:rPr>
        <w:t>55</w:t>
      </w:r>
      <w:r w:rsidRPr="00F81570">
        <w:t xml:space="preserve">  Adjustment notes not required</w:t>
      </w:r>
      <w:bookmarkEnd w:id="527"/>
    </w:p>
    <w:p w:rsidR="00300522" w:rsidRPr="00F81570" w:rsidRDefault="00300522" w:rsidP="00300522">
      <w:pPr>
        <w:pStyle w:val="subsection"/>
      </w:pPr>
      <w:r w:rsidRPr="00F81570">
        <w:tab/>
      </w:r>
      <w:r w:rsidRPr="00F81570">
        <w:tab/>
        <w:t>Subsection</w:t>
      </w:r>
      <w:r w:rsidR="00F81570">
        <w:t> </w:t>
      </w:r>
      <w:r w:rsidRPr="00F81570">
        <w:t>29</w:t>
      </w:r>
      <w:r w:rsidR="00F81570">
        <w:noBreakHyphen/>
      </w:r>
      <w:r w:rsidRPr="00F81570">
        <w:t xml:space="preserve">20(3) does not apply to a </w:t>
      </w:r>
      <w:r w:rsidR="00F81570" w:rsidRPr="00F81570">
        <w:rPr>
          <w:position w:val="6"/>
          <w:sz w:val="16"/>
          <w:szCs w:val="16"/>
        </w:rPr>
        <w:t>*</w:t>
      </w:r>
      <w:r w:rsidRPr="00F81570">
        <w:t xml:space="preserve">decreasing adjustment arising from an </w:t>
      </w:r>
      <w:r w:rsidR="00F81570" w:rsidRPr="00F81570">
        <w:rPr>
          <w:position w:val="6"/>
          <w:sz w:val="16"/>
          <w:szCs w:val="16"/>
        </w:rPr>
        <w:t>*</w:t>
      </w:r>
      <w:r w:rsidRPr="00F81570">
        <w:t>adjustment event of a kind referred to in section</w:t>
      </w:r>
      <w:r w:rsidR="00F81570">
        <w:t> </w:t>
      </w:r>
      <w:r w:rsidRPr="00F81570">
        <w:t>69</w:t>
      </w:r>
      <w:r w:rsidR="00F81570">
        <w:noBreakHyphen/>
      </w:r>
      <w:r w:rsidRPr="00F81570">
        <w:t>50.</w:t>
      </w:r>
    </w:p>
    <w:p w:rsidR="00300522" w:rsidRPr="00F81570" w:rsidRDefault="00300522" w:rsidP="00A36DB5">
      <w:pPr>
        <w:pStyle w:val="ActHead3"/>
        <w:pageBreakBefore/>
      </w:pPr>
      <w:bookmarkStart w:id="528" w:name="_Toc479086160"/>
      <w:r w:rsidRPr="00F81570">
        <w:rPr>
          <w:rStyle w:val="CharDivNo"/>
        </w:rPr>
        <w:t>Division</w:t>
      </w:r>
      <w:r w:rsidR="00F81570" w:rsidRPr="00F81570">
        <w:rPr>
          <w:rStyle w:val="CharDivNo"/>
        </w:rPr>
        <w:t> </w:t>
      </w:r>
      <w:r w:rsidRPr="00F81570">
        <w:rPr>
          <w:rStyle w:val="CharDivNo"/>
        </w:rPr>
        <w:t>70</w:t>
      </w:r>
      <w:r w:rsidRPr="00F81570">
        <w:t>—</w:t>
      </w:r>
      <w:r w:rsidRPr="00F81570">
        <w:rPr>
          <w:rStyle w:val="CharDivText"/>
        </w:rPr>
        <w:t>Financial supplies (reduced credit acquisitions)</w:t>
      </w:r>
      <w:bookmarkEnd w:id="528"/>
    </w:p>
    <w:p w:rsidR="00300522" w:rsidRPr="00F81570" w:rsidRDefault="00300522" w:rsidP="00300522">
      <w:pPr>
        <w:pStyle w:val="ActHead5"/>
      </w:pPr>
      <w:bookmarkStart w:id="529" w:name="_Toc479086161"/>
      <w:r w:rsidRPr="00F81570">
        <w:rPr>
          <w:rStyle w:val="CharSectno"/>
        </w:rPr>
        <w:t>70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29"/>
    </w:p>
    <w:p w:rsidR="00300522" w:rsidRPr="00F81570" w:rsidRDefault="00300522" w:rsidP="00300522">
      <w:pPr>
        <w:pStyle w:val="BoxText"/>
      </w:pPr>
      <w:r w:rsidRPr="00F81570">
        <w:t>In some cases, acquisitions relating to financial supplies can attract a reduced input tax credit, even though no input tax credit could arise under the basic rules.</w:t>
      </w:r>
    </w:p>
    <w:p w:rsidR="00300522" w:rsidRPr="00F81570" w:rsidRDefault="00300522" w:rsidP="00300522">
      <w:pPr>
        <w:pStyle w:val="ActHead5"/>
      </w:pPr>
      <w:bookmarkStart w:id="530" w:name="_Toc479086162"/>
      <w:r w:rsidRPr="00F81570">
        <w:rPr>
          <w:rStyle w:val="CharSectno"/>
        </w:rPr>
        <w:t>70</w:t>
      </w:r>
      <w:r w:rsidR="00F81570" w:rsidRPr="00F81570">
        <w:rPr>
          <w:rStyle w:val="CharSectno"/>
        </w:rPr>
        <w:noBreakHyphen/>
      </w:r>
      <w:r w:rsidRPr="00F81570">
        <w:rPr>
          <w:rStyle w:val="CharSectno"/>
        </w:rPr>
        <w:t>5</w:t>
      </w:r>
      <w:r w:rsidRPr="00F81570">
        <w:t xml:space="preserve">  Acquisitions that attract the reduced credit</w:t>
      </w:r>
      <w:bookmarkEnd w:id="530"/>
    </w:p>
    <w:p w:rsidR="00300522" w:rsidRPr="00F81570" w:rsidRDefault="00300522" w:rsidP="00300522">
      <w:pPr>
        <w:pStyle w:val="subsection"/>
      </w:pPr>
      <w:r w:rsidRPr="00F81570">
        <w:tab/>
        <w:t>(1)</w:t>
      </w:r>
      <w:r w:rsidRPr="00F81570">
        <w:tab/>
        <w:t xml:space="preserve">The regulations may provide that acquisitions of a specified kind that relate to making </w:t>
      </w:r>
      <w:r w:rsidR="00F81570" w:rsidRPr="00F81570">
        <w:rPr>
          <w:position w:val="6"/>
          <w:sz w:val="16"/>
          <w:szCs w:val="16"/>
        </w:rPr>
        <w:t>*</w:t>
      </w:r>
      <w:r w:rsidRPr="00F81570">
        <w:t xml:space="preserve">financial supplies can give rise to an entitlement to a reduced input tax credit. These are </w:t>
      </w:r>
      <w:r w:rsidRPr="00F81570">
        <w:rPr>
          <w:b/>
          <w:bCs/>
          <w:i/>
          <w:iCs/>
        </w:rPr>
        <w:t>reduced credit acquisitions</w:t>
      </w:r>
      <w:r w:rsidRPr="00F81570">
        <w:t>.</w:t>
      </w:r>
    </w:p>
    <w:p w:rsidR="00300522" w:rsidRPr="00F81570" w:rsidRDefault="00300522" w:rsidP="00300522">
      <w:pPr>
        <w:pStyle w:val="subsection"/>
      </w:pPr>
      <w:r w:rsidRPr="00F81570">
        <w:tab/>
        <w:t>(1A)</w:t>
      </w:r>
      <w:r w:rsidRPr="00F81570">
        <w:tab/>
        <w:t xml:space="preserve">However, an acquisition is not a reduced credit acquisition to the extent (if any) that, without this </w:t>
      </w:r>
      <w:r w:rsidR="00A53099" w:rsidRPr="00F81570">
        <w:t>Division</w:t>
      </w:r>
      <w:r w:rsidR="00A36DB5" w:rsidRPr="00F81570">
        <w:t xml:space="preserve"> </w:t>
      </w:r>
      <w:r w:rsidRPr="00F81570">
        <w:t xml:space="preserve">applying, an entity is entitled to an input tax credit for the acquisition. </w:t>
      </w:r>
    </w:p>
    <w:p w:rsidR="00300522" w:rsidRPr="00F81570" w:rsidRDefault="00300522" w:rsidP="00300522">
      <w:pPr>
        <w:pStyle w:val="notetext"/>
      </w:pPr>
      <w:r w:rsidRPr="00F81570">
        <w:t>Note:</w:t>
      </w:r>
      <w:r w:rsidRPr="00F81570">
        <w:tab/>
        <w:t>Acquisitions relating to financial supplies can give rise to input tax credits: see subsections</w:t>
      </w:r>
      <w:r w:rsidR="00F81570">
        <w:t> </w:t>
      </w:r>
      <w:r w:rsidRPr="00F81570">
        <w:t>11</w:t>
      </w:r>
      <w:r w:rsidR="00F81570">
        <w:noBreakHyphen/>
      </w:r>
      <w:r w:rsidRPr="00F81570">
        <w:t xml:space="preserve">15(4) and (5). </w:t>
      </w:r>
    </w:p>
    <w:p w:rsidR="00300522" w:rsidRPr="00F81570" w:rsidRDefault="00300522" w:rsidP="00300522">
      <w:pPr>
        <w:pStyle w:val="subsection"/>
      </w:pPr>
      <w:r w:rsidRPr="00F81570">
        <w:tab/>
        <w:t>(2)</w:t>
      </w:r>
      <w:r w:rsidRPr="00F81570">
        <w:tab/>
        <w:t xml:space="preserve">For each kind of </w:t>
      </w:r>
      <w:r w:rsidR="00F81570" w:rsidRPr="00F81570">
        <w:rPr>
          <w:position w:val="6"/>
          <w:sz w:val="16"/>
          <w:szCs w:val="16"/>
        </w:rPr>
        <w:t>*</w:t>
      </w:r>
      <w:r w:rsidRPr="00F81570">
        <w:t>reduced credit acquisition specified, the regulations must specify a percentage to which the input tax credit is reduced.</w:t>
      </w:r>
    </w:p>
    <w:p w:rsidR="00300522" w:rsidRPr="00F81570" w:rsidRDefault="00300522" w:rsidP="00300522">
      <w:pPr>
        <w:pStyle w:val="ActHead5"/>
      </w:pPr>
      <w:bookmarkStart w:id="531" w:name="_Toc479086163"/>
      <w:r w:rsidRPr="00F81570">
        <w:rPr>
          <w:rStyle w:val="CharSectno"/>
        </w:rPr>
        <w:t>70</w:t>
      </w:r>
      <w:r w:rsidR="00F81570" w:rsidRPr="00F81570">
        <w:rPr>
          <w:rStyle w:val="CharSectno"/>
        </w:rPr>
        <w:noBreakHyphen/>
      </w:r>
      <w:r w:rsidRPr="00F81570">
        <w:rPr>
          <w:rStyle w:val="CharSectno"/>
        </w:rPr>
        <w:t>10</w:t>
      </w:r>
      <w:r w:rsidRPr="00F81570">
        <w:t xml:space="preserve">  Extended meaning of </w:t>
      </w:r>
      <w:r w:rsidRPr="00F81570">
        <w:rPr>
          <w:i/>
          <w:iCs/>
        </w:rPr>
        <w:t>creditable purpose</w:t>
      </w:r>
      <w:bookmarkEnd w:id="531"/>
    </w:p>
    <w:p w:rsidR="00300522" w:rsidRPr="00F81570" w:rsidRDefault="00300522" w:rsidP="00300522">
      <w:pPr>
        <w:pStyle w:val="subsection"/>
      </w:pPr>
      <w:r w:rsidRPr="00F81570">
        <w:tab/>
        <w:t>(1)</w:t>
      </w:r>
      <w:r w:rsidRPr="00F81570">
        <w:tab/>
        <w:t xml:space="preserve">The fact that a </w:t>
      </w:r>
      <w:r w:rsidR="00F81570" w:rsidRPr="00F81570">
        <w:rPr>
          <w:position w:val="6"/>
          <w:sz w:val="16"/>
          <w:szCs w:val="16"/>
        </w:rPr>
        <w:t>*</w:t>
      </w:r>
      <w:r w:rsidRPr="00F81570">
        <w:t xml:space="preserve">reduced credit acquisition relates to making </w:t>
      </w:r>
      <w:r w:rsidR="00F81570" w:rsidRPr="00F81570">
        <w:rPr>
          <w:position w:val="6"/>
          <w:sz w:val="16"/>
          <w:szCs w:val="16"/>
        </w:rPr>
        <w:t>*</w:t>
      </w:r>
      <w:r w:rsidRPr="00F81570">
        <w:t xml:space="preserve">financial supplies does not stop it being for a </w:t>
      </w:r>
      <w:r w:rsidR="00F81570" w:rsidRPr="00F81570">
        <w:rPr>
          <w:position w:val="6"/>
          <w:sz w:val="16"/>
          <w:szCs w:val="16"/>
        </w:rPr>
        <w:t>*</w:t>
      </w:r>
      <w:r w:rsidRPr="00F81570">
        <w:t>creditable purpose, to the extent that it relates to making financial supplies.</w:t>
      </w:r>
    </w:p>
    <w:p w:rsidR="00300522" w:rsidRPr="00F81570" w:rsidRDefault="00300522" w:rsidP="00300522">
      <w:pPr>
        <w:pStyle w:val="subsection"/>
      </w:pPr>
      <w:r w:rsidRPr="00F81570">
        <w:tab/>
        <w:t>(2)</w:t>
      </w:r>
      <w:r w:rsidRPr="00F81570">
        <w:tab/>
        <w:t xml:space="preserve">The fact that you </w:t>
      </w:r>
      <w:r w:rsidR="00F81570" w:rsidRPr="00F81570">
        <w:rPr>
          <w:position w:val="6"/>
          <w:sz w:val="16"/>
          <w:szCs w:val="16"/>
        </w:rPr>
        <w:t>*</w:t>
      </w:r>
      <w:r w:rsidRPr="00F81570">
        <w:t xml:space="preserve">apply a </w:t>
      </w:r>
      <w:r w:rsidR="00F81570" w:rsidRPr="00F81570">
        <w:rPr>
          <w:position w:val="6"/>
          <w:sz w:val="16"/>
          <w:szCs w:val="16"/>
        </w:rPr>
        <w:t>*</w:t>
      </w:r>
      <w:r w:rsidRPr="00F81570">
        <w:t xml:space="preserve">reduced credit acquisition in making </w:t>
      </w:r>
      <w:r w:rsidR="00F81570" w:rsidRPr="00F81570">
        <w:rPr>
          <w:position w:val="6"/>
          <w:sz w:val="16"/>
          <w:szCs w:val="16"/>
        </w:rPr>
        <w:t>*</w:t>
      </w:r>
      <w:r w:rsidRPr="00F81570">
        <w:t xml:space="preserve">financial supplies does not stop it being applied for a </w:t>
      </w:r>
      <w:r w:rsidR="00F81570" w:rsidRPr="00F81570">
        <w:rPr>
          <w:position w:val="6"/>
          <w:sz w:val="16"/>
          <w:szCs w:val="16"/>
        </w:rPr>
        <w:t>*</w:t>
      </w:r>
      <w:r w:rsidRPr="00F81570">
        <w:t>creditable purpose, to the extent that it relates to making financial supplies.</w:t>
      </w:r>
    </w:p>
    <w:p w:rsidR="00300522" w:rsidRPr="00F81570" w:rsidRDefault="00300522" w:rsidP="00300522">
      <w:pPr>
        <w:pStyle w:val="subsection"/>
      </w:pPr>
      <w:r w:rsidRPr="00F81570">
        <w:tab/>
        <w:t>(3)</w:t>
      </w:r>
      <w:r w:rsidRPr="00F81570">
        <w:tab/>
        <w:t>This section has effect despite sections</w:t>
      </w:r>
      <w:r w:rsidR="00F81570">
        <w:t> </w:t>
      </w:r>
      <w:r w:rsidRPr="00F81570">
        <w:t>11</w:t>
      </w:r>
      <w:r w:rsidR="00F81570">
        <w:noBreakHyphen/>
      </w:r>
      <w:r w:rsidRPr="00F81570">
        <w:t>15 and 129</w:t>
      </w:r>
      <w:r w:rsidR="00F81570">
        <w:noBreakHyphen/>
      </w:r>
      <w:r w:rsidRPr="00F81570">
        <w:t>50 (which are about the meaning of creditable purpose).</w:t>
      </w:r>
    </w:p>
    <w:p w:rsidR="00300522" w:rsidRPr="00F81570" w:rsidRDefault="00300522" w:rsidP="00300522">
      <w:pPr>
        <w:pStyle w:val="ActHead5"/>
      </w:pPr>
      <w:bookmarkStart w:id="532" w:name="_Toc479086164"/>
      <w:r w:rsidRPr="00F81570">
        <w:rPr>
          <w:rStyle w:val="CharSectno"/>
        </w:rPr>
        <w:t>70</w:t>
      </w:r>
      <w:r w:rsidR="00F81570" w:rsidRPr="00F81570">
        <w:rPr>
          <w:rStyle w:val="CharSectno"/>
        </w:rPr>
        <w:noBreakHyphen/>
      </w:r>
      <w:r w:rsidRPr="00F81570">
        <w:rPr>
          <w:rStyle w:val="CharSectno"/>
        </w:rPr>
        <w:t>15</w:t>
      </w:r>
      <w:r w:rsidRPr="00F81570">
        <w:t xml:space="preserve">  How much are the reduced input tax credits?</w:t>
      </w:r>
      <w:bookmarkEnd w:id="532"/>
    </w:p>
    <w:p w:rsidR="00300522" w:rsidRPr="00F81570" w:rsidRDefault="00300522" w:rsidP="00300522">
      <w:pPr>
        <w:pStyle w:val="subsection"/>
      </w:pPr>
      <w:r w:rsidRPr="00F81570">
        <w:tab/>
        <w:t>(1)</w:t>
      </w:r>
      <w:r w:rsidRPr="00F81570">
        <w:tab/>
        <w:t xml:space="preserve">The amount of an input tax credit for a </w:t>
      </w:r>
      <w:r w:rsidR="00F81570" w:rsidRPr="00F81570">
        <w:rPr>
          <w:position w:val="6"/>
          <w:sz w:val="16"/>
          <w:szCs w:val="16"/>
        </w:rPr>
        <w:t>*</w:t>
      </w:r>
      <w:r w:rsidRPr="00F81570">
        <w:t xml:space="preserve">creditable acquisition of a </w:t>
      </w:r>
      <w:r w:rsidR="00F81570" w:rsidRPr="00F81570">
        <w:rPr>
          <w:position w:val="6"/>
          <w:sz w:val="16"/>
          <w:szCs w:val="16"/>
        </w:rPr>
        <w:t>*</w:t>
      </w:r>
      <w:r w:rsidRPr="00F81570">
        <w:t>reduced credit acquisition is an amount equal to the GST payable on the supply of the acquisition multiplied by the percentage specified under subsection</w:t>
      </w:r>
      <w:r w:rsidR="00F81570">
        <w:t> </w:t>
      </w:r>
      <w:r w:rsidRPr="00F81570">
        <w:t>70</w:t>
      </w:r>
      <w:r w:rsidR="00F81570">
        <w:noBreakHyphen/>
      </w:r>
      <w:r w:rsidRPr="00F81570">
        <w:t>5(2) for acquisitions of that kind.</w:t>
      </w:r>
    </w:p>
    <w:p w:rsidR="00300522" w:rsidRPr="00F81570" w:rsidRDefault="00300522" w:rsidP="00300522">
      <w:pPr>
        <w:pStyle w:val="subsection"/>
      </w:pPr>
      <w:r w:rsidRPr="00F81570">
        <w:tab/>
        <w:t>(2)</w:t>
      </w:r>
      <w:r w:rsidRPr="00F81570">
        <w:tab/>
        <w:t xml:space="preserve">However, the amount of such an input tax credit is further reduced if the acquisition is only </w:t>
      </w:r>
      <w:r w:rsidR="00F81570" w:rsidRPr="00F81570">
        <w:rPr>
          <w:position w:val="6"/>
          <w:sz w:val="16"/>
          <w:szCs w:val="16"/>
        </w:rPr>
        <w:t>*</w:t>
      </w:r>
      <w:r w:rsidRPr="00F81570">
        <w:t>partly creditable.</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25 (which is about the amount of input tax credits).</w:t>
      </w:r>
    </w:p>
    <w:p w:rsidR="00300522" w:rsidRPr="00F81570" w:rsidRDefault="00300522" w:rsidP="00300522">
      <w:pPr>
        <w:pStyle w:val="ActHead5"/>
      </w:pPr>
      <w:bookmarkStart w:id="533" w:name="_Toc479086165"/>
      <w:r w:rsidRPr="00F81570">
        <w:rPr>
          <w:rStyle w:val="CharSectno"/>
        </w:rPr>
        <w:t>70</w:t>
      </w:r>
      <w:r w:rsidR="00F81570" w:rsidRPr="00F81570">
        <w:rPr>
          <w:rStyle w:val="CharSectno"/>
        </w:rPr>
        <w:noBreakHyphen/>
      </w:r>
      <w:r w:rsidRPr="00F81570">
        <w:rPr>
          <w:rStyle w:val="CharSectno"/>
        </w:rPr>
        <w:t>20</w:t>
      </w:r>
      <w:r w:rsidRPr="00F81570">
        <w:t xml:space="preserve">  Extent of creditable purpose</w:t>
      </w:r>
      <w:bookmarkEnd w:id="533"/>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a </w:t>
      </w:r>
      <w:r w:rsidR="00F81570" w:rsidRPr="00F81570">
        <w:rPr>
          <w:position w:val="6"/>
          <w:sz w:val="16"/>
          <w:szCs w:val="16"/>
        </w:rPr>
        <w:t>*</w:t>
      </w:r>
      <w:r w:rsidRPr="00F81570">
        <w:t xml:space="preserve">reduced credit acquisition is a </w:t>
      </w:r>
      <w:r w:rsidR="00F81570" w:rsidRPr="00F81570">
        <w:rPr>
          <w:position w:val="6"/>
          <w:sz w:val="16"/>
          <w:szCs w:val="16"/>
        </w:rPr>
        <w:t>*</w:t>
      </w:r>
      <w:r w:rsidRPr="00F81570">
        <w:t>creditable acquisition; and</w:t>
      </w:r>
    </w:p>
    <w:p w:rsidR="00300522" w:rsidRPr="00F81570" w:rsidRDefault="00300522" w:rsidP="00300522">
      <w:pPr>
        <w:pStyle w:val="paragraph"/>
      </w:pPr>
      <w:r w:rsidRPr="00F81570">
        <w:tab/>
        <w:t>(b)</w:t>
      </w:r>
      <w:r w:rsidRPr="00F81570">
        <w:tab/>
        <w:t xml:space="preserve">it is not wholly for a </w:t>
      </w:r>
      <w:r w:rsidR="00F81570" w:rsidRPr="00F81570">
        <w:rPr>
          <w:position w:val="6"/>
          <w:sz w:val="16"/>
          <w:szCs w:val="16"/>
        </w:rPr>
        <w:t>*</w:t>
      </w:r>
      <w:r w:rsidRPr="00F81570">
        <w:t>creditable purpose because of this Division;</w:t>
      </w:r>
    </w:p>
    <w:p w:rsidR="00300522" w:rsidRPr="00F81570" w:rsidRDefault="00300522" w:rsidP="00300522">
      <w:pPr>
        <w:pStyle w:val="subsection2"/>
      </w:pPr>
      <w:r w:rsidRPr="00F81570">
        <w:t xml:space="preserve">it is </w:t>
      </w:r>
      <w:r w:rsidR="00F81570" w:rsidRPr="00F81570">
        <w:rPr>
          <w:position w:val="6"/>
          <w:sz w:val="16"/>
          <w:szCs w:val="16"/>
        </w:rPr>
        <w:t>*</w:t>
      </w:r>
      <w:r w:rsidRPr="00F81570">
        <w:t>partly creditable.</w:t>
      </w:r>
    </w:p>
    <w:p w:rsidR="00300522" w:rsidRPr="00F81570" w:rsidRDefault="00300522" w:rsidP="00300522">
      <w:pPr>
        <w:pStyle w:val="subsection"/>
      </w:pPr>
      <w:r w:rsidRPr="00F81570">
        <w:tab/>
        <w:t>(2)</w:t>
      </w:r>
      <w:r w:rsidRPr="00F81570">
        <w:tab/>
        <w:t xml:space="preserve">The extent to which the acquisition is acquired or applied for a </w:t>
      </w:r>
      <w:r w:rsidR="00F81570" w:rsidRPr="00F81570">
        <w:rPr>
          <w:position w:val="6"/>
          <w:sz w:val="16"/>
          <w:szCs w:val="16"/>
        </w:rPr>
        <w:t>*</w:t>
      </w:r>
      <w:r w:rsidRPr="00F81570">
        <w:t>creditable purpose is worked out using the following formula:</w:t>
      </w:r>
    </w:p>
    <w:p w:rsidR="00300522" w:rsidRPr="00F81570" w:rsidRDefault="00143843" w:rsidP="00A53099">
      <w:pPr>
        <w:pStyle w:val="Formula"/>
        <w:spacing w:before="120" w:after="120"/>
      </w:pPr>
      <w:r w:rsidRPr="00F81570">
        <w:rPr>
          <w:noProof/>
        </w:rPr>
        <w:drawing>
          <wp:inline distT="0" distB="0" distL="0" distR="0" wp14:anchorId="76EE7D8D" wp14:editId="36538315">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creditable purpose</w:t>
      </w:r>
      <w:r w:rsidRPr="00F81570">
        <w:t xml:space="preserve"> is the extent to which the purpose for which you applied or acquired the acquisition was a </w:t>
      </w:r>
      <w:r w:rsidR="00F81570" w:rsidRPr="00F81570">
        <w:rPr>
          <w:position w:val="6"/>
          <w:sz w:val="16"/>
          <w:szCs w:val="16"/>
        </w:rPr>
        <w:t>*</w:t>
      </w:r>
      <w:r w:rsidRPr="00F81570">
        <w:t>creditable purpose otherwise than because of this Division, expressed as a percentage.</w:t>
      </w:r>
    </w:p>
    <w:p w:rsidR="00300522" w:rsidRPr="00F81570" w:rsidRDefault="00300522" w:rsidP="00300522">
      <w:pPr>
        <w:pStyle w:val="Definition"/>
      </w:pPr>
      <w:r w:rsidRPr="00F81570">
        <w:rPr>
          <w:b/>
          <w:bCs/>
          <w:i/>
          <w:iCs/>
        </w:rPr>
        <w:t>extent of Division</w:t>
      </w:r>
      <w:r w:rsidR="00F81570">
        <w:rPr>
          <w:b/>
          <w:bCs/>
          <w:i/>
          <w:iCs/>
        </w:rPr>
        <w:t> </w:t>
      </w:r>
      <w:r w:rsidRPr="00F81570">
        <w:rPr>
          <w:b/>
          <w:bCs/>
          <w:i/>
          <w:iCs/>
        </w:rPr>
        <w:t>70 creditable purpose</w:t>
      </w:r>
      <w:r w:rsidRPr="00F81570">
        <w:t xml:space="preserve"> is the extent to which the purpose for which you applied or acquired the acquisition was a </w:t>
      </w:r>
      <w:r w:rsidR="00F81570" w:rsidRPr="00F81570">
        <w:rPr>
          <w:position w:val="6"/>
          <w:sz w:val="16"/>
          <w:szCs w:val="16"/>
        </w:rPr>
        <w:t>*</w:t>
      </w:r>
      <w:r w:rsidRPr="00F81570">
        <w:t>creditable purpose because of this Division, expressed as a percentage.</w:t>
      </w:r>
    </w:p>
    <w:p w:rsidR="00300522" w:rsidRPr="00F81570" w:rsidRDefault="00300522" w:rsidP="00300522">
      <w:pPr>
        <w:pStyle w:val="Definition"/>
      </w:pPr>
      <w:r w:rsidRPr="00F81570">
        <w:rPr>
          <w:b/>
          <w:bCs/>
          <w:i/>
          <w:iCs/>
        </w:rPr>
        <w:t>percentage credit reduction</w:t>
      </w:r>
      <w:r w:rsidRPr="00F81570">
        <w:t xml:space="preserve"> is the reduced input tax credit percentage prescribed for the purposes of subsection</w:t>
      </w:r>
      <w:r w:rsidR="00F81570">
        <w:t> </w:t>
      </w:r>
      <w:r w:rsidRPr="00F81570">
        <w:t>70</w:t>
      </w:r>
      <w:r w:rsidR="00F81570">
        <w:noBreakHyphen/>
      </w:r>
      <w:r w:rsidRPr="00F81570">
        <w:t>5(2) for an acquisition of that kind.</w:t>
      </w:r>
    </w:p>
    <w:p w:rsidR="00300522" w:rsidRPr="00F81570" w:rsidRDefault="00300522" w:rsidP="00300522">
      <w:pPr>
        <w:pStyle w:val="notetext"/>
      </w:pPr>
      <w:r w:rsidRPr="00F81570">
        <w:t>Note:</w:t>
      </w:r>
      <w:r w:rsidRPr="00F81570">
        <w:tab/>
        <w:t>This section affects sections</w:t>
      </w:r>
      <w:r w:rsidR="00F81570">
        <w:t> </w:t>
      </w:r>
      <w:r w:rsidRPr="00F81570">
        <w:t>11</w:t>
      </w:r>
      <w:r w:rsidR="00F81570">
        <w:noBreakHyphen/>
      </w:r>
      <w:r w:rsidRPr="00F81570">
        <w:t>30 and 129</w:t>
      </w:r>
      <w:r w:rsidR="00F81570">
        <w:noBreakHyphen/>
      </w:r>
      <w:r w:rsidRPr="00F81570">
        <w:t>40. It is used even if the reduced credit acquisition is used wholly in carrying on your enterprise (unless the acquisition was wholly for a creditable purpose because of this Division, then section</w:t>
      </w:r>
      <w:r w:rsidR="00F81570">
        <w:t> </w:t>
      </w:r>
      <w:r w:rsidRPr="00F81570">
        <w:t>70</w:t>
      </w:r>
      <w:r w:rsidR="00F81570">
        <w:noBreakHyphen/>
      </w:r>
      <w:r w:rsidRPr="00F81570">
        <w:t>15 applies).</w:t>
      </w:r>
    </w:p>
    <w:p w:rsidR="00300522" w:rsidRPr="00F81570" w:rsidRDefault="00300522" w:rsidP="00300522">
      <w:pPr>
        <w:pStyle w:val="notetext"/>
      </w:pPr>
      <w:r w:rsidRPr="00F81570">
        <w:t>Example 1:</w:t>
      </w:r>
      <w:r w:rsidRPr="00F81570">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F81570" w:rsidRDefault="00143843" w:rsidP="00A53099">
      <w:pPr>
        <w:pStyle w:val="Formula"/>
        <w:spacing w:before="120" w:after="120"/>
        <w:ind w:left="1985"/>
      </w:pPr>
      <w:r w:rsidRPr="00F81570">
        <w:rPr>
          <w:noProof/>
        </w:rPr>
        <w:drawing>
          <wp:inline distT="0" distB="0" distL="0" distR="0" wp14:anchorId="6D0A297A" wp14:editId="39E61B17">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81570" w:rsidRDefault="00300522" w:rsidP="00300522">
      <w:pPr>
        <w:pStyle w:val="notetext"/>
      </w:pPr>
      <w:r w:rsidRPr="00F81570">
        <w:tab/>
        <w:t>Applying section</w:t>
      </w:r>
      <w:r w:rsidR="00F81570">
        <w:t> </w:t>
      </w:r>
      <w:r w:rsidRPr="00F81570">
        <w:t>11</w:t>
      </w:r>
      <w:r w:rsidR="00F81570">
        <w:noBreakHyphen/>
      </w:r>
      <w:r w:rsidRPr="00F81570">
        <w:t>30, your input tax credit is $8,000 (assuming you were liable for all the consideration).</w:t>
      </w:r>
    </w:p>
    <w:p w:rsidR="00300522" w:rsidRPr="00F81570" w:rsidRDefault="00300522" w:rsidP="00300522">
      <w:pPr>
        <w:pStyle w:val="notetext"/>
      </w:pPr>
      <w:r w:rsidRPr="00F81570">
        <w:t>Example 2:</w:t>
      </w:r>
      <w:r w:rsidRPr="00F81570">
        <w:tab/>
        <w:t>You subsequently apply the acquisition partly in making financial supplies (40%), partly in making taxable supplies (40%) and partly for private use (20%). The extent to which you made the acquisition for a creditable purpose is:</w:t>
      </w:r>
    </w:p>
    <w:p w:rsidR="00300522" w:rsidRPr="00F81570" w:rsidRDefault="00143843" w:rsidP="00A53099">
      <w:pPr>
        <w:pStyle w:val="Formula"/>
        <w:spacing w:before="120" w:after="120"/>
        <w:ind w:left="1985"/>
      </w:pPr>
      <w:r w:rsidRPr="00F81570">
        <w:rPr>
          <w:noProof/>
        </w:rPr>
        <w:drawing>
          <wp:inline distT="0" distB="0" distL="0" distR="0" wp14:anchorId="4BAA1F3D" wp14:editId="587D57DA">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81570" w:rsidRDefault="00300522" w:rsidP="00300522">
      <w:pPr>
        <w:pStyle w:val="notetext"/>
      </w:pPr>
      <w:r w:rsidRPr="00F81570">
        <w:tab/>
        <w:t>Applying Division</w:t>
      </w:r>
      <w:r w:rsidR="00F81570">
        <w:t> </w:t>
      </w:r>
      <w:r w:rsidRPr="00F81570">
        <w:t>129, your input tax credit is reduced to $6,000, giving you an increasing adjustment of $2,000.</w:t>
      </w:r>
    </w:p>
    <w:p w:rsidR="00300522" w:rsidRPr="00F81570" w:rsidRDefault="00300522" w:rsidP="00300522">
      <w:pPr>
        <w:pStyle w:val="subsection"/>
      </w:pPr>
      <w:r w:rsidRPr="00F81570">
        <w:tab/>
        <w:t>(3)</w:t>
      </w:r>
      <w:r w:rsidRPr="00F81570">
        <w:tab/>
        <w:t xml:space="preserve">The Commissioner may determine, in writing, one or more ways in which to work out, for the purpose of </w:t>
      </w:r>
      <w:r w:rsidR="00F81570">
        <w:t>subsection (</w:t>
      </w:r>
      <w:r w:rsidRPr="00F81570">
        <w:t xml:space="preserve">2), the extent to which an acquisition is for a </w:t>
      </w:r>
      <w:r w:rsidR="00F81570" w:rsidRPr="00F81570">
        <w:rPr>
          <w:position w:val="6"/>
          <w:sz w:val="16"/>
          <w:szCs w:val="16"/>
        </w:rPr>
        <w:t>*</w:t>
      </w:r>
      <w:r w:rsidRPr="00F81570">
        <w:t>creditable purpose.</w:t>
      </w:r>
    </w:p>
    <w:p w:rsidR="00300522" w:rsidRPr="00F81570" w:rsidRDefault="00300522" w:rsidP="00300522">
      <w:pPr>
        <w:pStyle w:val="ActHead5"/>
      </w:pPr>
      <w:bookmarkStart w:id="534" w:name="_Toc479086166"/>
      <w:r w:rsidRPr="00F81570">
        <w:rPr>
          <w:rStyle w:val="CharSectno"/>
        </w:rPr>
        <w:t>70</w:t>
      </w:r>
      <w:r w:rsidR="00F81570" w:rsidRPr="00F81570">
        <w:rPr>
          <w:rStyle w:val="CharSectno"/>
        </w:rPr>
        <w:noBreakHyphen/>
      </w:r>
      <w:r w:rsidRPr="00F81570">
        <w:rPr>
          <w:rStyle w:val="CharSectno"/>
        </w:rPr>
        <w:t>25</w:t>
      </w:r>
      <w:r w:rsidRPr="00F81570">
        <w:t xml:space="preserve">  </w:t>
      </w:r>
      <w:smartTag w:uri="urn:schemas-microsoft-com:office:smarttags" w:element="City">
        <w:smartTag w:uri="urn:schemas-microsoft-com:office:smarttags" w:element="place">
          <w:r w:rsidRPr="00F81570">
            <w:t>Sale</w:t>
          </w:r>
        </w:smartTag>
      </w:smartTag>
      <w:r w:rsidRPr="00F81570">
        <w:t xml:space="preserve"> of reduced credit acquisitions (Division</w:t>
      </w:r>
      <w:r w:rsidR="00F81570">
        <w:t> </w:t>
      </w:r>
      <w:r w:rsidRPr="00F81570">
        <w:t>132)</w:t>
      </w:r>
      <w:bookmarkEnd w:id="534"/>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you supply a </w:t>
      </w:r>
      <w:r w:rsidR="00F81570" w:rsidRPr="00F81570">
        <w:rPr>
          <w:position w:val="6"/>
          <w:sz w:val="16"/>
          <w:szCs w:val="16"/>
        </w:rPr>
        <w:t>*</w:t>
      </w:r>
      <w:r w:rsidRPr="00F81570">
        <w:t>reduced credit acquisition in circumstances to which Division</w:t>
      </w:r>
      <w:r w:rsidR="00F81570">
        <w:t> </w:t>
      </w:r>
      <w:r w:rsidRPr="00F81570">
        <w:t>132 applies; and</w:t>
      </w:r>
    </w:p>
    <w:p w:rsidR="00300522" w:rsidRPr="00F81570" w:rsidRDefault="00300522" w:rsidP="00300522">
      <w:pPr>
        <w:pStyle w:val="paragraph"/>
      </w:pPr>
      <w:r w:rsidRPr="00F81570">
        <w:tab/>
        <w:t>(b)</w:t>
      </w:r>
      <w:r w:rsidRPr="00F81570">
        <w:tab/>
        <w:t xml:space="preserve">you made the acquisition for a </w:t>
      </w:r>
      <w:r w:rsidR="00F81570" w:rsidRPr="00F81570">
        <w:rPr>
          <w:position w:val="6"/>
          <w:sz w:val="16"/>
          <w:szCs w:val="16"/>
        </w:rPr>
        <w:t>*</w:t>
      </w:r>
      <w:r w:rsidRPr="00F81570">
        <w:t xml:space="preserve">creditable purpose because of this Division, or you applied the acquisition for a </w:t>
      </w:r>
      <w:r w:rsidR="00F81570" w:rsidRPr="00F81570">
        <w:rPr>
          <w:position w:val="6"/>
          <w:sz w:val="16"/>
          <w:szCs w:val="16"/>
        </w:rPr>
        <w:t>*</w:t>
      </w:r>
      <w:r w:rsidRPr="00F81570">
        <w:t>creditable purpose because of this Division;</w:t>
      </w:r>
    </w:p>
    <w:p w:rsidR="00300522" w:rsidRPr="00F81570" w:rsidRDefault="00300522" w:rsidP="00300522">
      <w:pPr>
        <w:pStyle w:val="subsection2"/>
      </w:pPr>
      <w:r w:rsidRPr="00F81570">
        <w:t>this section applies for the purposes of Division</w:t>
      </w:r>
      <w:r w:rsidR="00F81570">
        <w:t> </w:t>
      </w:r>
      <w:r w:rsidRPr="00F81570">
        <w:t>132.</w:t>
      </w:r>
    </w:p>
    <w:p w:rsidR="00300522" w:rsidRPr="00F81570" w:rsidRDefault="00300522" w:rsidP="00300522">
      <w:pPr>
        <w:pStyle w:val="subsection"/>
      </w:pPr>
      <w:r w:rsidRPr="00F81570">
        <w:tab/>
        <w:t>(2)</w:t>
      </w:r>
      <w:r w:rsidRPr="00F81570">
        <w:tab/>
        <w:t>In working out the full input tax credit in subsection</w:t>
      </w:r>
      <w:r w:rsidR="00F81570">
        <w:t> </w:t>
      </w:r>
      <w:r w:rsidRPr="00F81570">
        <w:t>132</w:t>
      </w:r>
      <w:r w:rsidR="00F81570">
        <w:noBreakHyphen/>
      </w:r>
      <w:r w:rsidRPr="00F81570">
        <w:t xml:space="preserve">5(2), the reference to a </w:t>
      </w:r>
      <w:r w:rsidR="00F81570" w:rsidRPr="00F81570">
        <w:rPr>
          <w:position w:val="6"/>
          <w:sz w:val="16"/>
          <w:szCs w:val="16"/>
        </w:rPr>
        <w:t>*</w:t>
      </w:r>
      <w:r w:rsidRPr="00F81570">
        <w:t xml:space="preserve">creditable purpose in </w:t>
      </w:r>
      <w:r w:rsidR="00F81570">
        <w:t>paragraph (</w:t>
      </w:r>
      <w:r w:rsidRPr="00F81570">
        <w:t xml:space="preserve">a) of the definition of </w:t>
      </w:r>
      <w:r w:rsidRPr="00F81570">
        <w:rPr>
          <w:b/>
          <w:bCs/>
          <w:i/>
          <w:iCs/>
        </w:rPr>
        <w:t>full input tax credit</w:t>
      </w:r>
      <w:r w:rsidRPr="00F81570">
        <w:t xml:space="preserve"> is to be read as a reference to a </w:t>
      </w:r>
      <w:r w:rsidR="00F81570" w:rsidRPr="00F81570">
        <w:rPr>
          <w:position w:val="6"/>
          <w:sz w:val="16"/>
          <w:szCs w:val="16"/>
        </w:rPr>
        <w:t>*</w:t>
      </w:r>
      <w:r w:rsidRPr="00F81570">
        <w:t>creditable purpose otherwise than because of Division</w:t>
      </w:r>
      <w:r w:rsidR="00F81570">
        <w:t> </w:t>
      </w:r>
      <w:r w:rsidRPr="00F81570">
        <w:t>70.</w:t>
      </w:r>
    </w:p>
    <w:p w:rsidR="00300522" w:rsidRPr="00F81570" w:rsidRDefault="00300522" w:rsidP="00300522">
      <w:pPr>
        <w:pStyle w:val="subsection"/>
      </w:pPr>
      <w:r w:rsidRPr="00F81570">
        <w:tab/>
        <w:t>(3)</w:t>
      </w:r>
      <w:r w:rsidRPr="00F81570">
        <w:tab/>
        <w:t>In working out the adjusted input tax credit in subsection</w:t>
      </w:r>
      <w:r w:rsidR="00F81570">
        <w:t> </w:t>
      </w:r>
      <w:r w:rsidRPr="00F81570">
        <w:t>132</w:t>
      </w:r>
      <w:r w:rsidR="00F81570">
        <w:noBreakHyphen/>
      </w:r>
      <w:r w:rsidRPr="00F81570">
        <w:t xml:space="preserve">5(2), the extent of the </w:t>
      </w:r>
      <w:r w:rsidR="00F81570" w:rsidRPr="00F81570">
        <w:rPr>
          <w:position w:val="6"/>
          <w:sz w:val="16"/>
          <w:szCs w:val="16"/>
        </w:rPr>
        <w:t>*</w:t>
      </w:r>
      <w:r w:rsidRPr="00F81570">
        <w:t>creditable purpose because of subsection</w:t>
      </w:r>
      <w:r w:rsidR="00F81570">
        <w:t> </w:t>
      </w:r>
      <w:r w:rsidRPr="00F81570">
        <w:t>132</w:t>
      </w:r>
      <w:r w:rsidR="00F81570">
        <w:noBreakHyphen/>
      </w:r>
      <w:r w:rsidRPr="00F81570">
        <w:t>5(4) is increased by the following extent:</w:t>
      </w:r>
    </w:p>
    <w:p w:rsidR="00300522" w:rsidRPr="00F81570" w:rsidRDefault="00143843" w:rsidP="00A53099">
      <w:pPr>
        <w:pStyle w:val="Formula"/>
        <w:spacing w:before="120" w:after="120"/>
      </w:pPr>
      <w:r w:rsidRPr="00F81570">
        <w:rPr>
          <w:noProof/>
        </w:rPr>
        <w:drawing>
          <wp:inline distT="0" distB="0" distL="0" distR="0" wp14:anchorId="3F865704" wp14:editId="1FC51C02">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Division</w:t>
      </w:r>
      <w:r w:rsidR="00F81570">
        <w:rPr>
          <w:b/>
          <w:bCs/>
          <w:i/>
          <w:iCs/>
        </w:rPr>
        <w:t> </w:t>
      </w:r>
      <w:r w:rsidRPr="00F81570">
        <w:rPr>
          <w:b/>
          <w:bCs/>
          <w:i/>
          <w:iCs/>
        </w:rPr>
        <w:t>70 creditable purpose</w:t>
      </w:r>
      <w:r w:rsidRPr="00F81570">
        <w:t xml:space="preserve"> has the same meaning as in section</w:t>
      </w:r>
      <w:r w:rsidR="00F81570">
        <w:t> </w:t>
      </w:r>
      <w:r w:rsidRPr="00F81570">
        <w:t>70</w:t>
      </w:r>
      <w:r w:rsidR="00F81570">
        <w:noBreakHyphen/>
      </w:r>
      <w:r w:rsidRPr="00F81570">
        <w:t>20.</w:t>
      </w:r>
    </w:p>
    <w:p w:rsidR="00300522" w:rsidRPr="00F81570" w:rsidRDefault="00300522" w:rsidP="00300522">
      <w:pPr>
        <w:pStyle w:val="Definition"/>
      </w:pPr>
      <w:r w:rsidRPr="00F81570">
        <w:rPr>
          <w:b/>
          <w:bCs/>
          <w:i/>
          <w:iCs/>
        </w:rPr>
        <w:t>percentage credit reduction</w:t>
      </w:r>
      <w:r w:rsidRPr="00F81570">
        <w:t xml:space="preserve"> has the same meaning as in section</w:t>
      </w:r>
      <w:r w:rsidR="00F81570">
        <w:t> </w:t>
      </w:r>
      <w:r w:rsidRPr="00F81570">
        <w:t>70</w:t>
      </w:r>
      <w:r w:rsidR="00F81570">
        <w:noBreakHyphen/>
      </w:r>
      <w:r w:rsidRPr="00F81570">
        <w:t>20.</w:t>
      </w:r>
    </w:p>
    <w:p w:rsidR="00300522" w:rsidRPr="00F81570" w:rsidRDefault="00300522" w:rsidP="00A36DB5">
      <w:pPr>
        <w:pStyle w:val="ActHead3"/>
        <w:pageBreakBefore/>
      </w:pPr>
      <w:bookmarkStart w:id="535" w:name="_Toc479086167"/>
      <w:r w:rsidRPr="00F81570">
        <w:rPr>
          <w:rStyle w:val="CharDivNo"/>
        </w:rPr>
        <w:t>Division</w:t>
      </w:r>
      <w:r w:rsidR="00F81570" w:rsidRPr="00F81570">
        <w:rPr>
          <w:rStyle w:val="CharDivNo"/>
        </w:rPr>
        <w:t> </w:t>
      </w:r>
      <w:r w:rsidRPr="00F81570">
        <w:rPr>
          <w:rStyle w:val="CharDivNo"/>
        </w:rPr>
        <w:t>71</w:t>
      </w:r>
      <w:r w:rsidRPr="00F81570">
        <w:t>—</w:t>
      </w:r>
      <w:r w:rsidRPr="00F81570">
        <w:rPr>
          <w:rStyle w:val="CharDivText"/>
        </w:rPr>
        <w:t>Fringe benefits provided by input taxed suppliers</w:t>
      </w:r>
      <w:bookmarkEnd w:id="535"/>
    </w:p>
    <w:p w:rsidR="00300522" w:rsidRPr="00F81570" w:rsidRDefault="00A53099" w:rsidP="00300522">
      <w:pPr>
        <w:pStyle w:val="Header"/>
      </w:pPr>
      <w:r w:rsidRPr="00F81570">
        <w:rPr>
          <w:rStyle w:val="CharSubdNo"/>
        </w:rPr>
        <w:t xml:space="preserve"> </w:t>
      </w:r>
      <w:r w:rsidRPr="00F81570">
        <w:rPr>
          <w:rStyle w:val="CharSubdText"/>
        </w:rPr>
        <w:t xml:space="preserve"> </w:t>
      </w:r>
    </w:p>
    <w:p w:rsidR="00300522" w:rsidRPr="00F81570" w:rsidRDefault="00300522" w:rsidP="00300522">
      <w:pPr>
        <w:pStyle w:val="ActHead5"/>
      </w:pPr>
      <w:bookmarkStart w:id="536" w:name="_Toc479086168"/>
      <w:r w:rsidRPr="00F81570">
        <w:rPr>
          <w:rStyle w:val="CharSectno"/>
        </w:rPr>
        <w:t>71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36"/>
    </w:p>
    <w:p w:rsidR="00300522" w:rsidRPr="00F81570" w:rsidRDefault="00300522" w:rsidP="00300522">
      <w:pPr>
        <w:pStyle w:val="BoxText"/>
      </w:pPr>
      <w:r w:rsidRPr="00F81570">
        <w:t>Suppliers making input taxed supplies may not be entitled to input tax credits for acquisitions or importations they make to provide fringe benefits to their employees.</w:t>
      </w:r>
    </w:p>
    <w:p w:rsidR="00300522" w:rsidRPr="00F81570" w:rsidRDefault="00300522" w:rsidP="00300522">
      <w:pPr>
        <w:pStyle w:val="notetext"/>
      </w:pPr>
      <w:r w:rsidRPr="00F81570">
        <w:t>Note:</w:t>
      </w:r>
      <w:r w:rsidRPr="00F81570">
        <w:tab/>
        <w:t xml:space="preserve">Under the </w:t>
      </w:r>
      <w:r w:rsidRPr="00F81570">
        <w:rPr>
          <w:i/>
          <w:iCs/>
        </w:rPr>
        <w:t>Fringe Benefits Tax Assessment Act 1986</w:t>
      </w:r>
      <w:r w:rsidRPr="00F81570">
        <w:t>, a lower rate of fringe benefits tax is payable for providing fringe benefits without entitlement to input tax credits.</w:t>
      </w:r>
    </w:p>
    <w:p w:rsidR="00300522" w:rsidRPr="00F81570" w:rsidRDefault="00300522" w:rsidP="00300522">
      <w:pPr>
        <w:pStyle w:val="ActHead5"/>
      </w:pPr>
      <w:bookmarkStart w:id="537" w:name="_Toc479086169"/>
      <w:r w:rsidRPr="00F81570">
        <w:rPr>
          <w:rStyle w:val="CharSectno"/>
        </w:rPr>
        <w:t>71</w:t>
      </w:r>
      <w:r w:rsidR="00F81570" w:rsidRPr="00F81570">
        <w:rPr>
          <w:rStyle w:val="CharSectno"/>
        </w:rPr>
        <w:noBreakHyphen/>
      </w:r>
      <w:r w:rsidRPr="00F81570">
        <w:rPr>
          <w:rStyle w:val="CharSectno"/>
        </w:rPr>
        <w:t>5</w:t>
      </w:r>
      <w:r w:rsidRPr="00F81570">
        <w:t xml:space="preserve">  Acquisitions by input taxed suppliers to provide fringe benefits</w:t>
      </w:r>
      <w:bookmarkEnd w:id="537"/>
    </w:p>
    <w:p w:rsidR="00300522" w:rsidRPr="00F81570" w:rsidRDefault="00300522" w:rsidP="00300522">
      <w:pPr>
        <w:pStyle w:val="subsection"/>
      </w:pPr>
      <w:r w:rsidRPr="00F81570">
        <w:tab/>
        <w:t>(1)</w:t>
      </w:r>
      <w:r w:rsidRPr="00F81570">
        <w:tab/>
        <w:t xml:space="preserve">An acquisition that solely or partly relates to making supplies that are </w:t>
      </w:r>
      <w:r w:rsidR="00F81570" w:rsidRPr="00F81570">
        <w:rPr>
          <w:position w:val="6"/>
          <w:sz w:val="16"/>
          <w:szCs w:val="16"/>
        </w:rPr>
        <w:t>*</w:t>
      </w:r>
      <w:r w:rsidRPr="00F81570">
        <w:t xml:space="preserve">input taxed is not a </w:t>
      </w:r>
      <w:r w:rsidR="00F81570" w:rsidRPr="00F81570">
        <w:rPr>
          <w:position w:val="6"/>
          <w:sz w:val="16"/>
          <w:szCs w:val="16"/>
        </w:rPr>
        <w:t>*</w:t>
      </w:r>
      <w:r w:rsidRPr="00F81570">
        <w:t>creditable acquisition if:</w:t>
      </w:r>
    </w:p>
    <w:p w:rsidR="00300522" w:rsidRPr="00F81570" w:rsidRDefault="00300522" w:rsidP="00300522">
      <w:pPr>
        <w:pStyle w:val="paragraph"/>
      </w:pPr>
      <w:r w:rsidRPr="00F81570">
        <w:tab/>
        <w:t>(a)</w:t>
      </w:r>
      <w:r w:rsidRPr="00F81570">
        <w:tab/>
        <w:t>the acquisition would (but for this section) be an acquisition of a kind referred to in paragraph</w:t>
      </w:r>
      <w:r w:rsidR="00F81570">
        <w:t> </w:t>
      </w:r>
      <w:r w:rsidRPr="00F81570">
        <w:t xml:space="preserve">149A(2)(b) of the </w:t>
      </w:r>
      <w:r w:rsidRPr="00F81570">
        <w:rPr>
          <w:i/>
          <w:iCs/>
        </w:rPr>
        <w:t>Fringe Benefits Tax Assessment Act 1986</w:t>
      </w:r>
      <w:r w:rsidRPr="00F81570">
        <w:t>; and</w:t>
      </w:r>
    </w:p>
    <w:p w:rsidR="00300522" w:rsidRPr="00F81570" w:rsidRDefault="00300522" w:rsidP="00300522">
      <w:pPr>
        <w:pStyle w:val="paragraph"/>
      </w:pPr>
      <w:r w:rsidRPr="00F81570">
        <w:tab/>
        <w:t>(b)</w:t>
      </w:r>
      <w:r w:rsidRPr="00F81570">
        <w:tab/>
        <w:t xml:space="preserve">the acquisition specifically relates to the provision of a particular benefit (within the meaning of that Act) in respect of which </w:t>
      </w:r>
      <w:r w:rsidR="00F81570" w:rsidRPr="00F81570">
        <w:rPr>
          <w:position w:val="6"/>
          <w:sz w:val="16"/>
          <w:szCs w:val="16"/>
        </w:rPr>
        <w:t>*</w:t>
      </w:r>
      <w:r w:rsidRPr="00F81570">
        <w:t>fringe benefits tax is or will be payable.</w:t>
      </w:r>
    </w:p>
    <w:p w:rsidR="00300522" w:rsidRPr="00F81570" w:rsidRDefault="00300522" w:rsidP="00300522">
      <w:pPr>
        <w:pStyle w:val="subsection"/>
      </w:pPr>
      <w:r w:rsidRPr="00F81570">
        <w:tab/>
        <w:t>(2)</w:t>
      </w:r>
      <w:r w:rsidRPr="00F81570">
        <w:tab/>
        <w:t>However, this section does not apply to an acquisition if:</w:t>
      </w:r>
    </w:p>
    <w:p w:rsidR="00300522" w:rsidRPr="00F81570" w:rsidRDefault="00300522" w:rsidP="00300522">
      <w:pPr>
        <w:pStyle w:val="paragraph"/>
      </w:pPr>
      <w:r w:rsidRPr="00F81570">
        <w:tab/>
        <w:t>(a)</w:t>
      </w:r>
      <w:r w:rsidRPr="00F81570">
        <w:tab/>
        <w:t xml:space="preserve">the only reason it relates to making supplies that are </w:t>
      </w:r>
      <w:r w:rsidR="00F81570" w:rsidRPr="00F81570">
        <w:rPr>
          <w:position w:val="6"/>
          <w:sz w:val="16"/>
          <w:szCs w:val="16"/>
        </w:rPr>
        <w:t>*</w:t>
      </w:r>
      <w:r w:rsidRPr="00F81570">
        <w:t xml:space="preserve">input taxed is because it relates to making </w:t>
      </w:r>
      <w:r w:rsidR="00F81570" w:rsidRPr="00F81570">
        <w:rPr>
          <w:position w:val="6"/>
          <w:sz w:val="16"/>
          <w:szCs w:val="16"/>
        </w:rPr>
        <w:t>*</w:t>
      </w:r>
      <w:r w:rsidRPr="00F81570">
        <w:t>financial supplies; and</w:t>
      </w:r>
    </w:p>
    <w:p w:rsidR="00300522" w:rsidRPr="00F81570" w:rsidRDefault="00300522" w:rsidP="00300522">
      <w:pPr>
        <w:pStyle w:val="paragraph"/>
      </w:pPr>
      <w:r w:rsidRPr="00F81570">
        <w:tab/>
        <w:t>(b)</w:t>
      </w:r>
      <w:r w:rsidRPr="00F81570">
        <w:tab/>
        <w:t xml:space="preserve">you do not </w:t>
      </w:r>
      <w:r w:rsidR="00F81570" w:rsidRPr="00F81570">
        <w:rPr>
          <w:position w:val="6"/>
          <w:sz w:val="16"/>
          <w:szCs w:val="16"/>
        </w:rPr>
        <w:t>*</w:t>
      </w:r>
      <w:r w:rsidRPr="00F81570">
        <w:t>exceed the financial acquisitions threshold.</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F26F26">
      <w:pPr>
        <w:pStyle w:val="ActHead5"/>
      </w:pPr>
      <w:bookmarkStart w:id="538" w:name="_Toc479086170"/>
      <w:r w:rsidRPr="00F81570">
        <w:rPr>
          <w:rStyle w:val="CharSectno"/>
        </w:rPr>
        <w:t>71</w:t>
      </w:r>
      <w:r w:rsidR="00F81570" w:rsidRPr="00F81570">
        <w:rPr>
          <w:rStyle w:val="CharSectno"/>
        </w:rPr>
        <w:noBreakHyphen/>
      </w:r>
      <w:r w:rsidRPr="00F81570">
        <w:rPr>
          <w:rStyle w:val="CharSectno"/>
        </w:rPr>
        <w:t>10</w:t>
      </w:r>
      <w:r w:rsidRPr="00F81570">
        <w:t xml:space="preserve">  Importations by input taxed suppliers to provide fringe benefits</w:t>
      </w:r>
      <w:bookmarkEnd w:id="538"/>
    </w:p>
    <w:p w:rsidR="00300522" w:rsidRPr="00F81570" w:rsidRDefault="00300522" w:rsidP="00F26F26">
      <w:pPr>
        <w:pStyle w:val="subsection"/>
        <w:keepNext/>
        <w:keepLines/>
      </w:pPr>
      <w:r w:rsidRPr="00F81570">
        <w:tab/>
        <w:t>(1)</w:t>
      </w:r>
      <w:r w:rsidRPr="00F81570">
        <w:tab/>
        <w:t xml:space="preserve">An importation that solely or partly relates to making supplies that are </w:t>
      </w:r>
      <w:r w:rsidR="00F81570" w:rsidRPr="00F81570">
        <w:rPr>
          <w:position w:val="6"/>
          <w:sz w:val="16"/>
          <w:szCs w:val="16"/>
        </w:rPr>
        <w:t>*</w:t>
      </w:r>
      <w:r w:rsidRPr="00F81570">
        <w:t xml:space="preserve">input taxed is not a </w:t>
      </w:r>
      <w:r w:rsidR="00F81570" w:rsidRPr="00F81570">
        <w:rPr>
          <w:position w:val="6"/>
          <w:sz w:val="16"/>
          <w:szCs w:val="16"/>
        </w:rPr>
        <w:t>*</w:t>
      </w:r>
      <w:r w:rsidRPr="00F81570">
        <w:t>creditable importation if:</w:t>
      </w:r>
    </w:p>
    <w:p w:rsidR="00300522" w:rsidRPr="00F81570" w:rsidRDefault="00300522" w:rsidP="00300522">
      <w:pPr>
        <w:pStyle w:val="paragraph"/>
      </w:pPr>
      <w:r w:rsidRPr="00F81570">
        <w:tab/>
        <w:t>(a)</w:t>
      </w:r>
      <w:r w:rsidRPr="00F81570">
        <w:tab/>
        <w:t>the importation would (but for this section) be an importation of a kind referred to in paragraph</w:t>
      </w:r>
      <w:r w:rsidR="00F81570">
        <w:t> </w:t>
      </w:r>
      <w:r w:rsidRPr="00F81570">
        <w:t xml:space="preserve">149A(2)(b) of the </w:t>
      </w:r>
      <w:r w:rsidRPr="00F81570">
        <w:rPr>
          <w:i/>
          <w:iCs/>
        </w:rPr>
        <w:t>Fringe Benefits Tax Assessment Act 1986</w:t>
      </w:r>
      <w:r w:rsidRPr="00F81570">
        <w:t>; and</w:t>
      </w:r>
    </w:p>
    <w:p w:rsidR="00300522" w:rsidRPr="00F81570" w:rsidRDefault="00300522" w:rsidP="00300522">
      <w:pPr>
        <w:pStyle w:val="paragraph"/>
      </w:pPr>
      <w:r w:rsidRPr="00F81570">
        <w:tab/>
        <w:t>(b)</w:t>
      </w:r>
      <w:r w:rsidRPr="00F81570">
        <w:tab/>
        <w:t xml:space="preserve">the importation specifically relates to the provision of a particular benefit (within the meaning of that Act) in respect of which </w:t>
      </w:r>
      <w:r w:rsidR="00F81570" w:rsidRPr="00F81570">
        <w:rPr>
          <w:position w:val="6"/>
          <w:sz w:val="16"/>
          <w:szCs w:val="16"/>
        </w:rPr>
        <w:t>*</w:t>
      </w:r>
      <w:r w:rsidRPr="00F81570">
        <w:t>fringe benefits tax is or will be payable.</w:t>
      </w:r>
    </w:p>
    <w:p w:rsidR="00300522" w:rsidRPr="00F81570" w:rsidRDefault="00300522" w:rsidP="00300522">
      <w:pPr>
        <w:pStyle w:val="subsection"/>
      </w:pPr>
      <w:r w:rsidRPr="00F81570">
        <w:tab/>
        <w:t>(2)</w:t>
      </w:r>
      <w:r w:rsidRPr="00F81570">
        <w:tab/>
        <w:t>However, this section does not apply to an importation if:</w:t>
      </w:r>
    </w:p>
    <w:p w:rsidR="00300522" w:rsidRPr="00F81570" w:rsidRDefault="00300522" w:rsidP="00300522">
      <w:pPr>
        <w:pStyle w:val="paragraph"/>
      </w:pPr>
      <w:r w:rsidRPr="00F81570">
        <w:tab/>
        <w:t>(a)</w:t>
      </w:r>
      <w:r w:rsidRPr="00F81570">
        <w:tab/>
        <w:t xml:space="preserve">the only reason it relates to making supplies that are </w:t>
      </w:r>
      <w:r w:rsidR="00F81570" w:rsidRPr="00F81570">
        <w:rPr>
          <w:position w:val="6"/>
          <w:sz w:val="16"/>
          <w:szCs w:val="16"/>
        </w:rPr>
        <w:t>*</w:t>
      </w:r>
      <w:r w:rsidRPr="00F81570">
        <w:t xml:space="preserve">input taxed is because it relates to making </w:t>
      </w:r>
      <w:r w:rsidR="00F81570" w:rsidRPr="00F81570">
        <w:rPr>
          <w:position w:val="6"/>
          <w:sz w:val="16"/>
          <w:szCs w:val="16"/>
        </w:rPr>
        <w:t>*</w:t>
      </w:r>
      <w:r w:rsidRPr="00F81570">
        <w:t>financial supplies; and</w:t>
      </w:r>
    </w:p>
    <w:p w:rsidR="00300522" w:rsidRPr="00F81570" w:rsidRDefault="00300522" w:rsidP="00300522">
      <w:pPr>
        <w:pStyle w:val="paragraph"/>
      </w:pPr>
      <w:r w:rsidRPr="00F81570">
        <w:tab/>
        <w:t>(b)</w:t>
      </w:r>
      <w:r w:rsidRPr="00F81570">
        <w:tab/>
        <w:t xml:space="preserve">you do not </w:t>
      </w:r>
      <w:r w:rsidR="00F81570" w:rsidRPr="00F81570">
        <w:rPr>
          <w:position w:val="6"/>
          <w:sz w:val="16"/>
          <w:szCs w:val="16"/>
        </w:rPr>
        <w:t>*</w:t>
      </w:r>
      <w:r w:rsidRPr="00F81570">
        <w:t>exceed the financial acquisitions threshold.</w:t>
      </w:r>
    </w:p>
    <w:p w:rsidR="00300522" w:rsidRPr="00F81570" w:rsidRDefault="00300522" w:rsidP="00300522">
      <w:pPr>
        <w:pStyle w:val="subsection"/>
      </w:pPr>
      <w:r w:rsidRPr="00F81570">
        <w:tab/>
        <w:t>(3)</w:t>
      </w:r>
      <w:r w:rsidRPr="00F81570">
        <w:tab/>
        <w:t>This section has effect despite section</w:t>
      </w:r>
      <w:r w:rsidR="00F81570">
        <w:t> </w:t>
      </w:r>
      <w:r w:rsidRPr="00F81570">
        <w:t>15</w:t>
      </w:r>
      <w:r w:rsidR="00F81570">
        <w:noBreakHyphen/>
      </w:r>
      <w:r w:rsidRPr="00F81570">
        <w:t>5 (which is about what is a creditable importation).</w:t>
      </w:r>
    </w:p>
    <w:p w:rsidR="00300522" w:rsidRPr="00F81570" w:rsidRDefault="00300522" w:rsidP="00A36DB5">
      <w:pPr>
        <w:pStyle w:val="ActHead3"/>
        <w:pageBreakBefore/>
      </w:pPr>
      <w:bookmarkStart w:id="539" w:name="_Toc479086171"/>
      <w:r w:rsidRPr="00F81570">
        <w:rPr>
          <w:rStyle w:val="CharDivNo"/>
        </w:rPr>
        <w:t>Division</w:t>
      </w:r>
      <w:r w:rsidR="00F81570" w:rsidRPr="00F81570">
        <w:rPr>
          <w:rStyle w:val="CharDivNo"/>
        </w:rPr>
        <w:t> </w:t>
      </w:r>
      <w:r w:rsidRPr="00F81570">
        <w:rPr>
          <w:rStyle w:val="CharDivNo"/>
        </w:rPr>
        <w:t>72</w:t>
      </w:r>
      <w:r w:rsidRPr="00F81570">
        <w:t>—</w:t>
      </w:r>
      <w:r w:rsidRPr="00F81570">
        <w:rPr>
          <w:rStyle w:val="CharDivText"/>
        </w:rPr>
        <w:t>Associates</w:t>
      </w:r>
      <w:bookmarkEnd w:id="539"/>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72</w:t>
      </w:r>
      <w:r w:rsidR="00F81570">
        <w:noBreakHyphen/>
      </w:r>
      <w:r w:rsidRPr="00F81570">
        <w:t>A</w:t>
      </w:r>
      <w:r w:rsidRPr="00F81570">
        <w:tab/>
        <w:t>Supplies without consideration</w:t>
      </w:r>
    </w:p>
    <w:p w:rsidR="00300522" w:rsidRPr="00F81570" w:rsidRDefault="00300522" w:rsidP="00300522">
      <w:pPr>
        <w:pStyle w:val="TofSectsSubdiv"/>
      </w:pPr>
      <w:r w:rsidRPr="00F81570">
        <w:t>72</w:t>
      </w:r>
      <w:r w:rsidR="00F81570">
        <w:noBreakHyphen/>
      </w:r>
      <w:r w:rsidRPr="00F81570">
        <w:t>B</w:t>
      </w:r>
      <w:r w:rsidRPr="00F81570">
        <w:tab/>
        <w:t>Acquisitions without consideration</w:t>
      </w:r>
    </w:p>
    <w:p w:rsidR="00300522" w:rsidRPr="00F81570" w:rsidRDefault="00300522" w:rsidP="00300522">
      <w:pPr>
        <w:pStyle w:val="TofSectsSubdiv"/>
      </w:pPr>
      <w:r w:rsidRPr="00F81570">
        <w:t>72</w:t>
      </w:r>
      <w:r w:rsidR="00F81570">
        <w:noBreakHyphen/>
      </w:r>
      <w:r w:rsidRPr="00F81570">
        <w:t>C</w:t>
      </w:r>
      <w:r w:rsidRPr="00F81570">
        <w:tab/>
        <w:t>Supplies for inadequate consideration</w:t>
      </w:r>
    </w:p>
    <w:p w:rsidR="00300522" w:rsidRPr="00F81570" w:rsidRDefault="00300522" w:rsidP="00300522">
      <w:pPr>
        <w:pStyle w:val="TofSectsSubdiv"/>
      </w:pPr>
      <w:r w:rsidRPr="00F81570">
        <w:t>72</w:t>
      </w:r>
      <w:r w:rsidR="00F81570">
        <w:noBreakHyphen/>
      </w:r>
      <w:r w:rsidRPr="00F81570">
        <w:t>D</w:t>
      </w:r>
      <w:r w:rsidRPr="00F81570">
        <w:tab/>
        <w:t xml:space="preserve">Application of this </w:t>
      </w:r>
      <w:r w:rsidR="00A53099" w:rsidRPr="00F81570">
        <w:t>Division</w:t>
      </w:r>
      <w:r w:rsidR="00A36DB5" w:rsidRPr="00F81570">
        <w:t xml:space="preserve"> </w:t>
      </w:r>
      <w:r w:rsidRPr="00F81570">
        <w:t>to certain sub</w:t>
      </w:r>
      <w:r w:rsidR="00F81570">
        <w:noBreakHyphen/>
      </w:r>
      <w:r w:rsidRPr="00F81570">
        <w:t>entities</w:t>
      </w:r>
    </w:p>
    <w:p w:rsidR="00300522" w:rsidRPr="00F81570" w:rsidRDefault="00300522" w:rsidP="00300522">
      <w:pPr>
        <w:pStyle w:val="ActHead5"/>
      </w:pPr>
      <w:bookmarkStart w:id="540" w:name="_Toc479086172"/>
      <w:r w:rsidRPr="00F81570">
        <w:rPr>
          <w:rStyle w:val="CharSectno"/>
        </w:rPr>
        <w:t>72</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40"/>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 xml:space="preserve">ensures that supplies to, and acquisitions from, your associates </w:t>
      </w:r>
      <w:r w:rsidRPr="00F81570">
        <w:rPr>
          <w:i/>
          <w:iCs/>
        </w:rPr>
        <w:t>without</w:t>
      </w:r>
      <w:r w:rsidRPr="00F81570">
        <w:t xml:space="preserve"> consideration are brought within the GST system, and that supplies to your associates for inadequate consideration are properly valued for GST purposes.</w:t>
      </w:r>
    </w:p>
    <w:p w:rsidR="00300522" w:rsidRPr="00F81570" w:rsidRDefault="00300522" w:rsidP="00300522">
      <w:pPr>
        <w:pStyle w:val="ActHead4"/>
      </w:pPr>
      <w:bookmarkStart w:id="541" w:name="_Toc479086173"/>
      <w:r w:rsidRPr="00F81570">
        <w:rPr>
          <w:rStyle w:val="CharSubdNo"/>
        </w:rPr>
        <w:t>Subdivision</w:t>
      </w:r>
      <w:r w:rsidR="00F81570" w:rsidRPr="00F81570">
        <w:rPr>
          <w:rStyle w:val="CharSubdNo"/>
        </w:rPr>
        <w:t> </w:t>
      </w:r>
      <w:r w:rsidRPr="00F81570">
        <w:rPr>
          <w:rStyle w:val="CharSubdNo"/>
        </w:rPr>
        <w:t>72</w:t>
      </w:r>
      <w:r w:rsidR="00F81570" w:rsidRPr="00F81570">
        <w:rPr>
          <w:rStyle w:val="CharSubdNo"/>
        </w:rPr>
        <w:noBreakHyphen/>
      </w:r>
      <w:r w:rsidRPr="00F81570">
        <w:rPr>
          <w:rStyle w:val="CharSubdNo"/>
        </w:rPr>
        <w:t>A</w:t>
      </w:r>
      <w:r w:rsidRPr="00F81570">
        <w:t>—</w:t>
      </w:r>
      <w:r w:rsidRPr="00F81570">
        <w:rPr>
          <w:rStyle w:val="CharSubdText"/>
        </w:rPr>
        <w:t>Supplies without consideration</w:t>
      </w:r>
      <w:bookmarkEnd w:id="541"/>
    </w:p>
    <w:p w:rsidR="00300522" w:rsidRPr="00F81570" w:rsidRDefault="00300522" w:rsidP="00300522">
      <w:pPr>
        <w:pStyle w:val="ActHead5"/>
      </w:pPr>
      <w:bookmarkStart w:id="542" w:name="_Toc479086174"/>
      <w:r w:rsidRPr="00F81570">
        <w:rPr>
          <w:rStyle w:val="CharSectno"/>
        </w:rPr>
        <w:t>72</w:t>
      </w:r>
      <w:r w:rsidR="00F81570" w:rsidRPr="00F81570">
        <w:rPr>
          <w:rStyle w:val="CharSectno"/>
        </w:rPr>
        <w:noBreakHyphen/>
      </w:r>
      <w:r w:rsidRPr="00F81570">
        <w:rPr>
          <w:rStyle w:val="CharSectno"/>
        </w:rPr>
        <w:t>5</w:t>
      </w:r>
      <w:r w:rsidRPr="00F81570">
        <w:t xml:space="preserve">  Taxable supplies without consideration</w:t>
      </w:r>
      <w:bookmarkEnd w:id="542"/>
    </w:p>
    <w:p w:rsidR="00300522" w:rsidRPr="00F81570" w:rsidRDefault="00300522" w:rsidP="00300522">
      <w:pPr>
        <w:pStyle w:val="subsection"/>
      </w:pPr>
      <w:r w:rsidRPr="00F81570">
        <w:tab/>
        <w:t>(1)</w:t>
      </w:r>
      <w:r w:rsidRPr="00F81570">
        <w:tab/>
        <w:t xml:space="preserve">The fact that a supply to your </w:t>
      </w:r>
      <w:r w:rsidR="00F81570" w:rsidRPr="00F81570">
        <w:rPr>
          <w:position w:val="6"/>
          <w:sz w:val="16"/>
          <w:szCs w:val="16"/>
        </w:rPr>
        <w:t>*</w:t>
      </w:r>
      <w:r w:rsidRPr="00F81570">
        <w:t xml:space="preserve">associate is without </w:t>
      </w:r>
      <w:r w:rsidR="00F81570" w:rsidRPr="00F81570">
        <w:rPr>
          <w:position w:val="6"/>
          <w:sz w:val="16"/>
          <w:szCs w:val="16"/>
        </w:rPr>
        <w:t>*</w:t>
      </w:r>
      <w:r w:rsidRPr="00F81570">
        <w:t xml:space="preserve">consideration, does not stop the supply being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 xml:space="preserve">your associate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or</w:t>
      </w:r>
    </w:p>
    <w:p w:rsidR="00300522" w:rsidRPr="00F81570" w:rsidRDefault="00300522" w:rsidP="00300522">
      <w:pPr>
        <w:pStyle w:val="paragraph"/>
      </w:pPr>
      <w:r w:rsidRPr="00F81570">
        <w:tab/>
        <w:t>(b)</w:t>
      </w:r>
      <w:r w:rsidRPr="00F81570">
        <w:tab/>
        <w:t xml:space="preserve">your associate acquires the thing supplied otherwise than solely for a </w:t>
      </w:r>
      <w:r w:rsidR="00F81570" w:rsidRPr="00F81570">
        <w:rPr>
          <w:position w:val="6"/>
          <w:sz w:val="16"/>
          <w:szCs w:val="16"/>
        </w:rPr>
        <w:t>*</w:t>
      </w:r>
      <w:r w:rsidRPr="00F81570">
        <w:t>creditable purpose.</w:t>
      </w:r>
    </w:p>
    <w:p w:rsidR="001626B8" w:rsidRPr="00F81570" w:rsidRDefault="001626B8" w:rsidP="001626B8">
      <w:pPr>
        <w:pStyle w:val="subsection"/>
      </w:pPr>
      <w:r w:rsidRPr="00F81570">
        <w:tab/>
        <w:t>(2)</w:t>
      </w:r>
      <w:r w:rsidRPr="00F81570">
        <w:tab/>
        <w:t>This section has effect despite paragraphs 9</w:t>
      </w:r>
      <w:r w:rsidR="00F81570">
        <w:noBreakHyphen/>
      </w:r>
      <w:r w:rsidRPr="00F81570">
        <w:t>5(a) and 84</w:t>
      </w:r>
      <w:r w:rsidR="00F81570">
        <w:noBreakHyphen/>
      </w:r>
      <w:r w:rsidRPr="00F81570">
        <w:t>5(1)(d) (which would otherwise require a taxable supply to be for consideration).</w:t>
      </w:r>
    </w:p>
    <w:p w:rsidR="00300522" w:rsidRPr="00F81570" w:rsidRDefault="00300522" w:rsidP="00300522">
      <w:pPr>
        <w:pStyle w:val="subsection"/>
      </w:pPr>
      <w:r w:rsidRPr="00F81570">
        <w:tab/>
        <w:t>(3)</w:t>
      </w:r>
      <w:r w:rsidRPr="00F81570">
        <w:tab/>
        <w:t xml:space="preserve">However, this section does not apply to any supply that is constituted by an insured entity settling a claim under an </w:t>
      </w:r>
      <w:r w:rsidR="00F81570" w:rsidRPr="00F81570">
        <w:rPr>
          <w:position w:val="6"/>
          <w:sz w:val="16"/>
          <w:szCs w:val="16"/>
        </w:rPr>
        <w:t>*</w:t>
      </w:r>
      <w:r w:rsidRPr="00F81570">
        <w:t xml:space="preserve">insurance policy or by an entity (other than an </w:t>
      </w:r>
      <w:r w:rsidR="00F81570" w:rsidRPr="00F81570">
        <w:rPr>
          <w:position w:val="6"/>
          <w:sz w:val="16"/>
        </w:rPr>
        <w:t>*</w:t>
      </w:r>
      <w:r w:rsidRPr="00F81570">
        <w:t xml:space="preserve">operator) settling a claim under a </w:t>
      </w:r>
      <w:r w:rsidR="00F81570" w:rsidRPr="00F81570">
        <w:rPr>
          <w:position w:val="6"/>
          <w:sz w:val="16"/>
        </w:rPr>
        <w:t>*</w:t>
      </w:r>
      <w:r w:rsidRPr="00F81570">
        <w:t>compulsory third party scheme.</w:t>
      </w:r>
    </w:p>
    <w:p w:rsidR="00300522" w:rsidRPr="00F81570" w:rsidRDefault="00300522" w:rsidP="00300522">
      <w:pPr>
        <w:pStyle w:val="ActHead5"/>
      </w:pPr>
      <w:bookmarkStart w:id="543" w:name="_Toc479086175"/>
      <w:r w:rsidRPr="00F81570">
        <w:rPr>
          <w:rStyle w:val="CharSectno"/>
        </w:rPr>
        <w:t>72</w:t>
      </w:r>
      <w:r w:rsidR="00F81570" w:rsidRPr="00F81570">
        <w:rPr>
          <w:rStyle w:val="CharSectno"/>
        </w:rPr>
        <w:noBreakHyphen/>
      </w:r>
      <w:r w:rsidRPr="00F81570">
        <w:rPr>
          <w:rStyle w:val="CharSectno"/>
        </w:rPr>
        <w:t>10</w:t>
      </w:r>
      <w:r w:rsidRPr="00F81570">
        <w:t xml:space="preserve">  The value of taxable supplies without consideration</w:t>
      </w:r>
      <w:bookmarkEnd w:id="543"/>
    </w:p>
    <w:p w:rsidR="00300522" w:rsidRPr="00F81570" w:rsidRDefault="00300522" w:rsidP="00300522">
      <w:pPr>
        <w:pStyle w:val="subsection"/>
      </w:pPr>
      <w:r w:rsidRPr="00F81570">
        <w:tab/>
        <w:t>(1)</w:t>
      </w:r>
      <w:r w:rsidRPr="00F81570">
        <w:tab/>
        <w:t xml:space="preserve">If a supply to your </w:t>
      </w:r>
      <w:r w:rsidR="00F81570" w:rsidRPr="00F81570">
        <w:rPr>
          <w:position w:val="6"/>
          <w:sz w:val="16"/>
          <w:szCs w:val="16"/>
        </w:rPr>
        <w:t>*</w:t>
      </w:r>
      <w:r w:rsidRPr="00F81570">
        <w:t xml:space="preserve">associate without </w:t>
      </w:r>
      <w:r w:rsidR="00F81570" w:rsidRPr="00F81570">
        <w:rPr>
          <w:position w:val="6"/>
          <w:sz w:val="16"/>
          <w:szCs w:val="16"/>
        </w:rPr>
        <w:t>*</w:t>
      </w:r>
      <w:r w:rsidRPr="00F81570">
        <w:t xml:space="preserve">consideration is a </w:t>
      </w:r>
      <w:r w:rsidR="00F81570" w:rsidRPr="00F81570">
        <w:rPr>
          <w:position w:val="6"/>
          <w:sz w:val="16"/>
          <w:szCs w:val="16"/>
        </w:rPr>
        <w:t>*</w:t>
      </w:r>
      <w:r w:rsidRPr="00F81570">
        <w:t xml:space="preserve">taxable supply, its </w:t>
      </w:r>
      <w:r w:rsidRPr="00F81570">
        <w:rPr>
          <w:b/>
          <w:bCs/>
          <w:i/>
          <w:iCs/>
        </w:rPr>
        <w:t>value</w:t>
      </w:r>
      <w:r w:rsidRPr="00F81570">
        <w:t xml:space="preserve"> is the </w:t>
      </w:r>
      <w:r w:rsidR="00F81570" w:rsidRPr="00F81570">
        <w:rPr>
          <w:position w:val="6"/>
          <w:sz w:val="16"/>
          <w:szCs w:val="16"/>
        </w:rPr>
        <w:t>*</w:t>
      </w:r>
      <w:r w:rsidRPr="00F81570">
        <w:t>GST exclusive market value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1626B8" w:rsidRPr="00F81570" w:rsidRDefault="001626B8" w:rsidP="001626B8">
      <w:pPr>
        <w:pStyle w:val="subsection"/>
      </w:pPr>
      <w:r w:rsidRPr="00F81570">
        <w:tab/>
        <w:t>(3)</w:t>
      </w:r>
      <w:r w:rsidRPr="00F81570">
        <w:tab/>
        <w:t xml:space="preserve">This section does not apply to a supply that is a </w:t>
      </w:r>
      <w:r w:rsidR="00F81570" w:rsidRPr="00F81570">
        <w:rPr>
          <w:position w:val="6"/>
          <w:sz w:val="16"/>
        </w:rPr>
        <w:t>*</w:t>
      </w:r>
      <w:r w:rsidRPr="00F81570">
        <w:t>taxable supply because of section</w:t>
      </w:r>
      <w:r w:rsidR="00F81570">
        <w:t> </w:t>
      </w:r>
      <w:r w:rsidRPr="00F81570">
        <w:t>84</w:t>
      </w:r>
      <w:r w:rsidR="00F81570">
        <w:noBreakHyphen/>
      </w:r>
      <w:r w:rsidRPr="00F81570">
        <w:t>5 (which is about offshore supplies other than goods or real property).</w:t>
      </w:r>
    </w:p>
    <w:p w:rsidR="00300522" w:rsidRPr="00F81570" w:rsidRDefault="00300522" w:rsidP="00300522">
      <w:pPr>
        <w:pStyle w:val="ActHead5"/>
      </w:pPr>
      <w:bookmarkStart w:id="544" w:name="_Toc479086176"/>
      <w:r w:rsidRPr="00F81570">
        <w:rPr>
          <w:rStyle w:val="CharSectno"/>
        </w:rPr>
        <w:t>72</w:t>
      </w:r>
      <w:r w:rsidR="00F81570" w:rsidRPr="00F81570">
        <w:rPr>
          <w:rStyle w:val="CharSectno"/>
        </w:rPr>
        <w:noBreakHyphen/>
      </w:r>
      <w:r w:rsidRPr="00F81570">
        <w:rPr>
          <w:rStyle w:val="CharSectno"/>
        </w:rPr>
        <w:t>15</w:t>
      </w:r>
      <w:r w:rsidRPr="00F81570">
        <w:t xml:space="preserve">  Attributing the GST to tax periods</w:t>
      </w:r>
      <w:bookmarkEnd w:id="544"/>
    </w:p>
    <w:p w:rsidR="00300522" w:rsidRPr="00F81570" w:rsidRDefault="00300522" w:rsidP="00300522">
      <w:pPr>
        <w:pStyle w:val="subsection"/>
      </w:pPr>
      <w:r w:rsidRPr="00F81570">
        <w:tab/>
        <w:t>(1)</w:t>
      </w:r>
      <w:r w:rsidRPr="00F81570">
        <w:tab/>
        <w:t xml:space="preserve">The tax period to which the GST on a </w:t>
      </w:r>
      <w:r w:rsidR="00F81570" w:rsidRPr="00F81570">
        <w:rPr>
          <w:position w:val="6"/>
          <w:sz w:val="16"/>
          <w:szCs w:val="16"/>
        </w:rPr>
        <w:t>*</w:t>
      </w:r>
      <w:r w:rsidRPr="00F81570">
        <w:t xml:space="preserve">taxable supply to your </w:t>
      </w:r>
      <w:r w:rsidR="00F81570" w:rsidRPr="00F81570">
        <w:rPr>
          <w:position w:val="6"/>
          <w:sz w:val="16"/>
          <w:szCs w:val="16"/>
        </w:rPr>
        <w:t>*</w:t>
      </w:r>
      <w:r w:rsidRPr="00F81570">
        <w:t xml:space="preserve">associate without </w:t>
      </w:r>
      <w:r w:rsidR="00F81570" w:rsidRPr="00F81570">
        <w:rPr>
          <w:position w:val="6"/>
          <w:sz w:val="16"/>
          <w:szCs w:val="16"/>
        </w:rPr>
        <w:t>*</w:t>
      </w:r>
      <w:r w:rsidRPr="00F81570">
        <w:t xml:space="preserve">consideration is attributable is the tax period in which the supply first becomes a supply that is </w:t>
      </w:r>
      <w:r w:rsidR="00F81570" w:rsidRPr="00F81570">
        <w:rPr>
          <w:position w:val="6"/>
          <w:sz w:val="16"/>
          <w:szCs w:val="16"/>
        </w:rPr>
        <w:t>*</w:t>
      </w:r>
      <w:r w:rsidRPr="00F81570">
        <w:t xml:space="preserve">connected with </w:t>
      </w:r>
      <w:r w:rsidR="004B256E" w:rsidRPr="00F81570">
        <w:t>the indirect tax zone</w:t>
      </w:r>
      <w:r w:rsidRPr="00F81570">
        <w:t>.</w:t>
      </w:r>
    </w:p>
    <w:p w:rsidR="00300522" w:rsidRPr="00F81570" w:rsidRDefault="00300522" w:rsidP="00300522">
      <w:pPr>
        <w:pStyle w:val="subsection"/>
      </w:pPr>
      <w:r w:rsidRPr="00F81570">
        <w:tab/>
        <w:t>(2)</w:t>
      </w:r>
      <w:r w:rsidRPr="00F81570">
        <w:tab/>
        <w:t>This section has effect despite section</w:t>
      </w:r>
      <w:r w:rsidR="00F81570">
        <w:t> </w:t>
      </w:r>
      <w:r w:rsidRPr="00F81570">
        <w:t>29</w:t>
      </w:r>
      <w:r w:rsidR="00F81570">
        <w:noBreakHyphen/>
      </w:r>
      <w:r w:rsidRPr="00F81570">
        <w:t>5 (which is about attributing GST on taxable supplies).</w:t>
      </w:r>
    </w:p>
    <w:p w:rsidR="00A3312B" w:rsidRPr="00F81570" w:rsidRDefault="00A3312B" w:rsidP="00A3312B">
      <w:pPr>
        <w:pStyle w:val="ActHead5"/>
      </w:pPr>
      <w:bookmarkStart w:id="545" w:name="_Toc479086177"/>
      <w:r w:rsidRPr="00F81570">
        <w:rPr>
          <w:rStyle w:val="CharSectno"/>
        </w:rPr>
        <w:t>72</w:t>
      </w:r>
      <w:r w:rsidR="00F81570" w:rsidRPr="00F81570">
        <w:rPr>
          <w:rStyle w:val="CharSectno"/>
        </w:rPr>
        <w:noBreakHyphen/>
      </w:r>
      <w:r w:rsidRPr="00F81570">
        <w:rPr>
          <w:rStyle w:val="CharSectno"/>
        </w:rPr>
        <w:t>20</w:t>
      </w:r>
      <w:r w:rsidRPr="00F81570">
        <w:t xml:space="preserve">  Supplies and acquisitions that would otherwise be sales etc.</w:t>
      </w:r>
      <w:bookmarkEnd w:id="545"/>
    </w:p>
    <w:p w:rsidR="00A3312B" w:rsidRPr="00F81570" w:rsidRDefault="00A3312B" w:rsidP="00A3312B">
      <w:pPr>
        <w:pStyle w:val="subsection"/>
      </w:pPr>
      <w:r w:rsidRPr="00F81570">
        <w:tab/>
        <w:t>(1)</w:t>
      </w:r>
      <w:r w:rsidRPr="00F81570">
        <w:tab/>
        <w:t xml:space="preserve">If, apart from a lack of </w:t>
      </w:r>
      <w:r w:rsidR="00F81570" w:rsidRPr="00F81570">
        <w:rPr>
          <w:position w:val="6"/>
          <w:sz w:val="16"/>
        </w:rPr>
        <w:t>*</w:t>
      </w:r>
      <w:r w:rsidRPr="00F81570">
        <w:t>consideration:</w:t>
      </w:r>
    </w:p>
    <w:p w:rsidR="00A3312B" w:rsidRPr="00F81570" w:rsidRDefault="00A3312B" w:rsidP="00A3312B">
      <w:pPr>
        <w:pStyle w:val="paragraph"/>
      </w:pPr>
      <w:r w:rsidRPr="00F81570">
        <w:tab/>
        <w:t>(a)</w:t>
      </w:r>
      <w:r w:rsidRPr="00F81570">
        <w:tab/>
        <w:t xml:space="preserve">a supply to your </w:t>
      </w:r>
      <w:r w:rsidR="00F81570" w:rsidRPr="00F81570">
        <w:rPr>
          <w:position w:val="6"/>
          <w:sz w:val="16"/>
        </w:rPr>
        <w:t>*</w:t>
      </w:r>
      <w:r w:rsidRPr="00F81570">
        <w:t>associate from you; or</w:t>
      </w:r>
    </w:p>
    <w:p w:rsidR="00A3312B" w:rsidRPr="00F81570" w:rsidRDefault="00A3312B" w:rsidP="00A3312B">
      <w:pPr>
        <w:pStyle w:val="paragraph"/>
      </w:pPr>
      <w:r w:rsidRPr="00F81570">
        <w:tab/>
        <w:t>(b)</w:t>
      </w:r>
      <w:r w:rsidRPr="00F81570">
        <w:tab/>
        <w:t>a supply to you from your associate;</w:t>
      </w:r>
    </w:p>
    <w:p w:rsidR="00A3312B" w:rsidRPr="00F81570" w:rsidRDefault="00A3312B" w:rsidP="00A3312B">
      <w:pPr>
        <w:pStyle w:val="subsection2"/>
      </w:pPr>
      <w:r w:rsidRPr="00F81570">
        <w:t xml:space="preserve">would be a sale or some other kind of supply, the supply is taken for the purposes of the </w:t>
      </w:r>
      <w:r w:rsidR="00F81570" w:rsidRPr="00F81570">
        <w:rPr>
          <w:position w:val="6"/>
          <w:sz w:val="16"/>
        </w:rPr>
        <w:t>*</w:t>
      </w:r>
      <w:r w:rsidRPr="00F81570">
        <w:t>GST law to be a supply of that kind.</w:t>
      </w:r>
    </w:p>
    <w:p w:rsidR="00A3312B" w:rsidRPr="00F81570" w:rsidRDefault="00A3312B" w:rsidP="00A3312B">
      <w:pPr>
        <w:pStyle w:val="subsection"/>
      </w:pPr>
      <w:r w:rsidRPr="00F81570">
        <w:tab/>
        <w:t>(2)</w:t>
      </w:r>
      <w:r w:rsidRPr="00F81570">
        <w:tab/>
        <w:t xml:space="preserve">If, apart from a lack of </w:t>
      </w:r>
      <w:r w:rsidR="00F81570" w:rsidRPr="00F81570">
        <w:rPr>
          <w:position w:val="6"/>
          <w:sz w:val="16"/>
        </w:rPr>
        <w:t>*</w:t>
      </w:r>
      <w:r w:rsidRPr="00F81570">
        <w:t>consideration:</w:t>
      </w:r>
    </w:p>
    <w:p w:rsidR="00A3312B" w:rsidRPr="00F81570" w:rsidRDefault="00A3312B" w:rsidP="00A3312B">
      <w:pPr>
        <w:pStyle w:val="paragraph"/>
      </w:pPr>
      <w:r w:rsidRPr="00F81570">
        <w:tab/>
        <w:t>(a)</w:t>
      </w:r>
      <w:r w:rsidRPr="00F81570">
        <w:tab/>
        <w:t xml:space="preserve">an acquisition by your </w:t>
      </w:r>
      <w:r w:rsidR="00F81570" w:rsidRPr="00F81570">
        <w:rPr>
          <w:position w:val="6"/>
          <w:sz w:val="16"/>
        </w:rPr>
        <w:t>*</w:t>
      </w:r>
      <w:r w:rsidRPr="00F81570">
        <w:t>associate from you; or</w:t>
      </w:r>
    </w:p>
    <w:p w:rsidR="00A3312B" w:rsidRPr="00F81570" w:rsidRDefault="00A3312B" w:rsidP="00A3312B">
      <w:pPr>
        <w:pStyle w:val="paragraph"/>
      </w:pPr>
      <w:r w:rsidRPr="00F81570">
        <w:tab/>
        <w:t>(b)</w:t>
      </w:r>
      <w:r w:rsidRPr="00F81570">
        <w:tab/>
        <w:t>an acquisition by you from your associate;</w:t>
      </w:r>
    </w:p>
    <w:p w:rsidR="00A3312B" w:rsidRPr="00F81570" w:rsidRDefault="00A3312B" w:rsidP="00A3312B">
      <w:pPr>
        <w:pStyle w:val="subsection2"/>
      </w:pPr>
      <w:r w:rsidRPr="00F81570">
        <w:t xml:space="preserve">would be by sale or some other means, the acquisition is taken for the purposes of the </w:t>
      </w:r>
      <w:r w:rsidR="00F81570" w:rsidRPr="00F81570">
        <w:rPr>
          <w:position w:val="6"/>
          <w:sz w:val="16"/>
        </w:rPr>
        <w:t>*</w:t>
      </w:r>
      <w:r w:rsidRPr="00F81570">
        <w:t>GST law to be an acquisition by that means.</w:t>
      </w:r>
    </w:p>
    <w:p w:rsidR="00A3312B" w:rsidRPr="00F81570" w:rsidRDefault="00A3312B" w:rsidP="00A3312B">
      <w:pPr>
        <w:pStyle w:val="ActHead5"/>
      </w:pPr>
      <w:bookmarkStart w:id="546" w:name="_Toc479086178"/>
      <w:r w:rsidRPr="00F81570">
        <w:rPr>
          <w:rStyle w:val="CharSectno"/>
        </w:rPr>
        <w:t>72</w:t>
      </w:r>
      <w:r w:rsidR="00F81570" w:rsidRPr="00F81570">
        <w:rPr>
          <w:rStyle w:val="CharSectno"/>
        </w:rPr>
        <w:noBreakHyphen/>
      </w:r>
      <w:r w:rsidRPr="00F81570">
        <w:rPr>
          <w:rStyle w:val="CharSectno"/>
        </w:rPr>
        <w:t>25</w:t>
      </w:r>
      <w:r w:rsidRPr="00F81570">
        <w:t xml:space="preserve">  Supplies that would otherwise be GST</w:t>
      </w:r>
      <w:r w:rsidR="00F81570">
        <w:noBreakHyphen/>
      </w:r>
      <w:r w:rsidRPr="00F81570">
        <w:t>free, input taxed or financial supplies</w:t>
      </w:r>
      <w:bookmarkEnd w:id="546"/>
    </w:p>
    <w:p w:rsidR="00A3312B" w:rsidRPr="00F81570" w:rsidRDefault="00A3312B" w:rsidP="00A3312B">
      <w:pPr>
        <w:pStyle w:val="subsection"/>
      </w:pPr>
      <w:r w:rsidRPr="00F81570">
        <w:tab/>
      </w:r>
      <w:r w:rsidRPr="00F81570">
        <w:tab/>
        <w:t xml:space="preserve">The fact that a supply to or from your </w:t>
      </w:r>
      <w:r w:rsidR="00F81570" w:rsidRPr="00F81570">
        <w:rPr>
          <w:position w:val="6"/>
          <w:sz w:val="16"/>
        </w:rPr>
        <w:t>*</w:t>
      </w:r>
      <w:r w:rsidRPr="00F81570">
        <w:t xml:space="preserve">associate is without </w:t>
      </w:r>
      <w:r w:rsidR="00F81570" w:rsidRPr="00F81570">
        <w:rPr>
          <w:position w:val="6"/>
          <w:sz w:val="16"/>
        </w:rPr>
        <w:t>*</w:t>
      </w:r>
      <w:r w:rsidRPr="00F81570">
        <w:t xml:space="preserve">consideration does not stop the supply from being any of the following for the purposes of the </w:t>
      </w:r>
      <w:r w:rsidR="00F81570" w:rsidRPr="00F81570">
        <w:rPr>
          <w:position w:val="6"/>
          <w:sz w:val="16"/>
        </w:rPr>
        <w:t>*</w:t>
      </w:r>
      <w:r w:rsidRPr="00F81570">
        <w:t>GST law:</w:t>
      </w:r>
    </w:p>
    <w:p w:rsidR="00A3312B" w:rsidRPr="00F81570" w:rsidRDefault="00A3312B" w:rsidP="00A3312B">
      <w:pPr>
        <w:pStyle w:val="paragraph"/>
      </w:pPr>
      <w:r w:rsidRPr="00F81570">
        <w:tab/>
        <w:t>(a)</w:t>
      </w:r>
      <w:r w:rsidRPr="00F81570">
        <w:tab/>
        <w:t xml:space="preserve">a </w:t>
      </w:r>
      <w:r w:rsidR="00F81570" w:rsidRPr="00F81570">
        <w:rPr>
          <w:position w:val="6"/>
          <w:sz w:val="16"/>
        </w:rPr>
        <w:t>*</w:t>
      </w:r>
      <w:r w:rsidRPr="00F81570">
        <w:t>GST</w:t>
      </w:r>
      <w:r w:rsidR="00F81570">
        <w:noBreakHyphen/>
      </w:r>
      <w:r w:rsidRPr="00F81570">
        <w:t>free supply;</w:t>
      </w:r>
    </w:p>
    <w:p w:rsidR="00A3312B" w:rsidRPr="00F81570" w:rsidRDefault="00A3312B" w:rsidP="00F26F26">
      <w:pPr>
        <w:pStyle w:val="paragraph"/>
        <w:keepNext/>
        <w:keepLines/>
      </w:pPr>
      <w:r w:rsidRPr="00F81570">
        <w:tab/>
        <w:t>(b)</w:t>
      </w:r>
      <w:r w:rsidRPr="00F81570">
        <w:tab/>
        <w:t xml:space="preserve">a supply that is </w:t>
      </w:r>
      <w:r w:rsidR="00F81570" w:rsidRPr="00F81570">
        <w:rPr>
          <w:position w:val="6"/>
          <w:sz w:val="16"/>
        </w:rPr>
        <w:t>*</w:t>
      </w:r>
      <w:r w:rsidRPr="00F81570">
        <w:t>input taxed;</w:t>
      </w:r>
    </w:p>
    <w:p w:rsidR="00A3312B" w:rsidRPr="00F81570" w:rsidRDefault="00A3312B" w:rsidP="00A3312B">
      <w:pPr>
        <w:pStyle w:val="paragraph"/>
      </w:pPr>
      <w:r w:rsidRPr="00F81570">
        <w:tab/>
        <w:t>(c)</w:t>
      </w:r>
      <w:r w:rsidRPr="00F81570">
        <w:tab/>
        <w:t xml:space="preserve">a </w:t>
      </w:r>
      <w:r w:rsidR="00F81570" w:rsidRPr="00F81570">
        <w:rPr>
          <w:position w:val="6"/>
          <w:sz w:val="16"/>
        </w:rPr>
        <w:t>*</w:t>
      </w:r>
      <w:r w:rsidRPr="00F81570">
        <w:t>financial supply.</w:t>
      </w:r>
    </w:p>
    <w:p w:rsidR="00300522" w:rsidRPr="00F81570" w:rsidRDefault="00300522" w:rsidP="00300522">
      <w:pPr>
        <w:pStyle w:val="ActHead4"/>
      </w:pPr>
      <w:bookmarkStart w:id="547" w:name="_Toc479086179"/>
      <w:r w:rsidRPr="00F81570">
        <w:rPr>
          <w:rStyle w:val="CharSubdNo"/>
        </w:rPr>
        <w:t>Subdivision</w:t>
      </w:r>
      <w:r w:rsidR="00F81570" w:rsidRPr="00F81570">
        <w:rPr>
          <w:rStyle w:val="CharSubdNo"/>
        </w:rPr>
        <w:t> </w:t>
      </w:r>
      <w:r w:rsidRPr="00F81570">
        <w:rPr>
          <w:rStyle w:val="CharSubdNo"/>
        </w:rPr>
        <w:t>72</w:t>
      </w:r>
      <w:r w:rsidR="00F81570" w:rsidRPr="00F81570">
        <w:rPr>
          <w:rStyle w:val="CharSubdNo"/>
        </w:rPr>
        <w:noBreakHyphen/>
      </w:r>
      <w:r w:rsidRPr="00F81570">
        <w:rPr>
          <w:rStyle w:val="CharSubdNo"/>
        </w:rPr>
        <w:t>B</w:t>
      </w:r>
      <w:r w:rsidRPr="00F81570">
        <w:t>—</w:t>
      </w:r>
      <w:r w:rsidRPr="00F81570">
        <w:rPr>
          <w:rStyle w:val="CharSubdText"/>
        </w:rPr>
        <w:t>Acquisitions without consideration</w:t>
      </w:r>
      <w:bookmarkEnd w:id="547"/>
    </w:p>
    <w:p w:rsidR="00300522" w:rsidRPr="00F81570" w:rsidRDefault="00300522" w:rsidP="00300522">
      <w:pPr>
        <w:pStyle w:val="ActHead5"/>
      </w:pPr>
      <w:bookmarkStart w:id="548" w:name="_Toc479086180"/>
      <w:r w:rsidRPr="00F81570">
        <w:rPr>
          <w:rStyle w:val="CharSectno"/>
        </w:rPr>
        <w:t>72</w:t>
      </w:r>
      <w:r w:rsidR="00F81570" w:rsidRPr="00F81570">
        <w:rPr>
          <w:rStyle w:val="CharSectno"/>
        </w:rPr>
        <w:noBreakHyphen/>
      </w:r>
      <w:r w:rsidRPr="00F81570">
        <w:rPr>
          <w:rStyle w:val="CharSectno"/>
        </w:rPr>
        <w:t>40</w:t>
      </w:r>
      <w:r w:rsidRPr="00F81570">
        <w:t xml:space="preserve">  Creditable acquisitions without consideration</w:t>
      </w:r>
      <w:bookmarkEnd w:id="548"/>
    </w:p>
    <w:p w:rsidR="00300522" w:rsidRPr="00F81570" w:rsidRDefault="00300522" w:rsidP="00300522">
      <w:pPr>
        <w:pStyle w:val="subsection"/>
        <w:rPr>
          <w:i/>
          <w:iCs/>
        </w:rPr>
      </w:pPr>
      <w:r w:rsidRPr="00F81570">
        <w:tab/>
        <w:t>(1)</w:t>
      </w:r>
      <w:r w:rsidRPr="00F81570">
        <w:tab/>
        <w:t xml:space="preserve">The fact that an acquisition from your </w:t>
      </w:r>
      <w:r w:rsidR="00F81570" w:rsidRPr="00F81570">
        <w:rPr>
          <w:position w:val="6"/>
          <w:sz w:val="16"/>
          <w:szCs w:val="16"/>
        </w:rPr>
        <w:t>*</w:t>
      </w:r>
      <w:r w:rsidRPr="00F81570">
        <w:t xml:space="preserve">associate is without </w:t>
      </w:r>
      <w:r w:rsidR="00F81570" w:rsidRPr="00F81570">
        <w:rPr>
          <w:position w:val="6"/>
          <w:sz w:val="16"/>
          <w:szCs w:val="16"/>
        </w:rPr>
        <w:t>*</w:t>
      </w:r>
      <w:r w:rsidRPr="00F81570">
        <w:t xml:space="preserve">consideration does not stop the acquisition being a </w:t>
      </w:r>
      <w:r w:rsidR="00F81570" w:rsidRPr="00F81570">
        <w:rPr>
          <w:position w:val="6"/>
          <w:sz w:val="16"/>
          <w:szCs w:val="16"/>
        </w:rPr>
        <w:t>*</w:t>
      </w:r>
      <w:r w:rsidRPr="00F81570">
        <w:t xml:space="preserve">creditable acquisition if you acquire the thing supplied otherwise than solely for a </w:t>
      </w:r>
      <w:r w:rsidR="00F81570" w:rsidRPr="00F81570">
        <w:rPr>
          <w:position w:val="6"/>
          <w:sz w:val="16"/>
          <w:szCs w:val="16"/>
        </w:rPr>
        <w:t>*</w:t>
      </w:r>
      <w:r w:rsidRPr="00F81570">
        <w:t>creditable purpose.</w:t>
      </w:r>
    </w:p>
    <w:p w:rsidR="00300522" w:rsidRPr="00F81570" w:rsidRDefault="00300522" w:rsidP="00300522">
      <w:pPr>
        <w:pStyle w:val="subsection"/>
      </w:pPr>
      <w:r w:rsidRPr="00F81570">
        <w:tab/>
        <w:t>(2)</w:t>
      </w:r>
      <w:r w:rsidRPr="00F81570">
        <w:tab/>
        <w:t>This section has effect despite paragraph</w:t>
      </w:r>
      <w:r w:rsidR="00F81570">
        <w:t> </w:t>
      </w:r>
      <w:r w:rsidRPr="00F81570">
        <w:t>11</w:t>
      </w:r>
      <w:r w:rsidR="00F81570">
        <w:noBreakHyphen/>
      </w:r>
      <w:r w:rsidRPr="00F81570">
        <w:t>5(c</w:t>
      </w:r>
      <w:r w:rsidR="00A53099" w:rsidRPr="00F81570">
        <w:t>) (w</w:t>
      </w:r>
      <w:r w:rsidRPr="00F81570">
        <w:t>hich would otherwise require a creditable acquisition to be for consideration).</w:t>
      </w:r>
    </w:p>
    <w:p w:rsidR="00300522" w:rsidRPr="00F81570" w:rsidRDefault="00300522" w:rsidP="00300522">
      <w:pPr>
        <w:pStyle w:val="subsection"/>
      </w:pPr>
      <w:r w:rsidRPr="00F81570">
        <w:tab/>
        <w:t>(3)</w:t>
      </w:r>
      <w:r w:rsidRPr="00F81570">
        <w:tab/>
        <w:t xml:space="preserve">However, this section does not apply to any acquisition that is constituted by an insurer settling a claim under an </w:t>
      </w:r>
      <w:r w:rsidR="00F81570" w:rsidRPr="00F81570">
        <w:rPr>
          <w:position w:val="6"/>
          <w:sz w:val="16"/>
          <w:szCs w:val="16"/>
        </w:rPr>
        <w:t>*</w:t>
      </w:r>
      <w:r w:rsidRPr="00F81570">
        <w:t xml:space="preserve">insurance policy or by an </w:t>
      </w:r>
      <w:r w:rsidR="00F81570" w:rsidRPr="00F81570">
        <w:rPr>
          <w:position w:val="6"/>
          <w:sz w:val="16"/>
        </w:rPr>
        <w:t>*</w:t>
      </w:r>
      <w:r w:rsidRPr="00F81570">
        <w:t xml:space="preserve">operator settling a claim under a </w:t>
      </w:r>
      <w:r w:rsidR="00F81570" w:rsidRPr="00F81570">
        <w:rPr>
          <w:position w:val="6"/>
          <w:sz w:val="16"/>
        </w:rPr>
        <w:t>*</w:t>
      </w:r>
      <w:r w:rsidRPr="00F81570">
        <w:t>compulsory third party scheme.</w:t>
      </w:r>
    </w:p>
    <w:p w:rsidR="00300522" w:rsidRPr="00F81570" w:rsidRDefault="00300522" w:rsidP="00300522">
      <w:pPr>
        <w:pStyle w:val="ActHead5"/>
      </w:pPr>
      <w:bookmarkStart w:id="549" w:name="_Toc479086181"/>
      <w:r w:rsidRPr="00F81570">
        <w:rPr>
          <w:rStyle w:val="CharSectno"/>
        </w:rPr>
        <w:t>72</w:t>
      </w:r>
      <w:r w:rsidR="00F81570" w:rsidRPr="00F81570">
        <w:rPr>
          <w:rStyle w:val="CharSectno"/>
        </w:rPr>
        <w:noBreakHyphen/>
      </w:r>
      <w:r w:rsidRPr="00F81570">
        <w:rPr>
          <w:rStyle w:val="CharSectno"/>
        </w:rPr>
        <w:t>45</w:t>
      </w:r>
      <w:r w:rsidRPr="00F81570">
        <w:t xml:space="preserve">  The amount of the input tax credit</w:t>
      </w:r>
      <w:bookmarkEnd w:id="549"/>
    </w:p>
    <w:p w:rsidR="00300522" w:rsidRPr="00F81570" w:rsidRDefault="00300522" w:rsidP="00300522">
      <w:pPr>
        <w:pStyle w:val="subsection"/>
      </w:pPr>
      <w:r w:rsidRPr="00F81570">
        <w:tab/>
        <w:t>(1)</w:t>
      </w:r>
      <w:r w:rsidRPr="00F81570">
        <w:tab/>
        <w:t xml:space="preserve">The amount of the input tax credit on an acquisition from your </w:t>
      </w:r>
      <w:r w:rsidR="00F81570" w:rsidRPr="00F81570">
        <w:rPr>
          <w:position w:val="6"/>
          <w:sz w:val="16"/>
          <w:szCs w:val="16"/>
        </w:rPr>
        <w:t>*</w:t>
      </w:r>
      <w:r w:rsidRPr="00F81570">
        <w:t xml:space="preserve">associate that is without </w:t>
      </w:r>
      <w:r w:rsidR="00F81570" w:rsidRPr="00F81570">
        <w:rPr>
          <w:position w:val="6"/>
          <w:sz w:val="16"/>
          <w:szCs w:val="16"/>
        </w:rPr>
        <w:t>*</w:t>
      </w:r>
      <w:r w:rsidRPr="00F81570">
        <w:t>consideration is as follows:</w:t>
      </w:r>
    </w:p>
    <w:p w:rsidR="00300522" w:rsidRPr="00F81570" w:rsidRDefault="00143843" w:rsidP="00A53099">
      <w:pPr>
        <w:pStyle w:val="Formula"/>
        <w:spacing w:before="120" w:after="120"/>
      </w:pPr>
      <w:r w:rsidRPr="00F81570">
        <w:rPr>
          <w:noProof/>
        </w:rPr>
        <w:drawing>
          <wp:inline distT="0" distB="0" distL="0" distR="0" wp14:anchorId="13BAD0D1" wp14:editId="00E9AF1B">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creditable purpose</w:t>
      </w:r>
      <w:r w:rsidRPr="00F81570">
        <w:t xml:space="preserve"> is the extent to which the creditable acquisition is for a </w:t>
      </w:r>
      <w:r w:rsidR="00F81570" w:rsidRPr="00F81570">
        <w:rPr>
          <w:position w:val="6"/>
          <w:sz w:val="16"/>
          <w:szCs w:val="16"/>
        </w:rPr>
        <w:t>*</w:t>
      </w:r>
      <w:r w:rsidRPr="00F81570">
        <w:t>creditable purpose, expressed as a percentage of the total purpose of the acquisition.</w:t>
      </w:r>
    </w:p>
    <w:p w:rsidR="00300522" w:rsidRPr="00F81570" w:rsidRDefault="00300522" w:rsidP="00300522">
      <w:pPr>
        <w:pStyle w:val="Definition"/>
      </w:pPr>
      <w:r w:rsidRPr="00F81570">
        <w:rPr>
          <w:b/>
          <w:bCs/>
          <w:i/>
          <w:iCs/>
        </w:rPr>
        <w:t>full input tax credit</w:t>
      </w:r>
      <w:r w:rsidRPr="00F81570">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81570" w:rsidRDefault="00300522" w:rsidP="00300522">
      <w:pPr>
        <w:pStyle w:val="subsection"/>
      </w:pPr>
      <w:r w:rsidRPr="00F81570">
        <w:tab/>
        <w:t>(1A)</w:t>
      </w:r>
      <w:r w:rsidRPr="00F81570">
        <w:tab/>
        <w:t>However, if:</w:t>
      </w:r>
    </w:p>
    <w:p w:rsidR="00300522" w:rsidRPr="00F81570" w:rsidRDefault="00300522" w:rsidP="00300522">
      <w:pPr>
        <w:pStyle w:val="paragraph"/>
      </w:pPr>
      <w:r w:rsidRPr="00F81570">
        <w:tab/>
        <w:t>(a)</w:t>
      </w:r>
      <w:r w:rsidRPr="00F81570">
        <w:tab/>
        <w:t xml:space="preserve">an </w:t>
      </w:r>
      <w:r w:rsidR="00F81570" w:rsidRPr="00F81570">
        <w:rPr>
          <w:position w:val="6"/>
          <w:sz w:val="16"/>
        </w:rPr>
        <w:t>*</w:t>
      </w:r>
      <w:r w:rsidRPr="00F81570">
        <w:t>annual apportionment election that you have made has effect at the end of the tax period to which the input tax credit is attributable; and</w:t>
      </w:r>
    </w:p>
    <w:p w:rsidR="00300522" w:rsidRPr="00F81570" w:rsidRDefault="00300522" w:rsidP="00300522">
      <w:pPr>
        <w:pStyle w:val="paragraph"/>
      </w:pPr>
      <w:r w:rsidRPr="00F81570">
        <w:tab/>
        <w:t>(b)</w:t>
      </w:r>
      <w:r w:rsidRPr="00F81570">
        <w:tab/>
        <w:t>the acquisition is not an acquisition of a kind specified in the regulations made for the purposes of paragraph</w:t>
      </w:r>
      <w:r w:rsidR="00F81570">
        <w:t> </w:t>
      </w:r>
      <w:r w:rsidRPr="00F81570">
        <w:t>131</w:t>
      </w:r>
      <w:r w:rsidR="00F81570">
        <w:noBreakHyphen/>
      </w:r>
      <w:r w:rsidRPr="00F81570">
        <w:t>40(1)(b);</w:t>
      </w:r>
    </w:p>
    <w:p w:rsidR="00300522" w:rsidRPr="00F81570" w:rsidRDefault="00300522" w:rsidP="00300522">
      <w:pPr>
        <w:pStyle w:val="subsection2"/>
      </w:pPr>
      <w:r w:rsidRPr="00F81570">
        <w:t>the amount of the input tax credit on the acquisition is worked out under section</w:t>
      </w:r>
      <w:r w:rsidR="00F81570">
        <w:t> </w:t>
      </w:r>
      <w:r w:rsidRPr="00F81570">
        <w:t>131</w:t>
      </w:r>
      <w:r w:rsidR="00F81570">
        <w:noBreakHyphen/>
      </w:r>
      <w:r w:rsidRPr="00F81570">
        <w:t xml:space="preserve">40 as if you had provided, or had been liable to provide, all of the </w:t>
      </w:r>
      <w:r w:rsidR="00F81570" w:rsidRPr="00F81570">
        <w:rPr>
          <w:position w:val="6"/>
          <w:sz w:val="16"/>
        </w:rPr>
        <w:t>*</w:t>
      </w:r>
      <w:r w:rsidRPr="00F81570">
        <w:t>consideration for the acquisition.</w:t>
      </w:r>
    </w:p>
    <w:p w:rsidR="00300522" w:rsidRPr="00F81570" w:rsidRDefault="00300522" w:rsidP="00300522">
      <w:pPr>
        <w:pStyle w:val="subsection"/>
      </w:pPr>
      <w:r w:rsidRPr="00F81570">
        <w:tab/>
        <w:t>(2)</w:t>
      </w:r>
      <w:r w:rsidRPr="00F81570">
        <w:tab/>
        <w:t>This section has effect despite subsection</w:t>
      </w:r>
      <w:r w:rsidR="00F81570">
        <w:t> </w:t>
      </w:r>
      <w:r w:rsidRPr="00F81570">
        <w:t>11</w:t>
      </w:r>
      <w:r w:rsidR="00F81570">
        <w:noBreakHyphen/>
      </w:r>
      <w:r w:rsidRPr="00F81570">
        <w:t>30(3</w:t>
      </w:r>
      <w:r w:rsidR="00A53099" w:rsidRPr="00F81570">
        <w:t>) (w</w:t>
      </w:r>
      <w:r w:rsidRPr="00F81570">
        <w:t>hich is about the amount of input tax credits on partly creditable acquisitions).</w:t>
      </w:r>
    </w:p>
    <w:p w:rsidR="00300522" w:rsidRPr="00F81570" w:rsidRDefault="00300522" w:rsidP="00300522">
      <w:pPr>
        <w:pStyle w:val="ActHead5"/>
      </w:pPr>
      <w:bookmarkStart w:id="550" w:name="_Toc479086182"/>
      <w:r w:rsidRPr="00F81570">
        <w:rPr>
          <w:rStyle w:val="CharSectno"/>
        </w:rPr>
        <w:t>72</w:t>
      </w:r>
      <w:r w:rsidR="00F81570" w:rsidRPr="00F81570">
        <w:rPr>
          <w:rStyle w:val="CharSectno"/>
        </w:rPr>
        <w:noBreakHyphen/>
      </w:r>
      <w:r w:rsidRPr="00F81570">
        <w:rPr>
          <w:rStyle w:val="CharSectno"/>
        </w:rPr>
        <w:t>50</w:t>
      </w:r>
      <w:r w:rsidRPr="00F81570">
        <w:t xml:space="preserve">  Attributing the input tax credit to tax periods</w:t>
      </w:r>
      <w:bookmarkEnd w:id="550"/>
    </w:p>
    <w:p w:rsidR="00300522" w:rsidRPr="00F81570" w:rsidRDefault="00300522" w:rsidP="00300522">
      <w:pPr>
        <w:pStyle w:val="subsection"/>
      </w:pPr>
      <w:r w:rsidRPr="00F81570">
        <w:tab/>
        <w:t>(1)</w:t>
      </w:r>
      <w:r w:rsidRPr="00F81570">
        <w:tab/>
        <w:t xml:space="preserve">The tax period to which the input tax credit for a </w:t>
      </w:r>
      <w:r w:rsidR="00F81570" w:rsidRPr="00F81570">
        <w:rPr>
          <w:position w:val="6"/>
          <w:sz w:val="16"/>
          <w:szCs w:val="16"/>
        </w:rPr>
        <w:t>*</w:t>
      </w:r>
      <w:r w:rsidRPr="00F81570">
        <w:t xml:space="preserve">creditable acquisition from your </w:t>
      </w:r>
      <w:r w:rsidR="00F81570" w:rsidRPr="00F81570">
        <w:rPr>
          <w:position w:val="6"/>
          <w:sz w:val="16"/>
          <w:szCs w:val="16"/>
        </w:rPr>
        <w:t>*</w:t>
      </w:r>
      <w:r w:rsidRPr="00F81570">
        <w:t xml:space="preserve">associate without </w:t>
      </w:r>
      <w:r w:rsidR="00F81570" w:rsidRPr="00F81570">
        <w:rPr>
          <w:position w:val="6"/>
          <w:sz w:val="16"/>
          <w:szCs w:val="16"/>
        </w:rPr>
        <w:t>*</w:t>
      </w:r>
      <w:r w:rsidRPr="00F81570">
        <w:t xml:space="preserve">consideration is attributable is the tax period in which the supply to which the acquisition relates first becomes a supply that is </w:t>
      </w:r>
      <w:r w:rsidR="00F81570" w:rsidRPr="00F81570">
        <w:rPr>
          <w:position w:val="6"/>
          <w:sz w:val="16"/>
          <w:szCs w:val="16"/>
        </w:rPr>
        <w:t>*</w:t>
      </w:r>
      <w:r w:rsidRPr="00F81570">
        <w:t xml:space="preserve">connected with </w:t>
      </w:r>
      <w:r w:rsidR="004B256E" w:rsidRPr="00F81570">
        <w:t>the indirect tax zone</w:t>
      </w:r>
      <w:r w:rsidRPr="00F81570">
        <w:t>.</w:t>
      </w:r>
    </w:p>
    <w:p w:rsidR="00300522" w:rsidRPr="00F81570" w:rsidRDefault="00300522" w:rsidP="00300522">
      <w:pPr>
        <w:pStyle w:val="subsection"/>
      </w:pPr>
      <w:r w:rsidRPr="00F81570">
        <w:tab/>
        <w:t>(2)</w:t>
      </w:r>
      <w:r w:rsidRPr="00F81570">
        <w:tab/>
        <w:t>This section has effect despite section</w:t>
      </w:r>
      <w:r w:rsidR="00F81570">
        <w:t> </w:t>
      </w:r>
      <w:r w:rsidRPr="00F81570">
        <w:t>29</w:t>
      </w:r>
      <w:r w:rsidR="00F81570">
        <w:noBreakHyphen/>
      </w:r>
      <w:r w:rsidRPr="00F81570">
        <w:t>10 (which is about attributing input tax credits for creditable acquisitions).</w:t>
      </w:r>
    </w:p>
    <w:p w:rsidR="00300522" w:rsidRPr="00F81570" w:rsidRDefault="00300522" w:rsidP="00300522">
      <w:pPr>
        <w:pStyle w:val="ActHead4"/>
      </w:pPr>
      <w:bookmarkStart w:id="551" w:name="_Toc479086183"/>
      <w:r w:rsidRPr="00F81570">
        <w:rPr>
          <w:rStyle w:val="CharSubdNo"/>
        </w:rPr>
        <w:t>Subdivision</w:t>
      </w:r>
      <w:r w:rsidR="00F81570" w:rsidRPr="00F81570">
        <w:rPr>
          <w:rStyle w:val="CharSubdNo"/>
        </w:rPr>
        <w:t> </w:t>
      </w:r>
      <w:r w:rsidRPr="00F81570">
        <w:rPr>
          <w:rStyle w:val="CharSubdNo"/>
        </w:rPr>
        <w:t>72</w:t>
      </w:r>
      <w:r w:rsidR="00F81570" w:rsidRPr="00F81570">
        <w:rPr>
          <w:rStyle w:val="CharSubdNo"/>
        </w:rPr>
        <w:noBreakHyphen/>
      </w:r>
      <w:r w:rsidRPr="00F81570">
        <w:rPr>
          <w:rStyle w:val="CharSubdNo"/>
        </w:rPr>
        <w:t>C</w:t>
      </w:r>
      <w:r w:rsidRPr="00F81570">
        <w:t>—</w:t>
      </w:r>
      <w:r w:rsidRPr="00F81570">
        <w:rPr>
          <w:rStyle w:val="CharSubdText"/>
        </w:rPr>
        <w:t>Supplies for inadequate consideration</w:t>
      </w:r>
      <w:bookmarkEnd w:id="551"/>
    </w:p>
    <w:p w:rsidR="00300522" w:rsidRPr="00F81570" w:rsidRDefault="00300522" w:rsidP="00300522">
      <w:pPr>
        <w:pStyle w:val="ActHead5"/>
      </w:pPr>
      <w:bookmarkStart w:id="552" w:name="_Toc479086184"/>
      <w:r w:rsidRPr="00F81570">
        <w:rPr>
          <w:rStyle w:val="CharSectno"/>
        </w:rPr>
        <w:t>72</w:t>
      </w:r>
      <w:r w:rsidR="00F81570" w:rsidRPr="00F81570">
        <w:rPr>
          <w:rStyle w:val="CharSectno"/>
        </w:rPr>
        <w:noBreakHyphen/>
      </w:r>
      <w:r w:rsidRPr="00F81570">
        <w:rPr>
          <w:rStyle w:val="CharSectno"/>
        </w:rPr>
        <w:t>70</w:t>
      </w:r>
      <w:r w:rsidRPr="00F81570">
        <w:t xml:space="preserve">  The value of taxable supplies for inadequate consideration</w:t>
      </w:r>
      <w:bookmarkEnd w:id="552"/>
    </w:p>
    <w:p w:rsidR="00300522" w:rsidRPr="00F81570" w:rsidRDefault="00300522" w:rsidP="00300522">
      <w:pPr>
        <w:pStyle w:val="subsection"/>
      </w:pPr>
      <w:r w:rsidRPr="00F81570">
        <w:tab/>
        <w:t>(1)</w:t>
      </w:r>
      <w:r w:rsidRPr="00F81570">
        <w:tab/>
        <w:t xml:space="preserve">If a supply to your </w:t>
      </w:r>
      <w:r w:rsidR="00F81570" w:rsidRPr="00F81570">
        <w:rPr>
          <w:position w:val="6"/>
          <w:sz w:val="16"/>
          <w:szCs w:val="16"/>
        </w:rPr>
        <w:t>*</w:t>
      </w:r>
      <w:r w:rsidRPr="00F81570">
        <w:t xml:space="preserve">associate for </w:t>
      </w:r>
      <w:r w:rsidR="00F81570" w:rsidRPr="00F81570">
        <w:rPr>
          <w:position w:val="6"/>
          <w:sz w:val="16"/>
          <w:szCs w:val="16"/>
        </w:rPr>
        <w:t>*</w:t>
      </w:r>
      <w:r w:rsidRPr="00F81570">
        <w:t xml:space="preserve">consideration that is </w:t>
      </w:r>
      <w:r w:rsidRPr="00F81570">
        <w:rPr>
          <w:i/>
          <w:iCs/>
        </w:rPr>
        <w:t>less</w:t>
      </w:r>
      <w:r w:rsidRPr="00F81570">
        <w:t xml:space="preserve"> than the </w:t>
      </w:r>
      <w:r w:rsidR="00F81570" w:rsidRPr="00F81570">
        <w:rPr>
          <w:position w:val="6"/>
          <w:sz w:val="16"/>
          <w:szCs w:val="16"/>
        </w:rPr>
        <w:t>*</w:t>
      </w:r>
      <w:r w:rsidRPr="00F81570">
        <w:t xml:space="preserve">GST inclusive market value is a </w:t>
      </w:r>
      <w:r w:rsidR="00F81570" w:rsidRPr="00F81570">
        <w:rPr>
          <w:position w:val="6"/>
          <w:sz w:val="16"/>
          <w:szCs w:val="16"/>
        </w:rPr>
        <w:t>*</w:t>
      </w:r>
      <w:r w:rsidRPr="00F81570">
        <w:t xml:space="preserve">taxable supply, its </w:t>
      </w:r>
      <w:r w:rsidRPr="00F81570">
        <w:rPr>
          <w:b/>
          <w:bCs/>
          <w:i/>
          <w:iCs/>
        </w:rPr>
        <w:t>value</w:t>
      </w:r>
      <w:r w:rsidRPr="00F81570">
        <w:t xml:space="preserve"> is the </w:t>
      </w:r>
      <w:r w:rsidR="00F81570" w:rsidRPr="00F81570">
        <w:rPr>
          <w:position w:val="6"/>
          <w:sz w:val="16"/>
          <w:szCs w:val="16"/>
        </w:rPr>
        <w:t>*</w:t>
      </w:r>
      <w:r w:rsidRPr="00F81570">
        <w:t>GST exclusive market value of the supply.</w:t>
      </w:r>
    </w:p>
    <w:p w:rsidR="00300522" w:rsidRPr="00F81570" w:rsidRDefault="00300522" w:rsidP="00300522">
      <w:pPr>
        <w:pStyle w:val="subsection"/>
      </w:pPr>
      <w:r w:rsidRPr="00F81570">
        <w:tab/>
        <w:t>(2)</w:t>
      </w:r>
      <w:r w:rsidRPr="00F81570">
        <w:tab/>
      </w:r>
      <w:r w:rsidR="00F81570">
        <w:t>Subsection (</w:t>
      </w:r>
      <w:r w:rsidRPr="00F81570">
        <w:t>1) does not apply if:</w:t>
      </w:r>
    </w:p>
    <w:p w:rsidR="00300522" w:rsidRPr="00F81570" w:rsidRDefault="00300522" w:rsidP="00300522">
      <w:pPr>
        <w:pStyle w:val="paragraph"/>
      </w:pPr>
      <w:r w:rsidRPr="00F81570">
        <w:tab/>
        <w:t>(a)</w:t>
      </w:r>
      <w:r w:rsidRPr="00F81570">
        <w:tab/>
        <w:t xml:space="preserve">your associate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w:t>
      </w:r>
    </w:p>
    <w:p w:rsidR="00300522" w:rsidRPr="00F81570" w:rsidRDefault="00300522" w:rsidP="00300522">
      <w:pPr>
        <w:pStyle w:val="paragraph"/>
      </w:pPr>
      <w:r w:rsidRPr="00F81570">
        <w:tab/>
        <w:t>(b)</w:t>
      </w:r>
      <w:r w:rsidRPr="00F81570">
        <w:tab/>
        <w:t xml:space="preserve">your associate acquires the thing supplied </w:t>
      </w:r>
      <w:r w:rsidRPr="00F81570">
        <w:rPr>
          <w:i/>
          <w:iCs/>
        </w:rPr>
        <w:t>solely</w:t>
      </w:r>
      <w:r w:rsidRPr="00F81570">
        <w:t xml:space="preserve"> for a </w:t>
      </w:r>
      <w:r w:rsidR="00F81570" w:rsidRPr="00F81570">
        <w:rPr>
          <w:position w:val="6"/>
          <w:sz w:val="16"/>
          <w:szCs w:val="16"/>
        </w:rPr>
        <w:t>*</w:t>
      </w:r>
      <w:r w:rsidRPr="00F81570">
        <w:t>creditable purpose.</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75 (which is about the value of taxable supplies).</w:t>
      </w:r>
    </w:p>
    <w:p w:rsidR="001626B8" w:rsidRPr="00F81570" w:rsidRDefault="001626B8" w:rsidP="001626B8">
      <w:pPr>
        <w:pStyle w:val="subsection"/>
      </w:pPr>
      <w:r w:rsidRPr="00F81570">
        <w:tab/>
        <w:t>(4)</w:t>
      </w:r>
      <w:r w:rsidRPr="00F81570">
        <w:tab/>
        <w:t xml:space="preserve">This section does not apply to a supply that is a </w:t>
      </w:r>
      <w:r w:rsidR="00F81570" w:rsidRPr="00F81570">
        <w:rPr>
          <w:position w:val="6"/>
          <w:sz w:val="16"/>
        </w:rPr>
        <w:t>*</w:t>
      </w:r>
      <w:r w:rsidRPr="00F81570">
        <w:t>taxable supply because of section</w:t>
      </w:r>
      <w:r w:rsidR="00F81570">
        <w:t> </w:t>
      </w:r>
      <w:r w:rsidRPr="00F81570">
        <w:t>84</w:t>
      </w:r>
      <w:r w:rsidR="00F81570">
        <w:noBreakHyphen/>
      </w:r>
      <w:r w:rsidRPr="00F81570">
        <w:t>5 (which is about offshore supplies other than goods or real property).</w:t>
      </w:r>
    </w:p>
    <w:p w:rsidR="00300522" w:rsidRPr="00F81570" w:rsidRDefault="00300522" w:rsidP="00300522">
      <w:pPr>
        <w:pStyle w:val="ActHead4"/>
      </w:pPr>
      <w:bookmarkStart w:id="553" w:name="_Toc479086185"/>
      <w:r w:rsidRPr="00F81570">
        <w:rPr>
          <w:rStyle w:val="CharSubdNo"/>
        </w:rPr>
        <w:t>Subdivision</w:t>
      </w:r>
      <w:r w:rsidR="00F81570" w:rsidRPr="00F81570">
        <w:rPr>
          <w:rStyle w:val="CharSubdNo"/>
        </w:rPr>
        <w:t> </w:t>
      </w:r>
      <w:r w:rsidRPr="00F81570">
        <w:rPr>
          <w:rStyle w:val="CharSubdNo"/>
        </w:rPr>
        <w:t>72</w:t>
      </w:r>
      <w:r w:rsidR="00F81570" w:rsidRPr="00F81570">
        <w:rPr>
          <w:rStyle w:val="CharSubdNo"/>
        </w:rPr>
        <w:noBreakHyphen/>
      </w:r>
      <w:r w:rsidRPr="00F81570">
        <w:rPr>
          <w:rStyle w:val="CharSubdNo"/>
        </w:rPr>
        <w:t>D</w:t>
      </w:r>
      <w:r w:rsidRPr="00F81570">
        <w:t>—</w:t>
      </w:r>
      <w:r w:rsidRPr="00F81570">
        <w:rPr>
          <w:rStyle w:val="CharSubdText"/>
        </w:rPr>
        <w:t xml:space="preserve">Application of this </w:t>
      </w:r>
      <w:r w:rsidR="00A53099" w:rsidRPr="00F81570">
        <w:rPr>
          <w:rStyle w:val="CharSubdText"/>
        </w:rPr>
        <w:t>Division</w:t>
      </w:r>
      <w:r w:rsidR="00A36DB5" w:rsidRPr="00F81570">
        <w:rPr>
          <w:rStyle w:val="CharSubdText"/>
        </w:rPr>
        <w:t xml:space="preserve"> </w:t>
      </w:r>
      <w:r w:rsidRPr="00F81570">
        <w:rPr>
          <w:rStyle w:val="CharSubdText"/>
        </w:rPr>
        <w:t>to certain sub</w:t>
      </w:r>
      <w:r w:rsidR="00F81570" w:rsidRPr="00F81570">
        <w:rPr>
          <w:rStyle w:val="CharSubdText"/>
        </w:rPr>
        <w:noBreakHyphen/>
      </w:r>
      <w:r w:rsidRPr="00F81570">
        <w:rPr>
          <w:rStyle w:val="CharSubdText"/>
        </w:rPr>
        <w:t>entities</w:t>
      </w:r>
      <w:bookmarkEnd w:id="553"/>
      <w:r w:rsidRPr="00F81570">
        <w:rPr>
          <w:rStyle w:val="CharSubdText"/>
        </w:rPr>
        <w:t xml:space="preserve"> </w:t>
      </w:r>
    </w:p>
    <w:p w:rsidR="00300522" w:rsidRPr="00F81570" w:rsidRDefault="00300522" w:rsidP="00300522">
      <w:pPr>
        <w:pStyle w:val="ActHead5"/>
      </w:pPr>
      <w:bookmarkStart w:id="554" w:name="_Toc479086186"/>
      <w:r w:rsidRPr="00F81570">
        <w:rPr>
          <w:rStyle w:val="CharSectno"/>
        </w:rPr>
        <w:t>72</w:t>
      </w:r>
      <w:r w:rsidR="00F81570" w:rsidRPr="00F81570">
        <w:rPr>
          <w:rStyle w:val="CharSectno"/>
        </w:rPr>
        <w:noBreakHyphen/>
      </w:r>
      <w:r w:rsidRPr="00F81570">
        <w:rPr>
          <w:rStyle w:val="CharSectno"/>
        </w:rPr>
        <w:t>90</w:t>
      </w:r>
      <w:r w:rsidRPr="00F81570">
        <w:t xml:space="preserve">  GST branches</w:t>
      </w:r>
      <w:bookmarkEnd w:id="554"/>
      <w:r w:rsidRPr="00F81570">
        <w:t xml:space="preserve"> </w:t>
      </w:r>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 xml:space="preserve">applies to a </w:t>
      </w:r>
      <w:r w:rsidR="00F81570" w:rsidRPr="00F81570">
        <w:rPr>
          <w:position w:val="6"/>
          <w:sz w:val="16"/>
          <w:szCs w:val="16"/>
        </w:rPr>
        <w:t>*</w:t>
      </w:r>
      <w:r w:rsidRPr="00F81570">
        <w:t xml:space="preserve">GST branch of an entity as if the GST branch were an </w:t>
      </w:r>
      <w:r w:rsidR="00F81570" w:rsidRPr="00F81570">
        <w:rPr>
          <w:position w:val="6"/>
          <w:sz w:val="16"/>
          <w:szCs w:val="16"/>
        </w:rPr>
        <w:t>*</w:t>
      </w:r>
      <w:r w:rsidRPr="00F81570">
        <w:t xml:space="preserve">associate of: </w:t>
      </w:r>
    </w:p>
    <w:p w:rsidR="00300522" w:rsidRPr="00F81570" w:rsidRDefault="00300522" w:rsidP="00300522">
      <w:pPr>
        <w:pStyle w:val="paragraph"/>
      </w:pPr>
      <w:r w:rsidRPr="00F81570">
        <w:tab/>
        <w:t>(a)</w:t>
      </w:r>
      <w:r w:rsidRPr="00F81570">
        <w:tab/>
        <w:t xml:space="preserve">that entity; and </w:t>
      </w:r>
    </w:p>
    <w:p w:rsidR="00300522" w:rsidRPr="00F81570" w:rsidRDefault="00300522" w:rsidP="00300522">
      <w:pPr>
        <w:pStyle w:val="paragraph"/>
      </w:pPr>
      <w:r w:rsidRPr="00F81570">
        <w:tab/>
        <w:t>(b)</w:t>
      </w:r>
      <w:r w:rsidRPr="00F81570">
        <w:tab/>
        <w:t xml:space="preserve">every other GST branch of that entity; and </w:t>
      </w:r>
    </w:p>
    <w:p w:rsidR="00300522" w:rsidRPr="00F81570" w:rsidRDefault="00300522" w:rsidP="00300522">
      <w:pPr>
        <w:pStyle w:val="paragraph"/>
      </w:pPr>
      <w:r w:rsidRPr="00F81570">
        <w:tab/>
        <w:t>(c)</w:t>
      </w:r>
      <w:r w:rsidRPr="00F81570">
        <w:tab/>
        <w:t xml:space="preserve">any other associate of that entity. </w:t>
      </w:r>
    </w:p>
    <w:p w:rsidR="00300522" w:rsidRPr="00F81570" w:rsidRDefault="00300522" w:rsidP="00300522">
      <w:pPr>
        <w:pStyle w:val="ActHead5"/>
      </w:pPr>
      <w:bookmarkStart w:id="555" w:name="_Toc479086187"/>
      <w:r w:rsidRPr="00F81570">
        <w:rPr>
          <w:rStyle w:val="CharSectno"/>
        </w:rPr>
        <w:t>72</w:t>
      </w:r>
      <w:r w:rsidR="00F81570" w:rsidRPr="00F81570">
        <w:rPr>
          <w:rStyle w:val="CharSectno"/>
        </w:rPr>
        <w:noBreakHyphen/>
      </w:r>
      <w:r w:rsidRPr="00F81570">
        <w:rPr>
          <w:rStyle w:val="CharSectno"/>
        </w:rPr>
        <w:t>92</w:t>
      </w:r>
      <w:r w:rsidRPr="00F81570">
        <w:t xml:space="preserve">  Non</w:t>
      </w:r>
      <w:r w:rsidR="00F81570">
        <w:noBreakHyphen/>
      </w:r>
      <w:r w:rsidRPr="00F81570">
        <w:t>profit sub</w:t>
      </w:r>
      <w:r w:rsidR="00F81570">
        <w:noBreakHyphen/>
      </w:r>
      <w:r w:rsidRPr="00F81570">
        <w:t>entities</w:t>
      </w:r>
      <w:bookmarkEnd w:id="555"/>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 xml:space="preserve">applies to a </w:t>
      </w:r>
      <w:r w:rsidR="00F81570" w:rsidRPr="00F81570">
        <w:rPr>
          <w:position w:val="6"/>
          <w:sz w:val="16"/>
          <w:szCs w:val="16"/>
        </w:rPr>
        <w:t>*</w:t>
      </w:r>
      <w:r w:rsidRPr="00F81570">
        <w:t>non</w:t>
      </w:r>
      <w:r w:rsidR="00F81570">
        <w:noBreakHyphen/>
      </w:r>
      <w:r w:rsidRPr="00F81570">
        <w:t>profit sub</w:t>
      </w:r>
      <w:r w:rsidR="00F81570">
        <w:noBreakHyphen/>
      </w:r>
      <w:r w:rsidRPr="00F81570">
        <w:t>entity of an entity as if the non</w:t>
      </w:r>
      <w:r w:rsidR="00F81570">
        <w:noBreakHyphen/>
      </w:r>
      <w:r w:rsidRPr="00F81570">
        <w:t>profit sub</w:t>
      </w:r>
      <w:r w:rsidR="00F81570">
        <w:noBreakHyphen/>
      </w:r>
      <w:r w:rsidRPr="00F81570">
        <w:t xml:space="preserve">entity were an </w:t>
      </w:r>
      <w:r w:rsidR="00F81570" w:rsidRPr="00F81570">
        <w:rPr>
          <w:position w:val="6"/>
          <w:sz w:val="16"/>
          <w:szCs w:val="16"/>
        </w:rPr>
        <w:t>*</w:t>
      </w:r>
      <w:r w:rsidRPr="00F81570">
        <w:t>associate of:</w:t>
      </w:r>
    </w:p>
    <w:p w:rsidR="00300522" w:rsidRPr="00F81570" w:rsidRDefault="00300522" w:rsidP="00300522">
      <w:pPr>
        <w:pStyle w:val="paragraph"/>
      </w:pPr>
      <w:r w:rsidRPr="00F81570">
        <w:tab/>
        <w:t>(a)</w:t>
      </w:r>
      <w:r w:rsidRPr="00F81570">
        <w:tab/>
        <w:t>that entity; and</w:t>
      </w:r>
    </w:p>
    <w:p w:rsidR="00300522" w:rsidRPr="00F81570" w:rsidRDefault="00300522" w:rsidP="00300522">
      <w:pPr>
        <w:pStyle w:val="paragraph"/>
      </w:pPr>
      <w:r w:rsidRPr="00F81570">
        <w:tab/>
        <w:t>(b)</w:t>
      </w:r>
      <w:r w:rsidRPr="00F81570">
        <w:tab/>
        <w:t>every other non</w:t>
      </w:r>
      <w:r w:rsidR="00F81570">
        <w:noBreakHyphen/>
      </w:r>
      <w:r w:rsidRPr="00F81570">
        <w:t>profit sub</w:t>
      </w:r>
      <w:r w:rsidR="00F81570">
        <w:noBreakHyphen/>
      </w:r>
      <w:r w:rsidRPr="00F81570">
        <w:t>entity of that entity; and</w:t>
      </w:r>
    </w:p>
    <w:p w:rsidR="00300522" w:rsidRPr="00F81570" w:rsidRDefault="00300522" w:rsidP="00300522">
      <w:pPr>
        <w:pStyle w:val="paragraph"/>
      </w:pPr>
      <w:r w:rsidRPr="00F81570">
        <w:tab/>
        <w:t>(c)</w:t>
      </w:r>
      <w:r w:rsidRPr="00F81570">
        <w:tab/>
        <w:t>any other associate of that entity.</w:t>
      </w:r>
    </w:p>
    <w:p w:rsidR="00300522" w:rsidRPr="00F81570" w:rsidRDefault="00300522" w:rsidP="00300522">
      <w:pPr>
        <w:pStyle w:val="ActHead5"/>
      </w:pPr>
      <w:bookmarkStart w:id="556" w:name="_Toc479086188"/>
      <w:r w:rsidRPr="00F81570">
        <w:rPr>
          <w:rStyle w:val="CharSectno"/>
        </w:rPr>
        <w:t>72</w:t>
      </w:r>
      <w:r w:rsidR="00F81570" w:rsidRPr="00F81570">
        <w:rPr>
          <w:rStyle w:val="CharSectno"/>
        </w:rPr>
        <w:noBreakHyphen/>
      </w:r>
      <w:r w:rsidRPr="00F81570">
        <w:rPr>
          <w:rStyle w:val="CharSectno"/>
        </w:rPr>
        <w:t>95</w:t>
      </w:r>
      <w:r w:rsidRPr="00F81570">
        <w:t xml:space="preserve">  </w:t>
      </w:r>
      <w:smartTag w:uri="urn:schemas-microsoft-com:office:smarttags" w:element="PlaceType">
        <w:r w:rsidRPr="00F81570">
          <w:t>Commonwealth</w:t>
        </w:r>
      </w:smartTag>
      <w:r w:rsidRPr="00F81570">
        <w:t xml:space="preserve"> government entities</w:t>
      </w:r>
      <w:bookmarkEnd w:id="556"/>
      <w:r w:rsidRPr="00F81570">
        <w:t xml:space="preserve"> </w:t>
      </w:r>
    </w:p>
    <w:p w:rsidR="00300522" w:rsidRPr="00F81570" w:rsidRDefault="00300522" w:rsidP="00300522">
      <w:pPr>
        <w:pStyle w:val="subsection"/>
      </w:pPr>
      <w:r w:rsidRPr="00F81570">
        <w:tab/>
      </w:r>
      <w:r w:rsidR="00680286" w:rsidRPr="00F81570">
        <w:t>(1)</w:t>
      </w:r>
      <w:r w:rsidRPr="00F81570">
        <w:tab/>
        <w:t xml:space="preserve">This </w:t>
      </w:r>
      <w:r w:rsidR="00A53099" w:rsidRPr="00F81570">
        <w:t>Division</w:t>
      </w:r>
      <w:r w:rsidR="00A36DB5" w:rsidRPr="00F81570">
        <w:t xml:space="preserve"> </w:t>
      </w:r>
      <w:r w:rsidRPr="00F81570">
        <w:t xml:space="preserve">applies to a </w:t>
      </w:r>
      <w:r w:rsidR="00F81570" w:rsidRPr="00F81570">
        <w:rPr>
          <w:position w:val="6"/>
          <w:sz w:val="16"/>
          <w:szCs w:val="16"/>
        </w:rPr>
        <w:t>*</w:t>
      </w:r>
      <w:r w:rsidRPr="00F81570">
        <w:t xml:space="preserve">government entity that is: </w:t>
      </w:r>
    </w:p>
    <w:p w:rsidR="00300522" w:rsidRPr="00F81570" w:rsidRDefault="00300522" w:rsidP="00300522">
      <w:pPr>
        <w:pStyle w:val="paragraph"/>
      </w:pPr>
      <w:r w:rsidRPr="00F81570">
        <w:tab/>
        <w:t>(a)</w:t>
      </w:r>
      <w:r w:rsidRPr="00F81570">
        <w:tab/>
        <w:t xml:space="preserve">a Department of State of the Commonwealth; or </w:t>
      </w:r>
    </w:p>
    <w:p w:rsidR="00300522" w:rsidRPr="00F81570" w:rsidRDefault="00300522" w:rsidP="00300522">
      <w:pPr>
        <w:pStyle w:val="paragraph"/>
      </w:pPr>
      <w:r w:rsidRPr="00F81570">
        <w:tab/>
        <w:t>(b)</w:t>
      </w:r>
      <w:r w:rsidRPr="00F81570">
        <w:tab/>
        <w:t>a Department of the Parliament</w:t>
      </w:r>
      <w:r w:rsidR="00E957F5" w:rsidRPr="00F81570">
        <w:t xml:space="preserve"> established under the </w:t>
      </w:r>
      <w:r w:rsidR="00E957F5" w:rsidRPr="00F81570">
        <w:rPr>
          <w:i/>
        </w:rPr>
        <w:t>Parliamentary Service Act 1999</w:t>
      </w:r>
      <w:r w:rsidRPr="00F81570">
        <w:t xml:space="preserve">; or </w:t>
      </w:r>
    </w:p>
    <w:p w:rsidR="00300522" w:rsidRPr="00F81570" w:rsidRDefault="00300522" w:rsidP="00300522">
      <w:pPr>
        <w:pStyle w:val="paragraph"/>
      </w:pPr>
      <w:r w:rsidRPr="00F81570">
        <w:tab/>
        <w:t>(c)</w:t>
      </w:r>
      <w:r w:rsidRPr="00F81570">
        <w:tab/>
        <w:t xml:space="preserve">an Executive Agency, or Statutory Agency, within the meaning of the </w:t>
      </w:r>
      <w:r w:rsidRPr="00F81570">
        <w:rPr>
          <w:i/>
          <w:iCs/>
        </w:rPr>
        <w:t>Public Service Act 1999</w:t>
      </w:r>
      <w:r w:rsidRPr="00F81570">
        <w:t xml:space="preserve">; or </w:t>
      </w:r>
    </w:p>
    <w:p w:rsidR="00300522" w:rsidRPr="00F81570" w:rsidRDefault="00300522" w:rsidP="00300522">
      <w:pPr>
        <w:pStyle w:val="paragraph"/>
      </w:pPr>
      <w:r w:rsidRPr="00F81570">
        <w:tab/>
        <w:t>(d)</w:t>
      </w:r>
      <w:r w:rsidRPr="00F81570">
        <w:tab/>
        <w:t xml:space="preserve">an organisation, established by the Commonwealth, of a kind referred to in </w:t>
      </w:r>
      <w:r w:rsidR="00F81570">
        <w:t>paragraph (</w:t>
      </w:r>
      <w:r w:rsidRPr="00F81570">
        <w:t xml:space="preserve">e) of the definition of </w:t>
      </w:r>
      <w:r w:rsidRPr="00F81570">
        <w:rPr>
          <w:b/>
          <w:bCs/>
          <w:i/>
          <w:iCs/>
        </w:rPr>
        <w:t>government entity</w:t>
      </w:r>
      <w:r w:rsidRPr="00F81570">
        <w:t xml:space="preserve"> in section</w:t>
      </w:r>
      <w:r w:rsidR="00F81570">
        <w:t> </w:t>
      </w:r>
      <w:r w:rsidRPr="00F81570">
        <w:t xml:space="preserve">41 of the </w:t>
      </w:r>
      <w:r w:rsidRPr="00F81570">
        <w:rPr>
          <w:i/>
          <w:iCs/>
        </w:rPr>
        <w:t>A New Tax System (Australian Business Number) Act 1999</w:t>
      </w:r>
      <w:r w:rsidRPr="00F81570">
        <w:t xml:space="preserve">; </w:t>
      </w:r>
    </w:p>
    <w:p w:rsidR="00300522" w:rsidRPr="00F81570" w:rsidRDefault="00300522" w:rsidP="00300522">
      <w:pPr>
        <w:pStyle w:val="subsection2"/>
      </w:pPr>
      <w:r w:rsidRPr="00F81570">
        <w:t xml:space="preserve">as if the government entity were an </w:t>
      </w:r>
      <w:r w:rsidR="00F81570" w:rsidRPr="00F81570">
        <w:rPr>
          <w:position w:val="6"/>
          <w:sz w:val="16"/>
          <w:szCs w:val="16"/>
        </w:rPr>
        <w:t>*</w:t>
      </w:r>
      <w:r w:rsidRPr="00F81570">
        <w:t xml:space="preserve">associate of the Commonwealth, of every other government entity of a kind referred to in </w:t>
      </w:r>
      <w:r w:rsidR="00F81570">
        <w:t>paragraph (</w:t>
      </w:r>
      <w:r w:rsidRPr="00F81570">
        <w:t xml:space="preserve">a), (b), (c) or (d) and of any other associate of the Commonwealth. </w:t>
      </w:r>
    </w:p>
    <w:p w:rsidR="001B0D62" w:rsidRPr="00F81570" w:rsidRDefault="001B0D62" w:rsidP="001B0D62">
      <w:pPr>
        <w:pStyle w:val="subsection"/>
      </w:pPr>
      <w:r w:rsidRPr="00F81570">
        <w:tab/>
        <w:t>(2)</w:t>
      </w:r>
      <w:r w:rsidRPr="00F81570">
        <w:tab/>
        <w:t xml:space="preserve">However, this </w:t>
      </w:r>
      <w:r w:rsidR="00A53099" w:rsidRPr="00F81570">
        <w:t>Division</w:t>
      </w:r>
      <w:r w:rsidR="00A36DB5" w:rsidRPr="00F81570">
        <w:t xml:space="preserve"> </w:t>
      </w:r>
      <w:r w:rsidRPr="00F81570">
        <w:t>does not apply to a supply or acquisition if a payment for the supply or acquisition is covered by subsection</w:t>
      </w:r>
      <w:r w:rsidR="00F81570">
        <w:t> </w:t>
      </w:r>
      <w:r w:rsidRPr="00F81570">
        <w:t>9</w:t>
      </w:r>
      <w:r w:rsidR="00F81570">
        <w:noBreakHyphen/>
      </w:r>
      <w:r w:rsidRPr="00F81570">
        <w:t>17(3) or (4).</w:t>
      </w:r>
    </w:p>
    <w:p w:rsidR="00300522" w:rsidRPr="00F81570" w:rsidRDefault="00300522" w:rsidP="00CF5A0B">
      <w:pPr>
        <w:pStyle w:val="ActHead5"/>
      </w:pPr>
      <w:bookmarkStart w:id="557" w:name="_Toc479086189"/>
      <w:r w:rsidRPr="00F81570">
        <w:rPr>
          <w:rStyle w:val="CharSectno"/>
        </w:rPr>
        <w:t>72</w:t>
      </w:r>
      <w:r w:rsidR="00F81570" w:rsidRPr="00F81570">
        <w:rPr>
          <w:rStyle w:val="CharSectno"/>
        </w:rPr>
        <w:noBreakHyphen/>
      </w:r>
      <w:r w:rsidRPr="00F81570">
        <w:rPr>
          <w:rStyle w:val="CharSectno"/>
        </w:rPr>
        <w:t>100</w:t>
      </w:r>
      <w:r w:rsidRPr="00F81570">
        <w:t xml:space="preserve">  </w:t>
      </w:r>
      <w:smartTag w:uri="urn:schemas-microsoft-com:office:smarttags" w:element="PlaceType">
        <w:r w:rsidRPr="00F81570">
          <w:t>State</w:t>
        </w:r>
      </w:smartTag>
      <w:r w:rsidRPr="00F81570">
        <w:t xml:space="preserve"> or Territory government entities</w:t>
      </w:r>
      <w:bookmarkEnd w:id="557"/>
      <w:r w:rsidRPr="00F81570">
        <w:t xml:space="preserve"> </w:t>
      </w:r>
    </w:p>
    <w:p w:rsidR="00300522" w:rsidRPr="00F81570" w:rsidRDefault="00300522" w:rsidP="00CF5A0B">
      <w:pPr>
        <w:pStyle w:val="subsection"/>
        <w:keepNext/>
      </w:pPr>
      <w:r w:rsidRPr="00F81570">
        <w:tab/>
      </w:r>
      <w:r w:rsidR="00DC17AA" w:rsidRPr="00F81570">
        <w:t>(1)</w:t>
      </w:r>
      <w:r w:rsidRPr="00F81570">
        <w:tab/>
        <w:t xml:space="preserve">This </w:t>
      </w:r>
      <w:r w:rsidR="00A53099" w:rsidRPr="00F81570">
        <w:t>Division</w:t>
      </w:r>
      <w:r w:rsidR="00A36DB5" w:rsidRPr="00F81570">
        <w:t xml:space="preserve"> </w:t>
      </w:r>
      <w:r w:rsidRPr="00F81570">
        <w:t xml:space="preserve">applies to a </w:t>
      </w:r>
      <w:r w:rsidR="00F81570" w:rsidRPr="00F81570">
        <w:rPr>
          <w:position w:val="6"/>
          <w:sz w:val="16"/>
          <w:szCs w:val="16"/>
        </w:rPr>
        <w:t>*</w:t>
      </w:r>
      <w:r w:rsidRPr="00F81570">
        <w:t xml:space="preserve">government entity that is: </w:t>
      </w:r>
    </w:p>
    <w:p w:rsidR="00300522" w:rsidRPr="00F81570" w:rsidRDefault="00300522" w:rsidP="00300522">
      <w:pPr>
        <w:pStyle w:val="paragraph"/>
      </w:pPr>
      <w:r w:rsidRPr="00F81570">
        <w:tab/>
        <w:t>(a)</w:t>
      </w:r>
      <w:r w:rsidRPr="00F81570">
        <w:tab/>
        <w:t xml:space="preserve">a Department of State of a State or Territory; or </w:t>
      </w:r>
    </w:p>
    <w:p w:rsidR="00300522" w:rsidRPr="00F81570" w:rsidRDefault="00300522" w:rsidP="00300522">
      <w:pPr>
        <w:pStyle w:val="paragraph"/>
      </w:pPr>
      <w:r w:rsidRPr="00F81570">
        <w:tab/>
        <w:t>(b)</w:t>
      </w:r>
      <w:r w:rsidRPr="00F81570">
        <w:tab/>
        <w:t xml:space="preserve">an organisation, established by a State or Territory, of a kind referred to in </w:t>
      </w:r>
      <w:r w:rsidR="00F81570">
        <w:t>paragraph (</w:t>
      </w:r>
      <w:r w:rsidRPr="00F81570">
        <w:t xml:space="preserve">e) of the definition of </w:t>
      </w:r>
      <w:r w:rsidRPr="00F81570">
        <w:rPr>
          <w:b/>
          <w:bCs/>
          <w:i/>
          <w:iCs/>
        </w:rPr>
        <w:t>government entity</w:t>
      </w:r>
      <w:r w:rsidRPr="00F81570">
        <w:t xml:space="preserve"> in section</w:t>
      </w:r>
      <w:r w:rsidR="00F81570">
        <w:t> </w:t>
      </w:r>
      <w:r w:rsidRPr="00F81570">
        <w:t xml:space="preserve">41 of the </w:t>
      </w:r>
      <w:r w:rsidRPr="00F81570">
        <w:rPr>
          <w:i/>
          <w:iCs/>
        </w:rPr>
        <w:t>A New Tax System (Australian Business Number) Act 1999</w:t>
      </w:r>
      <w:r w:rsidRPr="00F81570">
        <w:t xml:space="preserve">; </w:t>
      </w:r>
    </w:p>
    <w:p w:rsidR="00300522" w:rsidRPr="00F81570" w:rsidRDefault="00300522" w:rsidP="00300522">
      <w:pPr>
        <w:pStyle w:val="subsection2"/>
      </w:pPr>
      <w:r w:rsidRPr="00F81570">
        <w:t xml:space="preserve">as if the government entity were an </w:t>
      </w:r>
      <w:r w:rsidR="00F81570" w:rsidRPr="00F81570">
        <w:rPr>
          <w:position w:val="6"/>
          <w:sz w:val="16"/>
          <w:szCs w:val="16"/>
        </w:rPr>
        <w:t>*</w:t>
      </w:r>
      <w:r w:rsidRPr="00F81570">
        <w:t xml:space="preserve">associate of: </w:t>
      </w:r>
    </w:p>
    <w:p w:rsidR="00300522" w:rsidRPr="00F81570" w:rsidRDefault="00300522" w:rsidP="00300522">
      <w:pPr>
        <w:pStyle w:val="paragraph"/>
      </w:pPr>
      <w:r w:rsidRPr="00F81570">
        <w:tab/>
        <w:t>(c)</w:t>
      </w:r>
      <w:r w:rsidRPr="00F81570">
        <w:tab/>
        <w:t xml:space="preserve">that State or Territory; and </w:t>
      </w:r>
    </w:p>
    <w:p w:rsidR="00300522" w:rsidRPr="00F81570" w:rsidRDefault="00300522" w:rsidP="00300522">
      <w:pPr>
        <w:pStyle w:val="paragraph"/>
      </w:pPr>
      <w:r w:rsidRPr="00F81570">
        <w:tab/>
        <w:t>(d)</w:t>
      </w:r>
      <w:r w:rsidRPr="00F81570">
        <w:tab/>
        <w:t xml:space="preserve">every other Department of State of that State or Territory, or organisation, established by that State or Territory, of a kind referred to in </w:t>
      </w:r>
      <w:r w:rsidR="00F81570">
        <w:t>paragraph (</w:t>
      </w:r>
      <w:r w:rsidRPr="00F81570">
        <w:t xml:space="preserve">e) of that definition; and </w:t>
      </w:r>
    </w:p>
    <w:p w:rsidR="00300522" w:rsidRPr="00F81570" w:rsidRDefault="00300522" w:rsidP="00300522">
      <w:pPr>
        <w:pStyle w:val="paragraph"/>
      </w:pPr>
      <w:r w:rsidRPr="00F81570">
        <w:tab/>
        <w:t>(e)</w:t>
      </w:r>
      <w:r w:rsidRPr="00F81570">
        <w:tab/>
        <w:t xml:space="preserve">any other associate of that State or Territory. </w:t>
      </w:r>
    </w:p>
    <w:p w:rsidR="008259C5" w:rsidRPr="00F81570" w:rsidRDefault="008259C5" w:rsidP="008259C5">
      <w:pPr>
        <w:pStyle w:val="subsection"/>
      </w:pPr>
      <w:r w:rsidRPr="00F81570">
        <w:tab/>
        <w:t>(2)</w:t>
      </w:r>
      <w:r w:rsidRPr="00F81570">
        <w:tab/>
        <w:t xml:space="preserve">However, this </w:t>
      </w:r>
      <w:r w:rsidR="00A53099" w:rsidRPr="00F81570">
        <w:t>Division</w:t>
      </w:r>
      <w:r w:rsidR="00A36DB5" w:rsidRPr="00F81570">
        <w:t xml:space="preserve"> </w:t>
      </w:r>
      <w:r w:rsidRPr="00F81570">
        <w:t>does not apply to a supply or acquisition if a payment for the supply or acquisition is covered by subsection</w:t>
      </w:r>
      <w:r w:rsidR="00F81570">
        <w:t> </w:t>
      </w:r>
      <w:r w:rsidRPr="00F81570">
        <w:t>9</w:t>
      </w:r>
      <w:r w:rsidR="00F81570">
        <w:noBreakHyphen/>
      </w:r>
      <w:r w:rsidRPr="00F81570">
        <w:t>17(3) or (4).</w:t>
      </w:r>
    </w:p>
    <w:p w:rsidR="00300522" w:rsidRPr="00F81570" w:rsidRDefault="00300522" w:rsidP="00A36DB5">
      <w:pPr>
        <w:pStyle w:val="ActHead3"/>
        <w:pageBreakBefore/>
      </w:pPr>
      <w:bookmarkStart w:id="558" w:name="_Toc479086190"/>
      <w:r w:rsidRPr="00F81570">
        <w:rPr>
          <w:rStyle w:val="CharDivNo"/>
        </w:rPr>
        <w:t>Division</w:t>
      </w:r>
      <w:r w:rsidR="00F81570" w:rsidRPr="00F81570">
        <w:rPr>
          <w:rStyle w:val="CharDivNo"/>
        </w:rPr>
        <w:t> </w:t>
      </w:r>
      <w:r w:rsidRPr="00F81570">
        <w:rPr>
          <w:rStyle w:val="CharDivNo"/>
        </w:rPr>
        <w:t>75</w:t>
      </w:r>
      <w:r w:rsidRPr="00F81570">
        <w:t>—</w:t>
      </w:r>
      <w:smartTag w:uri="urn:schemas-microsoft-com:office:smarttags" w:element="City">
        <w:smartTag w:uri="urn:schemas-microsoft-com:office:smarttags" w:element="place">
          <w:r w:rsidRPr="00F81570">
            <w:rPr>
              <w:rStyle w:val="CharDivText"/>
            </w:rPr>
            <w:t>Sale</w:t>
          </w:r>
        </w:smartTag>
      </w:smartTag>
      <w:r w:rsidRPr="00F81570">
        <w:rPr>
          <w:rStyle w:val="CharDivText"/>
        </w:rPr>
        <w:t xml:space="preserve"> of freehold interests etc.</w:t>
      </w:r>
      <w:bookmarkEnd w:id="558"/>
    </w:p>
    <w:p w:rsidR="00300522" w:rsidRPr="00F81570" w:rsidRDefault="00300522" w:rsidP="00300522">
      <w:pPr>
        <w:pStyle w:val="ActHead5"/>
      </w:pPr>
      <w:bookmarkStart w:id="559" w:name="_Toc479086191"/>
      <w:r w:rsidRPr="00F81570">
        <w:rPr>
          <w:rStyle w:val="CharSectno"/>
        </w:rPr>
        <w:t>75</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59"/>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allows you to use a margin scheme to bring within the GST system your taxable supplies of freehold interests in land, of stratum units and of long</w:t>
      </w:r>
      <w:r w:rsidR="00F81570">
        <w:noBreakHyphen/>
      </w:r>
      <w:r w:rsidRPr="00F81570">
        <w:t>term leases.</w:t>
      </w:r>
    </w:p>
    <w:p w:rsidR="00300522" w:rsidRPr="00F81570" w:rsidRDefault="00300522" w:rsidP="00300522">
      <w:pPr>
        <w:pStyle w:val="ActHead5"/>
      </w:pPr>
      <w:bookmarkStart w:id="560" w:name="_Toc479086192"/>
      <w:r w:rsidRPr="00F81570">
        <w:rPr>
          <w:rStyle w:val="CharSectno"/>
        </w:rPr>
        <w:t>75</w:t>
      </w:r>
      <w:r w:rsidR="00F81570" w:rsidRPr="00F81570">
        <w:rPr>
          <w:rStyle w:val="CharSectno"/>
        </w:rPr>
        <w:noBreakHyphen/>
      </w:r>
      <w:r w:rsidRPr="00F81570">
        <w:rPr>
          <w:rStyle w:val="CharSectno"/>
        </w:rPr>
        <w:t>5</w:t>
      </w:r>
      <w:r w:rsidRPr="00F81570">
        <w:t xml:space="preserve">  Applying the margin scheme</w:t>
      </w:r>
      <w:bookmarkEnd w:id="560"/>
    </w:p>
    <w:p w:rsidR="00300522" w:rsidRPr="00F81570" w:rsidRDefault="00300522" w:rsidP="00300522">
      <w:pPr>
        <w:pStyle w:val="subsection"/>
      </w:pPr>
      <w:r w:rsidRPr="00F81570">
        <w:tab/>
        <w:t>(1)</w:t>
      </w:r>
      <w:r w:rsidRPr="00F81570">
        <w:tab/>
        <w:t xml:space="preserve">The </w:t>
      </w:r>
      <w:r w:rsidR="00F81570" w:rsidRPr="00F81570">
        <w:rPr>
          <w:position w:val="6"/>
          <w:sz w:val="16"/>
        </w:rPr>
        <w:t>*</w:t>
      </w:r>
      <w:r w:rsidRPr="00F81570">
        <w:t xml:space="preserve">margin scheme applies in working out the amount of GST on a </w:t>
      </w:r>
      <w:r w:rsidR="00F81570" w:rsidRPr="00F81570">
        <w:rPr>
          <w:position w:val="6"/>
          <w:sz w:val="16"/>
        </w:rPr>
        <w:t>*</w:t>
      </w:r>
      <w:r w:rsidRPr="00F81570">
        <w:t xml:space="preserve">taxable supply of </w:t>
      </w:r>
      <w:r w:rsidR="00F81570" w:rsidRPr="00F81570">
        <w:rPr>
          <w:position w:val="6"/>
          <w:sz w:val="16"/>
        </w:rPr>
        <w:t>*</w:t>
      </w:r>
      <w:r w:rsidRPr="00F81570">
        <w:t>real property that you make by:</w:t>
      </w:r>
    </w:p>
    <w:p w:rsidR="00300522" w:rsidRPr="00F81570" w:rsidRDefault="00300522" w:rsidP="00300522">
      <w:pPr>
        <w:pStyle w:val="paragraph"/>
      </w:pPr>
      <w:r w:rsidRPr="00F81570">
        <w:tab/>
        <w:t>(a)</w:t>
      </w:r>
      <w:r w:rsidRPr="00F81570">
        <w:tab/>
        <w:t>selling a freehold interest in land; or</w:t>
      </w:r>
    </w:p>
    <w:p w:rsidR="00300522" w:rsidRPr="00F81570" w:rsidRDefault="00300522" w:rsidP="00300522">
      <w:pPr>
        <w:pStyle w:val="paragraph"/>
      </w:pPr>
      <w:r w:rsidRPr="00F81570">
        <w:tab/>
        <w:t>(b)</w:t>
      </w:r>
      <w:r w:rsidRPr="00F81570">
        <w:tab/>
        <w:t xml:space="preserve">selling a </w:t>
      </w:r>
      <w:r w:rsidR="00F81570" w:rsidRPr="00F81570">
        <w:rPr>
          <w:position w:val="6"/>
          <w:sz w:val="16"/>
        </w:rPr>
        <w:t>*</w:t>
      </w:r>
      <w:r w:rsidRPr="00F81570">
        <w:t>stratum unit; or</w:t>
      </w:r>
    </w:p>
    <w:p w:rsidR="00300522" w:rsidRPr="00F81570" w:rsidRDefault="00300522" w:rsidP="00300522">
      <w:pPr>
        <w:pStyle w:val="paragraph"/>
      </w:pPr>
      <w:r w:rsidRPr="00F81570">
        <w:tab/>
        <w:t>(c)</w:t>
      </w:r>
      <w:r w:rsidRPr="00F81570">
        <w:tab/>
        <w:t xml:space="preserve">granting or selling a </w:t>
      </w:r>
      <w:r w:rsidR="00F81570" w:rsidRPr="00F81570">
        <w:rPr>
          <w:position w:val="6"/>
          <w:sz w:val="16"/>
        </w:rPr>
        <w:t>*</w:t>
      </w:r>
      <w:r w:rsidRPr="00F81570">
        <w:t>long</w:t>
      </w:r>
      <w:r w:rsidR="00F81570">
        <w:noBreakHyphen/>
      </w:r>
      <w:r w:rsidRPr="00F81570">
        <w:t>term lease;</w:t>
      </w:r>
    </w:p>
    <w:p w:rsidR="00300522" w:rsidRPr="00F81570" w:rsidRDefault="00300522" w:rsidP="00300522">
      <w:pPr>
        <w:pStyle w:val="subsection2"/>
      </w:pPr>
      <w:r w:rsidRPr="00F81570">
        <w:t xml:space="preserve">if you and the </w:t>
      </w:r>
      <w:r w:rsidR="00F81570" w:rsidRPr="00F81570">
        <w:rPr>
          <w:position w:val="6"/>
          <w:sz w:val="16"/>
        </w:rPr>
        <w:t>*</w:t>
      </w:r>
      <w:r w:rsidRPr="00F81570">
        <w:t>recipient of the supply have agreed in writing that the margin scheme is to apply.</w:t>
      </w:r>
    </w:p>
    <w:p w:rsidR="00300522" w:rsidRPr="00F81570" w:rsidRDefault="00300522" w:rsidP="00300522">
      <w:pPr>
        <w:pStyle w:val="subsection"/>
      </w:pPr>
      <w:r w:rsidRPr="00F81570">
        <w:tab/>
        <w:t>(1A)</w:t>
      </w:r>
      <w:r w:rsidRPr="00F81570">
        <w:tab/>
        <w:t>The agreement must be made:</w:t>
      </w:r>
    </w:p>
    <w:p w:rsidR="00300522" w:rsidRPr="00F81570" w:rsidRDefault="00300522" w:rsidP="00300522">
      <w:pPr>
        <w:pStyle w:val="paragraph"/>
      </w:pPr>
      <w:r w:rsidRPr="00F81570">
        <w:tab/>
        <w:t>(a)</w:t>
      </w:r>
      <w:r w:rsidRPr="00F81570">
        <w:tab/>
        <w:t>on or before the making of the supply; or</w:t>
      </w:r>
    </w:p>
    <w:p w:rsidR="00300522" w:rsidRPr="00F81570" w:rsidRDefault="00300522" w:rsidP="00300522">
      <w:pPr>
        <w:pStyle w:val="paragraph"/>
      </w:pPr>
      <w:r w:rsidRPr="00F81570">
        <w:tab/>
        <w:t>(b)</w:t>
      </w:r>
      <w:r w:rsidRPr="00F81570">
        <w:tab/>
        <w:t>within such further period as the Commissioner allows.</w:t>
      </w:r>
    </w:p>
    <w:p w:rsidR="00300522" w:rsidRPr="00F81570" w:rsidRDefault="00300522" w:rsidP="00300522">
      <w:pPr>
        <w:pStyle w:val="notetext"/>
      </w:pPr>
      <w:r w:rsidRPr="00F81570">
        <w:t>Note:</w:t>
      </w:r>
      <w:r w:rsidRPr="00F81570">
        <w:tab/>
        <w:t>Refusing to allow, or allowing, a further period within which to make an agreement is a reviewable GST decision (see Subdivision</w:t>
      </w:r>
      <w:r w:rsidR="00F81570">
        <w:t> </w:t>
      </w:r>
      <w:r w:rsidRPr="00F81570">
        <w:t>110</w:t>
      </w:r>
      <w:r w:rsidR="00F81570">
        <w:noBreakHyphen/>
      </w:r>
      <w:r w:rsidRPr="00F81570">
        <w:t>F in Schedule</w:t>
      </w:r>
      <w:r w:rsidR="00F81570">
        <w:t> </w:t>
      </w:r>
      <w:r w:rsidRPr="00F81570">
        <w:t xml:space="preserve">1 to the </w:t>
      </w:r>
      <w:r w:rsidRPr="00F81570">
        <w:rPr>
          <w:i/>
        </w:rPr>
        <w:t>Taxation Administration Act 1953</w:t>
      </w:r>
      <w:r w:rsidRPr="00F81570">
        <w:t>).</w:t>
      </w:r>
    </w:p>
    <w:p w:rsidR="003B2CC2" w:rsidRPr="00F81570" w:rsidRDefault="003B2CC2" w:rsidP="003B2CC2">
      <w:pPr>
        <w:pStyle w:val="subsection"/>
      </w:pPr>
      <w:r w:rsidRPr="00F81570">
        <w:tab/>
        <w:t>(1B)</w:t>
      </w:r>
      <w:r w:rsidRPr="00F81570">
        <w:tab/>
        <w:t xml:space="preserve">A supply that you make to your </w:t>
      </w:r>
      <w:r w:rsidR="00F81570" w:rsidRPr="00F81570">
        <w:rPr>
          <w:position w:val="6"/>
          <w:sz w:val="16"/>
        </w:rPr>
        <w:t>*</w:t>
      </w:r>
      <w:r w:rsidRPr="00F81570">
        <w:t xml:space="preserve">associate is taken for the purposes of </w:t>
      </w:r>
      <w:r w:rsidR="00F81570">
        <w:t>subsection (</w:t>
      </w:r>
      <w:r w:rsidRPr="00F81570">
        <w:t xml:space="preserve">1) to be a sale to your associate whether or not the supply is for </w:t>
      </w:r>
      <w:r w:rsidR="00F81570" w:rsidRPr="00F81570">
        <w:rPr>
          <w:position w:val="6"/>
          <w:sz w:val="16"/>
        </w:rPr>
        <w:t>*</w:t>
      </w:r>
      <w:r w:rsidRPr="00F81570">
        <w:t>consideration.</w:t>
      </w:r>
    </w:p>
    <w:p w:rsidR="00300522" w:rsidRPr="00F81570" w:rsidRDefault="00300522" w:rsidP="00300522">
      <w:pPr>
        <w:pStyle w:val="subsection"/>
      </w:pPr>
      <w:r w:rsidRPr="00F81570">
        <w:tab/>
        <w:t>(2)</w:t>
      </w:r>
      <w:r w:rsidRPr="00F81570">
        <w:tab/>
        <w:t xml:space="preserve">However, the </w:t>
      </w:r>
      <w:r w:rsidR="00F81570" w:rsidRPr="00F81570">
        <w:rPr>
          <w:position w:val="6"/>
          <w:sz w:val="16"/>
        </w:rPr>
        <w:t>*</w:t>
      </w:r>
      <w:r w:rsidRPr="00F81570">
        <w:t xml:space="preserve">margin scheme does not apply if you acquired the entire freehold interest, </w:t>
      </w:r>
      <w:r w:rsidR="00F81570" w:rsidRPr="00F81570">
        <w:rPr>
          <w:position w:val="6"/>
          <w:sz w:val="16"/>
        </w:rPr>
        <w:t>*</w:t>
      </w:r>
      <w:r w:rsidRPr="00F81570">
        <w:t xml:space="preserve">stratum unit or </w:t>
      </w:r>
      <w:r w:rsidR="00F81570" w:rsidRPr="00F81570">
        <w:rPr>
          <w:position w:val="6"/>
          <w:sz w:val="16"/>
        </w:rPr>
        <w:t>*</w:t>
      </w:r>
      <w:r w:rsidRPr="00F81570">
        <w:t>long</w:t>
      </w:r>
      <w:r w:rsidR="00F81570">
        <w:noBreakHyphen/>
      </w:r>
      <w:r w:rsidRPr="00F81570">
        <w:t xml:space="preserve">term lease through a supply that was </w:t>
      </w:r>
      <w:r w:rsidR="00F81570" w:rsidRPr="00F81570">
        <w:rPr>
          <w:position w:val="6"/>
          <w:sz w:val="16"/>
        </w:rPr>
        <w:t>*</w:t>
      </w:r>
      <w:r w:rsidRPr="00F81570">
        <w:t>ineligible for the margin scheme.</w:t>
      </w:r>
    </w:p>
    <w:p w:rsidR="00300522" w:rsidRPr="00F81570" w:rsidRDefault="00300522" w:rsidP="00300522">
      <w:pPr>
        <w:pStyle w:val="notetext"/>
      </w:pPr>
      <w:r w:rsidRPr="00F81570">
        <w:t>Note:</w:t>
      </w:r>
      <w:r w:rsidRPr="00F81570">
        <w:tab/>
        <w:t>If you acquired part of the interest, unit or lease through a supply that was ineligible for the margin scheme, you may have an increasing adjustment: see section</w:t>
      </w:r>
      <w:r w:rsidR="00F81570">
        <w:t> </w:t>
      </w:r>
      <w:r w:rsidRPr="00F81570">
        <w:t>75</w:t>
      </w:r>
      <w:r w:rsidR="00F81570">
        <w:noBreakHyphen/>
      </w:r>
      <w:r w:rsidRPr="00F81570">
        <w:t>22.</w:t>
      </w:r>
    </w:p>
    <w:p w:rsidR="00300522" w:rsidRPr="00F81570" w:rsidRDefault="00300522" w:rsidP="00F6332C">
      <w:pPr>
        <w:pStyle w:val="subsection"/>
        <w:keepNext/>
        <w:keepLines/>
      </w:pPr>
      <w:r w:rsidRPr="00F81570">
        <w:tab/>
        <w:t>(3)</w:t>
      </w:r>
      <w:r w:rsidRPr="00F81570">
        <w:tab/>
        <w:t xml:space="preserve">A supply is </w:t>
      </w:r>
      <w:r w:rsidRPr="00F81570">
        <w:rPr>
          <w:b/>
          <w:i/>
        </w:rPr>
        <w:t>ineligible for the margin scheme</w:t>
      </w:r>
      <w:r w:rsidRPr="00F81570">
        <w:t xml:space="preserve"> if:</w:t>
      </w:r>
    </w:p>
    <w:p w:rsidR="00300522" w:rsidRPr="00F81570" w:rsidRDefault="00300522" w:rsidP="00300522">
      <w:pPr>
        <w:pStyle w:val="paragraph"/>
      </w:pPr>
      <w:r w:rsidRPr="00F81570">
        <w:tab/>
        <w:t>(a)</w:t>
      </w:r>
      <w:r w:rsidRPr="00F81570">
        <w:tab/>
        <w:t xml:space="preserve">it is a </w:t>
      </w:r>
      <w:r w:rsidR="00F81570" w:rsidRPr="00F81570">
        <w:rPr>
          <w:position w:val="6"/>
          <w:sz w:val="16"/>
        </w:rPr>
        <w:t>*</w:t>
      </w:r>
      <w:r w:rsidRPr="00F81570">
        <w:t xml:space="preserve">taxable supply on which the GST was worked out without applying the </w:t>
      </w:r>
      <w:r w:rsidR="00F81570" w:rsidRPr="00F81570">
        <w:rPr>
          <w:position w:val="6"/>
          <w:sz w:val="16"/>
        </w:rPr>
        <w:t>*</w:t>
      </w:r>
      <w:r w:rsidRPr="00F81570">
        <w:t>margin scheme; or</w:t>
      </w:r>
    </w:p>
    <w:p w:rsidR="00300522" w:rsidRPr="00F81570" w:rsidRDefault="00300522" w:rsidP="00300522">
      <w:pPr>
        <w:pStyle w:val="paragraph"/>
      </w:pPr>
      <w:r w:rsidRPr="00F81570">
        <w:tab/>
        <w:t>(b)</w:t>
      </w:r>
      <w:r w:rsidRPr="00F81570">
        <w:tab/>
        <w:t xml:space="preserve">it is a supply of a thing you acquired by </w:t>
      </w:r>
      <w:r w:rsidR="00F81570" w:rsidRPr="00F81570">
        <w:rPr>
          <w:position w:val="6"/>
          <w:sz w:val="16"/>
        </w:rPr>
        <w:t>*</w:t>
      </w:r>
      <w:r w:rsidRPr="00F81570">
        <w:t>inheriting it from a deceased person, and the deceased person had acquired all of it through a supply that was ineligible for the margin scheme; or</w:t>
      </w:r>
    </w:p>
    <w:p w:rsidR="00300522" w:rsidRPr="00F81570" w:rsidRDefault="00300522" w:rsidP="00300522">
      <w:pPr>
        <w:pStyle w:val="paragraph"/>
      </w:pPr>
      <w:r w:rsidRPr="00F81570">
        <w:tab/>
        <w:t>(c)</w:t>
      </w:r>
      <w:r w:rsidRPr="00F81570">
        <w:tab/>
        <w:t>it is a supply in relation to which all of the following apply:</w:t>
      </w:r>
    </w:p>
    <w:p w:rsidR="00300522" w:rsidRPr="00F81570" w:rsidRDefault="00300522" w:rsidP="00300522">
      <w:pPr>
        <w:pStyle w:val="paragraphsub"/>
      </w:pPr>
      <w:r w:rsidRPr="00F81570">
        <w:tab/>
        <w:t>(i)</w:t>
      </w:r>
      <w:r w:rsidRPr="00F81570">
        <w:tab/>
        <w:t xml:space="preserve">you were a </w:t>
      </w:r>
      <w:r w:rsidR="00F81570" w:rsidRPr="00F81570">
        <w:rPr>
          <w:position w:val="6"/>
          <w:sz w:val="16"/>
        </w:rPr>
        <w:t>*</w:t>
      </w:r>
      <w:r w:rsidRPr="00F81570">
        <w:t xml:space="preserve">member of a </w:t>
      </w:r>
      <w:r w:rsidR="00F81570" w:rsidRPr="00F81570">
        <w:rPr>
          <w:position w:val="6"/>
          <w:sz w:val="16"/>
        </w:rPr>
        <w:t>*</w:t>
      </w:r>
      <w:r w:rsidRPr="00F81570">
        <w:t>GST group at the time you acquired the interest, unit or lease in question;</w:t>
      </w:r>
    </w:p>
    <w:p w:rsidR="00300522" w:rsidRPr="00F81570" w:rsidRDefault="00300522" w:rsidP="00300522">
      <w:pPr>
        <w:pStyle w:val="paragraphsub"/>
      </w:pPr>
      <w:r w:rsidRPr="00F81570">
        <w:tab/>
        <w:t>(ii)</w:t>
      </w:r>
      <w:r w:rsidRPr="00F81570">
        <w:tab/>
        <w:t>the entity from whom you acquired it was a member of the GST group at that time;</w:t>
      </w:r>
    </w:p>
    <w:p w:rsidR="00300522" w:rsidRPr="00F81570" w:rsidRDefault="00300522" w:rsidP="00300522">
      <w:pPr>
        <w:pStyle w:val="paragraphsub"/>
      </w:pPr>
      <w:r w:rsidRPr="00F81570">
        <w:tab/>
        <w:t>(iii)</w:t>
      </w:r>
      <w:r w:rsidRPr="00F81570">
        <w:tab/>
        <w:t>the last supply of the interest, unit or lease by an entity who was not (at the time of that supply) a member of the GST group to an entity who was (at that time) such a member was a supply that was ineligible for the margin scheme; or</w:t>
      </w:r>
    </w:p>
    <w:p w:rsidR="00300522" w:rsidRPr="00F81570" w:rsidRDefault="00300522" w:rsidP="00300522">
      <w:pPr>
        <w:pStyle w:val="paragraph"/>
      </w:pPr>
      <w:r w:rsidRPr="00F81570">
        <w:tab/>
        <w:t>(d)</w:t>
      </w:r>
      <w:r w:rsidRPr="00F81570">
        <w:tab/>
        <w:t>it is a supply in relation to which both of the following apply:</w:t>
      </w:r>
    </w:p>
    <w:p w:rsidR="00300522" w:rsidRPr="00F81570" w:rsidRDefault="00300522" w:rsidP="00300522">
      <w:pPr>
        <w:pStyle w:val="paragraphsub"/>
      </w:pPr>
      <w:r w:rsidRPr="00F81570">
        <w:tab/>
        <w:t>(i)</w:t>
      </w:r>
      <w:r w:rsidRPr="00F81570">
        <w:tab/>
        <w:t xml:space="preserve">you acquired the interest, unit or lease from the </w:t>
      </w:r>
      <w:r w:rsidR="00F81570" w:rsidRPr="00F81570">
        <w:rPr>
          <w:position w:val="6"/>
          <w:sz w:val="16"/>
        </w:rPr>
        <w:t>*</w:t>
      </w:r>
      <w:r w:rsidRPr="00F81570">
        <w:t xml:space="preserve">joint venture operator of a </w:t>
      </w:r>
      <w:r w:rsidR="00F81570" w:rsidRPr="00F81570">
        <w:rPr>
          <w:position w:val="6"/>
          <w:sz w:val="16"/>
        </w:rPr>
        <w:t>*</w:t>
      </w:r>
      <w:r w:rsidRPr="00F81570">
        <w:t xml:space="preserve">GST joint venture at a time when you were a </w:t>
      </w:r>
      <w:r w:rsidR="00F81570" w:rsidRPr="00F81570">
        <w:rPr>
          <w:position w:val="6"/>
          <w:sz w:val="16"/>
        </w:rPr>
        <w:t>*</w:t>
      </w:r>
      <w:r w:rsidRPr="00F81570">
        <w:t>participant in the joint venture;</w:t>
      </w:r>
    </w:p>
    <w:p w:rsidR="00300522" w:rsidRPr="00F81570" w:rsidRDefault="00300522" w:rsidP="00300522">
      <w:pPr>
        <w:pStyle w:val="paragraphsub"/>
      </w:pPr>
      <w:r w:rsidRPr="00F81570">
        <w:tab/>
        <w:t>(ii)</w:t>
      </w:r>
      <w:r w:rsidRPr="00F81570">
        <w:tab/>
        <w:t>the joint venture operator had acquired the interest, unit or lease through a supply that was ineligible for the margin scheme</w:t>
      </w:r>
      <w:r w:rsidR="003B2CC2" w:rsidRPr="00F81570">
        <w:t>; or</w:t>
      </w:r>
    </w:p>
    <w:p w:rsidR="003B2CC2" w:rsidRPr="00F81570" w:rsidRDefault="003B2CC2" w:rsidP="003B2CC2">
      <w:pPr>
        <w:pStyle w:val="paragraph"/>
      </w:pPr>
      <w:r w:rsidRPr="00F81570">
        <w:tab/>
        <w:t>(e)</w:t>
      </w:r>
      <w:r w:rsidRPr="00F81570">
        <w:tab/>
        <w:t>it is a supply in relation to which all of the following apply:</w:t>
      </w:r>
    </w:p>
    <w:p w:rsidR="003B2CC2" w:rsidRPr="00F81570" w:rsidRDefault="003B2CC2" w:rsidP="003B2CC2">
      <w:pPr>
        <w:pStyle w:val="paragraphsub"/>
      </w:pPr>
      <w:r w:rsidRPr="00F81570">
        <w:tab/>
        <w:t>(i)</w:t>
      </w:r>
      <w:r w:rsidRPr="00F81570">
        <w:tab/>
        <w:t xml:space="preserve">you acquired the interest, unit or lease from an entity as, or as part of, a </w:t>
      </w:r>
      <w:r w:rsidR="00F81570" w:rsidRPr="00F81570">
        <w:rPr>
          <w:position w:val="6"/>
          <w:sz w:val="16"/>
        </w:rPr>
        <w:t>*</w:t>
      </w:r>
      <w:r w:rsidRPr="00F81570">
        <w:t xml:space="preserve">supply of a going concern to you that was </w:t>
      </w:r>
      <w:r w:rsidR="00F81570" w:rsidRPr="00F81570">
        <w:rPr>
          <w:position w:val="6"/>
          <w:sz w:val="16"/>
        </w:rPr>
        <w:t>*</w:t>
      </w:r>
      <w:r w:rsidRPr="00F81570">
        <w:t>GST</w:t>
      </w:r>
      <w:r w:rsidR="00F81570">
        <w:noBreakHyphen/>
      </w:r>
      <w:r w:rsidRPr="00F81570">
        <w:t>free under Subdivision</w:t>
      </w:r>
      <w:r w:rsidR="00F81570">
        <w:t> </w:t>
      </w:r>
      <w:r w:rsidRPr="00F81570">
        <w:t>38</w:t>
      </w:r>
      <w:r w:rsidR="00F81570">
        <w:noBreakHyphen/>
      </w:r>
      <w:r w:rsidRPr="00F81570">
        <w:t>J;</w:t>
      </w:r>
    </w:p>
    <w:p w:rsidR="003B2CC2" w:rsidRPr="00F81570" w:rsidRDefault="003B2CC2" w:rsidP="003B2CC2">
      <w:pPr>
        <w:pStyle w:val="paragraphsub"/>
      </w:pPr>
      <w:r w:rsidRPr="00F81570">
        <w:tab/>
        <w:t>(ii)</w:t>
      </w:r>
      <w:r w:rsidRPr="00F81570">
        <w:tab/>
        <w:t xml:space="preserve">the entity was </w:t>
      </w:r>
      <w:r w:rsidR="00F81570" w:rsidRPr="00F81570">
        <w:rPr>
          <w:position w:val="6"/>
          <w:sz w:val="16"/>
        </w:rPr>
        <w:t>*</w:t>
      </w:r>
      <w:r w:rsidRPr="00F81570">
        <w:t xml:space="preserve">registered or </w:t>
      </w:r>
      <w:r w:rsidR="00F81570" w:rsidRPr="00F81570">
        <w:rPr>
          <w:position w:val="6"/>
          <w:sz w:val="16"/>
        </w:rPr>
        <w:t>*</w:t>
      </w:r>
      <w:r w:rsidRPr="00F81570">
        <w:t>required to be registered, at the time of the acquisition;</w:t>
      </w:r>
    </w:p>
    <w:p w:rsidR="003B2CC2" w:rsidRPr="00F81570" w:rsidRDefault="003B2CC2" w:rsidP="003B2CC2">
      <w:pPr>
        <w:pStyle w:val="paragraphsub"/>
      </w:pPr>
      <w:r w:rsidRPr="00F81570">
        <w:tab/>
        <w:t>(iii)</w:t>
      </w:r>
      <w:r w:rsidRPr="00F81570">
        <w:tab/>
        <w:t>the entity had acquired the entire interest, unit or lease through a taxable supply on which the GST was worked out without applying the margin scheme; or</w:t>
      </w:r>
    </w:p>
    <w:p w:rsidR="003B2CC2" w:rsidRPr="00F81570" w:rsidRDefault="003B2CC2" w:rsidP="003B2CC2">
      <w:pPr>
        <w:pStyle w:val="paragraph"/>
      </w:pPr>
      <w:r w:rsidRPr="00F81570">
        <w:tab/>
        <w:t>(f)</w:t>
      </w:r>
      <w:r w:rsidRPr="00F81570">
        <w:tab/>
        <w:t>it is a supply in relation to which all of the following apply:</w:t>
      </w:r>
    </w:p>
    <w:p w:rsidR="003B2CC2" w:rsidRPr="00F81570" w:rsidRDefault="003B2CC2" w:rsidP="003B2CC2">
      <w:pPr>
        <w:pStyle w:val="paragraphsub"/>
      </w:pPr>
      <w:r w:rsidRPr="00F81570">
        <w:tab/>
        <w:t>(i)</w:t>
      </w:r>
      <w:r w:rsidRPr="00F81570">
        <w:tab/>
        <w:t>you acquired the interest, unit or lease from an entity as, or as part of, a supply to you that was GST</w:t>
      </w:r>
      <w:r w:rsidR="00F81570">
        <w:noBreakHyphen/>
      </w:r>
      <w:r w:rsidRPr="00F81570">
        <w:t>free under Subdivision</w:t>
      </w:r>
      <w:r w:rsidR="00F81570">
        <w:t> </w:t>
      </w:r>
      <w:r w:rsidRPr="00F81570">
        <w:t>38</w:t>
      </w:r>
      <w:r w:rsidR="00F81570">
        <w:noBreakHyphen/>
      </w:r>
      <w:r w:rsidRPr="00F81570">
        <w:t>O;</w:t>
      </w:r>
    </w:p>
    <w:p w:rsidR="003B2CC2" w:rsidRPr="00F81570" w:rsidRDefault="003B2CC2" w:rsidP="003B2CC2">
      <w:pPr>
        <w:pStyle w:val="paragraphsub"/>
      </w:pPr>
      <w:r w:rsidRPr="00F81570">
        <w:tab/>
        <w:t>(ii)</w:t>
      </w:r>
      <w:r w:rsidRPr="00F81570">
        <w:tab/>
        <w:t>the entity was registered or required to be registered, at the time of the acquisition;</w:t>
      </w:r>
    </w:p>
    <w:p w:rsidR="003B2CC2" w:rsidRPr="00F81570" w:rsidRDefault="003B2CC2" w:rsidP="003B2CC2">
      <w:pPr>
        <w:pStyle w:val="paragraphsub"/>
      </w:pPr>
      <w:r w:rsidRPr="00F81570">
        <w:tab/>
        <w:t>(iii)</w:t>
      </w:r>
      <w:r w:rsidRPr="00F81570">
        <w:tab/>
        <w:t>the entity had acquired the entire interest, unit or lease through a taxable supply on which the GST was worked out without applying the margin scheme; or</w:t>
      </w:r>
    </w:p>
    <w:p w:rsidR="003B2CC2" w:rsidRPr="00F81570" w:rsidRDefault="003B2CC2" w:rsidP="003B2CC2">
      <w:pPr>
        <w:pStyle w:val="paragraph"/>
      </w:pPr>
      <w:r w:rsidRPr="00F81570">
        <w:tab/>
        <w:t>(g)</w:t>
      </w:r>
      <w:r w:rsidRPr="00F81570">
        <w:tab/>
        <w:t>it is a supply in relation to which all of the following apply:</w:t>
      </w:r>
    </w:p>
    <w:p w:rsidR="003B2CC2" w:rsidRPr="00F81570" w:rsidRDefault="003B2CC2" w:rsidP="003B2CC2">
      <w:pPr>
        <w:pStyle w:val="paragraphsub"/>
      </w:pPr>
      <w:r w:rsidRPr="00F81570">
        <w:tab/>
        <w:t>(i)</w:t>
      </w:r>
      <w:r w:rsidRPr="00F81570">
        <w:tab/>
        <w:t xml:space="preserve">you acquired the interest, unit or lease from an entity who was your </w:t>
      </w:r>
      <w:r w:rsidR="00F81570" w:rsidRPr="00F81570">
        <w:rPr>
          <w:position w:val="6"/>
          <w:sz w:val="16"/>
        </w:rPr>
        <w:t>*</w:t>
      </w:r>
      <w:r w:rsidRPr="00F81570">
        <w:t>associate, and who was registered or required to be registered, at the time of the acquisition;</w:t>
      </w:r>
    </w:p>
    <w:p w:rsidR="003B2CC2" w:rsidRPr="00F81570" w:rsidRDefault="003B2CC2" w:rsidP="003B2CC2">
      <w:pPr>
        <w:pStyle w:val="paragraphsub"/>
      </w:pPr>
      <w:r w:rsidRPr="00F81570">
        <w:tab/>
        <w:t>(ii)</w:t>
      </w:r>
      <w:r w:rsidRPr="00F81570">
        <w:tab/>
        <w:t xml:space="preserve">the acquisition from your associate was without </w:t>
      </w:r>
      <w:r w:rsidR="00F81570" w:rsidRPr="00F81570">
        <w:rPr>
          <w:position w:val="6"/>
          <w:sz w:val="16"/>
        </w:rPr>
        <w:t>*</w:t>
      </w:r>
      <w:r w:rsidRPr="00F81570">
        <w:t>consideration;</w:t>
      </w:r>
    </w:p>
    <w:p w:rsidR="003B2CC2" w:rsidRPr="00F81570" w:rsidRDefault="003B2CC2" w:rsidP="003B2CC2">
      <w:pPr>
        <w:pStyle w:val="paragraphsub"/>
      </w:pPr>
      <w:r w:rsidRPr="00F81570">
        <w:tab/>
        <w:t>(iii)</w:t>
      </w:r>
      <w:r w:rsidRPr="00F81570">
        <w:tab/>
        <w:t>the supply by your associate was not a taxable supply;</w:t>
      </w:r>
    </w:p>
    <w:p w:rsidR="003B2CC2" w:rsidRPr="00F81570" w:rsidRDefault="003B2CC2" w:rsidP="003B2CC2">
      <w:pPr>
        <w:pStyle w:val="paragraphsub"/>
      </w:pPr>
      <w:r w:rsidRPr="00F81570">
        <w:tab/>
        <w:t>(iv)</w:t>
      </w:r>
      <w:r w:rsidRPr="00F81570">
        <w:tab/>
        <w:t xml:space="preserve">your associate made the supply in the course or furtherance of an </w:t>
      </w:r>
      <w:r w:rsidR="00F81570" w:rsidRPr="00F81570">
        <w:rPr>
          <w:position w:val="6"/>
          <w:sz w:val="16"/>
        </w:rPr>
        <w:t>*</w:t>
      </w:r>
      <w:r w:rsidRPr="00F81570">
        <w:t xml:space="preserve">enterprise that your associate </w:t>
      </w:r>
      <w:r w:rsidR="00F81570" w:rsidRPr="00F81570">
        <w:rPr>
          <w:position w:val="6"/>
          <w:sz w:val="16"/>
        </w:rPr>
        <w:t>*</w:t>
      </w:r>
      <w:r w:rsidRPr="00F81570">
        <w:t>carried on;</w:t>
      </w:r>
    </w:p>
    <w:p w:rsidR="003B2CC2" w:rsidRPr="00F81570" w:rsidRDefault="003B2CC2" w:rsidP="003B2CC2">
      <w:pPr>
        <w:pStyle w:val="paragraphsub"/>
      </w:pPr>
      <w:r w:rsidRPr="00F81570">
        <w:tab/>
        <w:t>(v)</w:t>
      </w:r>
      <w:r w:rsidRPr="00F81570">
        <w:tab/>
        <w:t>your associate had acquired the entire interest, unit or lease through a taxable supply on which the GST was worked out without applying the margin scheme.</w:t>
      </w:r>
    </w:p>
    <w:p w:rsidR="003A7A7B" w:rsidRPr="00F81570" w:rsidRDefault="003A7A7B" w:rsidP="003A7A7B">
      <w:pPr>
        <w:pStyle w:val="subsection"/>
      </w:pPr>
      <w:r w:rsidRPr="00F81570">
        <w:tab/>
        <w:t>(3A)</w:t>
      </w:r>
      <w:r w:rsidRPr="00F81570">
        <w:tab/>
      </w:r>
      <w:r w:rsidR="00F81570">
        <w:t>Subparagraphs (</w:t>
      </w:r>
      <w:r w:rsidRPr="00F81570">
        <w:t xml:space="preserve">3)(g)(iii) and (iv) do not apply if the acquisition from your </w:t>
      </w:r>
      <w:r w:rsidR="00F81570" w:rsidRPr="00F81570">
        <w:rPr>
          <w:position w:val="6"/>
          <w:sz w:val="16"/>
        </w:rPr>
        <w:t>*</w:t>
      </w:r>
      <w:r w:rsidRPr="00F81570">
        <w:t>associate was not by means of a supply by your associate.</w:t>
      </w:r>
    </w:p>
    <w:p w:rsidR="00300522" w:rsidRPr="00F81570" w:rsidRDefault="00300522" w:rsidP="00300522">
      <w:pPr>
        <w:pStyle w:val="subsection"/>
      </w:pPr>
      <w:r w:rsidRPr="00F81570">
        <w:tab/>
        <w:t>(4)</w:t>
      </w:r>
      <w:r w:rsidRPr="00F81570">
        <w:tab/>
        <w:t xml:space="preserve">A reference in </w:t>
      </w:r>
      <w:r w:rsidR="00F81570">
        <w:t>paragraph (</w:t>
      </w:r>
      <w:r w:rsidRPr="00F81570">
        <w:t>3)(b), (c) or (d) to a supply that was ineligible for the margin scheme is a reference to a supply:</w:t>
      </w:r>
    </w:p>
    <w:p w:rsidR="00300522" w:rsidRPr="00F81570" w:rsidRDefault="00300522" w:rsidP="00300522">
      <w:pPr>
        <w:pStyle w:val="paragraph"/>
      </w:pPr>
      <w:r w:rsidRPr="00F81570">
        <w:tab/>
        <w:t>(a)</w:t>
      </w:r>
      <w:r w:rsidRPr="00F81570">
        <w:tab/>
        <w:t xml:space="preserve">that was ineligible for the margin scheme because of one or more previous applications of </w:t>
      </w:r>
      <w:r w:rsidR="00F81570">
        <w:t>subsection (</w:t>
      </w:r>
      <w:r w:rsidRPr="00F81570">
        <w:t>3); or</w:t>
      </w:r>
    </w:p>
    <w:p w:rsidR="00300522" w:rsidRPr="00F81570" w:rsidRDefault="00300522" w:rsidP="00300522">
      <w:pPr>
        <w:pStyle w:val="paragraph"/>
      </w:pPr>
      <w:r w:rsidRPr="00F81570">
        <w:tab/>
        <w:t>(b)</w:t>
      </w:r>
      <w:r w:rsidRPr="00F81570">
        <w:tab/>
        <w:t xml:space="preserve">that would have been ineligible for the margin scheme for that reason if </w:t>
      </w:r>
      <w:r w:rsidR="00F81570">
        <w:t>subsection (</w:t>
      </w:r>
      <w:r w:rsidRPr="00F81570">
        <w:t>3) had been in force at all relevant times.</w:t>
      </w:r>
    </w:p>
    <w:p w:rsidR="00300522" w:rsidRPr="00F81570" w:rsidRDefault="00300522" w:rsidP="007E75BA">
      <w:pPr>
        <w:pStyle w:val="ActHead5"/>
      </w:pPr>
      <w:bookmarkStart w:id="561" w:name="_Toc479086193"/>
      <w:r w:rsidRPr="00F81570">
        <w:rPr>
          <w:rStyle w:val="CharSectno"/>
        </w:rPr>
        <w:t>75</w:t>
      </w:r>
      <w:r w:rsidR="00F81570" w:rsidRPr="00F81570">
        <w:rPr>
          <w:rStyle w:val="CharSectno"/>
        </w:rPr>
        <w:noBreakHyphen/>
      </w:r>
      <w:r w:rsidRPr="00F81570">
        <w:rPr>
          <w:rStyle w:val="CharSectno"/>
        </w:rPr>
        <w:t>10</w:t>
      </w:r>
      <w:r w:rsidRPr="00F81570">
        <w:t xml:space="preserve">  The amount of GST on taxable supplies</w:t>
      </w:r>
      <w:bookmarkEnd w:id="561"/>
    </w:p>
    <w:p w:rsidR="00300522" w:rsidRPr="00F81570" w:rsidRDefault="00300522" w:rsidP="007E75BA">
      <w:pPr>
        <w:pStyle w:val="subsection"/>
        <w:keepNext/>
        <w:keepLines/>
      </w:pPr>
      <w:r w:rsidRPr="00F81570">
        <w:tab/>
        <w:t>(1)</w:t>
      </w:r>
      <w:r w:rsidRPr="00F81570">
        <w:tab/>
        <w:t xml:space="preserve">If a </w:t>
      </w:r>
      <w:r w:rsidR="00F81570" w:rsidRPr="00F81570">
        <w:rPr>
          <w:position w:val="6"/>
          <w:sz w:val="16"/>
          <w:szCs w:val="16"/>
        </w:rPr>
        <w:t>*</w:t>
      </w:r>
      <w:r w:rsidRPr="00F81570">
        <w:t xml:space="preserve">taxable supply of </w:t>
      </w:r>
      <w:r w:rsidR="00F81570" w:rsidRPr="00F81570">
        <w:rPr>
          <w:position w:val="6"/>
          <w:sz w:val="16"/>
          <w:szCs w:val="16"/>
        </w:rPr>
        <w:t>*</w:t>
      </w:r>
      <w:r w:rsidRPr="00F81570">
        <w:t xml:space="preserve">real property is under the </w:t>
      </w:r>
      <w:r w:rsidR="00F81570" w:rsidRPr="00F81570">
        <w:rPr>
          <w:position w:val="6"/>
          <w:sz w:val="16"/>
          <w:szCs w:val="16"/>
        </w:rPr>
        <w:t>*</w:t>
      </w:r>
      <w:r w:rsidRPr="00F81570">
        <w:t>margin scheme, the amount of GST on the supply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w:t>
      </w:r>
      <w:r w:rsidR="00F81570" w:rsidRPr="00F81570">
        <w:rPr>
          <w:position w:val="6"/>
          <w:sz w:val="16"/>
          <w:szCs w:val="16"/>
        </w:rPr>
        <w:t>*</w:t>
      </w:r>
      <w:r w:rsidRPr="00F81570">
        <w:t>margin for the supply.</w:t>
      </w:r>
    </w:p>
    <w:p w:rsidR="00300522" w:rsidRPr="00F81570" w:rsidRDefault="00300522" w:rsidP="007E75BA">
      <w:pPr>
        <w:pStyle w:val="subsection"/>
      </w:pPr>
      <w:r w:rsidRPr="00F81570">
        <w:tab/>
        <w:t>(2)</w:t>
      </w:r>
      <w:r w:rsidRPr="00F81570">
        <w:tab/>
        <w:t xml:space="preserve">Subject to </w:t>
      </w:r>
      <w:r w:rsidR="00F81570">
        <w:t>subsection (</w:t>
      </w:r>
      <w:r w:rsidRPr="00F81570">
        <w:t>3) and section</w:t>
      </w:r>
      <w:r w:rsidR="00F81570">
        <w:t> </w:t>
      </w:r>
      <w:r w:rsidRPr="00F81570">
        <w:t>75</w:t>
      </w:r>
      <w:r w:rsidR="00F81570">
        <w:noBreakHyphen/>
      </w:r>
      <w:r w:rsidRPr="00F81570">
        <w:t xml:space="preserve">11, the </w:t>
      </w:r>
      <w:r w:rsidRPr="00F81570">
        <w:rPr>
          <w:b/>
          <w:i/>
        </w:rPr>
        <w:t>margin</w:t>
      </w:r>
      <w:r w:rsidRPr="00F81570">
        <w:t xml:space="preserve"> for the supply is the amount by which the </w:t>
      </w:r>
      <w:r w:rsidR="00F81570" w:rsidRPr="00F81570">
        <w:rPr>
          <w:position w:val="6"/>
          <w:sz w:val="16"/>
          <w:szCs w:val="16"/>
        </w:rPr>
        <w:t>*</w:t>
      </w:r>
      <w:r w:rsidRPr="00F81570">
        <w:t>consideration for the supply exceeds the consideration for your acquisition of the interest, unit or lease in question.</w:t>
      </w:r>
    </w:p>
    <w:p w:rsidR="00300522" w:rsidRPr="00F81570" w:rsidRDefault="00300522" w:rsidP="007E75BA">
      <w:pPr>
        <w:pStyle w:val="subsection"/>
      </w:pPr>
      <w:r w:rsidRPr="00F81570">
        <w:tab/>
        <w:t>(3)</w:t>
      </w:r>
      <w:r w:rsidRPr="00F81570">
        <w:tab/>
        <w:t>Subject to section</w:t>
      </w:r>
      <w:r w:rsidR="00F81570">
        <w:t> </w:t>
      </w:r>
      <w:r w:rsidRPr="00F81570">
        <w:t>75</w:t>
      </w:r>
      <w:r w:rsidR="00F81570">
        <w:noBreakHyphen/>
      </w:r>
      <w:r w:rsidRPr="00F81570">
        <w:t>11, if:</w:t>
      </w:r>
    </w:p>
    <w:p w:rsidR="00300522" w:rsidRPr="00F81570" w:rsidRDefault="00300522" w:rsidP="007E75BA">
      <w:pPr>
        <w:pStyle w:val="paragraph"/>
      </w:pPr>
      <w:r w:rsidRPr="00F81570">
        <w:tab/>
        <w:t>(a)</w:t>
      </w:r>
      <w:r w:rsidRPr="00F81570">
        <w:tab/>
        <w:t>the circumstances specified in an item in the second column of the table in this subsection apply to the supply; and</w:t>
      </w:r>
    </w:p>
    <w:p w:rsidR="00300522" w:rsidRPr="00F81570" w:rsidRDefault="00300522" w:rsidP="007E75BA">
      <w:pPr>
        <w:pStyle w:val="paragraph"/>
      </w:pPr>
      <w:r w:rsidRPr="00F81570">
        <w:tab/>
        <w:t>(b)</w:t>
      </w:r>
      <w:r w:rsidRPr="00F81570">
        <w:tab/>
        <w:t xml:space="preserve">an </w:t>
      </w:r>
      <w:r w:rsidR="00F81570" w:rsidRPr="00F81570">
        <w:rPr>
          <w:position w:val="6"/>
          <w:sz w:val="16"/>
        </w:rPr>
        <w:t>*</w:t>
      </w:r>
      <w:r w:rsidRPr="00F81570">
        <w:t xml:space="preserve">approved valuation of the freehold interest, </w:t>
      </w:r>
      <w:r w:rsidR="00F81570" w:rsidRPr="00F81570">
        <w:rPr>
          <w:position w:val="6"/>
          <w:sz w:val="16"/>
          <w:szCs w:val="16"/>
        </w:rPr>
        <w:t>*</w:t>
      </w:r>
      <w:r w:rsidRPr="00F81570">
        <w:t xml:space="preserve">stratum unit or </w:t>
      </w:r>
      <w:r w:rsidR="00F81570" w:rsidRPr="00F81570">
        <w:rPr>
          <w:position w:val="6"/>
          <w:sz w:val="16"/>
          <w:szCs w:val="16"/>
        </w:rPr>
        <w:t>*</w:t>
      </w:r>
      <w:r w:rsidRPr="00F81570">
        <w:t>long</w:t>
      </w:r>
      <w:r w:rsidR="00F81570">
        <w:noBreakHyphen/>
      </w:r>
      <w:r w:rsidRPr="00F81570">
        <w:t>term lease, as at the day specified in the corresponding item in the third column of the table, has been made;</w:t>
      </w:r>
    </w:p>
    <w:p w:rsidR="00300522" w:rsidRPr="00F81570" w:rsidRDefault="00300522" w:rsidP="00300522">
      <w:pPr>
        <w:pStyle w:val="subsection2"/>
      </w:pPr>
      <w:r w:rsidRPr="00F81570">
        <w:t xml:space="preserve">the </w:t>
      </w:r>
      <w:r w:rsidRPr="00F81570">
        <w:rPr>
          <w:b/>
          <w:bCs/>
          <w:i/>
          <w:iCs/>
        </w:rPr>
        <w:t>margin</w:t>
      </w:r>
      <w:r w:rsidRPr="00F81570">
        <w:t xml:space="preserve"> for the supply is the amount by which the </w:t>
      </w:r>
      <w:r w:rsidR="00F81570" w:rsidRPr="00F81570">
        <w:rPr>
          <w:position w:val="6"/>
          <w:sz w:val="16"/>
          <w:szCs w:val="16"/>
        </w:rPr>
        <w:t>*</w:t>
      </w:r>
      <w:r w:rsidRPr="00F81570">
        <w:t>consideration for the supply exceeds that valuation of the interest, unit or lease.</w:t>
      </w:r>
    </w:p>
    <w:p w:rsidR="00300522" w:rsidRPr="00F81570"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F81570" w:rsidTr="00A53099">
        <w:trPr>
          <w:tblHeader/>
        </w:trPr>
        <w:tc>
          <w:tcPr>
            <w:tcW w:w="6031"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Use of valuations to work out margins</w:t>
            </w:r>
          </w:p>
        </w:tc>
      </w:tr>
      <w:tr w:rsidR="00300522" w:rsidRPr="00F81570"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3494"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When valuations may be used</w:t>
            </w:r>
          </w:p>
        </w:tc>
        <w:tc>
          <w:tcPr>
            <w:tcW w:w="155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Days when valuations are to be made</w:t>
            </w:r>
          </w:p>
        </w:tc>
      </w:tr>
      <w:tr w:rsidR="00300522" w:rsidRPr="00F81570" w:rsidTr="00A53099">
        <w:tblPrEx>
          <w:tblCellMar>
            <w:left w:w="107" w:type="dxa"/>
            <w:right w:w="107" w:type="dxa"/>
          </w:tblCellMar>
        </w:tblPrEx>
        <w:tc>
          <w:tcPr>
            <w:tcW w:w="978" w:type="dxa"/>
            <w:tcBorders>
              <w:top w:val="single" w:sz="12" w:space="0" w:color="auto"/>
            </w:tcBorders>
            <w:shd w:val="clear" w:color="auto" w:fill="auto"/>
          </w:tcPr>
          <w:p w:rsidR="00300522" w:rsidRPr="00F81570" w:rsidRDefault="00300522" w:rsidP="00300522">
            <w:pPr>
              <w:pStyle w:val="Tabletext"/>
            </w:pPr>
            <w:r w:rsidRPr="00F81570">
              <w:t>1</w:t>
            </w:r>
          </w:p>
        </w:tc>
        <w:tc>
          <w:tcPr>
            <w:tcW w:w="3494" w:type="dxa"/>
            <w:tcBorders>
              <w:top w:val="single" w:sz="12" w:space="0" w:color="auto"/>
            </w:tcBorders>
            <w:shd w:val="clear" w:color="auto" w:fill="auto"/>
          </w:tcPr>
          <w:p w:rsidR="00300522" w:rsidRPr="00F81570" w:rsidRDefault="00300522" w:rsidP="00300522">
            <w:pPr>
              <w:pStyle w:val="Tabletext"/>
            </w:pPr>
            <w:r w:rsidRPr="00F81570">
              <w:t>The supplier acquired the interest, unit or lease before 1</w:t>
            </w:r>
            <w:r w:rsidR="00F81570">
              <w:t> </w:t>
            </w:r>
            <w:r w:rsidRPr="00F81570">
              <w:t>July 2000, and items</w:t>
            </w:r>
            <w:r w:rsidR="00F81570">
              <w:t> </w:t>
            </w:r>
            <w:r w:rsidRPr="00F81570">
              <w:t>2, 3 and 4 do not apply.</w:t>
            </w:r>
          </w:p>
        </w:tc>
        <w:tc>
          <w:tcPr>
            <w:tcW w:w="1559" w:type="dxa"/>
            <w:tcBorders>
              <w:top w:val="single" w:sz="12" w:space="0" w:color="auto"/>
            </w:tcBorders>
            <w:shd w:val="clear" w:color="auto" w:fill="auto"/>
          </w:tcPr>
          <w:p w:rsidR="00300522" w:rsidRPr="00F81570" w:rsidRDefault="00300522" w:rsidP="00300522">
            <w:pPr>
              <w:pStyle w:val="Tabletext"/>
            </w:pPr>
            <w:r w:rsidRPr="00F81570">
              <w:t>1</w:t>
            </w:r>
            <w:r w:rsidR="00F81570">
              <w:t> </w:t>
            </w:r>
            <w:r w:rsidRPr="00F81570">
              <w:t>July 2000</w:t>
            </w:r>
          </w:p>
        </w:tc>
      </w:tr>
      <w:tr w:rsidR="00300522" w:rsidRPr="00F81570" w:rsidTr="00BA274F">
        <w:tblPrEx>
          <w:tblCellMar>
            <w:left w:w="107" w:type="dxa"/>
            <w:right w:w="107" w:type="dxa"/>
          </w:tblCellMar>
        </w:tblPrEx>
        <w:tc>
          <w:tcPr>
            <w:tcW w:w="978" w:type="dxa"/>
            <w:tcBorders>
              <w:bottom w:val="single" w:sz="4" w:space="0" w:color="auto"/>
            </w:tcBorders>
            <w:shd w:val="clear" w:color="auto" w:fill="auto"/>
          </w:tcPr>
          <w:p w:rsidR="00300522" w:rsidRPr="00F81570" w:rsidRDefault="00300522" w:rsidP="00300522">
            <w:pPr>
              <w:pStyle w:val="Tabletext"/>
            </w:pPr>
            <w:r w:rsidRPr="00F81570">
              <w:t>2</w:t>
            </w:r>
          </w:p>
        </w:tc>
        <w:tc>
          <w:tcPr>
            <w:tcW w:w="3494" w:type="dxa"/>
            <w:tcBorders>
              <w:bottom w:val="single" w:sz="4" w:space="0" w:color="auto"/>
            </w:tcBorders>
            <w:shd w:val="clear" w:color="auto" w:fill="auto"/>
          </w:tcPr>
          <w:p w:rsidR="00300522" w:rsidRPr="00F81570" w:rsidRDefault="00300522" w:rsidP="00300522">
            <w:pPr>
              <w:pStyle w:val="Tabletext"/>
            </w:pPr>
            <w:r w:rsidRPr="00F81570">
              <w:t>The supplier acquired the interest, unit or lease before 1</w:t>
            </w:r>
            <w:r w:rsidR="00F81570">
              <w:t> </w:t>
            </w:r>
            <w:r w:rsidRPr="00F81570">
              <w:t xml:space="preserve">July 2000, but does not become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until after 1</w:t>
            </w:r>
            <w:r w:rsidR="00F81570">
              <w:t> </w:t>
            </w:r>
            <w:r w:rsidRPr="00F81570">
              <w:t>July 2000.</w:t>
            </w:r>
          </w:p>
        </w:tc>
        <w:tc>
          <w:tcPr>
            <w:tcW w:w="1559" w:type="dxa"/>
            <w:tcBorders>
              <w:bottom w:val="single" w:sz="4" w:space="0" w:color="auto"/>
            </w:tcBorders>
            <w:shd w:val="clear" w:color="auto" w:fill="auto"/>
          </w:tcPr>
          <w:p w:rsidR="00300522" w:rsidRPr="00F81570" w:rsidRDefault="00300522" w:rsidP="00300522">
            <w:pPr>
              <w:pStyle w:val="Tabletext"/>
            </w:pPr>
            <w:r w:rsidRPr="00F81570">
              <w:t>The date of effect of your registration, or the day on which you applied for registration (if it is earlier)</w:t>
            </w:r>
          </w:p>
        </w:tc>
      </w:tr>
      <w:tr w:rsidR="00300522" w:rsidRPr="00F81570" w:rsidTr="00BA274F">
        <w:tblPrEx>
          <w:tblCellMar>
            <w:left w:w="107" w:type="dxa"/>
            <w:right w:w="107" w:type="dxa"/>
          </w:tblCellMar>
        </w:tblPrEx>
        <w:trPr>
          <w:trHeight w:val="1170"/>
        </w:trPr>
        <w:tc>
          <w:tcPr>
            <w:tcW w:w="978" w:type="dxa"/>
            <w:tcBorders>
              <w:bottom w:val="nil"/>
            </w:tcBorders>
            <w:shd w:val="clear" w:color="auto" w:fill="auto"/>
          </w:tcPr>
          <w:p w:rsidR="00300522" w:rsidRPr="00F81570" w:rsidRDefault="00300522" w:rsidP="00300522">
            <w:pPr>
              <w:pStyle w:val="Tabletext"/>
            </w:pPr>
            <w:r w:rsidRPr="00F81570">
              <w:t>2A</w:t>
            </w:r>
          </w:p>
        </w:tc>
        <w:tc>
          <w:tcPr>
            <w:tcW w:w="3494" w:type="dxa"/>
            <w:tcBorders>
              <w:bottom w:val="nil"/>
            </w:tcBorders>
            <w:shd w:val="clear" w:color="auto" w:fill="auto"/>
          </w:tcPr>
          <w:p w:rsidR="00300522" w:rsidRPr="00F81570" w:rsidRDefault="00300522" w:rsidP="00300522">
            <w:pPr>
              <w:pStyle w:val="Tabletext"/>
            </w:pPr>
            <w:r w:rsidRPr="00F81570">
              <w:t>The supplier acquired the interest, unit or lease on or after 1</w:t>
            </w:r>
            <w:r w:rsidR="00F81570">
              <w:t> </w:t>
            </w:r>
            <w:r w:rsidRPr="00F81570">
              <w:t>July 2000, but the supply to the supplier:</w:t>
            </w:r>
          </w:p>
          <w:p w:rsidR="00300522" w:rsidRPr="00F81570" w:rsidRDefault="00300522" w:rsidP="00300522">
            <w:pPr>
              <w:pStyle w:val="Tablea"/>
            </w:pPr>
            <w:r w:rsidRPr="00F81570">
              <w:t xml:space="preserve">(a) was </w:t>
            </w:r>
            <w:r w:rsidR="00F81570" w:rsidRPr="00F81570">
              <w:rPr>
                <w:position w:val="6"/>
                <w:sz w:val="16"/>
                <w:szCs w:val="16"/>
              </w:rPr>
              <w:t>*</w:t>
            </w:r>
            <w:r w:rsidRPr="00F81570">
              <w:t>GST</w:t>
            </w:r>
            <w:r w:rsidR="00F81570">
              <w:noBreakHyphen/>
            </w:r>
            <w:r w:rsidRPr="00F81570">
              <w:t>free under subsection</w:t>
            </w:r>
            <w:r w:rsidR="00F81570">
              <w:t> </w:t>
            </w:r>
            <w:r w:rsidRPr="00F81570">
              <w:t>38</w:t>
            </w:r>
            <w:r w:rsidR="00F81570">
              <w:noBreakHyphen/>
            </w:r>
            <w:r w:rsidRPr="00F81570">
              <w:t>445(1A); and</w:t>
            </w:r>
          </w:p>
        </w:tc>
        <w:tc>
          <w:tcPr>
            <w:tcW w:w="1559" w:type="dxa"/>
            <w:tcBorders>
              <w:bottom w:val="nil"/>
            </w:tcBorders>
            <w:shd w:val="clear" w:color="auto" w:fill="auto"/>
          </w:tcPr>
          <w:p w:rsidR="00300522" w:rsidRPr="00F81570" w:rsidRDefault="00300522" w:rsidP="00300522">
            <w:pPr>
              <w:pStyle w:val="Tabletext"/>
            </w:pPr>
            <w:r w:rsidRPr="00F81570">
              <w:t>1</w:t>
            </w:r>
            <w:r w:rsidR="00F81570">
              <w:t> </w:t>
            </w:r>
            <w:r w:rsidRPr="00F81570">
              <w:t>July 2000</w:t>
            </w:r>
          </w:p>
        </w:tc>
      </w:tr>
      <w:tr w:rsidR="00F5734B" w:rsidRPr="00F81570" w:rsidTr="00BA274F">
        <w:tblPrEx>
          <w:tblCellMar>
            <w:left w:w="107" w:type="dxa"/>
            <w:right w:w="107" w:type="dxa"/>
          </w:tblCellMar>
        </w:tblPrEx>
        <w:trPr>
          <w:trHeight w:val="900"/>
        </w:trPr>
        <w:tc>
          <w:tcPr>
            <w:tcW w:w="978" w:type="dxa"/>
            <w:tcBorders>
              <w:top w:val="nil"/>
            </w:tcBorders>
            <w:shd w:val="clear" w:color="auto" w:fill="auto"/>
          </w:tcPr>
          <w:p w:rsidR="00F5734B" w:rsidRPr="00F81570" w:rsidRDefault="00F5734B" w:rsidP="00300522">
            <w:pPr>
              <w:pStyle w:val="Tabletext"/>
            </w:pPr>
          </w:p>
        </w:tc>
        <w:tc>
          <w:tcPr>
            <w:tcW w:w="3494" w:type="dxa"/>
            <w:tcBorders>
              <w:top w:val="nil"/>
            </w:tcBorders>
            <w:shd w:val="clear" w:color="auto" w:fill="auto"/>
          </w:tcPr>
          <w:p w:rsidR="00F5734B" w:rsidRPr="00F81570" w:rsidRDefault="00F5734B" w:rsidP="00300522">
            <w:pPr>
              <w:pStyle w:val="Tablea"/>
            </w:pPr>
            <w:r w:rsidRPr="00F81570">
              <w:t>(b) related to a supply before 1</w:t>
            </w:r>
            <w:r w:rsidR="00F81570">
              <w:t> </w:t>
            </w:r>
            <w:r w:rsidRPr="00F81570">
              <w:t>July 2000, by way of lease, that would have been GST</w:t>
            </w:r>
            <w:r w:rsidR="00F81570">
              <w:noBreakHyphen/>
            </w:r>
            <w:r w:rsidRPr="00F81570">
              <w:t>free under section</w:t>
            </w:r>
            <w:r w:rsidR="00F81570">
              <w:t> </w:t>
            </w:r>
            <w:r w:rsidRPr="00F81570">
              <w:t>38</w:t>
            </w:r>
            <w:r w:rsidR="00F81570">
              <w:noBreakHyphen/>
            </w:r>
            <w:r w:rsidRPr="00F81570">
              <w:t>450 had it been made on or after 1</w:t>
            </w:r>
            <w:r w:rsidR="00F81570">
              <w:t> </w:t>
            </w:r>
            <w:r w:rsidRPr="00F81570">
              <w:t>July 2000.</w:t>
            </w:r>
          </w:p>
        </w:tc>
        <w:tc>
          <w:tcPr>
            <w:tcW w:w="1559" w:type="dxa"/>
            <w:tcBorders>
              <w:top w:val="nil"/>
            </w:tcBorders>
            <w:shd w:val="clear" w:color="auto" w:fill="auto"/>
          </w:tcPr>
          <w:p w:rsidR="00F5734B" w:rsidRPr="00F81570" w:rsidRDefault="00F5734B" w:rsidP="00300522">
            <w:pPr>
              <w:pStyle w:val="Tabletext"/>
            </w:pPr>
          </w:p>
        </w:tc>
      </w:tr>
      <w:tr w:rsidR="00300522" w:rsidRPr="00F81570" w:rsidTr="00A53099">
        <w:tblPrEx>
          <w:tblCellMar>
            <w:left w:w="107" w:type="dxa"/>
            <w:right w:w="107" w:type="dxa"/>
          </w:tblCellMar>
        </w:tblPrEx>
        <w:tc>
          <w:tcPr>
            <w:tcW w:w="978" w:type="dxa"/>
            <w:tcBorders>
              <w:bottom w:val="single" w:sz="4" w:space="0" w:color="auto"/>
            </w:tcBorders>
            <w:shd w:val="clear" w:color="auto" w:fill="auto"/>
          </w:tcPr>
          <w:p w:rsidR="00300522" w:rsidRPr="00F81570" w:rsidRDefault="00300522" w:rsidP="00300522">
            <w:pPr>
              <w:pStyle w:val="Tabletext"/>
            </w:pPr>
            <w:r w:rsidRPr="00F81570">
              <w:t>3</w:t>
            </w:r>
          </w:p>
        </w:tc>
        <w:tc>
          <w:tcPr>
            <w:tcW w:w="3494" w:type="dxa"/>
            <w:tcBorders>
              <w:bottom w:val="single" w:sz="4" w:space="0" w:color="auto"/>
            </w:tcBorders>
            <w:shd w:val="clear" w:color="auto" w:fill="auto"/>
          </w:tcPr>
          <w:p w:rsidR="00300522" w:rsidRPr="00F81570" w:rsidRDefault="00300522" w:rsidP="00300522">
            <w:pPr>
              <w:pStyle w:val="Tabletext"/>
            </w:pPr>
            <w:r w:rsidRPr="00F81570">
              <w:t xml:space="preserve">The supplier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 has held the interest, unit or lease since before 1</w:t>
            </w:r>
            <w:r w:rsidR="00F81570">
              <w:t> </w:t>
            </w:r>
            <w:r w:rsidRPr="00F81570">
              <w:t>July 2000, and there were improvements on the land or premises in question as at 1</w:t>
            </w:r>
            <w:r w:rsidR="00F81570">
              <w:t> </w:t>
            </w:r>
            <w:r w:rsidRPr="00F81570">
              <w:t>July 2000.</w:t>
            </w:r>
          </w:p>
        </w:tc>
        <w:tc>
          <w:tcPr>
            <w:tcW w:w="1559" w:type="dxa"/>
            <w:tcBorders>
              <w:bottom w:val="single" w:sz="4" w:space="0" w:color="auto"/>
            </w:tcBorders>
            <w:shd w:val="clear" w:color="auto" w:fill="auto"/>
          </w:tcPr>
          <w:p w:rsidR="00300522" w:rsidRPr="00F81570" w:rsidRDefault="00300522" w:rsidP="00300522">
            <w:pPr>
              <w:pStyle w:val="Tabletext"/>
            </w:pPr>
            <w:r w:rsidRPr="00F81570">
              <w:t>1</w:t>
            </w:r>
            <w:r w:rsidR="00F81570">
              <w:t> </w:t>
            </w:r>
            <w:r w:rsidRPr="00F81570">
              <w:t>July 2000</w:t>
            </w:r>
          </w:p>
        </w:tc>
      </w:tr>
      <w:tr w:rsidR="00300522" w:rsidRPr="00F81570" w:rsidTr="00A53099">
        <w:tblPrEx>
          <w:tblCellMar>
            <w:left w:w="107" w:type="dxa"/>
            <w:right w:w="107" w:type="dxa"/>
          </w:tblCellMar>
        </w:tblPrEx>
        <w:tc>
          <w:tcPr>
            <w:tcW w:w="978" w:type="dxa"/>
            <w:tcBorders>
              <w:bottom w:val="single" w:sz="12" w:space="0" w:color="auto"/>
            </w:tcBorders>
            <w:shd w:val="clear" w:color="auto" w:fill="auto"/>
          </w:tcPr>
          <w:p w:rsidR="00300522" w:rsidRPr="00F81570" w:rsidRDefault="00300522" w:rsidP="00300522">
            <w:pPr>
              <w:pStyle w:val="Tabletext"/>
            </w:pPr>
            <w:r w:rsidRPr="00F81570">
              <w:t>4</w:t>
            </w:r>
          </w:p>
        </w:tc>
        <w:tc>
          <w:tcPr>
            <w:tcW w:w="3494" w:type="dxa"/>
            <w:tcBorders>
              <w:bottom w:val="single" w:sz="12" w:space="0" w:color="auto"/>
            </w:tcBorders>
            <w:shd w:val="clear" w:color="auto" w:fill="auto"/>
          </w:tcPr>
          <w:p w:rsidR="00300522" w:rsidRPr="00F81570" w:rsidRDefault="00300522" w:rsidP="00300522">
            <w:pPr>
              <w:pStyle w:val="Tabletext"/>
            </w:pPr>
            <w:r w:rsidRPr="00F81570">
              <w:t>The supplier is the Commonwealth, a State or a Territory and has held the interest, unit or lease since before 1</w:t>
            </w:r>
            <w:r w:rsidR="00F81570">
              <w:t> </w:t>
            </w:r>
            <w:r w:rsidRPr="00F81570">
              <w:t>July 2000, and there were no improvements on the land or premises in question as at 1</w:t>
            </w:r>
            <w:r w:rsidR="00F81570">
              <w:t> </w:t>
            </w:r>
            <w:r w:rsidRPr="00F81570">
              <w:t>July 2000.</w:t>
            </w:r>
          </w:p>
        </w:tc>
        <w:tc>
          <w:tcPr>
            <w:tcW w:w="1559" w:type="dxa"/>
            <w:tcBorders>
              <w:bottom w:val="single" w:sz="12" w:space="0" w:color="auto"/>
            </w:tcBorders>
            <w:shd w:val="clear" w:color="auto" w:fill="auto"/>
          </w:tcPr>
          <w:p w:rsidR="00300522" w:rsidRPr="00F81570" w:rsidRDefault="00300522" w:rsidP="00300522">
            <w:pPr>
              <w:pStyle w:val="Tabletext"/>
            </w:pPr>
            <w:r w:rsidRPr="00F81570">
              <w:t xml:space="preserve">The day on which the </w:t>
            </w:r>
            <w:r w:rsidR="00F81570" w:rsidRPr="00F81570">
              <w:rPr>
                <w:position w:val="6"/>
                <w:sz w:val="16"/>
                <w:szCs w:val="16"/>
              </w:rPr>
              <w:t>*</w:t>
            </w:r>
            <w:r w:rsidRPr="00F81570">
              <w:t>taxable supply takes place</w:t>
            </w:r>
          </w:p>
        </w:tc>
      </w:tr>
    </w:tbl>
    <w:p w:rsidR="00300522" w:rsidRPr="00F81570" w:rsidRDefault="00300522" w:rsidP="00300522">
      <w:pPr>
        <w:pStyle w:val="subsection"/>
      </w:pPr>
      <w:r w:rsidRPr="00F81570">
        <w:tab/>
        <w:t>(3A)</w:t>
      </w:r>
      <w:r w:rsidRPr="00F81570">
        <w:tab/>
        <w:t>If:</w:t>
      </w:r>
    </w:p>
    <w:p w:rsidR="00300522" w:rsidRPr="00F81570" w:rsidRDefault="00300522" w:rsidP="00300522">
      <w:pPr>
        <w:pStyle w:val="paragraph"/>
      </w:pPr>
      <w:r w:rsidRPr="00F81570">
        <w:tab/>
        <w:t>(a)</w:t>
      </w:r>
      <w:r w:rsidRPr="00F81570">
        <w:tab/>
        <w:t>the circumstances specified in item</w:t>
      </w:r>
      <w:r w:rsidR="00F81570">
        <w:t> </w:t>
      </w:r>
      <w:r w:rsidRPr="00F81570">
        <w:t xml:space="preserve">4 in the second column of the table in </w:t>
      </w:r>
      <w:r w:rsidR="00F81570">
        <w:t>subsection (</w:t>
      </w:r>
      <w:r w:rsidRPr="00F81570">
        <w:t>3) apply to the supply; and</w:t>
      </w:r>
    </w:p>
    <w:p w:rsidR="00300522" w:rsidRPr="00F81570" w:rsidRDefault="00300522" w:rsidP="00300522">
      <w:pPr>
        <w:pStyle w:val="paragraph"/>
      </w:pPr>
      <w:r w:rsidRPr="00F81570">
        <w:tab/>
        <w:t>(b)</w:t>
      </w:r>
      <w:r w:rsidRPr="00F81570">
        <w:tab/>
        <w:t xml:space="preserve">there are improvements on the land or premises in question on the day on which the </w:t>
      </w:r>
      <w:r w:rsidR="00F81570" w:rsidRPr="00F81570">
        <w:rPr>
          <w:position w:val="6"/>
          <w:sz w:val="16"/>
          <w:szCs w:val="16"/>
        </w:rPr>
        <w:t>*</w:t>
      </w:r>
      <w:r w:rsidRPr="00F81570">
        <w:t>taxable supply takes place;</w:t>
      </w:r>
    </w:p>
    <w:p w:rsidR="00300522" w:rsidRPr="00F81570" w:rsidRDefault="00300522" w:rsidP="00300522">
      <w:pPr>
        <w:pStyle w:val="subsection2"/>
      </w:pPr>
      <w:r w:rsidRPr="00F81570">
        <w:t>the valuation is to be made as if there are no improvements on the land or premises on that day.</w:t>
      </w:r>
    </w:p>
    <w:p w:rsidR="00300522" w:rsidRPr="00F81570" w:rsidRDefault="00300522" w:rsidP="00300522">
      <w:pPr>
        <w:pStyle w:val="subsection"/>
      </w:pPr>
      <w:r w:rsidRPr="00F81570">
        <w:tab/>
        <w:t>(4)</w:t>
      </w:r>
      <w:r w:rsidRPr="00F81570">
        <w:tab/>
        <w:t>This section has effect despite section</w:t>
      </w:r>
      <w:r w:rsidR="00F81570">
        <w:t> </w:t>
      </w:r>
      <w:r w:rsidRPr="00F81570">
        <w:t>9</w:t>
      </w:r>
      <w:r w:rsidR="00F81570">
        <w:noBreakHyphen/>
      </w:r>
      <w:r w:rsidRPr="00F81570">
        <w:t>70 (which is about the amount of GST on taxable supplies).</w:t>
      </w:r>
    </w:p>
    <w:p w:rsidR="00300522" w:rsidRPr="00F81570" w:rsidRDefault="00300522" w:rsidP="00300522">
      <w:pPr>
        <w:pStyle w:val="notetext"/>
      </w:pPr>
      <w:r w:rsidRPr="00F81570">
        <w:t>Note:</w:t>
      </w:r>
      <w:r w:rsidRPr="00F81570">
        <w:tab/>
        <w:t>Section</w:t>
      </w:r>
      <w:r w:rsidR="00F81570">
        <w:t> </w:t>
      </w:r>
      <w:r w:rsidRPr="00F81570">
        <w:t>9</w:t>
      </w:r>
      <w:r w:rsidR="00F81570">
        <w:noBreakHyphen/>
      </w:r>
      <w:r w:rsidRPr="00F81570">
        <w:t xml:space="preserve">90 (rounding of amounts of GST) can apply to amounts of GST worked out using this section. </w:t>
      </w:r>
    </w:p>
    <w:p w:rsidR="00300522" w:rsidRPr="00F81570" w:rsidRDefault="00300522" w:rsidP="0004657D">
      <w:pPr>
        <w:pStyle w:val="ActHead5"/>
      </w:pPr>
      <w:bookmarkStart w:id="562" w:name="_Toc479086194"/>
      <w:r w:rsidRPr="00F81570">
        <w:rPr>
          <w:rStyle w:val="CharSectno"/>
        </w:rPr>
        <w:t>75</w:t>
      </w:r>
      <w:r w:rsidR="00F81570" w:rsidRPr="00F81570">
        <w:rPr>
          <w:rStyle w:val="CharSectno"/>
        </w:rPr>
        <w:noBreakHyphen/>
      </w:r>
      <w:r w:rsidRPr="00F81570">
        <w:rPr>
          <w:rStyle w:val="CharSectno"/>
        </w:rPr>
        <w:t>11</w:t>
      </w:r>
      <w:r w:rsidRPr="00F81570">
        <w:t xml:space="preserve">  Margins for supplies of real property in particular circumstances</w:t>
      </w:r>
      <w:bookmarkEnd w:id="562"/>
    </w:p>
    <w:p w:rsidR="00300522" w:rsidRPr="00F81570" w:rsidRDefault="00300522" w:rsidP="0004657D">
      <w:pPr>
        <w:pStyle w:val="SubsectionHead"/>
      </w:pPr>
      <w:r w:rsidRPr="00F81570">
        <w:t>Margin for supply of real property acquired from fellow member of GST group</w:t>
      </w:r>
    </w:p>
    <w:p w:rsidR="00300522" w:rsidRPr="00F81570" w:rsidRDefault="00300522" w:rsidP="0004657D">
      <w:pPr>
        <w:pStyle w:val="subsection"/>
        <w:keepNext/>
        <w:keepLines/>
      </w:pPr>
      <w:r w:rsidRPr="00F81570">
        <w:tab/>
        <w:t>(1)</w:t>
      </w:r>
      <w:r w:rsidRPr="00F81570">
        <w:tab/>
        <w:t>If:</w:t>
      </w:r>
    </w:p>
    <w:p w:rsidR="00300522" w:rsidRPr="00F81570" w:rsidRDefault="00300522" w:rsidP="0004657D">
      <w:pPr>
        <w:pStyle w:val="paragraph"/>
        <w:keepNext/>
        <w:keepLines/>
      </w:pPr>
      <w:r w:rsidRPr="00F81570">
        <w:tab/>
        <w:t>(a)</w:t>
      </w:r>
      <w:r w:rsidRPr="00F81570">
        <w:tab/>
        <w:t xml:space="preserve">you acquired the interest, unit or lease in question at a time when both you and the entity from whom you acquired it were </w:t>
      </w:r>
      <w:r w:rsidR="00F81570" w:rsidRPr="00F81570">
        <w:rPr>
          <w:position w:val="6"/>
          <w:sz w:val="16"/>
        </w:rPr>
        <w:t>*</w:t>
      </w:r>
      <w:r w:rsidRPr="00F81570">
        <w:t xml:space="preserve">members of the same </w:t>
      </w:r>
      <w:r w:rsidR="00F81570" w:rsidRPr="00F81570">
        <w:rPr>
          <w:position w:val="6"/>
          <w:sz w:val="16"/>
        </w:rPr>
        <w:t>*</w:t>
      </w:r>
      <w:r w:rsidRPr="00F81570">
        <w:t>GST group; and</w:t>
      </w:r>
    </w:p>
    <w:p w:rsidR="00300522" w:rsidRPr="00F81570" w:rsidRDefault="00300522" w:rsidP="0004657D">
      <w:pPr>
        <w:pStyle w:val="paragraph"/>
        <w:keepNext/>
        <w:keepLines/>
      </w:pPr>
      <w:r w:rsidRPr="00F81570">
        <w:tab/>
        <w:t>(b)</w:t>
      </w:r>
      <w:r w:rsidRPr="00F81570">
        <w:tab/>
        <w:t>on or after 1</w:t>
      </w:r>
      <w:r w:rsidR="00F81570">
        <w:t> </w:t>
      </w:r>
      <w:r w:rsidRPr="00F81570">
        <w:t xml:space="preserve">July 2000, there has been a supply (an </w:t>
      </w:r>
      <w:r w:rsidRPr="00F81570">
        <w:rPr>
          <w:b/>
          <w:i/>
        </w:rPr>
        <w:t>earlier supply</w:t>
      </w:r>
      <w:r w:rsidRPr="00F81570">
        <w:t>) of the interest, unit or lease that occurred at a time when the supplier was not a member of the GST group; and</w:t>
      </w:r>
    </w:p>
    <w:p w:rsidR="00300522" w:rsidRPr="00F81570" w:rsidRDefault="00300522" w:rsidP="0004657D">
      <w:pPr>
        <w:pStyle w:val="paragraph"/>
        <w:keepNext/>
        <w:keepLines/>
      </w:pPr>
      <w:r w:rsidRPr="00F81570">
        <w:tab/>
        <w:t>(ba)</w:t>
      </w:r>
      <w:r w:rsidRPr="00F81570">
        <w:tab/>
        <w:t xml:space="preserve">the </w:t>
      </w:r>
      <w:r w:rsidR="00F81570" w:rsidRPr="00F81570">
        <w:rPr>
          <w:position w:val="6"/>
          <w:sz w:val="16"/>
        </w:rPr>
        <w:t>*</w:t>
      </w:r>
      <w:r w:rsidRPr="00F81570">
        <w:t>recipient was at that time, or subsequently became, a member of the GST group;</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00522" w:rsidRPr="00F81570" w:rsidRDefault="00300522" w:rsidP="00300522">
      <w:pPr>
        <w:pStyle w:val="paragraph"/>
      </w:pPr>
      <w:r w:rsidRPr="00F81570">
        <w:tab/>
        <w:t>(c)</w:t>
      </w:r>
      <w:r w:rsidRPr="00F81570">
        <w:tab/>
        <w:t xml:space="preserve">the consideration for the last such earlier supply, if the supplier and the recipient were not </w:t>
      </w:r>
      <w:r w:rsidR="00F81570" w:rsidRPr="00F81570">
        <w:rPr>
          <w:position w:val="6"/>
          <w:sz w:val="16"/>
        </w:rPr>
        <w:t>*</w:t>
      </w:r>
      <w:r w:rsidRPr="00F81570">
        <w:t>associates at that time; or</w:t>
      </w:r>
    </w:p>
    <w:p w:rsidR="00300522" w:rsidRPr="00F81570" w:rsidRDefault="00300522" w:rsidP="00300522">
      <w:pPr>
        <w:pStyle w:val="paragraph"/>
      </w:pPr>
      <w:r w:rsidRPr="00F81570">
        <w:tab/>
        <w:t>(d)</w:t>
      </w:r>
      <w:r w:rsidRPr="00F81570">
        <w:tab/>
        <w:t xml:space="preserve">the </w:t>
      </w:r>
      <w:r w:rsidR="00F81570" w:rsidRPr="00F81570">
        <w:rPr>
          <w:position w:val="6"/>
          <w:sz w:val="16"/>
        </w:rPr>
        <w:t>*</w:t>
      </w:r>
      <w:r w:rsidRPr="00F81570">
        <w:t>GST inclusive market value of the interest, unit or lease at that time, if the 2 entities were associates at that time.</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 xml:space="preserve">you acquired the interest, unit or lease in question at a time when both you and the entity from whom you acquired it were </w:t>
      </w:r>
      <w:r w:rsidR="00F81570" w:rsidRPr="00F81570">
        <w:rPr>
          <w:position w:val="6"/>
          <w:sz w:val="16"/>
        </w:rPr>
        <w:t>*</w:t>
      </w:r>
      <w:r w:rsidRPr="00F81570">
        <w:t xml:space="preserve">members of the same </w:t>
      </w:r>
      <w:r w:rsidR="00F81570" w:rsidRPr="00F81570">
        <w:rPr>
          <w:position w:val="6"/>
          <w:sz w:val="16"/>
        </w:rPr>
        <w:t>*</w:t>
      </w:r>
      <w:r w:rsidRPr="00F81570">
        <w:t>GST group; and</w:t>
      </w:r>
    </w:p>
    <w:p w:rsidR="00300522" w:rsidRPr="00F81570" w:rsidRDefault="00300522" w:rsidP="00300522">
      <w:pPr>
        <w:pStyle w:val="paragraph"/>
      </w:pPr>
      <w:r w:rsidRPr="00F81570">
        <w:tab/>
        <w:t>(b)</w:t>
      </w:r>
      <w:r w:rsidRPr="00F81570">
        <w:tab/>
      </w:r>
      <w:r w:rsidR="00F81570">
        <w:t>subsection (</w:t>
      </w:r>
      <w:r w:rsidRPr="00F81570">
        <w:t>1) does not apply;</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 xml:space="preserve">consideration for the supply exceeds an </w:t>
      </w:r>
      <w:r w:rsidR="00F81570" w:rsidRPr="00F81570">
        <w:rPr>
          <w:position w:val="6"/>
          <w:sz w:val="16"/>
        </w:rPr>
        <w:t>*</w:t>
      </w:r>
      <w:r w:rsidRPr="00F81570">
        <w:t>approved valuation of the interest, unit or lease as at 1</w:t>
      </w:r>
      <w:r w:rsidR="00F81570">
        <w:t> </w:t>
      </w:r>
      <w:r w:rsidRPr="00F81570">
        <w:t>July 2000.</w:t>
      </w:r>
    </w:p>
    <w:p w:rsidR="00300522" w:rsidRPr="00F81570" w:rsidRDefault="00300522" w:rsidP="00300522">
      <w:pPr>
        <w:pStyle w:val="SubsectionHead"/>
      </w:pPr>
      <w:r w:rsidRPr="00F81570">
        <w:t>Margin for supply of real property acquired from joint venture operator of a GST joint venture</w:t>
      </w:r>
    </w:p>
    <w:p w:rsidR="00300522" w:rsidRPr="00F81570" w:rsidRDefault="00300522" w:rsidP="00300522">
      <w:pPr>
        <w:pStyle w:val="subsection"/>
      </w:pPr>
      <w:r w:rsidRPr="00F81570">
        <w:tab/>
        <w:t>(2A)</w:t>
      </w:r>
      <w:r w:rsidRPr="00F81570">
        <w:tab/>
        <w:t>If:</w:t>
      </w:r>
    </w:p>
    <w:p w:rsidR="00300522" w:rsidRPr="00F81570" w:rsidRDefault="00300522" w:rsidP="00300522">
      <w:pPr>
        <w:pStyle w:val="paragraph"/>
      </w:pPr>
      <w:r w:rsidRPr="00F81570">
        <w:tab/>
        <w:t>(a)</w:t>
      </w:r>
      <w:r w:rsidRPr="00F81570">
        <w:tab/>
        <w:t xml:space="preserve">you acquired the interest, unit or lease in question at a time when you were a </w:t>
      </w:r>
      <w:r w:rsidR="00F81570" w:rsidRPr="00F81570">
        <w:rPr>
          <w:position w:val="6"/>
          <w:sz w:val="16"/>
        </w:rPr>
        <w:t>*</w:t>
      </w:r>
      <w:r w:rsidRPr="00F81570">
        <w:t xml:space="preserve">participant in a </w:t>
      </w:r>
      <w:r w:rsidR="00F81570" w:rsidRPr="00F81570">
        <w:rPr>
          <w:position w:val="6"/>
          <w:sz w:val="16"/>
        </w:rPr>
        <w:t>*</w:t>
      </w:r>
      <w:r w:rsidRPr="00F81570">
        <w:t xml:space="preserve">GST joint venture and the entity from whom you acquired it was the </w:t>
      </w:r>
      <w:r w:rsidR="00F81570" w:rsidRPr="00F81570">
        <w:rPr>
          <w:position w:val="6"/>
          <w:sz w:val="16"/>
        </w:rPr>
        <w:t>*</w:t>
      </w:r>
      <w:r w:rsidRPr="00F81570">
        <w:t>joint venture operator of the joint venture; and</w:t>
      </w:r>
    </w:p>
    <w:p w:rsidR="00300522" w:rsidRPr="00F81570" w:rsidRDefault="00300522" w:rsidP="00300522">
      <w:pPr>
        <w:pStyle w:val="paragraph"/>
      </w:pPr>
      <w:r w:rsidRPr="00F81570">
        <w:tab/>
        <w:t>(b)</w:t>
      </w:r>
      <w:r w:rsidRPr="00F81570">
        <w:tab/>
        <w:t>you acquired the interest, unit or lease for consumption, use or supply in the course of activities for which the joint venture was entered into; and</w:t>
      </w:r>
    </w:p>
    <w:p w:rsidR="00300522" w:rsidRPr="00F81570" w:rsidRDefault="00300522" w:rsidP="00300522">
      <w:pPr>
        <w:pStyle w:val="paragraph"/>
      </w:pPr>
      <w:r w:rsidRPr="00F81570">
        <w:tab/>
        <w:t>(c)</w:t>
      </w:r>
      <w:r w:rsidRPr="00F81570">
        <w:tab/>
        <w:t>on or after 1</w:t>
      </w:r>
      <w:r w:rsidR="00F81570">
        <w:t> </w:t>
      </w:r>
      <w:r w:rsidRPr="00F81570">
        <w:t xml:space="preserve">July 2000, there has been a supply (an </w:t>
      </w:r>
      <w:r w:rsidRPr="00F81570">
        <w:rPr>
          <w:b/>
          <w:i/>
        </w:rPr>
        <w:t>earlier supply</w:t>
      </w:r>
      <w:r w:rsidRPr="00F81570">
        <w:t>) of the interest, unit or lease to the entity from whom you acquired it (whether or not that entity was the joint venture operator of the joint venture at the time of that acquisition);</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00522" w:rsidRPr="00F81570" w:rsidRDefault="00300522" w:rsidP="00300522">
      <w:pPr>
        <w:pStyle w:val="paragraph"/>
      </w:pPr>
      <w:r w:rsidRPr="00F81570">
        <w:tab/>
        <w:t>(d)</w:t>
      </w:r>
      <w:r w:rsidRPr="00F81570">
        <w:tab/>
        <w:t xml:space="preserve">the consideration for the last such earlier supply, if the supplier and the </w:t>
      </w:r>
      <w:r w:rsidR="00F81570" w:rsidRPr="00F81570">
        <w:rPr>
          <w:position w:val="6"/>
          <w:sz w:val="16"/>
        </w:rPr>
        <w:t>*</w:t>
      </w:r>
      <w:r w:rsidRPr="00F81570">
        <w:t xml:space="preserve">recipient were not </w:t>
      </w:r>
      <w:r w:rsidR="00F81570" w:rsidRPr="00F81570">
        <w:rPr>
          <w:position w:val="6"/>
          <w:sz w:val="16"/>
        </w:rPr>
        <w:t>*</w:t>
      </w:r>
      <w:r w:rsidRPr="00F81570">
        <w:t>associates at the time of the earlier supply; or</w:t>
      </w:r>
    </w:p>
    <w:p w:rsidR="00300522" w:rsidRPr="00F81570" w:rsidRDefault="00300522" w:rsidP="00300522">
      <w:pPr>
        <w:pStyle w:val="paragraph"/>
      </w:pPr>
      <w:r w:rsidRPr="00F81570">
        <w:tab/>
        <w:t>(e)</w:t>
      </w:r>
      <w:r w:rsidRPr="00F81570">
        <w:tab/>
        <w:t xml:space="preserve">the </w:t>
      </w:r>
      <w:r w:rsidR="00F81570" w:rsidRPr="00F81570">
        <w:rPr>
          <w:position w:val="6"/>
          <w:sz w:val="16"/>
        </w:rPr>
        <w:t>*</w:t>
      </w:r>
      <w:r w:rsidRPr="00F81570">
        <w:t>GST inclusive market value of the interest, unit or lease at that time, if the 2 entities were associates at that time.</w:t>
      </w:r>
    </w:p>
    <w:p w:rsidR="00300522" w:rsidRPr="00F81570" w:rsidRDefault="00300522" w:rsidP="00300522">
      <w:pPr>
        <w:pStyle w:val="subsection"/>
      </w:pPr>
      <w:r w:rsidRPr="00F81570">
        <w:tab/>
        <w:t>(2B)</w:t>
      </w:r>
      <w:r w:rsidRPr="00F81570">
        <w:tab/>
        <w:t>If:</w:t>
      </w:r>
    </w:p>
    <w:p w:rsidR="00300522" w:rsidRPr="00F81570" w:rsidRDefault="00300522" w:rsidP="00300522">
      <w:pPr>
        <w:pStyle w:val="paragraph"/>
      </w:pPr>
      <w:r w:rsidRPr="00F81570">
        <w:tab/>
        <w:t>(a)</w:t>
      </w:r>
      <w:r w:rsidRPr="00F81570">
        <w:tab/>
        <w:t xml:space="preserve">you acquired the interest, unit or lease in question at a time when you were a </w:t>
      </w:r>
      <w:r w:rsidR="00F81570" w:rsidRPr="00F81570">
        <w:rPr>
          <w:position w:val="6"/>
          <w:sz w:val="16"/>
        </w:rPr>
        <w:t>*</w:t>
      </w:r>
      <w:r w:rsidRPr="00F81570">
        <w:t xml:space="preserve">participant in a </w:t>
      </w:r>
      <w:r w:rsidR="00F81570" w:rsidRPr="00F81570">
        <w:rPr>
          <w:position w:val="6"/>
          <w:sz w:val="16"/>
        </w:rPr>
        <w:t>*</w:t>
      </w:r>
      <w:r w:rsidRPr="00F81570">
        <w:t xml:space="preserve">GST joint venture and the entity from whom you acquired it was the </w:t>
      </w:r>
      <w:r w:rsidR="00F81570" w:rsidRPr="00F81570">
        <w:rPr>
          <w:position w:val="6"/>
          <w:sz w:val="16"/>
        </w:rPr>
        <w:t>*</w:t>
      </w:r>
      <w:r w:rsidRPr="00F81570">
        <w:t>joint venture operator of the joint venture; and</w:t>
      </w:r>
    </w:p>
    <w:p w:rsidR="00300522" w:rsidRPr="00F81570" w:rsidRDefault="00300522" w:rsidP="00300522">
      <w:pPr>
        <w:pStyle w:val="paragraph"/>
      </w:pPr>
      <w:r w:rsidRPr="00F81570">
        <w:tab/>
        <w:t>(b)</w:t>
      </w:r>
      <w:r w:rsidRPr="00F81570">
        <w:tab/>
        <w:t>you acquired the interest, unit or lease for consumption, use or supply in the course of activities for which the joint venture was entered into; and</w:t>
      </w:r>
    </w:p>
    <w:p w:rsidR="00300522" w:rsidRPr="00F81570" w:rsidRDefault="00300522" w:rsidP="00300522">
      <w:pPr>
        <w:pStyle w:val="paragraph"/>
      </w:pPr>
      <w:r w:rsidRPr="00F81570">
        <w:tab/>
        <w:t>(c)</w:t>
      </w:r>
      <w:r w:rsidRPr="00F81570">
        <w:tab/>
      </w:r>
      <w:r w:rsidR="00F81570">
        <w:t>subsection (</w:t>
      </w:r>
      <w:r w:rsidRPr="00F81570">
        <w:t>2A) does not apply;</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 xml:space="preserve">consideration for the supply exceeds an </w:t>
      </w:r>
      <w:r w:rsidR="00F81570" w:rsidRPr="00F81570">
        <w:rPr>
          <w:position w:val="6"/>
          <w:sz w:val="16"/>
        </w:rPr>
        <w:t>*</w:t>
      </w:r>
      <w:r w:rsidRPr="00F81570">
        <w:t>approved valuation of the interest, unit or lease as at 1</w:t>
      </w:r>
      <w:r w:rsidR="00F81570">
        <w:t> </w:t>
      </w:r>
      <w:r w:rsidRPr="00F81570">
        <w:t>July 2000.</w:t>
      </w:r>
    </w:p>
    <w:p w:rsidR="00300522" w:rsidRPr="00F81570" w:rsidRDefault="00300522" w:rsidP="00300522">
      <w:pPr>
        <w:pStyle w:val="SubsectionHead"/>
      </w:pPr>
      <w:r w:rsidRPr="00F81570">
        <w:t>Margin for supply of real property acquired from deceased estate</w:t>
      </w:r>
    </w:p>
    <w:p w:rsidR="00300522" w:rsidRPr="00F81570" w:rsidRDefault="00300522" w:rsidP="00300522">
      <w:pPr>
        <w:pStyle w:val="subsection"/>
      </w:pPr>
      <w:r w:rsidRPr="00F81570">
        <w:tab/>
        <w:t>(3)</w:t>
      </w:r>
      <w:r w:rsidRPr="00F81570">
        <w:tab/>
        <w:t>If:</w:t>
      </w:r>
    </w:p>
    <w:p w:rsidR="00300522" w:rsidRPr="00F81570" w:rsidRDefault="00300522" w:rsidP="00300522">
      <w:pPr>
        <w:pStyle w:val="paragraph"/>
      </w:pPr>
      <w:r w:rsidRPr="00F81570">
        <w:tab/>
        <w:t>(a)</w:t>
      </w:r>
      <w:r w:rsidRPr="00F81570">
        <w:tab/>
        <w:t xml:space="preserve">you acquired the interest, unit or lease in question by </w:t>
      </w:r>
      <w:r w:rsidR="00F81570" w:rsidRPr="00F81570">
        <w:rPr>
          <w:position w:val="6"/>
          <w:sz w:val="16"/>
        </w:rPr>
        <w:t>*</w:t>
      </w:r>
      <w:r w:rsidRPr="00F81570">
        <w:t>inheriting it; and</w:t>
      </w:r>
    </w:p>
    <w:p w:rsidR="00300522" w:rsidRPr="00F81570" w:rsidRDefault="00300522" w:rsidP="00300522">
      <w:pPr>
        <w:pStyle w:val="paragraph"/>
      </w:pPr>
      <w:r w:rsidRPr="00F81570">
        <w:tab/>
        <w:t>(b)</w:t>
      </w:r>
      <w:r w:rsidRPr="00F81570">
        <w:tab/>
        <w:t xml:space="preserve">none of </w:t>
      </w:r>
      <w:r w:rsidR="00F81570">
        <w:t>subsections (</w:t>
      </w:r>
      <w:r w:rsidRPr="00F81570">
        <w:t>1) to (2B) applies; and</w:t>
      </w:r>
    </w:p>
    <w:p w:rsidR="00300522" w:rsidRPr="00F81570" w:rsidRDefault="00300522" w:rsidP="00300522">
      <w:pPr>
        <w:pStyle w:val="paragraph"/>
      </w:pPr>
      <w:r w:rsidRPr="00F81570">
        <w:tab/>
        <w:t>(c)</w:t>
      </w:r>
      <w:r w:rsidRPr="00F81570">
        <w:tab/>
        <w:t xml:space="preserve">the entity from whom you inherited the interest, unit or lease (the </w:t>
      </w:r>
      <w:r w:rsidRPr="00F81570">
        <w:rPr>
          <w:b/>
          <w:i/>
        </w:rPr>
        <w:t>deceased</w:t>
      </w:r>
      <w:r w:rsidRPr="00F81570">
        <w:t>) acquired it before 1</w:t>
      </w:r>
      <w:r w:rsidR="00F81570">
        <w:t> </w:t>
      </w:r>
      <w:r w:rsidRPr="00F81570">
        <w:t>July 2000;</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00522" w:rsidRPr="00F81570" w:rsidRDefault="00300522" w:rsidP="00300522">
      <w:pPr>
        <w:pStyle w:val="paragraph"/>
      </w:pPr>
      <w:r w:rsidRPr="00F81570">
        <w:tab/>
        <w:t>(ca)</w:t>
      </w:r>
      <w:r w:rsidRPr="00F81570">
        <w:tab/>
        <w:t>if you know what was the consideration for the supply of the interest, unit or lease to the deceased and you choose to use that consideration to work out the margin for the supply—that consideration; or</w:t>
      </w:r>
    </w:p>
    <w:p w:rsidR="00300522" w:rsidRPr="00F81570" w:rsidRDefault="00300522" w:rsidP="00300522">
      <w:pPr>
        <w:pStyle w:val="paragraph"/>
      </w:pPr>
      <w:r w:rsidRPr="00F81570">
        <w:tab/>
        <w:t>(d)</w:t>
      </w:r>
      <w:r w:rsidRPr="00F81570">
        <w:tab/>
        <w:t xml:space="preserve">if </w:t>
      </w:r>
      <w:r w:rsidR="00F81570">
        <w:t>paragraph (</w:t>
      </w:r>
      <w:r w:rsidRPr="00F81570">
        <w:t xml:space="preserve">ca) does not apply and, immediately before the time at which you inherited the interest, unit or lease, the deceased was neither </w:t>
      </w:r>
      <w:r w:rsidR="00F81570" w:rsidRPr="00F81570">
        <w:rPr>
          <w:position w:val="6"/>
          <w:sz w:val="16"/>
        </w:rPr>
        <w:t>*</w:t>
      </w:r>
      <w:r w:rsidRPr="00F81570">
        <w:t xml:space="preserve">registered nor </w:t>
      </w:r>
      <w:r w:rsidR="00F81570" w:rsidRPr="00F81570">
        <w:rPr>
          <w:position w:val="6"/>
          <w:sz w:val="16"/>
        </w:rPr>
        <w:t>*</w:t>
      </w:r>
      <w:r w:rsidRPr="00F81570">
        <w:t xml:space="preserve">required to be registered—an </w:t>
      </w:r>
      <w:r w:rsidR="00F81570" w:rsidRPr="00F81570">
        <w:rPr>
          <w:position w:val="6"/>
          <w:sz w:val="16"/>
        </w:rPr>
        <w:t>*</w:t>
      </w:r>
      <w:r w:rsidRPr="00F81570">
        <w:t>approved valuation of the interest, unit or lease as at the latest of:</w:t>
      </w:r>
    </w:p>
    <w:p w:rsidR="00300522" w:rsidRPr="00F81570" w:rsidRDefault="00300522" w:rsidP="00300522">
      <w:pPr>
        <w:pStyle w:val="paragraphsub"/>
      </w:pPr>
      <w:r w:rsidRPr="00F81570">
        <w:tab/>
        <w:t>(i)</w:t>
      </w:r>
      <w:r w:rsidRPr="00F81570">
        <w:tab/>
        <w:t>1</w:t>
      </w:r>
      <w:r w:rsidR="00F81570">
        <w:t> </w:t>
      </w:r>
      <w:r w:rsidRPr="00F81570">
        <w:t>July 2000; or</w:t>
      </w:r>
    </w:p>
    <w:p w:rsidR="00300522" w:rsidRPr="00F81570" w:rsidRDefault="00300522" w:rsidP="00300522">
      <w:pPr>
        <w:pStyle w:val="paragraphsub"/>
      </w:pPr>
      <w:r w:rsidRPr="00F81570">
        <w:tab/>
        <w:t>(ii)</w:t>
      </w:r>
      <w:r w:rsidRPr="00F81570">
        <w:tab/>
        <w:t>the day on which you inherited the interest, unit or lease; or</w:t>
      </w:r>
    </w:p>
    <w:p w:rsidR="00300522" w:rsidRPr="00F81570" w:rsidRDefault="00300522" w:rsidP="00300522">
      <w:pPr>
        <w:pStyle w:val="paragraphsub"/>
      </w:pPr>
      <w:r w:rsidRPr="00F81570">
        <w:tab/>
        <w:t>(iii)</w:t>
      </w:r>
      <w:r w:rsidRPr="00F81570">
        <w:tab/>
        <w:t>the first day on which you registered or were required to be registered; or</w:t>
      </w:r>
    </w:p>
    <w:p w:rsidR="00300522" w:rsidRPr="00F81570" w:rsidRDefault="00300522" w:rsidP="00300522">
      <w:pPr>
        <w:pStyle w:val="paragraph"/>
      </w:pPr>
      <w:r w:rsidRPr="00F81570">
        <w:tab/>
        <w:t>(e)</w:t>
      </w:r>
      <w:r w:rsidRPr="00F81570">
        <w:tab/>
        <w:t xml:space="preserve">if </w:t>
      </w:r>
      <w:r w:rsidR="00F81570">
        <w:t>paragraph (</w:t>
      </w:r>
      <w:r w:rsidRPr="00F81570">
        <w:t>ca) does not apply and, immediately before the time at which you inherited the interest, unit or lease, the deceased was registered or required to be registered—an approved valuation of the interest, unit or lease as at the later of:</w:t>
      </w:r>
    </w:p>
    <w:p w:rsidR="00300522" w:rsidRPr="00F81570" w:rsidRDefault="00300522" w:rsidP="00300522">
      <w:pPr>
        <w:pStyle w:val="paragraphsub"/>
      </w:pPr>
      <w:r w:rsidRPr="00F81570">
        <w:tab/>
        <w:t>(i)</w:t>
      </w:r>
      <w:r w:rsidRPr="00F81570">
        <w:tab/>
        <w:t>1</w:t>
      </w:r>
      <w:r w:rsidR="00F81570">
        <w:t> </w:t>
      </w:r>
      <w:r w:rsidRPr="00F81570">
        <w:t>July 2000; or</w:t>
      </w:r>
    </w:p>
    <w:p w:rsidR="00300522" w:rsidRPr="00F81570" w:rsidRDefault="00300522" w:rsidP="00300522">
      <w:pPr>
        <w:pStyle w:val="paragraphsub"/>
      </w:pPr>
      <w:r w:rsidRPr="00F81570">
        <w:tab/>
        <w:t>(ii)</w:t>
      </w:r>
      <w:r w:rsidRPr="00F81570">
        <w:tab/>
        <w:t>the first day on which the deceased registered or was required to be registered.</w:t>
      </w:r>
    </w:p>
    <w:p w:rsidR="00300522" w:rsidRPr="00F81570" w:rsidRDefault="00300522" w:rsidP="00300522">
      <w:pPr>
        <w:pStyle w:val="subsection"/>
      </w:pPr>
      <w:r w:rsidRPr="00F81570">
        <w:tab/>
        <w:t>(4)</w:t>
      </w:r>
      <w:r w:rsidRPr="00F81570">
        <w:tab/>
        <w:t>If:</w:t>
      </w:r>
    </w:p>
    <w:p w:rsidR="00300522" w:rsidRPr="00F81570" w:rsidRDefault="00300522" w:rsidP="00300522">
      <w:pPr>
        <w:pStyle w:val="paragraph"/>
      </w:pPr>
      <w:r w:rsidRPr="00F81570">
        <w:tab/>
        <w:t>(a)</w:t>
      </w:r>
      <w:r w:rsidRPr="00F81570">
        <w:tab/>
        <w:t xml:space="preserve">you acquired the interest, unit or lease in question by </w:t>
      </w:r>
      <w:r w:rsidR="00F81570" w:rsidRPr="00F81570">
        <w:rPr>
          <w:position w:val="6"/>
          <w:sz w:val="16"/>
        </w:rPr>
        <w:t>*</w:t>
      </w:r>
      <w:r w:rsidRPr="00F81570">
        <w:t>inheriting it; and</w:t>
      </w:r>
    </w:p>
    <w:p w:rsidR="00300522" w:rsidRPr="00F81570" w:rsidRDefault="00300522" w:rsidP="00300522">
      <w:pPr>
        <w:pStyle w:val="paragraph"/>
      </w:pPr>
      <w:r w:rsidRPr="00F81570">
        <w:tab/>
        <w:t>(b)</w:t>
      </w:r>
      <w:r w:rsidRPr="00F81570">
        <w:tab/>
        <w:t xml:space="preserve">none of </w:t>
      </w:r>
      <w:r w:rsidR="00F81570">
        <w:t>subsections (</w:t>
      </w:r>
      <w:r w:rsidRPr="00F81570">
        <w:t>1) to (2B) applies; and</w:t>
      </w:r>
    </w:p>
    <w:p w:rsidR="00300522" w:rsidRPr="00F81570" w:rsidRDefault="00300522" w:rsidP="00300522">
      <w:pPr>
        <w:pStyle w:val="paragraph"/>
      </w:pPr>
      <w:r w:rsidRPr="00F81570">
        <w:tab/>
        <w:t>(c)</w:t>
      </w:r>
      <w:r w:rsidRPr="00F81570">
        <w:tab/>
        <w:t xml:space="preserve">the entity from whom you inherited the interest, unit or lease (the </w:t>
      </w:r>
      <w:r w:rsidRPr="00F81570">
        <w:rPr>
          <w:b/>
          <w:i/>
        </w:rPr>
        <w:t>deceased</w:t>
      </w:r>
      <w:r w:rsidRPr="00F81570">
        <w:t>) acquired it on or after 1</w:t>
      </w:r>
      <w:r w:rsidR="00F81570">
        <w:t> </w:t>
      </w:r>
      <w:r w:rsidRPr="00F81570">
        <w:t>July 2000;</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00522" w:rsidRPr="00F81570" w:rsidRDefault="00300522" w:rsidP="00300522">
      <w:pPr>
        <w:pStyle w:val="paragraph"/>
      </w:pPr>
      <w:r w:rsidRPr="00F81570">
        <w:tab/>
        <w:t>(d)</w:t>
      </w:r>
      <w:r w:rsidRPr="00F81570">
        <w:tab/>
        <w:t>if you know what was the consideration for the supply of the interest, unit or lease to the deceased and you choose to use that consideration to work out the margin for the supply—that consideration; or</w:t>
      </w:r>
    </w:p>
    <w:p w:rsidR="00300522" w:rsidRPr="00F81570" w:rsidRDefault="00300522" w:rsidP="00300522">
      <w:pPr>
        <w:pStyle w:val="paragraph"/>
      </w:pPr>
      <w:r w:rsidRPr="00F81570">
        <w:tab/>
        <w:t>(e)</w:t>
      </w:r>
      <w:r w:rsidRPr="00F81570">
        <w:tab/>
        <w:t xml:space="preserve">if </w:t>
      </w:r>
      <w:r w:rsidR="00F81570">
        <w:t>paragraph (</w:t>
      </w:r>
      <w:r w:rsidRPr="00F81570">
        <w:t xml:space="preserve">d) does not apply—an </w:t>
      </w:r>
      <w:r w:rsidR="00F81570" w:rsidRPr="00F81570">
        <w:rPr>
          <w:position w:val="6"/>
          <w:sz w:val="16"/>
        </w:rPr>
        <w:t>*</w:t>
      </w:r>
      <w:r w:rsidRPr="00F81570">
        <w:t>approved valuation of the interest, unit or lease as at the day on which the deceased acquired it.</w:t>
      </w:r>
    </w:p>
    <w:p w:rsidR="003A7A7B" w:rsidRPr="00F81570" w:rsidRDefault="003A7A7B" w:rsidP="003A7A7B">
      <w:pPr>
        <w:pStyle w:val="SubsectionHead"/>
      </w:pPr>
      <w:r w:rsidRPr="00F81570">
        <w:t>Margin for supply of real property acquired as a GST</w:t>
      </w:r>
      <w:r w:rsidR="00F81570">
        <w:noBreakHyphen/>
      </w:r>
      <w:r w:rsidRPr="00F81570">
        <w:t>free going concern or as GST</w:t>
      </w:r>
      <w:r w:rsidR="00F81570">
        <w:noBreakHyphen/>
      </w:r>
      <w:r w:rsidRPr="00F81570">
        <w:t>free farm land</w:t>
      </w:r>
    </w:p>
    <w:p w:rsidR="003A7A7B" w:rsidRPr="00F81570" w:rsidRDefault="003A7A7B" w:rsidP="003A7A7B">
      <w:pPr>
        <w:pStyle w:val="subsection"/>
      </w:pPr>
      <w:r w:rsidRPr="00F81570">
        <w:tab/>
        <w:t>(5)</w:t>
      </w:r>
      <w:r w:rsidRPr="00F81570">
        <w:tab/>
        <w:t>If:</w:t>
      </w:r>
    </w:p>
    <w:p w:rsidR="003A7A7B" w:rsidRPr="00F81570" w:rsidRDefault="003A7A7B" w:rsidP="003A7A7B">
      <w:pPr>
        <w:pStyle w:val="paragraph"/>
      </w:pPr>
      <w:r w:rsidRPr="00F81570">
        <w:tab/>
        <w:t>(a)</w:t>
      </w:r>
      <w:r w:rsidRPr="00F81570">
        <w:tab/>
        <w:t>you acquired the interest, unit or lease in question from an entity as, or as part of:</w:t>
      </w:r>
    </w:p>
    <w:p w:rsidR="003A7A7B" w:rsidRPr="00F81570" w:rsidRDefault="003A7A7B" w:rsidP="003A7A7B">
      <w:pPr>
        <w:pStyle w:val="paragraphsub"/>
      </w:pPr>
      <w:r w:rsidRPr="00F81570">
        <w:tab/>
        <w:t>(i)</w:t>
      </w:r>
      <w:r w:rsidRPr="00F81570">
        <w:tab/>
        <w:t xml:space="preserve">a </w:t>
      </w:r>
      <w:r w:rsidR="00F81570" w:rsidRPr="00F81570">
        <w:rPr>
          <w:position w:val="6"/>
          <w:sz w:val="16"/>
        </w:rPr>
        <w:t>*</w:t>
      </w:r>
      <w:r w:rsidRPr="00F81570">
        <w:t xml:space="preserve">supply of a going concern to you that was </w:t>
      </w:r>
      <w:r w:rsidR="00F81570" w:rsidRPr="00F81570">
        <w:rPr>
          <w:position w:val="6"/>
          <w:sz w:val="16"/>
        </w:rPr>
        <w:t>*</w:t>
      </w:r>
      <w:r w:rsidRPr="00F81570">
        <w:t>GST</w:t>
      </w:r>
      <w:r w:rsidR="00F81570">
        <w:noBreakHyphen/>
      </w:r>
      <w:r w:rsidRPr="00F81570">
        <w:t>free under Subdivision</w:t>
      </w:r>
      <w:r w:rsidR="00F81570">
        <w:t> </w:t>
      </w:r>
      <w:r w:rsidRPr="00F81570">
        <w:t>38</w:t>
      </w:r>
      <w:r w:rsidR="00F81570">
        <w:noBreakHyphen/>
      </w:r>
      <w:r w:rsidRPr="00F81570">
        <w:t>J; or</w:t>
      </w:r>
    </w:p>
    <w:p w:rsidR="003A7A7B" w:rsidRPr="00F81570" w:rsidRDefault="003A7A7B" w:rsidP="003A7A7B">
      <w:pPr>
        <w:pStyle w:val="paragraphsub"/>
      </w:pPr>
      <w:r w:rsidRPr="00F81570">
        <w:tab/>
        <w:t>(ii)</w:t>
      </w:r>
      <w:r w:rsidRPr="00F81570">
        <w:tab/>
        <w:t>a supply to you that was GST</w:t>
      </w:r>
      <w:r w:rsidR="00F81570">
        <w:noBreakHyphen/>
      </w:r>
      <w:r w:rsidRPr="00F81570">
        <w:t>free under Subdivision</w:t>
      </w:r>
      <w:r w:rsidR="00F81570">
        <w:t> </w:t>
      </w:r>
      <w:r w:rsidRPr="00F81570">
        <w:t>38</w:t>
      </w:r>
      <w:r w:rsidR="00F81570">
        <w:noBreakHyphen/>
      </w:r>
      <w:r w:rsidRPr="00F81570">
        <w:t>O; and</w:t>
      </w:r>
    </w:p>
    <w:p w:rsidR="003A7A7B" w:rsidRPr="00F81570" w:rsidRDefault="003A7A7B" w:rsidP="003A7A7B">
      <w:pPr>
        <w:pStyle w:val="paragraph"/>
      </w:pPr>
      <w:r w:rsidRPr="00F81570">
        <w:tab/>
        <w:t>(b)</w:t>
      </w:r>
      <w:r w:rsidRPr="00F81570">
        <w:tab/>
        <w:t xml:space="preserve">the entity was </w:t>
      </w:r>
      <w:r w:rsidR="00F81570" w:rsidRPr="00F81570">
        <w:rPr>
          <w:position w:val="6"/>
          <w:sz w:val="16"/>
        </w:rPr>
        <w:t>*</w:t>
      </w:r>
      <w:r w:rsidRPr="00F81570">
        <w:t xml:space="preserve">registered or </w:t>
      </w:r>
      <w:r w:rsidR="00F81570" w:rsidRPr="00F81570">
        <w:rPr>
          <w:position w:val="6"/>
          <w:sz w:val="16"/>
        </w:rPr>
        <w:t>*</w:t>
      </w:r>
      <w:r w:rsidRPr="00F81570">
        <w:t>required to be registered, at the time of the acquisition; and</w:t>
      </w:r>
    </w:p>
    <w:p w:rsidR="003A7A7B" w:rsidRPr="00F81570" w:rsidRDefault="003A7A7B" w:rsidP="003A7A7B">
      <w:pPr>
        <w:pStyle w:val="paragraph"/>
      </w:pPr>
      <w:r w:rsidRPr="00F81570">
        <w:tab/>
        <w:t>(c)</w:t>
      </w:r>
      <w:r w:rsidRPr="00F81570">
        <w:tab/>
        <w:t xml:space="preserve">none of </w:t>
      </w:r>
      <w:r w:rsidR="00F81570">
        <w:t>subsections (</w:t>
      </w:r>
      <w:r w:rsidRPr="00F81570">
        <w:t>1) to (4) applies;</w:t>
      </w:r>
    </w:p>
    <w:p w:rsidR="003A7A7B" w:rsidRPr="00F81570" w:rsidRDefault="003A7A7B" w:rsidP="003A7A7B">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A7A7B" w:rsidRPr="00F81570" w:rsidRDefault="003A7A7B" w:rsidP="003A7A7B">
      <w:pPr>
        <w:pStyle w:val="paragraph"/>
      </w:pPr>
      <w:r w:rsidRPr="00F81570">
        <w:tab/>
        <w:t>(d)</w:t>
      </w:r>
      <w:r w:rsidRPr="00F81570">
        <w:tab/>
        <w:t>if that entity had acquired the interest, unit or lease before 1</w:t>
      </w:r>
      <w:r w:rsidR="00F81570">
        <w:t> </w:t>
      </w:r>
      <w:r w:rsidRPr="00F81570">
        <w:t>July 2000 and on that day was registered or required to be registered:</w:t>
      </w:r>
    </w:p>
    <w:p w:rsidR="003A7A7B" w:rsidRPr="00F81570" w:rsidRDefault="003A7A7B" w:rsidP="003A7A7B">
      <w:pPr>
        <w:pStyle w:val="paragraphsub"/>
      </w:pPr>
      <w:r w:rsidRPr="00F81570">
        <w:tab/>
        <w:t>(i)</w:t>
      </w:r>
      <w:r w:rsidRPr="00F81570">
        <w:tab/>
        <w:t xml:space="preserve">if you choose to apply an </w:t>
      </w:r>
      <w:r w:rsidR="00F81570" w:rsidRPr="00F81570">
        <w:rPr>
          <w:position w:val="6"/>
          <w:sz w:val="16"/>
        </w:rPr>
        <w:t>*</w:t>
      </w:r>
      <w:r w:rsidRPr="00F81570">
        <w:t>approved valuation to work out the margin for the supply—an approved valuation of the interest, unit or lease as at 1</w:t>
      </w:r>
      <w:r w:rsidR="00F81570">
        <w:t> </w:t>
      </w:r>
      <w:r w:rsidRPr="00F81570">
        <w:t>July 2000; or</w:t>
      </w:r>
    </w:p>
    <w:p w:rsidR="003A7A7B" w:rsidRPr="00F81570" w:rsidRDefault="003A7A7B" w:rsidP="003A7A7B">
      <w:pPr>
        <w:pStyle w:val="paragraphsub"/>
      </w:pPr>
      <w:r w:rsidRPr="00F81570">
        <w:tab/>
        <w:t>(ii)</w:t>
      </w:r>
      <w:r w:rsidRPr="00F81570">
        <w:tab/>
        <w:t xml:space="preserve">if </w:t>
      </w:r>
      <w:r w:rsidR="00F81570">
        <w:t>subparagraph (</w:t>
      </w:r>
      <w:r w:rsidRPr="00F81570">
        <w:t xml:space="preserve">i) does not apply—the </w:t>
      </w:r>
      <w:r w:rsidR="00F81570" w:rsidRPr="00F81570">
        <w:rPr>
          <w:position w:val="6"/>
          <w:sz w:val="16"/>
        </w:rPr>
        <w:t>*</w:t>
      </w:r>
      <w:r w:rsidRPr="00F81570">
        <w:t>GST inclusive market value of the interest, unit or lease as at 1</w:t>
      </w:r>
      <w:r w:rsidR="00F81570">
        <w:t> </w:t>
      </w:r>
      <w:r w:rsidRPr="00F81570">
        <w:t>July 2000; or</w:t>
      </w:r>
    </w:p>
    <w:p w:rsidR="003A7A7B" w:rsidRPr="00F81570" w:rsidRDefault="003A7A7B" w:rsidP="003A7A7B">
      <w:pPr>
        <w:pStyle w:val="paragraph"/>
      </w:pPr>
      <w:r w:rsidRPr="00F81570">
        <w:tab/>
        <w:t>(e)</w:t>
      </w:r>
      <w:r w:rsidRPr="00F81570">
        <w:tab/>
        <w:t>if that entity had acquired the interest, unit or lease on or after 1</w:t>
      </w:r>
      <w:r w:rsidR="00F81570">
        <w:t> </w:t>
      </w:r>
      <w:r w:rsidRPr="00F81570">
        <w:t>July 2000 and had been registered or required to be registered at the time of the acquisition:</w:t>
      </w:r>
    </w:p>
    <w:p w:rsidR="003A7A7B" w:rsidRPr="00F81570" w:rsidRDefault="003A7A7B" w:rsidP="003A7A7B">
      <w:pPr>
        <w:pStyle w:val="paragraphsub"/>
      </w:pPr>
      <w:r w:rsidRPr="00F81570">
        <w:tab/>
        <w:t>(i)</w:t>
      </w:r>
      <w:r w:rsidRPr="00F81570">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F81570" w:rsidRDefault="003A7A7B" w:rsidP="003A7A7B">
      <w:pPr>
        <w:pStyle w:val="paragraphsub"/>
      </w:pPr>
      <w:r w:rsidRPr="00F81570">
        <w:tab/>
        <w:t>(ii)</w:t>
      </w:r>
      <w:r w:rsidRPr="00F81570">
        <w:tab/>
        <w:t xml:space="preserve">if the entity’s acquisition was for consideration and </w:t>
      </w:r>
      <w:r w:rsidR="00F81570">
        <w:t>subparagraph (</w:t>
      </w:r>
      <w:r w:rsidRPr="00F81570">
        <w:t>i) does not apply—that consideration; or</w:t>
      </w:r>
    </w:p>
    <w:p w:rsidR="003A7A7B" w:rsidRPr="00F81570" w:rsidRDefault="003A7A7B" w:rsidP="003A7A7B">
      <w:pPr>
        <w:pStyle w:val="paragraphsub"/>
      </w:pPr>
      <w:r w:rsidRPr="00F81570">
        <w:tab/>
        <w:t>(iii)</w:t>
      </w:r>
      <w:r w:rsidRPr="00F81570">
        <w:tab/>
        <w:t>if the entity’s acquisition was without consideration—the GST inclusive market value of the interest, unit or lease as at the time of the acquisition; or</w:t>
      </w:r>
    </w:p>
    <w:p w:rsidR="003A7A7B" w:rsidRPr="00F81570" w:rsidRDefault="003A7A7B" w:rsidP="003A7A7B">
      <w:pPr>
        <w:pStyle w:val="paragraph"/>
      </w:pPr>
      <w:r w:rsidRPr="00F81570">
        <w:tab/>
        <w:t>(f)</w:t>
      </w:r>
      <w:r w:rsidRPr="00F81570">
        <w:tab/>
        <w:t xml:space="preserve">if that entity had not been registered or required to be registered at the time of the entity’s acquisition of the interest, unit or lease (and </w:t>
      </w:r>
      <w:r w:rsidR="00F81570">
        <w:t>paragraph (</w:t>
      </w:r>
      <w:r w:rsidRPr="00F81570">
        <w:t>d) does not apply):</w:t>
      </w:r>
    </w:p>
    <w:p w:rsidR="003A7A7B" w:rsidRPr="00F81570" w:rsidRDefault="003A7A7B" w:rsidP="003A7A7B">
      <w:pPr>
        <w:pStyle w:val="paragraphsub"/>
      </w:pPr>
      <w:r w:rsidRPr="00F81570">
        <w:tab/>
        <w:t>(i)</w:t>
      </w:r>
      <w:r w:rsidRPr="00F81570">
        <w:tab/>
        <w:t>if you choose to apply an approved valuation to work out the margin for the supply—an approved valuation of the interest, unit or lease as at the first day on which the entity was registered or required to be registered; or</w:t>
      </w:r>
    </w:p>
    <w:p w:rsidR="003A7A7B" w:rsidRPr="00F81570" w:rsidRDefault="003A7A7B" w:rsidP="003A7A7B">
      <w:pPr>
        <w:pStyle w:val="paragraphsub"/>
      </w:pPr>
      <w:r w:rsidRPr="00F81570">
        <w:tab/>
        <w:t>(ii)</w:t>
      </w:r>
      <w:r w:rsidRPr="00F81570">
        <w:tab/>
        <w:t xml:space="preserve">if </w:t>
      </w:r>
      <w:r w:rsidR="00F81570">
        <w:t>subparagraph (</w:t>
      </w:r>
      <w:r w:rsidRPr="00F81570">
        <w:t>i) does not apply—the GST inclusive market value of the interest, unit or lease as at that day.</w:t>
      </w:r>
    </w:p>
    <w:p w:rsidR="003A7A7B" w:rsidRPr="00F81570" w:rsidRDefault="003A7A7B" w:rsidP="003A7A7B">
      <w:pPr>
        <w:pStyle w:val="SubsectionHead"/>
      </w:pPr>
      <w:r w:rsidRPr="00F81570">
        <w:t>Margin for supply of real property acquired from associate</w:t>
      </w:r>
    </w:p>
    <w:p w:rsidR="003A7A7B" w:rsidRPr="00F81570" w:rsidRDefault="003A7A7B" w:rsidP="003A7A7B">
      <w:pPr>
        <w:pStyle w:val="subsection"/>
      </w:pPr>
      <w:r w:rsidRPr="00F81570">
        <w:tab/>
        <w:t>(6)</w:t>
      </w:r>
      <w:r w:rsidRPr="00F81570">
        <w:tab/>
        <w:t>If:</w:t>
      </w:r>
    </w:p>
    <w:p w:rsidR="003A7A7B" w:rsidRPr="00F81570" w:rsidRDefault="003A7A7B" w:rsidP="003A7A7B">
      <w:pPr>
        <w:pStyle w:val="paragraph"/>
      </w:pPr>
      <w:r w:rsidRPr="00F81570">
        <w:tab/>
        <w:t>(a)</w:t>
      </w:r>
      <w:r w:rsidRPr="00F81570">
        <w:tab/>
        <w:t xml:space="preserve">you acquired the interest, unit or lease in question from an entity who was your </w:t>
      </w:r>
      <w:r w:rsidR="00F81570" w:rsidRPr="00F81570">
        <w:rPr>
          <w:position w:val="6"/>
          <w:sz w:val="16"/>
        </w:rPr>
        <w:t>*</w:t>
      </w:r>
      <w:r w:rsidRPr="00F81570">
        <w:t xml:space="preserve">associate, and who was </w:t>
      </w:r>
      <w:r w:rsidR="00F81570" w:rsidRPr="00F81570">
        <w:rPr>
          <w:position w:val="6"/>
          <w:sz w:val="16"/>
        </w:rPr>
        <w:t>*</w:t>
      </w:r>
      <w:r w:rsidRPr="00F81570">
        <w:t xml:space="preserve">registered or </w:t>
      </w:r>
      <w:r w:rsidR="00F81570" w:rsidRPr="00F81570">
        <w:rPr>
          <w:position w:val="6"/>
          <w:sz w:val="16"/>
        </w:rPr>
        <w:t>*</w:t>
      </w:r>
      <w:r w:rsidRPr="00F81570">
        <w:t>required to be registered, at the time of the acquisition; and</w:t>
      </w:r>
    </w:p>
    <w:p w:rsidR="003A7A7B" w:rsidRPr="00F81570" w:rsidRDefault="003A7A7B" w:rsidP="003A7A7B">
      <w:pPr>
        <w:pStyle w:val="paragraph"/>
      </w:pPr>
      <w:r w:rsidRPr="00F81570">
        <w:tab/>
        <w:t>(b)</w:t>
      </w:r>
      <w:r w:rsidRPr="00F81570">
        <w:tab/>
        <w:t xml:space="preserve">the acquisition from your associate was without </w:t>
      </w:r>
      <w:r w:rsidR="00F81570" w:rsidRPr="00F81570">
        <w:rPr>
          <w:position w:val="6"/>
          <w:sz w:val="16"/>
        </w:rPr>
        <w:t>*</w:t>
      </w:r>
      <w:r w:rsidRPr="00F81570">
        <w:t>consideration; and</w:t>
      </w:r>
    </w:p>
    <w:p w:rsidR="003A7A7B" w:rsidRPr="00F81570" w:rsidRDefault="003A7A7B" w:rsidP="003A7A7B">
      <w:pPr>
        <w:pStyle w:val="paragraph"/>
      </w:pPr>
      <w:r w:rsidRPr="00F81570">
        <w:tab/>
        <w:t>(c)</w:t>
      </w:r>
      <w:r w:rsidRPr="00F81570">
        <w:tab/>
        <w:t xml:space="preserve">the supply by your associate was not a </w:t>
      </w:r>
      <w:r w:rsidR="00F81570" w:rsidRPr="00F81570">
        <w:rPr>
          <w:position w:val="6"/>
          <w:sz w:val="16"/>
        </w:rPr>
        <w:t>*</w:t>
      </w:r>
      <w:r w:rsidRPr="00F81570">
        <w:t>taxable supply; and</w:t>
      </w:r>
    </w:p>
    <w:p w:rsidR="003A7A7B" w:rsidRPr="00F81570" w:rsidRDefault="003A7A7B" w:rsidP="003A7A7B">
      <w:pPr>
        <w:pStyle w:val="paragraph"/>
      </w:pPr>
      <w:r w:rsidRPr="00F81570">
        <w:tab/>
        <w:t>(d)</w:t>
      </w:r>
      <w:r w:rsidRPr="00F81570">
        <w:tab/>
        <w:t xml:space="preserve">your associate made the supply in the course or furtherance of an </w:t>
      </w:r>
      <w:r w:rsidR="00F81570" w:rsidRPr="00F81570">
        <w:rPr>
          <w:position w:val="6"/>
          <w:sz w:val="16"/>
        </w:rPr>
        <w:t>*</w:t>
      </w:r>
      <w:r w:rsidRPr="00F81570">
        <w:t xml:space="preserve">enterprise that your associate </w:t>
      </w:r>
      <w:r w:rsidR="00F81570" w:rsidRPr="00F81570">
        <w:rPr>
          <w:position w:val="6"/>
          <w:sz w:val="16"/>
        </w:rPr>
        <w:t>*</w:t>
      </w:r>
      <w:r w:rsidRPr="00F81570">
        <w:t>carried on; and</w:t>
      </w:r>
    </w:p>
    <w:p w:rsidR="003A7A7B" w:rsidRPr="00F81570" w:rsidRDefault="003A7A7B" w:rsidP="003A7A7B">
      <w:pPr>
        <w:pStyle w:val="paragraph"/>
      </w:pPr>
      <w:r w:rsidRPr="00F81570">
        <w:tab/>
        <w:t>(e)</w:t>
      </w:r>
      <w:r w:rsidRPr="00F81570">
        <w:tab/>
        <w:t xml:space="preserve">none of </w:t>
      </w:r>
      <w:r w:rsidR="00F81570">
        <w:t>subsections (</w:t>
      </w:r>
      <w:r w:rsidRPr="00F81570">
        <w:t>1) to (5) applies;</w:t>
      </w:r>
    </w:p>
    <w:p w:rsidR="003A7A7B" w:rsidRPr="00F81570" w:rsidRDefault="003A7A7B" w:rsidP="003A7A7B">
      <w:pPr>
        <w:pStyle w:val="subsection2"/>
      </w:pPr>
      <w:r w:rsidRPr="00F81570">
        <w:t xml:space="preserve">the </w:t>
      </w:r>
      <w:r w:rsidRPr="00F81570">
        <w:rPr>
          <w:b/>
          <w:i/>
        </w:rPr>
        <w:t>margin</w:t>
      </w:r>
      <w:r w:rsidRPr="00F81570">
        <w:t xml:space="preserve"> for the supply you make is the amount by which the consideration for the supply exceeds:</w:t>
      </w:r>
    </w:p>
    <w:p w:rsidR="003A7A7B" w:rsidRPr="00F81570" w:rsidRDefault="003A7A7B" w:rsidP="003A7A7B">
      <w:pPr>
        <w:pStyle w:val="paragraph"/>
      </w:pPr>
      <w:r w:rsidRPr="00F81570">
        <w:tab/>
        <w:t>(f)</w:t>
      </w:r>
      <w:r w:rsidRPr="00F81570">
        <w:tab/>
        <w:t>if your associate had acquired the interest, unit or lease before 1</w:t>
      </w:r>
      <w:r w:rsidR="00F81570">
        <w:t> </w:t>
      </w:r>
      <w:r w:rsidRPr="00F81570">
        <w:t>July 2000 and on that day was registered or required to be registered:</w:t>
      </w:r>
    </w:p>
    <w:p w:rsidR="003A7A7B" w:rsidRPr="00F81570" w:rsidRDefault="003A7A7B" w:rsidP="003A7A7B">
      <w:pPr>
        <w:pStyle w:val="paragraphsub"/>
      </w:pPr>
      <w:r w:rsidRPr="00F81570">
        <w:tab/>
        <w:t>(i)</w:t>
      </w:r>
      <w:r w:rsidRPr="00F81570">
        <w:tab/>
        <w:t xml:space="preserve">if you choose to apply an </w:t>
      </w:r>
      <w:r w:rsidR="00F81570" w:rsidRPr="00F81570">
        <w:rPr>
          <w:position w:val="6"/>
          <w:sz w:val="16"/>
        </w:rPr>
        <w:t>*</w:t>
      </w:r>
      <w:r w:rsidRPr="00F81570">
        <w:t>approved valuation to work out the margin for the supply—an approved valuation of the interest, unit or lease as at 1</w:t>
      </w:r>
      <w:r w:rsidR="00F81570">
        <w:t> </w:t>
      </w:r>
      <w:r w:rsidRPr="00F81570">
        <w:t>July 2000; or</w:t>
      </w:r>
    </w:p>
    <w:p w:rsidR="003A7A7B" w:rsidRPr="00F81570" w:rsidRDefault="003A7A7B" w:rsidP="003A7A7B">
      <w:pPr>
        <w:pStyle w:val="paragraphsub"/>
      </w:pPr>
      <w:r w:rsidRPr="00F81570">
        <w:tab/>
        <w:t>(ii)</w:t>
      </w:r>
      <w:r w:rsidRPr="00F81570">
        <w:tab/>
        <w:t xml:space="preserve">if </w:t>
      </w:r>
      <w:r w:rsidR="00F81570">
        <w:t>subparagraph (</w:t>
      </w:r>
      <w:r w:rsidRPr="00F81570">
        <w:t xml:space="preserve">i) does not apply—the </w:t>
      </w:r>
      <w:r w:rsidR="00F81570" w:rsidRPr="00F81570">
        <w:rPr>
          <w:position w:val="6"/>
          <w:sz w:val="16"/>
        </w:rPr>
        <w:t>*</w:t>
      </w:r>
      <w:r w:rsidRPr="00F81570">
        <w:t>GST inclusive market value of the interest, unit or lease as at 1</w:t>
      </w:r>
      <w:r w:rsidR="00F81570">
        <w:t> </w:t>
      </w:r>
      <w:r w:rsidRPr="00F81570">
        <w:t>July 2000; or</w:t>
      </w:r>
    </w:p>
    <w:p w:rsidR="003A7A7B" w:rsidRPr="00F81570" w:rsidRDefault="003A7A7B" w:rsidP="003A7A7B">
      <w:pPr>
        <w:pStyle w:val="paragraph"/>
      </w:pPr>
      <w:r w:rsidRPr="00F81570">
        <w:tab/>
        <w:t>(g)</w:t>
      </w:r>
      <w:r w:rsidRPr="00F81570">
        <w:tab/>
        <w:t>if your associate had acquired the interest, unit or lease on or after 1</w:t>
      </w:r>
      <w:r w:rsidR="00F81570">
        <w:t> </w:t>
      </w:r>
      <w:r w:rsidRPr="00F81570">
        <w:t>July 2000 and had been registered or required to be registered at the time of the acquisition:</w:t>
      </w:r>
    </w:p>
    <w:p w:rsidR="003A7A7B" w:rsidRPr="00F81570" w:rsidRDefault="003A7A7B" w:rsidP="003A7A7B">
      <w:pPr>
        <w:pStyle w:val="paragraphsub"/>
      </w:pPr>
      <w:r w:rsidRPr="00F81570">
        <w:tab/>
        <w:t>(i)</w:t>
      </w:r>
      <w:r w:rsidRPr="00F81570">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F81570" w:rsidRDefault="003A7A7B" w:rsidP="003A7A7B">
      <w:pPr>
        <w:pStyle w:val="paragraphsub"/>
      </w:pPr>
      <w:r w:rsidRPr="00F81570">
        <w:tab/>
        <w:t>(ii)</w:t>
      </w:r>
      <w:r w:rsidRPr="00F81570">
        <w:tab/>
        <w:t xml:space="preserve">if your associate’s acquisition was for consideration and </w:t>
      </w:r>
      <w:r w:rsidR="00F81570">
        <w:t>subparagraph (</w:t>
      </w:r>
      <w:r w:rsidRPr="00F81570">
        <w:t>i) does not apply—that consideration; or</w:t>
      </w:r>
    </w:p>
    <w:p w:rsidR="003A7A7B" w:rsidRPr="00F81570" w:rsidRDefault="003A7A7B" w:rsidP="003A7A7B">
      <w:pPr>
        <w:pStyle w:val="paragraphsub"/>
      </w:pPr>
      <w:r w:rsidRPr="00F81570">
        <w:tab/>
        <w:t>(iii)</w:t>
      </w:r>
      <w:r w:rsidRPr="00F81570">
        <w:tab/>
        <w:t>if your associate’s acquisition was without consideration—the GST inclusive market value of the interest, unit or lease at the time of the acquisition; or</w:t>
      </w:r>
    </w:p>
    <w:p w:rsidR="003A7A7B" w:rsidRPr="00F81570" w:rsidRDefault="003A7A7B" w:rsidP="003A7A7B">
      <w:pPr>
        <w:pStyle w:val="paragraph"/>
      </w:pPr>
      <w:r w:rsidRPr="00F81570">
        <w:tab/>
        <w:t>(h)</w:t>
      </w:r>
      <w:r w:rsidRPr="00F81570">
        <w:tab/>
        <w:t xml:space="preserve">if your associate had not been registered or required to be registered at the time of your associate’s acquisition of the interest, unit or lease (and </w:t>
      </w:r>
      <w:r w:rsidR="00F81570">
        <w:t>paragraph (</w:t>
      </w:r>
      <w:r w:rsidRPr="00F81570">
        <w:t>f) does not apply):</w:t>
      </w:r>
    </w:p>
    <w:p w:rsidR="003A7A7B" w:rsidRPr="00F81570" w:rsidRDefault="003A7A7B" w:rsidP="003A7A7B">
      <w:pPr>
        <w:pStyle w:val="paragraphsub"/>
      </w:pPr>
      <w:r w:rsidRPr="00F81570">
        <w:tab/>
        <w:t>(i)</w:t>
      </w:r>
      <w:r w:rsidRPr="00F81570">
        <w:tab/>
        <w:t>if you choose to apply an approved valuation to work out the margin for the supply—an approved valuation of the interest, unit or lease as at the first day on which the entity was registered or required to be registered; or</w:t>
      </w:r>
    </w:p>
    <w:p w:rsidR="003A7A7B" w:rsidRPr="00F81570" w:rsidRDefault="003A7A7B" w:rsidP="003A7A7B">
      <w:pPr>
        <w:pStyle w:val="paragraphsub"/>
      </w:pPr>
      <w:r w:rsidRPr="00F81570">
        <w:tab/>
        <w:t>(ii)</w:t>
      </w:r>
      <w:r w:rsidRPr="00F81570">
        <w:tab/>
        <w:t xml:space="preserve">if </w:t>
      </w:r>
      <w:r w:rsidR="00F81570">
        <w:t>subparagraph (</w:t>
      </w:r>
      <w:r w:rsidRPr="00F81570">
        <w:t>i) does not apply—the GST inclusive market value of the interest, unit or lease as at that day.</w:t>
      </w:r>
    </w:p>
    <w:p w:rsidR="003A7A7B" w:rsidRPr="00F81570" w:rsidRDefault="003A7A7B" w:rsidP="003A7A7B">
      <w:pPr>
        <w:pStyle w:val="subsection"/>
      </w:pPr>
      <w:r w:rsidRPr="00F81570">
        <w:tab/>
        <w:t>(6A)</w:t>
      </w:r>
      <w:r w:rsidRPr="00F81570">
        <w:tab/>
      </w:r>
      <w:r w:rsidR="00F81570">
        <w:t>Paragraphs (</w:t>
      </w:r>
      <w:r w:rsidRPr="00F81570">
        <w:t xml:space="preserve">6)(c) and (d) do not apply if the acquisition from your </w:t>
      </w:r>
      <w:r w:rsidR="00F81570" w:rsidRPr="00F81570">
        <w:rPr>
          <w:position w:val="6"/>
          <w:sz w:val="16"/>
        </w:rPr>
        <w:t>*</w:t>
      </w:r>
      <w:r w:rsidRPr="00F81570">
        <w:t>associate was not by means of a supply by your associate.</w:t>
      </w:r>
    </w:p>
    <w:p w:rsidR="003A7A7B" w:rsidRPr="00F81570" w:rsidRDefault="003A7A7B" w:rsidP="003A7A7B">
      <w:pPr>
        <w:pStyle w:val="subsection"/>
      </w:pPr>
      <w:r w:rsidRPr="00F81570">
        <w:tab/>
        <w:t>(6B)</w:t>
      </w:r>
      <w:r w:rsidRPr="00F81570">
        <w:tab/>
        <w:t xml:space="preserve">To avoid doubt, you cannot be taken, for the purposes of </w:t>
      </w:r>
      <w:r w:rsidR="00F81570">
        <w:t>paragraph (</w:t>
      </w:r>
      <w:r w:rsidRPr="00F81570">
        <w:t xml:space="preserve">5)(f) or (6)(h), to be </w:t>
      </w:r>
      <w:r w:rsidR="00F81570" w:rsidRPr="00F81570">
        <w:rPr>
          <w:position w:val="6"/>
          <w:sz w:val="16"/>
        </w:rPr>
        <w:t>*</w:t>
      </w:r>
      <w:r w:rsidRPr="00F81570">
        <w:t xml:space="preserve">registered or </w:t>
      </w:r>
      <w:r w:rsidR="00F81570" w:rsidRPr="00F81570">
        <w:rPr>
          <w:position w:val="6"/>
          <w:sz w:val="16"/>
        </w:rPr>
        <w:t>*</w:t>
      </w:r>
      <w:r w:rsidRPr="00F81570">
        <w:t>required to be registered on a day earlier than 1</w:t>
      </w:r>
      <w:r w:rsidR="00F81570">
        <w:t> </w:t>
      </w:r>
      <w:r w:rsidRPr="00F81570">
        <w:t>July 2000.</w:t>
      </w:r>
    </w:p>
    <w:p w:rsidR="00300522" w:rsidRPr="00F81570" w:rsidRDefault="00300522" w:rsidP="00300522">
      <w:pPr>
        <w:pStyle w:val="subsection"/>
      </w:pPr>
      <w:r w:rsidRPr="00F81570">
        <w:tab/>
        <w:t>(7)</w:t>
      </w:r>
      <w:r w:rsidRPr="00F81570">
        <w:tab/>
        <w:t>If:</w:t>
      </w:r>
    </w:p>
    <w:p w:rsidR="00300522" w:rsidRPr="00F81570" w:rsidRDefault="00300522" w:rsidP="00300522">
      <w:pPr>
        <w:pStyle w:val="paragraph"/>
      </w:pPr>
      <w:r w:rsidRPr="00F81570">
        <w:tab/>
        <w:t>(a)</w:t>
      </w:r>
      <w:r w:rsidRPr="00F81570">
        <w:tab/>
        <w:t xml:space="preserve">you acquired the interest, unit or lease in question from an entity who was your </w:t>
      </w:r>
      <w:r w:rsidR="00F81570" w:rsidRPr="00F81570">
        <w:rPr>
          <w:position w:val="6"/>
          <w:sz w:val="16"/>
        </w:rPr>
        <w:t>*</w:t>
      </w:r>
      <w:r w:rsidRPr="00F81570">
        <w:t>associate at the time of the acquisition; and</w:t>
      </w:r>
    </w:p>
    <w:p w:rsidR="00300522" w:rsidRPr="00F81570" w:rsidRDefault="00300522" w:rsidP="00300522">
      <w:pPr>
        <w:pStyle w:val="paragraph"/>
      </w:pPr>
      <w:r w:rsidRPr="00F81570">
        <w:tab/>
        <w:t>(b)</w:t>
      </w:r>
      <w:r w:rsidRPr="00F81570">
        <w:tab/>
        <w:t>none of the other subsections of this section apply;</w:t>
      </w:r>
    </w:p>
    <w:p w:rsidR="00300522" w:rsidRPr="00F81570" w:rsidRDefault="00300522" w:rsidP="00300522">
      <w:pPr>
        <w:pStyle w:val="subsection2"/>
      </w:pPr>
      <w:r w:rsidRPr="00F81570">
        <w:t xml:space="preserve">the </w:t>
      </w:r>
      <w:r w:rsidRPr="00F81570">
        <w:rPr>
          <w:b/>
          <w:i/>
        </w:rPr>
        <w:t>margin</w:t>
      </w:r>
      <w:r w:rsidRPr="00F81570">
        <w:t xml:space="preserve"> for the supply you make is the amount by which the </w:t>
      </w:r>
      <w:r w:rsidR="00F81570" w:rsidRPr="00F81570">
        <w:rPr>
          <w:position w:val="6"/>
          <w:sz w:val="16"/>
        </w:rPr>
        <w:t>*</w:t>
      </w:r>
      <w:r w:rsidRPr="00F81570">
        <w:t>consideration for the supply exceeds:</w:t>
      </w:r>
    </w:p>
    <w:p w:rsidR="00300522" w:rsidRPr="00F81570" w:rsidRDefault="00300522" w:rsidP="00300522">
      <w:pPr>
        <w:pStyle w:val="paragraph"/>
      </w:pPr>
      <w:r w:rsidRPr="00F81570">
        <w:tab/>
        <w:t>(c)</w:t>
      </w:r>
      <w:r w:rsidRPr="00F81570">
        <w:tab/>
        <w:t>if your acquisition was made before 1</w:t>
      </w:r>
      <w:r w:rsidR="00F81570">
        <w:t> </w:t>
      </w:r>
      <w:r w:rsidRPr="00F81570">
        <w:t xml:space="preserve">July 2000—an </w:t>
      </w:r>
      <w:r w:rsidR="00F81570" w:rsidRPr="00F81570">
        <w:rPr>
          <w:position w:val="6"/>
          <w:sz w:val="16"/>
        </w:rPr>
        <w:t>*</w:t>
      </w:r>
      <w:r w:rsidRPr="00F81570">
        <w:t>approved valuation of the interest, unit or lease as at 1</w:t>
      </w:r>
      <w:r w:rsidR="00F81570">
        <w:t> </w:t>
      </w:r>
      <w:r w:rsidRPr="00F81570">
        <w:t>July 2000; or</w:t>
      </w:r>
    </w:p>
    <w:p w:rsidR="00300522" w:rsidRPr="00F81570" w:rsidRDefault="00300522" w:rsidP="00300522">
      <w:pPr>
        <w:pStyle w:val="paragraph"/>
      </w:pPr>
      <w:r w:rsidRPr="00F81570">
        <w:tab/>
        <w:t>(d)</w:t>
      </w:r>
      <w:r w:rsidRPr="00F81570">
        <w:tab/>
        <w:t>if your acquisition was made on or after 1</w:t>
      </w:r>
      <w:r w:rsidR="00F81570">
        <w:t> </w:t>
      </w:r>
      <w:r w:rsidRPr="00F81570">
        <w:t xml:space="preserve">July 2000—the </w:t>
      </w:r>
      <w:r w:rsidR="00F81570" w:rsidRPr="00F81570">
        <w:rPr>
          <w:position w:val="6"/>
          <w:sz w:val="16"/>
        </w:rPr>
        <w:t>*</w:t>
      </w:r>
      <w:r w:rsidRPr="00F81570">
        <w:t>GST inclusive market value of the interest, unit or lease at the time of the acquisition.</w:t>
      </w:r>
    </w:p>
    <w:p w:rsidR="00300522" w:rsidRPr="00F81570" w:rsidRDefault="00300522" w:rsidP="00300522">
      <w:pPr>
        <w:pStyle w:val="subsection"/>
      </w:pPr>
      <w:r w:rsidRPr="00F81570">
        <w:tab/>
        <w:t>(8)</w:t>
      </w:r>
      <w:r w:rsidRPr="00F81570">
        <w:tab/>
      </w:r>
      <w:r w:rsidR="00F81570">
        <w:t>Subsection (</w:t>
      </w:r>
      <w:r w:rsidR="003A7A7B" w:rsidRPr="00F81570">
        <w:t>6) or (7)</w:t>
      </w:r>
      <w:r w:rsidRPr="00F81570">
        <w:t xml:space="preserve"> applies to an acquisition through a supply made by:</w:t>
      </w:r>
    </w:p>
    <w:p w:rsidR="00300522" w:rsidRPr="00F81570" w:rsidRDefault="00300522" w:rsidP="00300522">
      <w:pPr>
        <w:pStyle w:val="paragraph"/>
      </w:pPr>
      <w:r w:rsidRPr="00F81570">
        <w:tab/>
        <w:t>(a)</w:t>
      </w:r>
      <w:r w:rsidRPr="00F81570">
        <w:tab/>
        <w:t xml:space="preserve">a </w:t>
      </w:r>
      <w:r w:rsidR="00F81570" w:rsidRPr="00F81570">
        <w:rPr>
          <w:position w:val="6"/>
          <w:sz w:val="16"/>
        </w:rPr>
        <w:t>*</w:t>
      </w:r>
      <w:r w:rsidRPr="00F81570">
        <w:t>GST branch; or</w:t>
      </w:r>
    </w:p>
    <w:p w:rsidR="00300522" w:rsidRPr="00F81570" w:rsidRDefault="00300522" w:rsidP="00300522">
      <w:pPr>
        <w:pStyle w:val="paragraph"/>
      </w:pPr>
      <w:r w:rsidRPr="00F81570">
        <w:tab/>
        <w:t>(b)</w:t>
      </w:r>
      <w:r w:rsidRPr="00F81570">
        <w:tab/>
        <w:t>a</w:t>
      </w:r>
      <w:r w:rsidR="00F81570" w:rsidRPr="00F81570">
        <w:rPr>
          <w:position w:val="6"/>
          <w:sz w:val="16"/>
        </w:rPr>
        <w:t>*</w:t>
      </w:r>
      <w:r w:rsidRPr="00F81570">
        <w:t>non</w:t>
      </w:r>
      <w:r w:rsidR="00F81570">
        <w:noBreakHyphen/>
      </w:r>
      <w:r w:rsidRPr="00F81570">
        <w:t>profit sub</w:t>
      </w:r>
      <w:r w:rsidR="00F81570">
        <w:noBreakHyphen/>
      </w:r>
      <w:r w:rsidRPr="00F81570">
        <w:t>entity; or</w:t>
      </w:r>
    </w:p>
    <w:p w:rsidR="00300522" w:rsidRPr="00F81570" w:rsidRDefault="00300522" w:rsidP="00300522">
      <w:pPr>
        <w:pStyle w:val="paragraph"/>
      </w:pPr>
      <w:r w:rsidRPr="00F81570">
        <w:tab/>
        <w:t>(c)</w:t>
      </w:r>
      <w:r w:rsidRPr="00F81570">
        <w:tab/>
        <w:t xml:space="preserve">a </w:t>
      </w:r>
      <w:r w:rsidR="00F81570" w:rsidRPr="00F81570">
        <w:rPr>
          <w:position w:val="6"/>
          <w:sz w:val="16"/>
        </w:rPr>
        <w:t>*</w:t>
      </w:r>
      <w:r w:rsidRPr="00F81570">
        <w:t>government entity of a kind referred to in section</w:t>
      </w:r>
      <w:r w:rsidR="00F81570">
        <w:t> </w:t>
      </w:r>
      <w:r w:rsidRPr="00F81570">
        <w:t>72</w:t>
      </w:r>
      <w:r w:rsidR="00F81570">
        <w:noBreakHyphen/>
      </w:r>
      <w:r w:rsidRPr="00F81570">
        <w:t>95 or 72</w:t>
      </w:r>
      <w:r w:rsidR="00F81570">
        <w:noBreakHyphen/>
      </w:r>
      <w:r w:rsidRPr="00F81570">
        <w:t>100;</w:t>
      </w:r>
    </w:p>
    <w:p w:rsidR="00300522" w:rsidRPr="00F81570" w:rsidRDefault="00300522" w:rsidP="00300522">
      <w:pPr>
        <w:pStyle w:val="subsection2"/>
      </w:pPr>
      <w:r w:rsidRPr="00F81570">
        <w:t>as if Subdivision</w:t>
      </w:r>
      <w:r w:rsidR="00F81570">
        <w:t> </w:t>
      </w:r>
      <w:r w:rsidRPr="00F81570">
        <w:t>72</w:t>
      </w:r>
      <w:r w:rsidR="00F81570">
        <w:noBreakHyphen/>
      </w:r>
      <w:r w:rsidRPr="00F81570">
        <w:t xml:space="preserve">D affected the operation of </w:t>
      </w:r>
      <w:r w:rsidR="003A7A7B" w:rsidRPr="00F81570">
        <w:t>that subsection</w:t>
      </w:r>
      <w:r w:rsidRPr="00F81570">
        <w:t xml:space="preserve"> in the same way that it affects the operation of Division</w:t>
      </w:r>
      <w:r w:rsidR="00F81570">
        <w:t> </w:t>
      </w:r>
      <w:r w:rsidRPr="00F81570">
        <w:t>72.</w:t>
      </w:r>
    </w:p>
    <w:p w:rsidR="00300522" w:rsidRPr="00F81570" w:rsidRDefault="00300522" w:rsidP="00300522">
      <w:pPr>
        <w:pStyle w:val="ActHead5"/>
      </w:pPr>
      <w:bookmarkStart w:id="563" w:name="_Toc479086195"/>
      <w:r w:rsidRPr="00F81570">
        <w:rPr>
          <w:rStyle w:val="CharSectno"/>
        </w:rPr>
        <w:t>75</w:t>
      </w:r>
      <w:r w:rsidR="00F81570" w:rsidRPr="00F81570">
        <w:rPr>
          <w:rStyle w:val="CharSectno"/>
        </w:rPr>
        <w:noBreakHyphen/>
      </w:r>
      <w:r w:rsidRPr="00F81570">
        <w:rPr>
          <w:rStyle w:val="CharSectno"/>
        </w:rPr>
        <w:t>12</w:t>
      </w:r>
      <w:r w:rsidRPr="00F81570">
        <w:t xml:space="preserve">  Working out margins to take into account failure to pay full consideration</w:t>
      </w:r>
      <w:bookmarkEnd w:id="563"/>
    </w:p>
    <w:p w:rsidR="00300522" w:rsidRPr="00F81570" w:rsidRDefault="00300522" w:rsidP="00300522">
      <w:pPr>
        <w:pStyle w:val="subsection"/>
      </w:pPr>
      <w:r w:rsidRPr="00F81570">
        <w:tab/>
      </w:r>
      <w:r w:rsidRPr="00F81570">
        <w:tab/>
        <w:t xml:space="preserve">In working out the </w:t>
      </w:r>
      <w:r w:rsidR="00F81570" w:rsidRPr="00F81570">
        <w:rPr>
          <w:position w:val="6"/>
          <w:sz w:val="16"/>
        </w:rPr>
        <w:t>*</w:t>
      </w:r>
      <w:r w:rsidRPr="00F81570">
        <w:t xml:space="preserve">margin for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you make (the </w:t>
      </w:r>
      <w:r w:rsidRPr="00F81570">
        <w:rPr>
          <w:b/>
          <w:i/>
        </w:rPr>
        <w:t>later supply</w:t>
      </w:r>
      <w:r w:rsidRPr="00F81570">
        <w:t>), if:</w:t>
      </w:r>
    </w:p>
    <w:p w:rsidR="00300522" w:rsidRPr="00F81570" w:rsidRDefault="00300522" w:rsidP="00300522">
      <w:pPr>
        <w:pStyle w:val="paragraph"/>
      </w:pPr>
      <w:r w:rsidRPr="00F81570">
        <w:tab/>
        <w:t>(a)</w:t>
      </w:r>
      <w:r w:rsidRPr="00F81570">
        <w:tab/>
        <w:t xml:space="preserve">you had acquired the interest, unit or lease in question through a supply (the </w:t>
      </w:r>
      <w:r w:rsidRPr="00F81570">
        <w:rPr>
          <w:b/>
          <w:i/>
        </w:rPr>
        <w:t>earlier supply</w:t>
      </w:r>
      <w:r w:rsidRPr="00F81570">
        <w:t>); and</w:t>
      </w:r>
    </w:p>
    <w:p w:rsidR="00300522" w:rsidRPr="00F81570" w:rsidRDefault="00300522" w:rsidP="00300522">
      <w:pPr>
        <w:pStyle w:val="paragraph"/>
      </w:pPr>
      <w:r w:rsidRPr="00F81570">
        <w:tab/>
        <w:t>(b)</w:t>
      </w:r>
      <w:r w:rsidRPr="00F81570">
        <w:tab/>
        <w:t xml:space="preserve">the </w:t>
      </w:r>
      <w:r w:rsidR="00F81570" w:rsidRPr="00F81570">
        <w:rPr>
          <w:position w:val="6"/>
          <w:sz w:val="16"/>
        </w:rPr>
        <w:t>*</w:t>
      </w:r>
      <w:r w:rsidRPr="00F81570">
        <w:t>consideration for:</w:t>
      </w:r>
    </w:p>
    <w:p w:rsidR="00300522" w:rsidRPr="00F81570" w:rsidRDefault="00300522" w:rsidP="00300522">
      <w:pPr>
        <w:pStyle w:val="paragraphsub"/>
      </w:pPr>
      <w:r w:rsidRPr="00F81570">
        <w:tab/>
        <w:t>(i)</w:t>
      </w:r>
      <w:r w:rsidRPr="00F81570">
        <w:tab/>
        <w:t xml:space="preserve">if your acquisition was not an acquisition from a </w:t>
      </w:r>
      <w:r w:rsidR="00F81570" w:rsidRPr="00F81570">
        <w:rPr>
          <w:position w:val="6"/>
          <w:sz w:val="16"/>
        </w:rPr>
        <w:t>*</w:t>
      </w:r>
      <w:r w:rsidRPr="00F81570">
        <w:t xml:space="preserve">member of a </w:t>
      </w:r>
      <w:r w:rsidR="00F81570" w:rsidRPr="00F81570">
        <w:rPr>
          <w:position w:val="6"/>
          <w:sz w:val="16"/>
        </w:rPr>
        <w:t>*</w:t>
      </w:r>
      <w:r w:rsidRPr="00F81570">
        <w:t>GST group of which you were also a member at the time of the acquisition—the earlier supply; or</w:t>
      </w:r>
    </w:p>
    <w:p w:rsidR="00300522" w:rsidRPr="00F81570" w:rsidRDefault="00300522" w:rsidP="00300522">
      <w:pPr>
        <w:pStyle w:val="paragraphsub"/>
      </w:pPr>
      <w:r w:rsidRPr="00F81570">
        <w:tab/>
        <w:t>(ii)</w:t>
      </w:r>
      <w:r w:rsidRPr="00F81570">
        <w:tab/>
        <w:t xml:space="preserve">if your acquisition was such an acquisition—the last supply of the interest, unit or lease at a time when the supplier of that last supply was not, but the </w:t>
      </w:r>
      <w:r w:rsidR="00F81570" w:rsidRPr="00F81570">
        <w:rPr>
          <w:position w:val="6"/>
          <w:sz w:val="16"/>
        </w:rPr>
        <w:t>*</w:t>
      </w:r>
      <w:r w:rsidRPr="00F81570">
        <w:t>recipient of that last supply was, a member of the GST group;</w:t>
      </w:r>
    </w:p>
    <w:p w:rsidR="00300522" w:rsidRPr="00F81570" w:rsidRDefault="00300522" w:rsidP="00300522">
      <w:pPr>
        <w:pStyle w:val="paragraph"/>
      </w:pPr>
      <w:r w:rsidRPr="00F81570">
        <w:tab/>
      </w:r>
      <w:r w:rsidRPr="00F81570">
        <w:tab/>
        <w:t>had not been paid in full at the time of the later supply;</w:t>
      </w:r>
    </w:p>
    <w:p w:rsidR="00300522" w:rsidRPr="00F81570" w:rsidRDefault="00300522" w:rsidP="00300522">
      <w:pPr>
        <w:pStyle w:val="subsection2"/>
      </w:pPr>
      <w:r w:rsidRPr="00F81570">
        <w:t xml:space="preserve">treat the amount of the consideration as having been reduced by the amount of unpaid consideration referred to in </w:t>
      </w:r>
      <w:r w:rsidR="00F81570">
        <w:t>paragraph (</w:t>
      </w:r>
      <w:r w:rsidRPr="00F81570">
        <w:t>b).</w:t>
      </w:r>
    </w:p>
    <w:p w:rsidR="00300522" w:rsidRPr="00F81570" w:rsidRDefault="00300522" w:rsidP="00300522">
      <w:pPr>
        <w:pStyle w:val="notetext"/>
      </w:pPr>
      <w:r w:rsidRPr="00F81570">
        <w:t>Note:</w:t>
      </w:r>
      <w:r w:rsidRPr="00F81570">
        <w:tab/>
        <w:t>If you subsequently pay more of the consideration for the earlier supply, you may have a decreasing adjustment: see section</w:t>
      </w:r>
      <w:r w:rsidR="00F81570">
        <w:t> </w:t>
      </w:r>
      <w:r w:rsidRPr="00F81570">
        <w:t>75</w:t>
      </w:r>
      <w:r w:rsidR="00F81570">
        <w:noBreakHyphen/>
      </w:r>
      <w:r w:rsidRPr="00F81570">
        <w:t>27.</w:t>
      </w:r>
    </w:p>
    <w:p w:rsidR="00300522" w:rsidRPr="00F81570" w:rsidRDefault="00300522" w:rsidP="00300522">
      <w:pPr>
        <w:pStyle w:val="ActHead5"/>
      </w:pPr>
      <w:bookmarkStart w:id="564" w:name="_Toc479086196"/>
      <w:r w:rsidRPr="00F81570">
        <w:rPr>
          <w:rStyle w:val="CharSectno"/>
        </w:rPr>
        <w:t>75</w:t>
      </w:r>
      <w:r w:rsidR="00F81570" w:rsidRPr="00F81570">
        <w:rPr>
          <w:rStyle w:val="CharSectno"/>
        </w:rPr>
        <w:noBreakHyphen/>
      </w:r>
      <w:r w:rsidRPr="00F81570">
        <w:rPr>
          <w:rStyle w:val="CharSectno"/>
        </w:rPr>
        <w:t>13</w:t>
      </w:r>
      <w:r w:rsidRPr="00F81570">
        <w:t xml:space="preserve">  Working out margins to take into account supplies to associates</w:t>
      </w:r>
      <w:bookmarkEnd w:id="564"/>
    </w:p>
    <w:p w:rsidR="00300522" w:rsidRPr="00F81570" w:rsidRDefault="00300522" w:rsidP="00300522">
      <w:pPr>
        <w:pStyle w:val="subsection"/>
      </w:pPr>
      <w:r w:rsidRPr="00F81570">
        <w:tab/>
      </w:r>
      <w:r w:rsidRPr="00F81570">
        <w:tab/>
        <w:t xml:space="preserve">In working out the </w:t>
      </w:r>
      <w:r w:rsidR="00F81570" w:rsidRPr="00F81570">
        <w:rPr>
          <w:position w:val="6"/>
          <w:sz w:val="16"/>
        </w:rPr>
        <w:t>*</w:t>
      </w:r>
      <w:r w:rsidRPr="00F81570">
        <w:t xml:space="preserve">margin for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you make to an entity who is your </w:t>
      </w:r>
      <w:r w:rsidR="00F81570" w:rsidRPr="00F81570">
        <w:rPr>
          <w:position w:val="6"/>
          <w:sz w:val="16"/>
        </w:rPr>
        <w:t>*</w:t>
      </w:r>
      <w:r w:rsidRPr="00F81570">
        <w:t xml:space="preserve">associate at the time of the supply, treat the </w:t>
      </w:r>
      <w:r w:rsidR="00F81570" w:rsidRPr="00F81570">
        <w:rPr>
          <w:position w:val="6"/>
          <w:sz w:val="16"/>
        </w:rPr>
        <w:t>*</w:t>
      </w:r>
      <w:r w:rsidRPr="00F81570">
        <w:t>consideration for the supply</w:t>
      </w:r>
      <w:r w:rsidR="003A7A7B" w:rsidRPr="00F81570">
        <w:t xml:space="preserve"> (whether or not the supply was for consideration)</w:t>
      </w:r>
      <w:r w:rsidRPr="00F81570">
        <w:t xml:space="preserve"> as if it were the same as the </w:t>
      </w:r>
      <w:r w:rsidR="00F81570" w:rsidRPr="00F81570">
        <w:rPr>
          <w:position w:val="6"/>
          <w:sz w:val="16"/>
        </w:rPr>
        <w:t>*</w:t>
      </w:r>
      <w:r w:rsidRPr="00F81570">
        <w:t>GST inclusive market value of the interest, unit or lease at the time of the supply.</w:t>
      </w:r>
    </w:p>
    <w:p w:rsidR="00300522" w:rsidRPr="00F81570" w:rsidRDefault="00300522" w:rsidP="00300522">
      <w:pPr>
        <w:pStyle w:val="ActHead5"/>
      </w:pPr>
      <w:bookmarkStart w:id="565" w:name="_Toc479086197"/>
      <w:r w:rsidRPr="00F81570">
        <w:rPr>
          <w:rStyle w:val="CharSectno"/>
        </w:rPr>
        <w:t>75</w:t>
      </w:r>
      <w:r w:rsidR="00F81570" w:rsidRPr="00F81570">
        <w:rPr>
          <w:rStyle w:val="CharSectno"/>
        </w:rPr>
        <w:noBreakHyphen/>
      </w:r>
      <w:r w:rsidRPr="00F81570">
        <w:rPr>
          <w:rStyle w:val="CharSectno"/>
        </w:rPr>
        <w:t>14</w:t>
      </w:r>
      <w:r w:rsidRPr="00F81570">
        <w:t xml:space="preserve">  Consideration for acquisition of real property not to include cost of improvements etc.</w:t>
      </w:r>
      <w:bookmarkEnd w:id="565"/>
    </w:p>
    <w:p w:rsidR="00300522" w:rsidRPr="00F81570" w:rsidRDefault="00300522" w:rsidP="00300522">
      <w:pPr>
        <w:pStyle w:val="subsection"/>
      </w:pPr>
      <w:r w:rsidRPr="00F81570">
        <w:tab/>
        <w:t>(1)</w:t>
      </w:r>
      <w:r w:rsidRPr="00F81570">
        <w:tab/>
        <w:t xml:space="preserve">To avoid doubt, in working out the </w:t>
      </w:r>
      <w:r w:rsidR="00F81570" w:rsidRPr="00F81570">
        <w:rPr>
          <w:position w:val="6"/>
          <w:sz w:val="16"/>
        </w:rPr>
        <w:t>*</w:t>
      </w:r>
      <w:r w:rsidRPr="00F81570">
        <w:t xml:space="preserve">consideration for an acquisition for the purposes of applying the </w:t>
      </w:r>
      <w:r w:rsidR="00F81570" w:rsidRPr="00F81570">
        <w:rPr>
          <w:position w:val="6"/>
          <w:sz w:val="16"/>
        </w:rPr>
        <w:t>*</w:t>
      </w:r>
      <w:r w:rsidRPr="00F81570">
        <w:t xml:space="preserve">margin scheme to a </w:t>
      </w:r>
      <w:r w:rsidR="00F81570" w:rsidRPr="00F81570">
        <w:rPr>
          <w:position w:val="6"/>
          <w:sz w:val="16"/>
        </w:rPr>
        <w:t>*</w:t>
      </w:r>
      <w:r w:rsidRPr="00F81570">
        <w:t xml:space="preserve">taxable supply of </w:t>
      </w:r>
      <w:r w:rsidR="00F81570" w:rsidRPr="00F81570">
        <w:rPr>
          <w:position w:val="6"/>
          <w:sz w:val="16"/>
        </w:rPr>
        <w:t>*</w:t>
      </w:r>
      <w:r w:rsidRPr="00F81570">
        <w:t>real property, disregard:</w:t>
      </w:r>
    </w:p>
    <w:p w:rsidR="00300522" w:rsidRPr="00F81570" w:rsidRDefault="00300522" w:rsidP="00300522">
      <w:pPr>
        <w:pStyle w:val="paragraph"/>
      </w:pPr>
      <w:r w:rsidRPr="00F81570">
        <w:tab/>
        <w:t>(a)</w:t>
      </w:r>
      <w:r w:rsidRPr="00F81570">
        <w:tab/>
        <w:t>the cost or value of any other acquisitions that have been made by you, or any work that has been performed, in relation to the real property; and</w:t>
      </w:r>
    </w:p>
    <w:p w:rsidR="00300522" w:rsidRPr="00F81570" w:rsidRDefault="00300522" w:rsidP="00300522">
      <w:pPr>
        <w:pStyle w:val="paragraph"/>
      </w:pPr>
      <w:r w:rsidRPr="00F81570">
        <w:tab/>
        <w:t>(b)</w:t>
      </w:r>
      <w:r w:rsidRPr="00F81570">
        <w:tab/>
        <w:t>the cost or value of any other acquisitions that are intended to be made by you, or any work that is intended to be performed, in relation to the real property after its acquisition;</w:t>
      </w:r>
    </w:p>
    <w:p w:rsidR="00300522" w:rsidRPr="00F81570" w:rsidRDefault="00300522" w:rsidP="00300522">
      <w:pPr>
        <w:pStyle w:val="subsection2"/>
      </w:pPr>
      <w:r w:rsidRPr="00F81570">
        <w:t>including acquisitions or work connected with bringing into existence the interest, unit or lease supplied.</w:t>
      </w:r>
    </w:p>
    <w:p w:rsidR="00300522" w:rsidRPr="00F81570" w:rsidRDefault="00300522" w:rsidP="00300522">
      <w:pPr>
        <w:pStyle w:val="subsection"/>
      </w:pPr>
      <w:r w:rsidRPr="00F81570">
        <w:tab/>
        <w:t>(2)</w:t>
      </w:r>
      <w:r w:rsidRPr="00F81570">
        <w:tab/>
        <w:t xml:space="preserve">This section does not affect what constitutes </w:t>
      </w:r>
      <w:r w:rsidR="00F81570" w:rsidRPr="00F81570">
        <w:rPr>
          <w:position w:val="6"/>
          <w:sz w:val="16"/>
        </w:rPr>
        <w:t>*</w:t>
      </w:r>
      <w:r w:rsidRPr="00F81570">
        <w:t xml:space="preserve">consideration for a purpose not connected with applying the </w:t>
      </w:r>
      <w:r w:rsidR="00F81570" w:rsidRPr="00F81570">
        <w:rPr>
          <w:position w:val="6"/>
          <w:sz w:val="16"/>
        </w:rPr>
        <w:t>*</w:t>
      </w:r>
      <w:r w:rsidRPr="00F81570">
        <w:t>margin scheme.</w:t>
      </w:r>
    </w:p>
    <w:p w:rsidR="009678A5" w:rsidRPr="00F81570" w:rsidRDefault="009678A5" w:rsidP="009678A5">
      <w:pPr>
        <w:pStyle w:val="ActHead5"/>
      </w:pPr>
      <w:bookmarkStart w:id="566" w:name="_Toc479086198"/>
      <w:r w:rsidRPr="00F81570">
        <w:rPr>
          <w:rStyle w:val="CharSectno"/>
        </w:rPr>
        <w:t>75</w:t>
      </w:r>
      <w:r w:rsidR="00F81570" w:rsidRPr="00F81570">
        <w:rPr>
          <w:rStyle w:val="CharSectno"/>
        </w:rPr>
        <w:noBreakHyphen/>
      </w:r>
      <w:r w:rsidRPr="00F81570">
        <w:rPr>
          <w:rStyle w:val="CharSectno"/>
        </w:rPr>
        <w:t>15</w:t>
      </w:r>
      <w:r w:rsidRPr="00F81570">
        <w:t xml:space="preserve">  Subdivided real property</w:t>
      </w:r>
      <w:bookmarkEnd w:id="566"/>
    </w:p>
    <w:p w:rsidR="009678A5" w:rsidRPr="00F81570" w:rsidRDefault="009678A5" w:rsidP="009678A5">
      <w:pPr>
        <w:pStyle w:val="subsection"/>
      </w:pPr>
      <w:r w:rsidRPr="00F81570">
        <w:tab/>
        <w:t>(1)</w:t>
      </w:r>
      <w:r w:rsidRPr="00F81570">
        <w:tab/>
        <w:t xml:space="preserve">This section applies if you make a </w:t>
      </w:r>
      <w:r w:rsidR="00F81570" w:rsidRPr="00F81570">
        <w:rPr>
          <w:position w:val="6"/>
          <w:sz w:val="16"/>
        </w:rPr>
        <w:t>*</w:t>
      </w:r>
      <w:r w:rsidRPr="00F81570">
        <w:t xml:space="preserve">taxable supply of </w:t>
      </w:r>
      <w:r w:rsidR="00F81570" w:rsidRPr="00F81570">
        <w:rPr>
          <w:position w:val="6"/>
          <w:sz w:val="16"/>
        </w:rPr>
        <w:t>*</w:t>
      </w:r>
      <w:r w:rsidRPr="00F81570">
        <w:t>real property that relates only to part of the land or premises in which you acquired an interest, unit or lease.</w:t>
      </w:r>
    </w:p>
    <w:p w:rsidR="009678A5" w:rsidRPr="00F81570" w:rsidRDefault="009678A5" w:rsidP="009678A5">
      <w:pPr>
        <w:pStyle w:val="subsection"/>
      </w:pPr>
      <w:r w:rsidRPr="00F81570">
        <w:tab/>
        <w:t>(2)</w:t>
      </w:r>
      <w:r w:rsidRPr="00F81570">
        <w:tab/>
        <w:t>In applying any of sections</w:t>
      </w:r>
      <w:r w:rsidR="00F81570">
        <w:t> </w:t>
      </w:r>
      <w:r w:rsidRPr="00F81570">
        <w:t>75</w:t>
      </w:r>
      <w:r w:rsidR="00F81570">
        <w:noBreakHyphen/>
      </w:r>
      <w:r w:rsidRPr="00F81570">
        <w:t>10 to 75</w:t>
      </w:r>
      <w:r w:rsidR="00F81570">
        <w:noBreakHyphen/>
      </w:r>
      <w:r w:rsidRPr="00F81570">
        <w:t xml:space="preserve">14 in working out the </w:t>
      </w:r>
      <w:r w:rsidR="00F81570" w:rsidRPr="00F81570">
        <w:rPr>
          <w:position w:val="6"/>
          <w:sz w:val="16"/>
        </w:rPr>
        <w:t>*</w:t>
      </w:r>
      <w:r w:rsidRPr="00F81570">
        <w:t xml:space="preserve">margin for the </w:t>
      </w:r>
      <w:r w:rsidR="00F81570" w:rsidRPr="00F81570">
        <w:rPr>
          <w:position w:val="6"/>
          <w:sz w:val="16"/>
        </w:rPr>
        <w:t>*</w:t>
      </w:r>
      <w:r w:rsidRPr="00F81570">
        <w:t>taxable supply, use only the corresponding proportion of the following (as applicable):</w:t>
      </w:r>
    </w:p>
    <w:p w:rsidR="009678A5" w:rsidRPr="00F81570" w:rsidRDefault="009678A5" w:rsidP="009678A5">
      <w:pPr>
        <w:pStyle w:val="paragraph"/>
      </w:pPr>
      <w:r w:rsidRPr="00F81570">
        <w:tab/>
        <w:t>(a)</w:t>
      </w:r>
      <w:r w:rsidRPr="00F81570">
        <w:tab/>
        <w:t xml:space="preserve">the </w:t>
      </w:r>
      <w:r w:rsidR="00F81570" w:rsidRPr="00F81570">
        <w:rPr>
          <w:position w:val="6"/>
          <w:sz w:val="16"/>
        </w:rPr>
        <w:t>*</w:t>
      </w:r>
      <w:r w:rsidRPr="00F81570">
        <w:t>consideration for the acquisition or supply referred to in that section of that interest, unit or lease;</w:t>
      </w:r>
    </w:p>
    <w:p w:rsidR="009678A5" w:rsidRPr="00F81570" w:rsidRDefault="009678A5" w:rsidP="009678A5">
      <w:pPr>
        <w:pStyle w:val="paragraph"/>
      </w:pPr>
      <w:r w:rsidRPr="00F81570">
        <w:tab/>
        <w:t>(b)</w:t>
      </w:r>
      <w:r w:rsidRPr="00F81570">
        <w:tab/>
        <w:t xml:space="preserve">an </w:t>
      </w:r>
      <w:r w:rsidR="00F81570" w:rsidRPr="00F81570">
        <w:rPr>
          <w:position w:val="6"/>
          <w:sz w:val="16"/>
        </w:rPr>
        <w:t>*</w:t>
      </w:r>
      <w:r w:rsidRPr="00F81570">
        <w:t>approved valuation of that interest, unit or lease as at the day referred to in that section;</w:t>
      </w:r>
    </w:p>
    <w:p w:rsidR="009678A5" w:rsidRPr="00F81570" w:rsidRDefault="009678A5" w:rsidP="009678A5">
      <w:pPr>
        <w:pStyle w:val="paragraph"/>
      </w:pPr>
      <w:r w:rsidRPr="00F81570">
        <w:tab/>
        <w:t>(c)</w:t>
      </w:r>
      <w:r w:rsidRPr="00F81570">
        <w:tab/>
        <w:t xml:space="preserve">the </w:t>
      </w:r>
      <w:r w:rsidR="00F81570" w:rsidRPr="00F81570">
        <w:rPr>
          <w:position w:val="6"/>
          <w:sz w:val="16"/>
        </w:rPr>
        <w:t>*</w:t>
      </w:r>
      <w:r w:rsidRPr="00F81570">
        <w:t>GST inclusive market value of that interest, unit or lease as at the day or time referred to in that section.</w:t>
      </w:r>
    </w:p>
    <w:p w:rsidR="009678A5" w:rsidRPr="00F81570" w:rsidRDefault="009678A5" w:rsidP="009678A5">
      <w:pPr>
        <w:pStyle w:val="notetext"/>
      </w:pPr>
      <w:r w:rsidRPr="00F81570">
        <w:t>Example 1:</w:t>
      </w:r>
      <w:r w:rsidRPr="00F81570">
        <w:tab/>
        <w:t>If subsection</w:t>
      </w:r>
      <w:r w:rsidR="00F81570">
        <w:t> </w:t>
      </w:r>
      <w:r w:rsidRPr="00F81570">
        <w:t>75</w:t>
      </w:r>
      <w:r w:rsidR="00F81570">
        <w:noBreakHyphen/>
      </w:r>
      <w:r w:rsidRPr="00F81570">
        <w:t>11(2) applies, use only the corresponding proportion of an approved valuation of your interest, unit or lease in the unsubdivided property as at 1</w:t>
      </w:r>
      <w:r w:rsidR="00F81570">
        <w:t> </w:t>
      </w:r>
      <w:r w:rsidRPr="00F81570">
        <w:t>July 2000.</w:t>
      </w:r>
    </w:p>
    <w:p w:rsidR="009678A5" w:rsidRPr="00F81570" w:rsidRDefault="009678A5" w:rsidP="009678A5">
      <w:pPr>
        <w:pStyle w:val="notetext"/>
      </w:pPr>
      <w:r w:rsidRPr="00F81570">
        <w:t>Example 2:</w:t>
      </w:r>
      <w:r w:rsidRPr="00F81570">
        <w:tab/>
        <w:t>If subparagraph</w:t>
      </w:r>
      <w:r w:rsidR="00F81570">
        <w:t> </w:t>
      </w:r>
      <w:r w:rsidRPr="00F81570">
        <w:t>75</w:t>
      </w:r>
      <w:r w:rsidR="00F81570">
        <w:noBreakHyphen/>
      </w:r>
      <w:r w:rsidRPr="00F81570">
        <w:t>11(5)(e)(ii) applies, use only the corresponding proportion of the consideration for the acquisition of the interest, unit or lease in the unsubdivided property by the entity that supplied it to you.</w:t>
      </w:r>
    </w:p>
    <w:p w:rsidR="002E0CE3" w:rsidRPr="00F81570" w:rsidRDefault="002E0CE3" w:rsidP="002E0CE3">
      <w:pPr>
        <w:pStyle w:val="ActHead5"/>
      </w:pPr>
      <w:bookmarkStart w:id="567" w:name="_Toc479086199"/>
      <w:r w:rsidRPr="00F81570">
        <w:rPr>
          <w:rStyle w:val="CharSectno"/>
        </w:rPr>
        <w:t>75</w:t>
      </w:r>
      <w:r w:rsidR="00F81570" w:rsidRPr="00F81570">
        <w:rPr>
          <w:rStyle w:val="CharSectno"/>
        </w:rPr>
        <w:noBreakHyphen/>
      </w:r>
      <w:r w:rsidRPr="00F81570">
        <w:rPr>
          <w:rStyle w:val="CharSectno"/>
        </w:rPr>
        <w:t>16</w:t>
      </w:r>
      <w:r w:rsidRPr="00F81570">
        <w:t xml:space="preserve">  Margins for supplies of real property acquired through several acquisitions</w:t>
      </w:r>
      <w:bookmarkEnd w:id="567"/>
    </w:p>
    <w:p w:rsidR="002E0CE3" w:rsidRPr="00F81570" w:rsidRDefault="002E0CE3" w:rsidP="002E0CE3">
      <w:pPr>
        <w:pStyle w:val="subsection"/>
      </w:pPr>
      <w:r w:rsidRPr="00F81570">
        <w:tab/>
        <w:t>(1)</w:t>
      </w:r>
      <w:r w:rsidRPr="00F81570">
        <w:tab/>
        <w:t>If:</w:t>
      </w:r>
    </w:p>
    <w:p w:rsidR="002E0CE3" w:rsidRPr="00F81570" w:rsidRDefault="002E0CE3" w:rsidP="002E0CE3">
      <w:pPr>
        <w:pStyle w:val="paragraph"/>
      </w:pPr>
      <w:r w:rsidRPr="00F81570">
        <w:tab/>
        <w:t>(a)</w:t>
      </w:r>
      <w:r w:rsidRPr="00F81570">
        <w:tab/>
        <w:t xml:space="preserve">you make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under the </w:t>
      </w:r>
      <w:r w:rsidR="00F81570" w:rsidRPr="00F81570">
        <w:rPr>
          <w:position w:val="6"/>
          <w:sz w:val="16"/>
        </w:rPr>
        <w:t>*</w:t>
      </w:r>
      <w:r w:rsidRPr="00F81570">
        <w:t>margin scheme; and</w:t>
      </w:r>
    </w:p>
    <w:p w:rsidR="002E0CE3" w:rsidRPr="00F81570" w:rsidRDefault="002E0CE3" w:rsidP="002E0CE3">
      <w:pPr>
        <w:pStyle w:val="paragraph"/>
      </w:pPr>
      <w:r w:rsidRPr="00F81570">
        <w:tab/>
        <w:t>(b)</w:t>
      </w:r>
      <w:r w:rsidRPr="00F81570">
        <w:tab/>
        <w:t>the interest, unit or lease in question is one that you acquired through 2 or more acquisitions (</w:t>
      </w:r>
      <w:r w:rsidRPr="00F81570">
        <w:rPr>
          <w:b/>
          <w:i/>
        </w:rPr>
        <w:t>partial acquisitions</w:t>
      </w:r>
      <w:r w:rsidRPr="00F81570">
        <w:t>); and</w:t>
      </w:r>
    </w:p>
    <w:p w:rsidR="002E0CE3" w:rsidRPr="00F81570" w:rsidRDefault="002E0CE3" w:rsidP="002E0CE3">
      <w:pPr>
        <w:pStyle w:val="paragraph"/>
      </w:pPr>
      <w:r w:rsidRPr="00F81570">
        <w:tab/>
        <w:t>(c)</w:t>
      </w:r>
      <w:r w:rsidRPr="00F81570">
        <w:tab/>
        <w:t xml:space="preserve">one of the following provisions (a </w:t>
      </w:r>
      <w:r w:rsidRPr="00F81570">
        <w:rPr>
          <w:b/>
          <w:i/>
        </w:rPr>
        <w:t>margin provision</w:t>
      </w:r>
      <w:r w:rsidRPr="00F81570">
        <w:t>) applies in relation to such a partial acquisition, or would so apply if the partial acquisition had been an acquisition of the whole of the interest, unit or lease:</w:t>
      </w:r>
    </w:p>
    <w:p w:rsidR="002E0CE3" w:rsidRPr="00F81570" w:rsidRDefault="002E0CE3" w:rsidP="002E0CE3">
      <w:pPr>
        <w:pStyle w:val="paragraphsub"/>
      </w:pPr>
      <w:r w:rsidRPr="00F81570">
        <w:tab/>
        <w:t>(i)</w:t>
      </w:r>
      <w:r w:rsidRPr="00F81570">
        <w:tab/>
        <w:t>section</w:t>
      </w:r>
      <w:r w:rsidR="00F81570">
        <w:t> </w:t>
      </w:r>
      <w:r w:rsidRPr="00F81570">
        <w:t>75</w:t>
      </w:r>
      <w:r w:rsidR="00F81570">
        <w:noBreakHyphen/>
      </w:r>
      <w:r w:rsidRPr="00F81570">
        <w:t>10;</w:t>
      </w:r>
    </w:p>
    <w:p w:rsidR="002E0CE3" w:rsidRPr="00F81570" w:rsidRDefault="002E0CE3" w:rsidP="002E0CE3">
      <w:pPr>
        <w:pStyle w:val="paragraphsub"/>
      </w:pPr>
      <w:r w:rsidRPr="00F81570">
        <w:tab/>
        <w:t>(ii)</w:t>
      </w:r>
      <w:r w:rsidRPr="00F81570">
        <w:tab/>
        <w:t>subsection</w:t>
      </w:r>
      <w:r w:rsidR="00F81570">
        <w:t> </w:t>
      </w:r>
      <w:r w:rsidRPr="00F81570">
        <w:t>75</w:t>
      </w:r>
      <w:r w:rsidR="00F81570">
        <w:noBreakHyphen/>
      </w:r>
      <w:r w:rsidRPr="00F81570">
        <w:t>11(1), (2), (2A), (2B), (3), (4), (5), (6) or (7);</w:t>
      </w:r>
    </w:p>
    <w:p w:rsidR="002E0CE3" w:rsidRPr="00F81570" w:rsidRDefault="002E0CE3" w:rsidP="002E0CE3">
      <w:pPr>
        <w:pStyle w:val="subsection2"/>
      </w:pPr>
      <w:r w:rsidRPr="00F81570">
        <w:t>the margin provision applies, in working out the margin for the supply you make, only to the extent that the supply is connected to the partial acquisition.</w:t>
      </w:r>
    </w:p>
    <w:p w:rsidR="002E0CE3" w:rsidRPr="00F81570" w:rsidRDefault="002E0CE3" w:rsidP="002E0CE3">
      <w:pPr>
        <w:pStyle w:val="subsection"/>
      </w:pPr>
      <w:r w:rsidRPr="00F81570">
        <w:tab/>
        <w:t>(2)</w:t>
      </w:r>
      <w:r w:rsidRPr="00F81570">
        <w:tab/>
        <w:t>The application of a margin provision in relation to one of the partial acquisitions does not prevent that margin provision or a different margin provision applying in relation to another of the partial acquisitions.</w:t>
      </w:r>
    </w:p>
    <w:p w:rsidR="00300522" w:rsidRPr="00F81570" w:rsidRDefault="00300522" w:rsidP="00300522">
      <w:pPr>
        <w:pStyle w:val="ActHead5"/>
      </w:pPr>
      <w:bookmarkStart w:id="568" w:name="_Toc479086200"/>
      <w:r w:rsidRPr="00F81570">
        <w:rPr>
          <w:rStyle w:val="CharSectno"/>
        </w:rPr>
        <w:t>75</w:t>
      </w:r>
      <w:r w:rsidR="00F81570" w:rsidRPr="00F81570">
        <w:rPr>
          <w:rStyle w:val="CharSectno"/>
        </w:rPr>
        <w:noBreakHyphen/>
      </w:r>
      <w:r w:rsidRPr="00F81570">
        <w:rPr>
          <w:rStyle w:val="CharSectno"/>
        </w:rPr>
        <w:t>20</w:t>
      </w:r>
      <w:r w:rsidRPr="00F81570">
        <w:t xml:space="preserve">  Supplies under a margin scheme do not give rise to creditable acquisitions</w:t>
      </w:r>
      <w:bookmarkEnd w:id="568"/>
    </w:p>
    <w:p w:rsidR="00300522" w:rsidRPr="00F81570" w:rsidRDefault="00300522" w:rsidP="00300522">
      <w:pPr>
        <w:pStyle w:val="subsection"/>
      </w:pPr>
      <w:r w:rsidRPr="00F81570">
        <w:tab/>
        <w:t>(1)</w:t>
      </w:r>
      <w:r w:rsidRPr="00F81570">
        <w:tab/>
        <w:t xml:space="preserve">An acquisition of a freehold interest in land, a </w:t>
      </w:r>
      <w:r w:rsidR="00F81570" w:rsidRPr="00F81570">
        <w:rPr>
          <w:position w:val="6"/>
          <w:sz w:val="16"/>
          <w:szCs w:val="16"/>
        </w:rPr>
        <w:t>*</w:t>
      </w:r>
      <w:r w:rsidRPr="00F81570">
        <w:t xml:space="preserve">stratum unit or a </w:t>
      </w:r>
      <w:r w:rsidR="00F81570" w:rsidRPr="00F81570">
        <w:rPr>
          <w:position w:val="6"/>
          <w:sz w:val="16"/>
          <w:szCs w:val="16"/>
        </w:rPr>
        <w:t>*</w:t>
      </w:r>
      <w:r w:rsidRPr="00F81570">
        <w:t>long</w:t>
      </w:r>
      <w:r w:rsidR="00F81570">
        <w:noBreakHyphen/>
      </w:r>
      <w:r w:rsidRPr="00F81570">
        <w:t xml:space="preserve">term lease is not a </w:t>
      </w:r>
      <w:r w:rsidR="00F81570" w:rsidRPr="00F81570">
        <w:rPr>
          <w:position w:val="6"/>
          <w:sz w:val="16"/>
          <w:szCs w:val="16"/>
        </w:rPr>
        <w:t>*</w:t>
      </w:r>
      <w:r w:rsidRPr="00F81570">
        <w:t xml:space="preserve">creditable acquisition if the supply of the interest, unit or lease was a </w:t>
      </w:r>
      <w:r w:rsidR="00F81570" w:rsidRPr="00F81570">
        <w:rPr>
          <w:position w:val="6"/>
          <w:sz w:val="16"/>
          <w:szCs w:val="16"/>
        </w:rPr>
        <w:t>*</w:t>
      </w:r>
      <w:r w:rsidRPr="00F81570">
        <w:t xml:space="preserve">taxable supply under the </w:t>
      </w:r>
      <w:r w:rsidR="00F81570" w:rsidRPr="00F81570">
        <w:rPr>
          <w:position w:val="6"/>
          <w:sz w:val="16"/>
          <w:szCs w:val="16"/>
        </w:rPr>
        <w:t>*</w:t>
      </w:r>
      <w:r w:rsidRPr="00F81570">
        <w:t>margin scheme.</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569" w:name="_Toc479086201"/>
      <w:r w:rsidRPr="00F81570">
        <w:rPr>
          <w:rStyle w:val="CharSectno"/>
        </w:rPr>
        <w:t>75</w:t>
      </w:r>
      <w:r w:rsidR="00F81570" w:rsidRPr="00F81570">
        <w:rPr>
          <w:rStyle w:val="CharSectno"/>
        </w:rPr>
        <w:noBreakHyphen/>
      </w:r>
      <w:r w:rsidRPr="00F81570">
        <w:rPr>
          <w:rStyle w:val="CharSectno"/>
        </w:rPr>
        <w:t>22</w:t>
      </w:r>
      <w:r w:rsidRPr="00F81570">
        <w:t xml:space="preserve">  Increasing adjustment relating to input tax credit entitlement</w:t>
      </w:r>
      <w:bookmarkEnd w:id="569"/>
    </w:p>
    <w:p w:rsidR="00300522" w:rsidRPr="00F81570" w:rsidRDefault="00300522" w:rsidP="00300522">
      <w:pPr>
        <w:pStyle w:val="subsection"/>
      </w:pPr>
      <w:r w:rsidRPr="00F81570">
        <w:tab/>
        <w:t>(1)</w:t>
      </w:r>
      <w:r w:rsidRPr="00F81570">
        <w:tab/>
        <w:t xml:space="preserve">You have an </w:t>
      </w:r>
      <w:r w:rsidRPr="00F81570">
        <w:rPr>
          <w:b/>
          <w:i/>
        </w:rPr>
        <w:t>increasing adjustment</w:t>
      </w:r>
      <w:r w:rsidRPr="00F81570">
        <w:t xml:space="preserve"> if:</w:t>
      </w:r>
    </w:p>
    <w:p w:rsidR="00300522" w:rsidRPr="00F81570" w:rsidRDefault="00300522" w:rsidP="00300522">
      <w:pPr>
        <w:pStyle w:val="paragraph"/>
      </w:pPr>
      <w:r w:rsidRPr="00F81570">
        <w:tab/>
        <w:t>(a)</w:t>
      </w:r>
      <w:r w:rsidRPr="00F81570">
        <w:tab/>
        <w:t xml:space="preserve">you make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under the </w:t>
      </w:r>
      <w:r w:rsidR="00F81570" w:rsidRPr="00F81570">
        <w:rPr>
          <w:position w:val="6"/>
          <w:sz w:val="16"/>
        </w:rPr>
        <w:t>*</w:t>
      </w:r>
      <w:r w:rsidRPr="00F81570">
        <w:t>margin scheme; and</w:t>
      </w:r>
    </w:p>
    <w:p w:rsidR="00300522" w:rsidRPr="00F81570" w:rsidRDefault="00300522" w:rsidP="00300522">
      <w:pPr>
        <w:pStyle w:val="paragraph"/>
      </w:pPr>
      <w:r w:rsidRPr="00F81570">
        <w:tab/>
        <w:t>(b)</w:t>
      </w:r>
      <w:r w:rsidRPr="00F81570">
        <w:tab/>
        <w:t xml:space="preserve">an acquisition that you made of part of the interest, unit or lease in question was made through a supply that was </w:t>
      </w:r>
      <w:r w:rsidR="00F81570" w:rsidRPr="00F81570">
        <w:rPr>
          <w:position w:val="6"/>
          <w:sz w:val="16"/>
        </w:rPr>
        <w:t>*</w:t>
      </w:r>
      <w:r w:rsidRPr="00F81570">
        <w:t>ineligible for the margin scheme; and</w:t>
      </w:r>
    </w:p>
    <w:p w:rsidR="00300522" w:rsidRPr="00F81570" w:rsidRDefault="00300522" w:rsidP="00300522">
      <w:pPr>
        <w:pStyle w:val="paragraph"/>
      </w:pPr>
      <w:r w:rsidRPr="00F81570">
        <w:tab/>
        <w:t>(c)</w:t>
      </w:r>
      <w:r w:rsidRPr="00F81570">
        <w:tab/>
        <w:t>you were, or are, entitled to an input tax credit for the acquisition.</w:t>
      </w:r>
    </w:p>
    <w:p w:rsidR="00300522" w:rsidRPr="00F81570" w:rsidRDefault="00300522" w:rsidP="00300522">
      <w:pPr>
        <w:pStyle w:val="subsection2"/>
      </w:pPr>
      <w:r w:rsidRPr="00F81570">
        <w:t xml:space="preserve">The amount of the increasing adjustment is an amount equal to the </w:t>
      </w:r>
      <w:r w:rsidR="00F81570" w:rsidRPr="00F81570">
        <w:rPr>
          <w:position w:val="6"/>
          <w:sz w:val="16"/>
        </w:rPr>
        <w:t>*</w:t>
      </w:r>
      <w:r w:rsidRPr="00F81570">
        <w:t>previously attributed input tax credit amount for the acquisition.</w:t>
      </w:r>
    </w:p>
    <w:p w:rsidR="00300522" w:rsidRPr="00F81570" w:rsidRDefault="00300522" w:rsidP="00300522">
      <w:pPr>
        <w:pStyle w:val="subsection"/>
      </w:pPr>
      <w:r w:rsidRPr="00F81570">
        <w:tab/>
        <w:t>(2)</w:t>
      </w:r>
      <w:r w:rsidRPr="00F81570">
        <w:tab/>
        <w:t xml:space="preserve">You have an </w:t>
      </w:r>
      <w:r w:rsidRPr="00F81570">
        <w:rPr>
          <w:b/>
          <w:i/>
        </w:rPr>
        <w:t>increasing adjustment</w:t>
      </w:r>
      <w:r w:rsidRPr="00F81570">
        <w:t xml:space="preserve"> if:</w:t>
      </w:r>
    </w:p>
    <w:p w:rsidR="00300522" w:rsidRPr="00F81570" w:rsidRDefault="00300522" w:rsidP="00300522">
      <w:pPr>
        <w:pStyle w:val="paragraph"/>
      </w:pPr>
      <w:r w:rsidRPr="00F81570">
        <w:tab/>
        <w:t>(a)</w:t>
      </w:r>
      <w:r w:rsidRPr="00F81570">
        <w:tab/>
        <w:t xml:space="preserve">you make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under the </w:t>
      </w:r>
      <w:r w:rsidR="00F81570" w:rsidRPr="00F81570">
        <w:rPr>
          <w:position w:val="6"/>
          <w:sz w:val="16"/>
        </w:rPr>
        <w:t>*</w:t>
      </w:r>
      <w:r w:rsidRPr="00F81570">
        <w:t>margin scheme; and</w:t>
      </w:r>
    </w:p>
    <w:p w:rsidR="00300522" w:rsidRPr="00F81570" w:rsidRDefault="00300522" w:rsidP="00300522">
      <w:pPr>
        <w:pStyle w:val="paragraph"/>
      </w:pPr>
      <w:r w:rsidRPr="00F81570">
        <w:tab/>
        <w:t>(b)</w:t>
      </w:r>
      <w:r w:rsidRPr="00F81570">
        <w:tab/>
        <w:t>you acquired all or part of the interest, unit or lease in question by inheriting it; and</w:t>
      </w:r>
    </w:p>
    <w:p w:rsidR="00300522" w:rsidRPr="00F81570" w:rsidRDefault="00300522" w:rsidP="00300522">
      <w:pPr>
        <w:pStyle w:val="paragraph"/>
      </w:pPr>
      <w:r w:rsidRPr="00F81570">
        <w:tab/>
        <w:t>(c)</w:t>
      </w:r>
      <w:r w:rsidRPr="00F81570">
        <w:tab/>
        <w:t xml:space="preserve">the entity from whom you inherited (the </w:t>
      </w:r>
      <w:r w:rsidRPr="00F81570">
        <w:rPr>
          <w:b/>
          <w:i/>
        </w:rPr>
        <w:t>deceased</w:t>
      </w:r>
      <w:r w:rsidRPr="00F81570">
        <w:t xml:space="preserve">) had acquired part of the interest, unit or lease that you inherited through a supply that was </w:t>
      </w:r>
      <w:r w:rsidR="00F81570" w:rsidRPr="00F81570">
        <w:rPr>
          <w:position w:val="6"/>
          <w:sz w:val="16"/>
        </w:rPr>
        <w:t>*</w:t>
      </w:r>
      <w:r w:rsidRPr="00F81570">
        <w:t>ineligible for the margin scheme; and</w:t>
      </w:r>
    </w:p>
    <w:p w:rsidR="00300522" w:rsidRPr="00F81570" w:rsidRDefault="00300522" w:rsidP="00300522">
      <w:pPr>
        <w:pStyle w:val="paragraph"/>
      </w:pPr>
      <w:r w:rsidRPr="00F81570">
        <w:tab/>
        <w:t>(d)</w:t>
      </w:r>
      <w:r w:rsidRPr="00F81570">
        <w:tab/>
        <w:t>the deceased was entitled to an input tax credit for that acquisition.</w:t>
      </w:r>
    </w:p>
    <w:p w:rsidR="00300522" w:rsidRPr="00F81570" w:rsidRDefault="00300522" w:rsidP="00300522">
      <w:pPr>
        <w:pStyle w:val="subsection2"/>
      </w:pPr>
      <w:r w:rsidRPr="00F81570">
        <w:t xml:space="preserve">The amount of the increasing adjustment is an amount equal to the </w:t>
      </w:r>
      <w:r w:rsidR="00F81570" w:rsidRPr="00F81570">
        <w:rPr>
          <w:position w:val="6"/>
          <w:sz w:val="16"/>
        </w:rPr>
        <w:t>*</w:t>
      </w:r>
      <w:r w:rsidRPr="00F81570">
        <w:t>previously attributed input tax credit amount for the acquisition.</w:t>
      </w:r>
    </w:p>
    <w:p w:rsidR="002E0CE3" w:rsidRPr="00F81570" w:rsidRDefault="002E0CE3" w:rsidP="002E0CE3">
      <w:pPr>
        <w:pStyle w:val="subsection"/>
      </w:pPr>
      <w:r w:rsidRPr="00F81570">
        <w:tab/>
        <w:t>(3)</w:t>
      </w:r>
      <w:r w:rsidRPr="00F81570">
        <w:tab/>
        <w:t xml:space="preserve">You have an </w:t>
      </w:r>
      <w:r w:rsidRPr="00F81570">
        <w:rPr>
          <w:b/>
          <w:i/>
        </w:rPr>
        <w:t>increasing adjustment</w:t>
      </w:r>
      <w:r w:rsidRPr="00F81570">
        <w:t xml:space="preserve"> if:</w:t>
      </w:r>
    </w:p>
    <w:p w:rsidR="002E0CE3" w:rsidRPr="00F81570" w:rsidRDefault="002E0CE3" w:rsidP="002E0CE3">
      <w:pPr>
        <w:pStyle w:val="paragraph"/>
      </w:pPr>
      <w:r w:rsidRPr="00F81570">
        <w:tab/>
        <w:t>(a)</w:t>
      </w:r>
      <w:r w:rsidRPr="00F81570">
        <w:tab/>
        <w:t xml:space="preserve">you make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under the </w:t>
      </w:r>
      <w:r w:rsidR="00F81570" w:rsidRPr="00F81570">
        <w:rPr>
          <w:position w:val="6"/>
          <w:sz w:val="16"/>
        </w:rPr>
        <w:t>*</w:t>
      </w:r>
      <w:r w:rsidRPr="00F81570">
        <w:t>margin scheme; and</w:t>
      </w:r>
    </w:p>
    <w:p w:rsidR="002E0CE3" w:rsidRPr="00F81570" w:rsidRDefault="002E0CE3" w:rsidP="002E0CE3">
      <w:pPr>
        <w:pStyle w:val="paragraph"/>
      </w:pPr>
      <w:r w:rsidRPr="00F81570">
        <w:tab/>
        <w:t>(b)</w:t>
      </w:r>
      <w:r w:rsidRPr="00F81570">
        <w:tab/>
        <w:t xml:space="preserve">an acquisition that you made of part of the interest, unit or lease in question was made through a supply that was </w:t>
      </w:r>
      <w:r w:rsidR="00F81570" w:rsidRPr="00F81570">
        <w:rPr>
          <w:position w:val="6"/>
          <w:sz w:val="16"/>
        </w:rPr>
        <w:t>*</w:t>
      </w:r>
      <w:r w:rsidRPr="00F81570">
        <w:t>ineligible for the margin scheme because of paragraph</w:t>
      </w:r>
      <w:r w:rsidR="00F81570">
        <w:t> </w:t>
      </w:r>
      <w:r w:rsidRPr="00F81570">
        <w:t>75</w:t>
      </w:r>
      <w:r w:rsidR="00F81570">
        <w:noBreakHyphen/>
      </w:r>
      <w:r w:rsidRPr="00F81570">
        <w:t>5(3)(e), (f) or (g); and</w:t>
      </w:r>
    </w:p>
    <w:p w:rsidR="002E0CE3" w:rsidRPr="00F81570" w:rsidRDefault="002E0CE3" w:rsidP="002E0CE3">
      <w:pPr>
        <w:pStyle w:val="paragraph"/>
      </w:pPr>
      <w:r w:rsidRPr="00F81570">
        <w:tab/>
        <w:t>(c)</w:t>
      </w:r>
      <w:r w:rsidRPr="00F81570">
        <w:tab/>
        <w:t>the entity from whom you made the acquisition had been entitled to an input tax credit for its acquisition.</w:t>
      </w:r>
    </w:p>
    <w:p w:rsidR="002E0CE3" w:rsidRPr="00F81570" w:rsidRDefault="002E0CE3" w:rsidP="002E0CE3">
      <w:pPr>
        <w:pStyle w:val="subsection"/>
      </w:pPr>
      <w:r w:rsidRPr="00F81570">
        <w:tab/>
        <w:t>(4)</w:t>
      </w:r>
      <w:r w:rsidRPr="00F81570">
        <w:tab/>
        <w:t xml:space="preserve">You have an </w:t>
      </w:r>
      <w:r w:rsidRPr="00F81570">
        <w:rPr>
          <w:b/>
          <w:i/>
        </w:rPr>
        <w:t>increasing adjustment</w:t>
      </w:r>
      <w:r w:rsidRPr="00F81570">
        <w:t xml:space="preserve"> if:</w:t>
      </w:r>
    </w:p>
    <w:p w:rsidR="002E0CE3" w:rsidRPr="00F81570" w:rsidRDefault="002E0CE3" w:rsidP="002E0CE3">
      <w:pPr>
        <w:pStyle w:val="paragraph"/>
      </w:pPr>
      <w:r w:rsidRPr="00F81570">
        <w:tab/>
        <w:t>(a)</w:t>
      </w:r>
      <w:r w:rsidRPr="00F81570">
        <w:tab/>
        <w:t xml:space="preserve">you make a </w:t>
      </w:r>
      <w:r w:rsidR="00F81570" w:rsidRPr="00F81570">
        <w:rPr>
          <w:position w:val="6"/>
          <w:sz w:val="16"/>
        </w:rPr>
        <w:t>*</w:t>
      </w:r>
      <w:r w:rsidRPr="00F81570">
        <w:t xml:space="preserve">taxable supply of </w:t>
      </w:r>
      <w:r w:rsidR="00F81570" w:rsidRPr="00F81570">
        <w:rPr>
          <w:position w:val="6"/>
          <w:sz w:val="16"/>
        </w:rPr>
        <w:t>*</w:t>
      </w:r>
      <w:r w:rsidRPr="00F81570">
        <w:t xml:space="preserve">real property under the </w:t>
      </w:r>
      <w:r w:rsidR="00F81570" w:rsidRPr="00F81570">
        <w:rPr>
          <w:position w:val="6"/>
          <w:sz w:val="16"/>
        </w:rPr>
        <w:t>*</w:t>
      </w:r>
      <w:r w:rsidRPr="00F81570">
        <w:t>margin scheme; and</w:t>
      </w:r>
    </w:p>
    <w:p w:rsidR="002E0CE3" w:rsidRPr="00F81570" w:rsidRDefault="002E0CE3" w:rsidP="002E0CE3">
      <w:pPr>
        <w:pStyle w:val="paragraph"/>
      </w:pPr>
      <w:r w:rsidRPr="00F81570">
        <w:tab/>
        <w:t>(b)</w:t>
      </w:r>
      <w:r w:rsidRPr="00F81570">
        <w:tab/>
        <w:t>the acquisition that you made of the interest, unit or lease in question:</w:t>
      </w:r>
    </w:p>
    <w:p w:rsidR="002E0CE3" w:rsidRPr="00F81570" w:rsidRDefault="002E0CE3" w:rsidP="002E0CE3">
      <w:pPr>
        <w:pStyle w:val="paragraphsub"/>
      </w:pPr>
      <w:r w:rsidRPr="00F81570">
        <w:tab/>
        <w:t>(i)</w:t>
      </w:r>
      <w:r w:rsidRPr="00F81570">
        <w:tab/>
        <w:t xml:space="preserve">was made through a supply that was </w:t>
      </w:r>
      <w:r w:rsidR="00F81570" w:rsidRPr="00F81570">
        <w:rPr>
          <w:position w:val="6"/>
          <w:sz w:val="16"/>
        </w:rPr>
        <w:t>*</w:t>
      </w:r>
      <w:r w:rsidRPr="00F81570">
        <w:t>GST</w:t>
      </w:r>
      <w:r w:rsidR="00F81570">
        <w:noBreakHyphen/>
      </w:r>
      <w:r w:rsidRPr="00F81570">
        <w:t>free under Subdivision</w:t>
      </w:r>
      <w:r w:rsidR="00F81570">
        <w:t> </w:t>
      </w:r>
      <w:r w:rsidRPr="00F81570">
        <w:t>38</w:t>
      </w:r>
      <w:r w:rsidR="00F81570">
        <w:noBreakHyphen/>
      </w:r>
      <w:r w:rsidRPr="00F81570">
        <w:t>J or Subdivision</w:t>
      </w:r>
      <w:r w:rsidR="00F81570">
        <w:t> </w:t>
      </w:r>
      <w:r w:rsidRPr="00F81570">
        <w:t>38</w:t>
      </w:r>
      <w:r w:rsidR="00F81570">
        <w:noBreakHyphen/>
      </w:r>
      <w:r w:rsidRPr="00F81570">
        <w:t>O; or</w:t>
      </w:r>
    </w:p>
    <w:p w:rsidR="002E0CE3" w:rsidRPr="00F81570" w:rsidRDefault="002E0CE3" w:rsidP="002E0CE3">
      <w:pPr>
        <w:pStyle w:val="paragraphsub"/>
      </w:pPr>
      <w:r w:rsidRPr="00F81570">
        <w:tab/>
        <w:t>(ii)</w:t>
      </w:r>
      <w:r w:rsidRPr="00F81570">
        <w:tab/>
        <w:t xml:space="preserve">was made through a supply (other than a taxable supply) from your </w:t>
      </w:r>
      <w:r w:rsidR="00F81570" w:rsidRPr="00F81570">
        <w:rPr>
          <w:position w:val="6"/>
          <w:sz w:val="16"/>
        </w:rPr>
        <w:t>*</w:t>
      </w:r>
      <w:r w:rsidRPr="00F81570">
        <w:t xml:space="preserve">associate without </w:t>
      </w:r>
      <w:r w:rsidR="00F81570" w:rsidRPr="00F81570">
        <w:rPr>
          <w:position w:val="6"/>
          <w:sz w:val="16"/>
        </w:rPr>
        <w:t>*</w:t>
      </w:r>
      <w:r w:rsidRPr="00F81570">
        <w:t xml:space="preserve">consideration and in the course or furtherance of an </w:t>
      </w:r>
      <w:r w:rsidR="00F81570" w:rsidRPr="00F81570">
        <w:rPr>
          <w:position w:val="6"/>
          <w:sz w:val="16"/>
        </w:rPr>
        <w:t>*</w:t>
      </w:r>
      <w:r w:rsidRPr="00F81570">
        <w:t xml:space="preserve">enterprise that your associate </w:t>
      </w:r>
      <w:r w:rsidR="00F81570" w:rsidRPr="00F81570">
        <w:rPr>
          <w:position w:val="6"/>
          <w:sz w:val="16"/>
        </w:rPr>
        <w:t>*</w:t>
      </w:r>
      <w:r w:rsidRPr="00F81570">
        <w:t>carried on; or</w:t>
      </w:r>
    </w:p>
    <w:p w:rsidR="002E0CE3" w:rsidRPr="00F81570" w:rsidRDefault="002E0CE3" w:rsidP="002E0CE3">
      <w:pPr>
        <w:pStyle w:val="paragraphsub"/>
      </w:pPr>
      <w:r w:rsidRPr="00F81570">
        <w:tab/>
        <w:t>(iii)</w:t>
      </w:r>
      <w:r w:rsidRPr="00F81570">
        <w:tab/>
        <w:t>was made from your associate but not by means of a supply from your associate; and</w:t>
      </w:r>
    </w:p>
    <w:p w:rsidR="002E0CE3" w:rsidRPr="00F81570" w:rsidRDefault="002E0CE3" w:rsidP="002E0CE3">
      <w:pPr>
        <w:pStyle w:val="paragraph"/>
      </w:pPr>
      <w:r w:rsidRPr="00F81570">
        <w:tab/>
        <w:t>(c)</w:t>
      </w:r>
      <w:r w:rsidRPr="00F81570">
        <w:tab/>
        <w:t>the entity from whom you acquired the interest, unit or lease:</w:t>
      </w:r>
    </w:p>
    <w:p w:rsidR="002E0CE3" w:rsidRPr="00F81570" w:rsidRDefault="002E0CE3" w:rsidP="002E0CE3">
      <w:pPr>
        <w:pStyle w:val="paragraphsub"/>
      </w:pPr>
      <w:r w:rsidRPr="00F81570">
        <w:tab/>
        <w:t>(i)</w:t>
      </w:r>
      <w:r w:rsidRPr="00F81570">
        <w:tab/>
        <w:t xml:space="preserve">acquired part of the interest, unit or lease through a supply that would have been </w:t>
      </w:r>
      <w:r w:rsidR="00F81570" w:rsidRPr="00F81570">
        <w:rPr>
          <w:position w:val="6"/>
          <w:sz w:val="16"/>
        </w:rPr>
        <w:t>*</w:t>
      </w:r>
      <w:r w:rsidRPr="00F81570">
        <w:t>ineligible for the margin scheme if it had been a supply of the whole of the interest, unit or lease; and</w:t>
      </w:r>
    </w:p>
    <w:p w:rsidR="002E0CE3" w:rsidRPr="00F81570" w:rsidRDefault="002E0CE3" w:rsidP="002E0CE3">
      <w:pPr>
        <w:pStyle w:val="paragraphsub"/>
      </w:pPr>
      <w:r w:rsidRPr="00F81570">
        <w:tab/>
        <w:t>(ii)</w:t>
      </w:r>
      <w:r w:rsidRPr="00F81570">
        <w:tab/>
        <w:t>had been entitled to an input tax credit for its acquisition; and</w:t>
      </w:r>
    </w:p>
    <w:p w:rsidR="002E0CE3" w:rsidRPr="00F81570" w:rsidRDefault="002E0CE3" w:rsidP="002E0CE3">
      <w:pPr>
        <w:pStyle w:val="paragraphsub"/>
      </w:pPr>
      <w:r w:rsidRPr="00F81570">
        <w:tab/>
        <w:t>(iii)</w:t>
      </w:r>
      <w:r w:rsidRPr="00F81570">
        <w:tab/>
        <w:t xml:space="preserve">was </w:t>
      </w:r>
      <w:r w:rsidR="00F81570" w:rsidRPr="00F81570">
        <w:rPr>
          <w:position w:val="6"/>
          <w:sz w:val="16"/>
        </w:rPr>
        <w:t>*</w:t>
      </w:r>
      <w:r w:rsidRPr="00F81570">
        <w:t xml:space="preserve">registered or </w:t>
      </w:r>
      <w:r w:rsidR="00F81570" w:rsidRPr="00F81570">
        <w:rPr>
          <w:position w:val="6"/>
          <w:sz w:val="16"/>
        </w:rPr>
        <w:t>*</w:t>
      </w:r>
      <w:r w:rsidRPr="00F81570">
        <w:t>required to be registered, at the time of your acquisition of the interest, unit or lease.</w:t>
      </w:r>
    </w:p>
    <w:p w:rsidR="002E0CE3" w:rsidRPr="00F81570" w:rsidRDefault="002E0CE3" w:rsidP="002E0CE3">
      <w:pPr>
        <w:pStyle w:val="subsection"/>
      </w:pPr>
      <w:r w:rsidRPr="00F81570">
        <w:tab/>
        <w:t>(5)</w:t>
      </w:r>
      <w:r w:rsidRPr="00F81570">
        <w:tab/>
        <w:t xml:space="preserve">The amount of the </w:t>
      </w:r>
      <w:r w:rsidR="00F81570" w:rsidRPr="00F81570">
        <w:rPr>
          <w:position w:val="6"/>
          <w:sz w:val="16"/>
        </w:rPr>
        <w:t>*</w:t>
      </w:r>
      <w:r w:rsidRPr="00F81570">
        <w:t xml:space="preserve">increasing adjustment under </w:t>
      </w:r>
      <w:r w:rsidR="00F81570">
        <w:t>subsection (</w:t>
      </w:r>
      <w:r w:rsidRPr="00F81570">
        <w:t xml:space="preserve">3) or (4) is an amount equal to </w:t>
      </w:r>
      <w:r w:rsidRPr="00F81570">
        <w:rPr>
          <w:position w:val="6"/>
          <w:sz w:val="16"/>
        </w:rPr>
        <w:t>1</w:t>
      </w:r>
      <w:r w:rsidRPr="00F81570">
        <w:t>/</w:t>
      </w:r>
      <w:r w:rsidRPr="00F81570">
        <w:rPr>
          <w:sz w:val="16"/>
        </w:rPr>
        <w:t>11</w:t>
      </w:r>
      <w:r w:rsidRPr="00F81570">
        <w:t xml:space="preserve"> of:</w:t>
      </w:r>
    </w:p>
    <w:p w:rsidR="002E0CE3" w:rsidRPr="00F81570" w:rsidRDefault="002E0CE3" w:rsidP="002E0CE3">
      <w:pPr>
        <w:pStyle w:val="paragraph"/>
      </w:pPr>
      <w:r w:rsidRPr="00F81570">
        <w:tab/>
        <w:t>(a)</w:t>
      </w:r>
      <w:r w:rsidRPr="00F81570">
        <w:tab/>
        <w:t xml:space="preserve">if you choose to apply an </w:t>
      </w:r>
      <w:r w:rsidR="00F81570" w:rsidRPr="00F81570">
        <w:rPr>
          <w:position w:val="6"/>
          <w:sz w:val="16"/>
        </w:rPr>
        <w:t>*</w:t>
      </w:r>
      <w:r w:rsidRPr="00F81570">
        <w:t xml:space="preserve">approved valuation to work out the amount—an approved valuation of the part of the interest, unit or lease referred to in </w:t>
      </w:r>
      <w:r w:rsidR="00F81570">
        <w:t>paragraph (</w:t>
      </w:r>
      <w:r w:rsidRPr="00F81570">
        <w:t xml:space="preserve">3)(b) or </w:t>
      </w:r>
      <w:r w:rsidR="00F81570">
        <w:t>subparagraph (</w:t>
      </w:r>
      <w:r w:rsidRPr="00F81570">
        <w:t>4)(c)(i) as at the day on which the entity had acquired it; or</w:t>
      </w:r>
    </w:p>
    <w:p w:rsidR="002E0CE3" w:rsidRPr="00F81570" w:rsidRDefault="002E0CE3" w:rsidP="002E0CE3">
      <w:pPr>
        <w:pStyle w:val="paragraph"/>
      </w:pPr>
      <w:r w:rsidRPr="00F81570">
        <w:tab/>
        <w:t>(b)</w:t>
      </w:r>
      <w:r w:rsidRPr="00F81570">
        <w:tab/>
        <w:t xml:space="preserve">otherwise—the </w:t>
      </w:r>
      <w:r w:rsidR="00F81570" w:rsidRPr="00F81570">
        <w:rPr>
          <w:position w:val="6"/>
          <w:sz w:val="16"/>
        </w:rPr>
        <w:t>*</w:t>
      </w:r>
      <w:r w:rsidRPr="00F81570">
        <w:t>consideration for the entity’s acquisition of that part of the interest, unit or lease.</w:t>
      </w:r>
    </w:p>
    <w:p w:rsidR="00300522" w:rsidRPr="00F81570" w:rsidRDefault="00300522" w:rsidP="00300522">
      <w:pPr>
        <w:pStyle w:val="ActHead5"/>
      </w:pPr>
      <w:bookmarkStart w:id="570" w:name="_Toc479086202"/>
      <w:r w:rsidRPr="00F81570">
        <w:rPr>
          <w:rStyle w:val="CharSectno"/>
        </w:rPr>
        <w:t>75</w:t>
      </w:r>
      <w:r w:rsidR="00F81570" w:rsidRPr="00F81570">
        <w:rPr>
          <w:rStyle w:val="CharSectno"/>
        </w:rPr>
        <w:noBreakHyphen/>
      </w:r>
      <w:r w:rsidRPr="00F81570">
        <w:rPr>
          <w:rStyle w:val="CharSectno"/>
        </w:rPr>
        <w:t>25</w:t>
      </w:r>
      <w:r w:rsidRPr="00F81570">
        <w:t xml:space="preserve">  Adjustments relating to bad debts</w:t>
      </w:r>
      <w:bookmarkEnd w:id="570"/>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you have an </w:t>
      </w:r>
      <w:r w:rsidR="00F81570" w:rsidRPr="00F81570">
        <w:rPr>
          <w:position w:val="6"/>
          <w:sz w:val="16"/>
          <w:szCs w:val="16"/>
        </w:rPr>
        <w:t>*</w:t>
      </w:r>
      <w:r w:rsidRPr="00F81570">
        <w:t>adjustment under Division</w:t>
      </w:r>
      <w:r w:rsidR="00F81570">
        <w:t> </w:t>
      </w:r>
      <w:r w:rsidRPr="00F81570">
        <w:t xml:space="preserve">21 relating to a supply that you made that is a </w:t>
      </w:r>
      <w:r w:rsidR="00F81570" w:rsidRPr="00F81570">
        <w:rPr>
          <w:position w:val="6"/>
          <w:sz w:val="16"/>
          <w:szCs w:val="16"/>
        </w:rPr>
        <w:t>*</w:t>
      </w:r>
      <w:r w:rsidRPr="00F81570">
        <w:t xml:space="preserve">taxable supply of </w:t>
      </w:r>
      <w:r w:rsidR="00F81570" w:rsidRPr="00F81570">
        <w:rPr>
          <w:position w:val="6"/>
          <w:sz w:val="16"/>
          <w:szCs w:val="16"/>
        </w:rPr>
        <w:t>*</w:t>
      </w:r>
      <w:r w:rsidRPr="00F81570">
        <w:t xml:space="preserve">real property under the </w:t>
      </w:r>
      <w:r w:rsidR="00F81570" w:rsidRPr="00F81570">
        <w:rPr>
          <w:position w:val="6"/>
          <w:sz w:val="16"/>
          <w:szCs w:val="16"/>
        </w:rPr>
        <w:t>*</w:t>
      </w:r>
      <w:r w:rsidRPr="00F81570">
        <w:t>margin scheme; and</w:t>
      </w:r>
    </w:p>
    <w:p w:rsidR="00300522" w:rsidRPr="00F81570" w:rsidRDefault="00300522" w:rsidP="00300522">
      <w:pPr>
        <w:pStyle w:val="paragraph"/>
      </w:pPr>
      <w:r w:rsidRPr="00F81570">
        <w:tab/>
        <w:t>(b)</w:t>
      </w:r>
      <w:r w:rsidRPr="00F81570">
        <w:tab/>
        <w:t xml:space="preserve">the amount of the adjustment would (apart from this section) exceed </w:t>
      </w:r>
      <w:r w:rsidRPr="00F81570">
        <w:rPr>
          <w:position w:val="6"/>
          <w:sz w:val="16"/>
          <w:szCs w:val="16"/>
        </w:rPr>
        <w:t>1</w:t>
      </w:r>
      <w:r w:rsidRPr="00F81570">
        <w:t>/</w:t>
      </w:r>
      <w:r w:rsidRPr="00F81570">
        <w:rPr>
          <w:sz w:val="16"/>
          <w:szCs w:val="16"/>
        </w:rPr>
        <w:t>11</w:t>
      </w:r>
      <w:r w:rsidRPr="00F81570">
        <w:t xml:space="preserve"> of the </w:t>
      </w:r>
      <w:r w:rsidR="00F81570" w:rsidRPr="00F81570">
        <w:rPr>
          <w:position w:val="6"/>
          <w:sz w:val="16"/>
          <w:szCs w:val="16"/>
        </w:rPr>
        <w:t>*</w:t>
      </w:r>
      <w:r w:rsidRPr="00F81570">
        <w:t>margin for the supply;</w:t>
      </w:r>
    </w:p>
    <w:p w:rsidR="00300522" w:rsidRPr="00F81570" w:rsidRDefault="00300522" w:rsidP="00300522">
      <w:pPr>
        <w:pStyle w:val="subsection2"/>
      </w:pPr>
      <w:r w:rsidRPr="00F81570">
        <w:t>the amount of the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margin for the supply.</w:t>
      </w:r>
    </w:p>
    <w:p w:rsidR="00300522" w:rsidRPr="00F81570" w:rsidRDefault="00300522" w:rsidP="00300522">
      <w:pPr>
        <w:pStyle w:val="subsection"/>
      </w:pPr>
      <w:r w:rsidRPr="00F81570">
        <w:tab/>
        <w:t>(2)</w:t>
      </w:r>
      <w:r w:rsidRPr="00F81570">
        <w:tab/>
        <w:t>This section has effect despite sections</w:t>
      </w:r>
      <w:r w:rsidR="00F81570">
        <w:t> </w:t>
      </w:r>
      <w:r w:rsidRPr="00F81570">
        <w:t>21</w:t>
      </w:r>
      <w:r w:rsidR="00F81570">
        <w:noBreakHyphen/>
      </w:r>
      <w:r w:rsidRPr="00F81570">
        <w:t>5 and 21</w:t>
      </w:r>
      <w:r w:rsidR="00F81570">
        <w:noBreakHyphen/>
      </w:r>
      <w:r w:rsidRPr="00F81570">
        <w:t>10 (which are about adjustments for writing off and recovering suppliers’ bad debts).</w:t>
      </w:r>
    </w:p>
    <w:p w:rsidR="00300522" w:rsidRPr="00F81570" w:rsidRDefault="00300522" w:rsidP="00300522">
      <w:pPr>
        <w:pStyle w:val="ActHead5"/>
      </w:pPr>
      <w:bookmarkStart w:id="571" w:name="_Toc479086203"/>
      <w:r w:rsidRPr="00F81570">
        <w:rPr>
          <w:rStyle w:val="CharSectno"/>
        </w:rPr>
        <w:t>75</w:t>
      </w:r>
      <w:r w:rsidR="00F81570" w:rsidRPr="00F81570">
        <w:rPr>
          <w:rStyle w:val="CharSectno"/>
        </w:rPr>
        <w:noBreakHyphen/>
      </w:r>
      <w:r w:rsidRPr="00F81570">
        <w:rPr>
          <w:rStyle w:val="CharSectno"/>
        </w:rPr>
        <w:t>27</w:t>
      </w:r>
      <w:r w:rsidRPr="00F81570">
        <w:t xml:space="preserve">  Decreasing adjustment for later payment of consideration</w:t>
      </w:r>
      <w:bookmarkEnd w:id="571"/>
    </w:p>
    <w:p w:rsidR="00300522" w:rsidRPr="00F81570" w:rsidRDefault="00300522" w:rsidP="00300522">
      <w:pPr>
        <w:pStyle w:val="subsection"/>
      </w:pPr>
      <w:r w:rsidRPr="00F81570">
        <w:tab/>
        <w:t>(1)</w:t>
      </w:r>
      <w:r w:rsidRPr="00F81570">
        <w:tab/>
        <w:t xml:space="preserve">You have a </w:t>
      </w:r>
      <w:r w:rsidRPr="00F81570">
        <w:rPr>
          <w:b/>
          <w:i/>
        </w:rPr>
        <w:t>decreasing adjustment</w:t>
      </w:r>
      <w:r w:rsidRPr="00F81570">
        <w:t xml:space="preserve"> if:</w:t>
      </w:r>
    </w:p>
    <w:p w:rsidR="00300522" w:rsidRPr="00F81570" w:rsidRDefault="00300522" w:rsidP="00300522">
      <w:pPr>
        <w:pStyle w:val="paragraph"/>
      </w:pPr>
      <w:r w:rsidRPr="00F81570">
        <w:tab/>
        <w:t>(a)</w:t>
      </w:r>
      <w:r w:rsidRPr="00F81570">
        <w:tab/>
        <w:t>section</w:t>
      </w:r>
      <w:r w:rsidR="00F81570">
        <w:t> </w:t>
      </w:r>
      <w:r w:rsidRPr="00F81570">
        <w:t>75</w:t>
      </w:r>
      <w:r w:rsidR="00F81570">
        <w:noBreakHyphen/>
      </w:r>
      <w:r w:rsidRPr="00F81570">
        <w:t xml:space="preserve">12 applied to working out the </w:t>
      </w:r>
      <w:r w:rsidR="00F81570" w:rsidRPr="00F81570">
        <w:rPr>
          <w:position w:val="6"/>
          <w:sz w:val="16"/>
        </w:rPr>
        <w:t>*</w:t>
      </w:r>
      <w:r w:rsidRPr="00F81570">
        <w:t xml:space="preserve">margin for a </w:t>
      </w:r>
      <w:r w:rsidR="00F81570" w:rsidRPr="00F81570">
        <w:rPr>
          <w:position w:val="6"/>
          <w:sz w:val="16"/>
        </w:rPr>
        <w:t>*</w:t>
      </w:r>
      <w:r w:rsidRPr="00F81570">
        <w:t xml:space="preserve">taxable supply of </w:t>
      </w:r>
      <w:r w:rsidR="00F81570" w:rsidRPr="00F81570">
        <w:rPr>
          <w:position w:val="6"/>
          <w:sz w:val="16"/>
        </w:rPr>
        <w:t>*</w:t>
      </w:r>
      <w:r w:rsidRPr="00F81570">
        <w:t>real property that you made; and</w:t>
      </w:r>
    </w:p>
    <w:p w:rsidR="00300522" w:rsidRPr="00F81570" w:rsidRDefault="00300522" w:rsidP="00300522">
      <w:pPr>
        <w:pStyle w:val="paragraph"/>
      </w:pPr>
      <w:r w:rsidRPr="00F81570">
        <w:tab/>
        <w:t>(b)</w:t>
      </w:r>
      <w:r w:rsidRPr="00F81570">
        <w:tab/>
        <w:t xml:space="preserve">after you made the supply, a further amount of the </w:t>
      </w:r>
      <w:r w:rsidR="00F81570" w:rsidRPr="00F81570">
        <w:rPr>
          <w:position w:val="6"/>
          <w:sz w:val="16"/>
        </w:rPr>
        <w:t>*</w:t>
      </w:r>
      <w:r w:rsidRPr="00F81570">
        <w:t>consideration was paid for the earlier supply referred to in that section.</w:t>
      </w:r>
    </w:p>
    <w:p w:rsidR="00300522" w:rsidRPr="00F81570" w:rsidRDefault="00300522" w:rsidP="00300522">
      <w:pPr>
        <w:pStyle w:val="subsection"/>
      </w:pPr>
      <w:r w:rsidRPr="00F81570">
        <w:tab/>
        <w:t>(2)</w:t>
      </w:r>
      <w:r w:rsidRPr="00F81570">
        <w:tab/>
        <w:t xml:space="preserve">The amount of the decreasing adjustment is an amount equal to </w:t>
      </w:r>
      <w:r w:rsidRPr="00F81570">
        <w:rPr>
          <w:position w:val="6"/>
          <w:sz w:val="16"/>
        </w:rPr>
        <w:t>1</w:t>
      </w:r>
      <w:r w:rsidRPr="00F81570">
        <w:t>/</w:t>
      </w:r>
      <w:r w:rsidRPr="00F81570">
        <w:rPr>
          <w:sz w:val="16"/>
        </w:rPr>
        <w:t>11</w:t>
      </w:r>
      <w:r w:rsidRPr="00F81570">
        <w:t xml:space="preserve"> of the further amount of the </w:t>
      </w:r>
      <w:r w:rsidR="00F81570" w:rsidRPr="00F81570">
        <w:rPr>
          <w:position w:val="6"/>
          <w:sz w:val="16"/>
        </w:rPr>
        <w:t>*</w:t>
      </w:r>
      <w:r w:rsidRPr="00F81570">
        <w:t>consideration paid.</w:t>
      </w:r>
    </w:p>
    <w:p w:rsidR="00300522" w:rsidRPr="00F81570" w:rsidRDefault="00300522" w:rsidP="00300522">
      <w:pPr>
        <w:pStyle w:val="ActHead5"/>
      </w:pPr>
      <w:bookmarkStart w:id="572" w:name="_Toc479086204"/>
      <w:r w:rsidRPr="00F81570">
        <w:rPr>
          <w:rStyle w:val="CharSectno"/>
        </w:rPr>
        <w:t>75</w:t>
      </w:r>
      <w:r w:rsidR="00F81570" w:rsidRPr="00F81570">
        <w:rPr>
          <w:rStyle w:val="CharSectno"/>
        </w:rPr>
        <w:noBreakHyphen/>
      </w:r>
      <w:r w:rsidRPr="00F81570">
        <w:rPr>
          <w:rStyle w:val="CharSectno"/>
        </w:rPr>
        <w:t>30</w:t>
      </w:r>
      <w:r w:rsidRPr="00F81570">
        <w:t xml:space="preserve">  Tax invoices not required for supplies of real property under the margin scheme</w:t>
      </w:r>
      <w:bookmarkEnd w:id="572"/>
    </w:p>
    <w:p w:rsidR="00300522" w:rsidRPr="00F81570" w:rsidRDefault="00300522" w:rsidP="00300522">
      <w:pPr>
        <w:pStyle w:val="subsection"/>
      </w:pPr>
      <w:r w:rsidRPr="00F81570">
        <w:tab/>
        <w:t>(1)</w:t>
      </w:r>
      <w:r w:rsidRPr="00F81570">
        <w:tab/>
        <w:t xml:space="preserve">You are not required to issue a </w:t>
      </w:r>
      <w:r w:rsidR="00F81570" w:rsidRPr="00F81570">
        <w:rPr>
          <w:position w:val="6"/>
          <w:sz w:val="16"/>
          <w:szCs w:val="16"/>
        </w:rPr>
        <w:t>*</w:t>
      </w:r>
      <w:r w:rsidRPr="00F81570">
        <w:t xml:space="preserve">tax invoice for a </w:t>
      </w:r>
      <w:r w:rsidR="00F81570" w:rsidRPr="00F81570">
        <w:rPr>
          <w:position w:val="6"/>
          <w:sz w:val="16"/>
          <w:szCs w:val="16"/>
        </w:rPr>
        <w:t>*</w:t>
      </w:r>
      <w:r w:rsidRPr="00F81570">
        <w:t xml:space="preserve">taxable supply that you make that is solely a supply of </w:t>
      </w:r>
      <w:r w:rsidR="00F81570" w:rsidRPr="00F81570">
        <w:rPr>
          <w:position w:val="6"/>
          <w:sz w:val="16"/>
          <w:szCs w:val="16"/>
        </w:rPr>
        <w:t>*</w:t>
      </w:r>
      <w:r w:rsidRPr="00F81570">
        <w:t xml:space="preserve">real property under the </w:t>
      </w:r>
      <w:r w:rsidR="00F81570" w:rsidRPr="00F81570">
        <w:rPr>
          <w:position w:val="6"/>
          <w:sz w:val="16"/>
          <w:szCs w:val="16"/>
        </w:rPr>
        <w:t>*</w:t>
      </w:r>
      <w:r w:rsidRPr="00F81570">
        <w:t>margin scheme.</w:t>
      </w:r>
    </w:p>
    <w:p w:rsidR="00300522" w:rsidRPr="00F81570" w:rsidRDefault="00300522" w:rsidP="00300522">
      <w:pPr>
        <w:pStyle w:val="subsection"/>
      </w:pPr>
      <w:r w:rsidRPr="00F81570">
        <w:tab/>
        <w:t>(2)</w:t>
      </w:r>
      <w:r w:rsidRPr="00F81570">
        <w:tab/>
        <w:t>This section has effect despite section</w:t>
      </w:r>
      <w:r w:rsidR="00F81570">
        <w:t> </w:t>
      </w:r>
      <w:r w:rsidRPr="00F81570">
        <w:t>29</w:t>
      </w:r>
      <w:r w:rsidR="00F81570">
        <w:noBreakHyphen/>
      </w:r>
      <w:r w:rsidRPr="00F81570">
        <w:t>70 (which is about the requirement to issue tax invoices).</w:t>
      </w:r>
    </w:p>
    <w:p w:rsidR="00300522" w:rsidRPr="00F81570" w:rsidRDefault="00300522" w:rsidP="00300522">
      <w:pPr>
        <w:pStyle w:val="ActHead5"/>
      </w:pPr>
      <w:bookmarkStart w:id="573" w:name="_Toc479086205"/>
      <w:r w:rsidRPr="00F81570">
        <w:rPr>
          <w:rStyle w:val="CharSectno"/>
        </w:rPr>
        <w:t>75</w:t>
      </w:r>
      <w:r w:rsidR="00F81570" w:rsidRPr="00F81570">
        <w:rPr>
          <w:rStyle w:val="CharSectno"/>
        </w:rPr>
        <w:noBreakHyphen/>
      </w:r>
      <w:r w:rsidRPr="00F81570">
        <w:rPr>
          <w:rStyle w:val="CharSectno"/>
        </w:rPr>
        <w:t>35</w:t>
      </w:r>
      <w:r w:rsidRPr="00F81570">
        <w:t xml:space="preserve">  Approved valuations</w:t>
      </w:r>
      <w:bookmarkEnd w:id="573"/>
    </w:p>
    <w:p w:rsidR="00300522" w:rsidRPr="00F81570" w:rsidRDefault="00300522" w:rsidP="00300522">
      <w:pPr>
        <w:pStyle w:val="subsection"/>
      </w:pPr>
      <w:r w:rsidRPr="00F81570">
        <w:tab/>
        <w:t>(1)</w:t>
      </w:r>
      <w:r w:rsidRPr="00F81570">
        <w:tab/>
        <w:t>The Commissioner may, by legislative instrument, determine in writing requirements for making valuations for the purposes of this Division.</w:t>
      </w:r>
    </w:p>
    <w:p w:rsidR="00300522" w:rsidRPr="00F81570" w:rsidRDefault="00300522" w:rsidP="00300522">
      <w:pPr>
        <w:pStyle w:val="subsection"/>
      </w:pPr>
      <w:r w:rsidRPr="00F81570">
        <w:tab/>
        <w:t>(2)</w:t>
      </w:r>
      <w:r w:rsidRPr="00F81570">
        <w:tab/>
        <w:t xml:space="preserve">A valuation made in accordance with those requirements is an </w:t>
      </w:r>
      <w:r w:rsidRPr="00F81570">
        <w:rPr>
          <w:b/>
          <w:i/>
        </w:rPr>
        <w:t>approved valuation</w:t>
      </w:r>
      <w:r w:rsidRPr="00F81570">
        <w:t>.</w:t>
      </w:r>
    </w:p>
    <w:p w:rsidR="00300522" w:rsidRPr="00F81570" w:rsidRDefault="00300522" w:rsidP="00A36DB5">
      <w:pPr>
        <w:pStyle w:val="ActHead3"/>
        <w:pageBreakBefore/>
      </w:pPr>
      <w:bookmarkStart w:id="574" w:name="_Toc479086206"/>
      <w:r w:rsidRPr="00F81570">
        <w:rPr>
          <w:rStyle w:val="CharDivNo"/>
        </w:rPr>
        <w:t>Division</w:t>
      </w:r>
      <w:r w:rsidR="00F81570" w:rsidRPr="00F81570">
        <w:rPr>
          <w:rStyle w:val="CharDivNo"/>
        </w:rPr>
        <w:t> </w:t>
      </w:r>
      <w:r w:rsidRPr="00F81570">
        <w:rPr>
          <w:rStyle w:val="CharDivNo"/>
        </w:rPr>
        <w:t>78</w:t>
      </w:r>
      <w:r w:rsidRPr="00F81570">
        <w:t>—</w:t>
      </w:r>
      <w:r w:rsidRPr="00F81570">
        <w:rPr>
          <w:rStyle w:val="CharDivText"/>
        </w:rPr>
        <w:t>Insurance</w:t>
      </w:r>
      <w:bookmarkEnd w:id="574"/>
    </w:p>
    <w:p w:rsidR="00300522" w:rsidRPr="00F81570" w:rsidRDefault="00300522" w:rsidP="00300522">
      <w:pPr>
        <w:pStyle w:val="ActHead5"/>
      </w:pPr>
      <w:bookmarkStart w:id="575" w:name="_Toc479086207"/>
      <w:r w:rsidRPr="00F81570">
        <w:rPr>
          <w:rStyle w:val="CharSectno"/>
        </w:rPr>
        <w:t>78</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575"/>
    </w:p>
    <w:p w:rsidR="00300522" w:rsidRPr="00F81570" w:rsidRDefault="00300522" w:rsidP="00300522">
      <w:pPr>
        <w:pStyle w:val="BoxText"/>
      </w:pPr>
      <w:r w:rsidRPr="00F81570">
        <w:t>Stamp duty is not included in working out the GST on insurance premiums. Insurers have decreasing adjustments which enable the net GST on insurance to reflect correctly their margins after settlements of claims are taken into account.</w:t>
      </w:r>
    </w:p>
    <w:p w:rsidR="00300522" w:rsidRPr="00F81570" w:rsidRDefault="00300522" w:rsidP="00300522">
      <w:pPr>
        <w:pStyle w:val="notetext"/>
        <w:rPr>
          <w:i/>
        </w:rPr>
      </w:pPr>
      <w:r w:rsidRPr="00F81570">
        <w:t>Note:</w:t>
      </w:r>
      <w:r w:rsidRPr="00F81570">
        <w:tab/>
        <w:t xml:space="preserve">Payments and supplies under compulsory third party schemes are dealt with in some cases under this </w:t>
      </w:r>
      <w:r w:rsidR="00A53099" w:rsidRPr="00F81570">
        <w:t>Division</w:t>
      </w:r>
      <w:r w:rsidR="00A36DB5" w:rsidRPr="00F81570">
        <w:t xml:space="preserve"> </w:t>
      </w:r>
      <w:r w:rsidRPr="00F81570">
        <w:t>and in others under Division</w:t>
      </w:r>
      <w:r w:rsidR="00F81570">
        <w:t> </w:t>
      </w:r>
      <w:r w:rsidRPr="00F81570">
        <w:t>79 or 80.</w:t>
      </w:r>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78</w:t>
      </w:r>
      <w:r w:rsidR="00F81570">
        <w:noBreakHyphen/>
      </w:r>
      <w:r w:rsidRPr="00F81570">
        <w:t>A</w:t>
      </w:r>
      <w:r w:rsidRPr="00F81570">
        <w:tab/>
        <w:t>Insurers</w:t>
      </w:r>
    </w:p>
    <w:p w:rsidR="00300522" w:rsidRPr="00F81570" w:rsidRDefault="00300522" w:rsidP="00300522">
      <w:pPr>
        <w:pStyle w:val="TofSectsSubdiv"/>
      </w:pPr>
      <w:r w:rsidRPr="00F81570">
        <w:t>78</w:t>
      </w:r>
      <w:r w:rsidR="00F81570">
        <w:noBreakHyphen/>
      </w:r>
      <w:r w:rsidRPr="00F81570">
        <w:t>B</w:t>
      </w:r>
      <w:r w:rsidRPr="00F81570">
        <w:tab/>
        <w:t>Insured entities</w:t>
      </w:r>
    </w:p>
    <w:p w:rsidR="00300522" w:rsidRPr="00F81570" w:rsidRDefault="00300522" w:rsidP="00300522">
      <w:pPr>
        <w:pStyle w:val="TofSectsSubdiv"/>
      </w:pPr>
      <w:r w:rsidRPr="00F81570">
        <w:t>78</w:t>
      </w:r>
      <w:r w:rsidR="00F81570">
        <w:noBreakHyphen/>
      </w:r>
      <w:r w:rsidRPr="00F81570">
        <w:t>C</w:t>
      </w:r>
      <w:r w:rsidRPr="00F81570">
        <w:tab/>
        <w:t>Third parties</w:t>
      </w:r>
    </w:p>
    <w:p w:rsidR="00300522" w:rsidRPr="00F81570" w:rsidRDefault="00300522" w:rsidP="00300522">
      <w:pPr>
        <w:pStyle w:val="TofSectsSubdiv"/>
      </w:pPr>
      <w:r w:rsidRPr="00F81570">
        <w:t>78</w:t>
      </w:r>
      <w:r w:rsidR="00F81570">
        <w:noBreakHyphen/>
      </w:r>
      <w:r w:rsidRPr="00F81570">
        <w:t>D</w:t>
      </w:r>
      <w:r w:rsidRPr="00F81570">
        <w:tab/>
        <w:t>Insured entities that are not registered etc.</w:t>
      </w:r>
    </w:p>
    <w:p w:rsidR="00300522" w:rsidRPr="00F81570" w:rsidRDefault="00300522" w:rsidP="00300522">
      <w:pPr>
        <w:pStyle w:val="TofSectsSubdiv"/>
      </w:pPr>
      <w:r w:rsidRPr="00F81570">
        <w:t>78</w:t>
      </w:r>
      <w:r w:rsidR="00F81570">
        <w:noBreakHyphen/>
      </w:r>
      <w:r w:rsidRPr="00F81570">
        <w:t>E</w:t>
      </w:r>
      <w:r w:rsidRPr="00F81570">
        <w:tab/>
        <w:t>Statutory compensation schemes</w:t>
      </w:r>
    </w:p>
    <w:p w:rsidR="00300522" w:rsidRPr="00F81570" w:rsidRDefault="00300522" w:rsidP="00300522">
      <w:pPr>
        <w:pStyle w:val="TofSectsSubdiv"/>
      </w:pPr>
      <w:r w:rsidRPr="00F81570">
        <w:t>78</w:t>
      </w:r>
      <w:r w:rsidR="00F81570">
        <w:noBreakHyphen/>
      </w:r>
      <w:r w:rsidRPr="00F81570">
        <w:t>F</w:t>
      </w:r>
      <w:r w:rsidRPr="00F81570">
        <w:tab/>
        <w:t>Miscellaneous</w:t>
      </w:r>
    </w:p>
    <w:p w:rsidR="00300522" w:rsidRPr="00F81570" w:rsidRDefault="00300522" w:rsidP="00300522">
      <w:pPr>
        <w:pStyle w:val="ActHead4"/>
      </w:pPr>
      <w:bookmarkStart w:id="576" w:name="_Toc479086208"/>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A</w:t>
      </w:r>
      <w:r w:rsidRPr="00F81570">
        <w:t>—</w:t>
      </w:r>
      <w:r w:rsidRPr="00F81570">
        <w:rPr>
          <w:rStyle w:val="CharSubdText"/>
        </w:rPr>
        <w:t>Insurers</w:t>
      </w:r>
      <w:bookmarkEnd w:id="576"/>
    </w:p>
    <w:p w:rsidR="00300522" w:rsidRPr="00F81570" w:rsidRDefault="00300522" w:rsidP="00300522">
      <w:pPr>
        <w:pStyle w:val="ActHead5"/>
      </w:pPr>
      <w:bookmarkStart w:id="577" w:name="_Toc479086209"/>
      <w:r w:rsidRPr="00F81570">
        <w:rPr>
          <w:rStyle w:val="CharSectno"/>
        </w:rPr>
        <w:t>78</w:t>
      </w:r>
      <w:r w:rsidR="00F81570" w:rsidRPr="00F81570">
        <w:rPr>
          <w:rStyle w:val="CharSectno"/>
        </w:rPr>
        <w:noBreakHyphen/>
      </w:r>
      <w:r w:rsidRPr="00F81570">
        <w:rPr>
          <w:rStyle w:val="CharSectno"/>
        </w:rPr>
        <w:t>5</w:t>
      </w:r>
      <w:r w:rsidRPr="00F81570">
        <w:t xml:space="preserve">  GST on insurance premiums is exclusive of stamp duty</w:t>
      </w:r>
      <w:bookmarkEnd w:id="577"/>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value of a </w:t>
      </w:r>
      <w:r w:rsidR="00F81570" w:rsidRPr="00F81570">
        <w:rPr>
          <w:position w:val="6"/>
          <w:sz w:val="16"/>
          <w:szCs w:val="16"/>
        </w:rPr>
        <w:t>*</w:t>
      </w:r>
      <w:r w:rsidRPr="00F81570">
        <w:t xml:space="preserve">taxable supply of an </w:t>
      </w:r>
      <w:r w:rsidR="00F81570" w:rsidRPr="00F81570">
        <w:rPr>
          <w:position w:val="6"/>
          <w:sz w:val="16"/>
          <w:szCs w:val="16"/>
        </w:rPr>
        <w:t>*</w:t>
      </w:r>
      <w:r w:rsidRPr="00F81570">
        <w:t xml:space="preserve">insurance policy is worked out as if the </w:t>
      </w:r>
      <w:r w:rsidR="00F81570" w:rsidRPr="00F81570">
        <w:rPr>
          <w:position w:val="6"/>
          <w:sz w:val="16"/>
          <w:szCs w:val="16"/>
        </w:rPr>
        <w:t>*</w:t>
      </w:r>
      <w:r w:rsidRPr="00F81570">
        <w:t xml:space="preserve">price of the supply were reduced by the amount of any stamp duty payable under a </w:t>
      </w:r>
      <w:r w:rsidR="00F81570" w:rsidRPr="00F81570">
        <w:rPr>
          <w:position w:val="6"/>
          <w:sz w:val="16"/>
          <w:szCs w:val="16"/>
        </w:rPr>
        <w:t>*</w:t>
      </w:r>
      <w:r w:rsidRPr="00F81570">
        <w:t xml:space="preserve">State law or </w:t>
      </w:r>
      <w:r w:rsidR="00F81570" w:rsidRPr="00F81570">
        <w:rPr>
          <w:position w:val="6"/>
          <w:sz w:val="16"/>
          <w:szCs w:val="16"/>
        </w:rPr>
        <w:t>*</w:t>
      </w:r>
      <w:r w:rsidRPr="00F81570">
        <w:t>Territory law in respect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578" w:name="_Toc479086210"/>
      <w:r w:rsidRPr="00F81570">
        <w:rPr>
          <w:rStyle w:val="CharSectno"/>
        </w:rPr>
        <w:t>78</w:t>
      </w:r>
      <w:r w:rsidR="00F81570" w:rsidRPr="00F81570">
        <w:rPr>
          <w:rStyle w:val="CharSectno"/>
        </w:rPr>
        <w:noBreakHyphen/>
      </w:r>
      <w:r w:rsidRPr="00F81570">
        <w:rPr>
          <w:rStyle w:val="CharSectno"/>
        </w:rPr>
        <w:t>10</w:t>
      </w:r>
      <w:r w:rsidRPr="00F81570">
        <w:t xml:space="preserve">  Decreasing adjustments for settlements of insurance claims</w:t>
      </w:r>
      <w:bookmarkEnd w:id="578"/>
    </w:p>
    <w:p w:rsidR="00300522" w:rsidRPr="00F81570" w:rsidRDefault="00300522" w:rsidP="00300522">
      <w:pPr>
        <w:pStyle w:val="subsection"/>
      </w:pPr>
      <w:r w:rsidRPr="00F81570">
        <w:tab/>
        <w:t>(1)</w:t>
      </w:r>
      <w:r w:rsidRPr="00F81570">
        <w:tab/>
        <w:t xml:space="preserve">An insurer has a </w:t>
      </w:r>
      <w:r w:rsidRPr="00F81570">
        <w:rPr>
          <w:b/>
          <w:bCs/>
          <w:i/>
          <w:iCs/>
        </w:rPr>
        <w:t>decreasing adjustment</w:t>
      </w:r>
      <w:r w:rsidRPr="00F81570">
        <w:t xml:space="preserve"> if, in settlement of a claim under an </w:t>
      </w:r>
      <w:r w:rsidR="00F81570" w:rsidRPr="00F81570">
        <w:rPr>
          <w:position w:val="6"/>
          <w:sz w:val="16"/>
          <w:szCs w:val="16"/>
        </w:rPr>
        <w:t>*</w:t>
      </w:r>
      <w:r w:rsidRPr="00F81570">
        <w:t>insurance policy, the insurer:</w:t>
      </w:r>
    </w:p>
    <w:p w:rsidR="00300522" w:rsidRPr="00F81570" w:rsidRDefault="00300522" w:rsidP="00300522">
      <w:pPr>
        <w:pStyle w:val="paragraph"/>
      </w:pPr>
      <w:r w:rsidRPr="00F81570">
        <w:tab/>
        <w:t>(a)</w:t>
      </w:r>
      <w:r w:rsidRPr="00F81570">
        <w:tab/>
        <w:t xml:space="preserve">makes a payment of </w:t>
      </w:r>
      <w:r w:rsidR="00F81570" w:rsidRPr="00F81570">
        <w:rPr>
          <w:position w:val="6"/>
          <w:sz w:val="16"/>
          <w:szCs w:val="16"/>
        </w:rPr>
        <w:t>*</w:t>
      </w:r>
      <w:r w:rsidRPr="00F81570">
        <w:t>money; or</w:t>
      </w:r>
    </w:p>
    <w:p w:rsidR="00300522" w:rsidRPr="00F81570" w:rsidRDefault="00300522" w:rsidP="00300522">
      <w:pPr>
        <w:pStyle w:val="paragraph"/>
      </w:pPr>
      <w:r w:rsidRPr="00F81570">
        <w:tab/>
        <w:t>(b)</w:t>
      </w:r>
      <w:r w:rsidRPr="00F81570">
        <w:tab/>
        <w:t>makes a supply; or</w:t>
      </w:r>
    </w:p>
    <w:p w:rsidR="00300522" w:rsidRPr="00F81570" w:rsidRDefault="00300522" w:rsidP="00300522">
      <w:pPr>
        <w:pStyle w:val="paragraph"/>
      </w:pPr>
      <w:r w:rsidRPr="00F81570">
        <w:tab/>
        <w:t>(c)</w:t>
      </w:r>
      <w:r w:rsidRPr="00F81570">
        <w:tab/>
        <w:t>makes both a payment of money and a supply.</w:t>
      </w:r>
    </w:p>
    <w:p w:rsidR="00300522" w:rsidRPr="00F81570" w:rsidRDefault="00300522" w:rsidP="00300522">
      <w:pPr>
        <w:pStyle w:val="subsection"/>
      </w:pPr>
      <w:r w:rsidRPr="00F81570">
        <w:tab/>
        <w:t>(2)</w:t>
      </w:r>
      <w:r w:rsidRPr="00F81570">
        <w:tab/>
        <w:t>However, this section only applies if:</w:t>
      </w:r>
    </w:p>
    <w:p w:rsidR="00300522" w:rsidRPr="00F81570" w:rsidRDefault="00300522" w:rsidP="00300522">
      <w:pPr>
        <w:pStyle w:val="paragraph"/>
      </w:pPr>
      <w:r w:rsidRPr="00F81570">
        <w:tab/>
        <w:t>(a)</w:t>
      </w:r>
      <w:r w:rsidRPr="00F81570">
        <w:tab/>
        <w:t xml:space="preserve">the supply of the </w:t>
      </w:r>
      <w:r w:rsidR="00F81570" w:rsidRPr="00F81570">
        <w:rPr>
          <w:position w:val="6"/>
          <w:sz w:val="16"/>
          <w:szCs w:val="16"/>
        </w:rPr>
        <w:t>*</w:t>
      </w:r>
      <w:r w:rsidRPr="00F81570">
        <w:t xml:space="preserve">insurance policy by the insurer was solely or partly a </w:t>
      </w:r>
      <w:r w:rsidR="00F81570" w:rsidRPr="00F81570">
        <w:rPr>
          <w:position w:val="6"/>
          <w:sz w:val="16"/>
          <w:szCs w:val="16"/>
        </w:rPr>
        <w:t>*</w:t>
      </w:r>
      <w:r w:rsidRPr="00F81570">
        <w:t>taxable supply; and</w:t>
      </w:r>
    </w:p>
    <w:p w:rsidR="00300522" w:rsidRPr="00F81570" w:rsidRDefault="00300522" w:rsidP="00300522">
      <w:pPr>
        <w:pStyle w:val="paragraph"/>
      </w:pPr>
      <w:r w:rsidRPr="00F81570">
        <w:tab/>
        <w:t>(b)</w:t>
      </w:r>
      <w:r w:rsidRPr="00F81570">
        <w:tab/>
        <w:t>either:</w:t>
      </w:r>
    </w:p>
    <w:p w:rsidR="00300522" w:rsidRPr="00F81570" w:rsidRDefault="00300522" w:rsidP="00300522">
      <w:pPr>
        <w:pStyle w:val="paragraphsub"/>
      </w:pPr>
      <w:r w:rsidRPr="00F81570">
        <w:tab/>
        <w:t>(i)</w:t>
      </w:r>
      <w:r w:rsidRPr="00F81570">
        <w:tab/>
        <w:t>there was no entitlement to an input tax credit for the premium paid in relation to the period during which the event giving rise to the claim happened; or</w:t>
      </w:r>
    </w:p>
    <w:p w:rsidR="00300522" w:rsidRPr="00F81570" w:rsidRDefault="00300522" w:rsidP="00300522">
      <w:pPr>
        <w:pStyle w:val="paragraphsub"/>
      </w:pPr>
      <w:r w:rsidRPr="00F81570">
        <w:tab/>
        <w:t>(ii)</w:t>
      </w:r>
      <w:r w:rsidRPr="00F81570">
        <w:tab/>
        <w:t>there was an entitlement to such an input tax credit, but the amount of the input tax credit was less than the GST payable by the insurer for the taxable supply; and</w:t>
      </w:r>
    </w:p>
    <w:p w:rsidR="00300522" w:rsidRPr="00F81570" w:rsidRDefault="00300522" w:rsidP="00300522">
      <w:pPr>
        <w:pStyle w:val="paragraph"/>
      </w:pPr>
      <w:r w:rsidRPr="00F81570">
        <w:tab/>
        <w:t>(c)</w:t>
      </w:r>
      <w:r w:rsidRPr="00F81570">
        <w:tab/>
        <w:t xml:space="preserve">the insurer settles the claim for a </w:t>
      </w:r>
      <w:r w:rsidR="00F81570" w:rsidRPr="00F81570">
        <w:rPr>
          <w:position w:val="6"/>
          <w:sz w:val="16"/>
          <w:szCs w:val="16"/>
        </w:rPr>
        <w:t>*</w:t>
      </w:r>
      <w:r w:rsidRPr="00F81570">
        <w:t>creditable purpose; and</w:t>
      </w:r>
    </w:p>
    <w:p w:rsidR="00300522" w:rsidRPr="00F81570" w:rsidRDefault="00300522" w:rsidP="00300522">
      <w:pPr>
        <w:pStyle w:val="paragraph"/>
      </w:pPr>
      <w:r w:rsidRPr="00F81570">
        <w:tab/>
        <w:t>(d)</w:t>
      </w:r>
      <w:r w:rsidRPr="00F81570">
        <w:tab/>
        <w:t xml:space="preserve">the insurer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w:t>
      </w:r>
    </w:p>
    <w:p w:rsidR="00300522" w:rsidRPr="00F81570" w:rsidRDefault="00300522" w:rsidP="00300522">
      <w:pPr>
        <w:pStyle w:val="paragraph"/>
      </w:pPr>
      <w:r w:rsidRPr="00F81570">
        <w:tab/>
        <w:t>(e)</w:t>
      </w:r>
      <w:r w:rsidRPr="00F81570">
        <w:tab/>
        <w:t xml:space="preserve">the settlement does not relate solely to one or more </w:t>
      </w:r>
      <w:r w:rsidR="00F81570" w:rsidRPr="00F81570">
        <w:rPr>
          <w:position w:val="6"/>
          <w:sz w:val="16"/>
          <w:szCs w:val="16"/>
        </w:rPr>
        <w:t>*</w:t>
      </w:r>
      <w:r w:rsidRPr="00F81570">
        <w:t>non</w:t>
      </w:r>
      <w:r w:rsidR="00F81570">
        <w:noBreakHyphen/>
      </w:r>
      <w:r w:rsidRPr="00F81570">
        <w:t>creditable insurance events.</w:t>
      </w:r>
    </w:p>
    <w:p w:rsidR="00300522" w:rsidRPr="00F81570" w:rsidRDefault="00300522" w:rsidP="00300522">
      <w:pPr>
        <w:pStyle w:val="subsection"/>
      </w:pPr>
      <w:r w:rsidRPr="00F81570">
        <w:tab/>
        <w:t>(2A)</w:t>
      </w:r>
      <w:r w:rsidRPr="00F81570">
        <w:tab/>
        <w:t xml:space="preserve">In working out the amount of an input tax credit for the purposes of </w:t>
      </w:r>
      <w:r w:rsidR="00F81570">
        <w:t>subparagraph (</w:t>
      </w:r>
      <w:r w:rsidRPr="00F81570">
        <w:t>2)(b)(ii), disregard sections</w:t>
      </w:r>
      <w:r w:rsidR="00F81570">
        <w:t> </w:t>
      </w:r>
      <w:r w:rsidRPr="00F81570">
        <w:t>131</w:t>
      </w:r>
      <w:r w:rsidR="00F81570">
        <w:noBreakHyphen/>
      </w:r>
      <w:r w:rsidRPr="00F81570">
        <w:t>40 and 131</w:t>
      </w:r>
      <w:r w:rsidR="00F81570">
        <w:noBreakHyphen/>
      </w:r>
      <w:r w:rsidRPr="00F81570">
        <w:t>50 (which are about amounts of input tax credits under the annual apportionment rules).</w:t>
      </w:r>
    </w:p>
    <w:p w:rsidR="00300522" w:rsidRPr="00F81570" w:rsidRDefault="00300522" w:rsidP="00300522">
      <w:pPr>
        <w:pStyle w:val="subsection"/>
      </w:pPr>
      <w:r w:rsidRPr="00F81570">
        <w:tab/>
        <w:t>(3)</w:t>
      </w:r>
      <w:r w:rsidRPr="00F81570">
        <w:tab/>
        <w:t xml:space="preserve">An event is a </w:t>
      </w:r>
      <w:r w:rsidRPr="00F81570">
        <w:rPr>
          <w:b/>
          <w:bCs/>
          <w:i/>
          <w:iCs/>
        </w:rPr>
        <w:t>non</w:t>
      </w:r>
      <w:r w:rsidR="00F81570">
        <w:rPr>
          <w:b/>
          <w:bCs/>
          <w:i/>
          <w:iCs/>
        </w:rPr>
        <w:noBreakHyphen/>
      </w:r>
      <w:r w:rsidRPr="00F81570">
        <w:rPr>
          <w:b/>
          <w:bCs/>
          <w:i/>
          <w:iCs/>
        </w:rPr>
        <w:t>creditable insurance event</w:t>
      </w:r>
      <w:r w:rsidRPr="00F81570">
        <w:t xml:space="preserve"> if the supply of an </w:t>
      </w:r>
      <w:r w:rsidR="00F81570" w:rsidRPr="00F81570">
        <w:rPr>
          <w:position w:val="6"/>
          <w:sz w:val="16"/>
          <w:szCs w:val="16"/>
        </w:rPr>
        <w:t>*</w:t>
      </w:r>
      <w:r w:rsidRPr="00F81570">
        <w:t xml:space="preserve">insurance policy would not be a </w:t>
      </w:r>
      <w:r w:rsidR="00F81570" w:rsidRPr="00F81570">
        <w:rPr>
          <w:position w:val="6"/>
          <w:sz w:val="16"/>
          <w:szCs w:val="16"/>
        </w:rPr>
        <w:t>*</w:t>
      </w:r>
      <w:r w:rsidRPr="00F81570">
        <w:t>taxable supply if it were only an insurance policy against loss, damage, injury or risk that relates to that event happening.</w:t>
      </w:r>
    </w:p>
    <w:p w:rsidR="00300522" w:rsidRPr="00F81570" w:rsidRDefault="00300522" w:rsidP="00300522">
      <w:pPr>
        <w:pStyle w:val="ActHead5"/>
      </w:pPr>
      <w:bookmarkStart w:id="579" w:name="_Toc479086211"/>
      <w:r w:rsidRPr="00F81570">
        <w:rPr>
          <w:rStyle w:val="CharSectno"/>
        </w:rPr>
        <w:t>78</w:t>
      </w:r>
      <w:r w:rsidR="00F81570" w:rsidRPr="00F81570">
        <w:rPr>
          <w:rStyle w:val="CharSectno"/>
        </w:rPr>
        <w:noBreakHyphen/>
      </w:r>
      <w:r w:rsidRPr="00F81570">
        <w:rPr>
          <w:rStyle w:val="CharSectno"/>
        </w:rPr>
        <w:t>15</w:t>
      </w:r>
      <w:r w:rsidRPr="00F81570">
        <w:t xml:space="preserve">  How to work out the decreasing adjustments</w:t>
      </w:r>
      <w:bookmarkEnd w:id="579"/>
    </w:p>
    <w:p w:rsidR="00300522" w:rsidRPr="00F81570" w:rsidRDefault="00300522" w:rsidP="00300522">
      <w:pPr>
        <w:pStyle w:val="SubsectionHead"/>
      </w:pPr>
      <w:r w:rsidRPr="00F81570">
        <w:t>No input tax credit for the premium</w:t>
      </w:r>
    </w:p>
    <w:p w:rsidR="00300522" w:rsidRPr="00F81570" w:rsidRDefault="00300522" w:rsidP="00300522">
      <w:pPr>
        <w:pStyle w:val="subsection"/>
      </w:pPr>
      <w:r w:rsidRPr="00F81570">
        <w:tab/>
        <w:t>(1)</w:t>
      </w:r>
      <w:r w:rsidRPr="00F81570">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w:t>
      </w:r>
      <w:r w:rsidR="00F81570" w:rsidRPr="00F81570">
        <w:rPr>
          <w:position w:val="6"/>
          <w:sz w:val="16"/>
          <w:szCs w:val="16"/>
        </w:rPr>
        <w:t>*</w:t>
      </w:r>
      <w:r w:rsidRPr="00F81570">
        <w:t>settlement amount.</w:t>
      </w:r>
    </w:p>
    <w:p w:rsidR="00300522" w:rsidRPr="00F81570" w:rsidRDefault="00300522" w:rsidP="00300522">
      <w:pPr>
        <w:pStyle w:val="SubsectionHead"/>
      </w:pPr>
      <w:r w:rsidRPr="00F81570">
        <w:t>Partial input tax credit for the premium</w:t>
      </w:r>
    </w:p>
    <w:p w:rsidR="00300522" w:rsidRPr="00F81570" w:rsidRDefault="00300522" w:rsidP="00300522">
      <w:pPr>
        <w:pStyle w:val="subsection"/>
      </w:pPr>
      <w:r w:rsidRPr="00F81570">
        <w:tab/>
        <w:t>(2)</w:t>
      </w:r>
      <w:r w:rsidRPr="00F81570">
        <w:tab/>
        <w:t>If there was an entitlement to such an input tax credit, the amount of the decreasing adjustment is as follows:</w:t>
      </w:r>
    </w:p>
    <w:p w:rsidR="00300522" w:rsidRPr="00F81570" w:rsidRDefault="00143843" w:rsidP="00A53099">
      <w:pPr>
        <w:pStyle w:val="Formula"/>
        <w:spacing w:before="120" w:after="120"/>
      </w:pPr>
      <w:r w:rsidRPr="00F81570">
        <w:rPr>
          <w:noProof/>
        </w:rPr>
        <w:drawing>
          <wp:inline distT="0" distB="0" distL="0" distR="0" wp14:anchorId="652B05F1" wp14:editId="3E8FE3D0">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bCs/>
          <w:i/>
          <w:iCs/>
        </w:rPr>
        <w:t>extent of input tax credit</w:t>
      </w:r>
      <w:r w:rsidRPr="00F81570">
        <w:t xml:space="preserve"> is the amount of the input tax credit expressed as a fraction of the GST payable for the supply of the </w:t>
      </w:r>
      <w:r w:rsidR="00F81570" w:rsidRPr="00F81570">
        <w:rPr>
          <w:position w:val="6"/>
          <w:sz w:val="16"/>
          <w:szCs w:val="16"/>
        </w:rPr>
        <w:t>*</w:t>
      </w:r>
      <w:r w:rsidRPr="00F81570">
        <w:t>insurance policy for the period to which the premium relates.</w:t>
      </w:r>
    </w:p>
    <w:p w:rsidR="00300522" w:rsidRPr="00F81570" w:rsidRDefault="00300522" w:rsidP="00300522">
      <w:pPr>
        <w:pStyle w:val="notetext"/>
      </w:pPr>
      <w:r w:rsidRPr="00F81570">
        <w:t>Note:</w:t>
      </w:r>
      <w:r w:rsidRPr="00F81570">
        <w:tab/>
        <w:t>There is no decreasing adjustment if there is a full input tax credit for the premium paid: see paragraph</w:t>
      </w:r>
      <w:r w:rsidR="00F81570">
        <w:t> </w:t>
      </w:r>
      <w:r w:rsidRPr="00F81570">
        <w:t>78</w:t>
      </w:r>
      <w:r w:rsidR="00F81570">
        <w:noBreakHyphen/>
      </w:r>
      <w:r w:rsidRPr="00F81570">
        <w:t>10(2)(b).</w:t>
      </w:r>
    </w:p>
    <w:p w:rsidR="00300522" w:rsidRPr="00F81570" w:rsidRDefault="00300522" w:rsidP="00300522">
      <w:pPr>
        <w:pStyle w:val="SubsectionHead"/>
      </w:pPr>
      <w:r w:rsidRPr="00F81570">
        <w:t>Non</w:t>
      </w:r>
      <w:r w:rsidR="00F81570">
        <w:noBreakHyphen/>
      </w:r>
      <w:r w:rsidRPr="00F81570">
        <w:t>creditable insurance events</w:t>
      </w:r>
    </w:p>
    <w:p w:rsidR="00300522" w:rsidRPr="00F81570" w:rsidRDefault="00300522" w:rsidP="00300522">
      <w:pPr>
        <w:pStyle w:val="subsection"/>
      </w:pPr>
      <w:r w:rsidRPr="00F81570">
        <w:tab/>
        <w:t>(3)</w:t>
      </w:r>
      <w:r w:rsidRPr="00F81570">
        <w:tab/>
        <w:t xml:space="preserve">The amount of the decreasing adjustment under </w:t>
      </w:r>
      <w:r w:rsidR="00F81570">
        <w:t>subsection (</w:t>
      </w:r>
      <w:r w:rsidRPr="00F81570">
        <w:t xml:space="preserve">1) or (2) is reduced to the extent (if any) that the settlement relates to one or more </w:t>
      </w:r>
      <w:r w:rsidR="00F81570" w:rsidRPr="00F81570">
        <w:rPr>
          <w:position w:val="6"/>
          <w:sz w:val="16"/>
          <w:szCs w:val="16"/>
        </w:rPr>
        <w:t>*</w:t>
      </w:r>
      <w:r w:rsidRPr="00F81570">
        <w:t>non</w:t>
      </w:r>
      <w:r w:rsidR="00F81570">
        <w:noBreakHyphen/>
      </w:r>
      <w:r w:rsidRPr="00F81570">
        <w:t>creditable insurance events.</w:t>
      </w:r>
    </w:p>
    <w:p w:rsidR="00300522" w:rsidRPr="00F81570" w:rsidRDefault="00300522" w:rsidP="00300522">
      <w:pPr>
        <w:pStyle w:val="SubsectionHead"/>
      </w:pPr>
      <w:r w:rsidRPr="00F81570">
        <w:t>Settlement amounts</w:t>
      </w:r>
    </w:p>
    <w:p w:rsidR="00300522" w:rsidRPr="00F81570" w:rsidRDefault="00300522" w:rsidP="00300522">
      <w:pPr>
        <w:pStyle w:val="subsection"/>
      </w:pPr>
      <w:r w:rsidRPr="00F81570">
        <w:tab/>
        <w:t>(4)</w:t>
      </w:r>
      <w:r w:rsidRPr="00F81570">
        <w:tab/>
        <w:t xml:space="preserve">The </w:t>
      </w:r>
      <w:r w:rsidRPr="00F81570">
        <w:rPr>
          <w:b/>
          <w:bCs/>
          <w:i/>
          <w:iCs/>
        </w:rPr>
        <w:t>settlement amount</w:t>
      </w:r>
      <w:r w:rsidRPr="00F81570">
        <w:t xml:space="preserve"> is worked out using this method statement.</w:t>
      </w:r>
    </w:p>
    <w:p w:rsidR="00300522" w:rsidRPr="00F81570" w:rsidRDefault="00300522" w:rsidP="00300522">
      <w:pPr>
        <w:pStyle w:val="BoxHeadItalic"/>
        <w:keepNext/>
        <w:keepLines/>
      </w:pPr>
      <w:r w:rsidRPr="00F81570">
        <w:t>Method statement</w:t>
      </w:r>
    </w:p>
    <w:p w:rsidR="00300522" w:rsidRPr="00F81570" w:rsidRDefault="00300522" w:rsidP="00300522">
      <w:pPr>
        <w:pStyle w:val="BoxStep"/>
        <w:keepNext/>
        <w:keepLines/>
      </w:pPr>
      <w:r w:rsidRPr="00F81570">
        <w:rPr>
          <w:iCs/>
        </w:rPr>
        <w:t>Step 1</w:t>
      </w:r>
      <w:r w:rsidRPr="00F81570">
        <w:t>.</w:t>
      </w:r>
      <w:r w:rsidRPr="00F81570">
        <w:tab/>
        <w:t xml:space="preserve">Add together: </w:t>
      </w:r>
    </w:p>
    <w:p w:rsidR="00300522" w:rsidRPr="00F81570" w:rsidRDefault="00300522" w:rsidP="00300522">
      <w:pPr>
        <w:pStyle w:val="BoxPara"/>
      </w:pPr>
      <w:r w:rsidRPr="00F81570">
        <w:rPr>
          <w:i/>
          <w:iCs/>
        </w:rPr>
        <w:tab/>
      </w:r>
      <w:r w:rsidRPr="00F81570">
        <w:t>(a)</w:t>
      </w:r>
      <w:r w:rsidRPr="00F81570">
        <w:tab/>
        <w:t xml:space="preserve">the sum of the payments of </w:t>
      </w:r>
      <w:r w:rsidR="00F81570" w:rsidRPr="00F81570">
        <w:rPr>
          <w:position w:val="6"/>
          <w:sz w:val="16"/>
          <w:szCs w:val="16"/>
        </w:rPr>
        <w:t>*</w:t>
      </w:r>
      <w:r w:rsidRPr="00F81570">
        <w:t xml:space="preserve">money (if any) made in settlement of the claim; and </w:t>
      </w:r>
    </w:p>
    <w:p w:rsidR="00300522" w:rsidRPr="00F81570" w:rsidRDefault="00300522" w:rsidP="00300522">
      <w:pPr>
        <w:pStyle w:val="BoxPara"/>
        <w:rPr>
          <w:i/>
          <w:iCs/>
        </w:rPr>
      </w:pPr>
      <w:r w:rsidRPr="00F81570">
        <w:tab/>
        <w:t>(b)</w:t>
      </w:r>
      <w:r w:rsidRPr="00F81570">
        <w:tab/>
        <w:t xml:space="preserve">the </w:t>
      </w:r>
      <w:r w:rsidR="00F81570" w:rsidRPr="00F81570">
        <w:rPr>
          <w:position w:val="6"/>
          <w:sz w:val="16"/>
          <w:szCs w:val="16"/>
        </w:rPr>
        <w:t>*</w:t>
      </w:r>
      <w:r w:rsidRPr="00F81570">
        <w:t xml:space="preserve">GST inclusive market value of the supplies (if any) made by the insurer in settlement of the claim (other than supplies that would have been </w:t>
      </w:r>
      <w:r w:rsidR="00F81570" w:rsidRPr="00F81570">
        <w:rPr>
          <w:position w:val="6"/>
          <w:sz w:val="16"/>
          <w:szCs w:val="16"/>
          <w:vertAlign w:val="superscript"/>
        </w:rPr>
        <w:t>*</w:t>
      </w:r>
      <w:r w:rsidRPr="00F81570">
        <w:t>taxable supplies but for section</w:t>
      </w:r>
      <w:r w:rsidR="00F81570">
        <w:t> </w:t>
      </w:r>
      <w:r w:rsidRPr="00F81570">
        <w:t>78</w:t>
      </w:r>
      <w:r w:rsidR="00F81570">
        <w:noBreakHyphen/>
      </w:r>
      <w:r w:rsidRPr="00F81570">
        <w:t>25).</w:t>
      </w:r>
    </w:p>
    <w:p w:rsidR="00300522" w:rsidRPr="00F81570" w:rsidRDefault="00300522" w:rsidP="00300522">
      <w:pPr>
        <w:pStyle w:val="BoxStep"/>
        <w:keepNext/>
        <w:keepLines/>
      </w:pPr>
      <w:r w:rsidRPr="00F81570">
        <w:rPr>
          <w:iCs/>
        </w:rPr>
        <w:t>Step 2</w:t>
      </w:r>
      <w:r w:rsidRPr="00F81570">
        <w:t>.</w:t>
      </w:r>
      <w:r w:rsidRPr="00F81570">
        <w:tab/>
        <w:t xml:space="preserve">If any payments of excess were made to the insurer under the </w:t>
      </w:r>
      <w:r w:rsidR="00F81570" w:rsidRPr="00F81570">
        <w:rPr>
          <w:position w:val="6"/>
          <w:sz w:val="16"/>
          <w:szCs w:val="16"/>
          <w:vertAlign w:val="superscript"/>
        </w:rPr>
        <w:t>*</w:t>
      </w:r>
      <w:r w:rsidRPr="00F81570">
        <w:t>insurance policy in question, subtract from the step 1 amount the sum of all those payments (except to the extent that they are payments of excess to which section</w:t>
      </w:r>
      <w:r w:rsidR="00F81570">
        <w:t> </w:t>
      </w:r>
      <w:r w:rsidRPr="00F81570">
        <w:t>78</w:t>
      </w:r>
      <w:r w:rsidR="00F81570">
        <w:noBreakHyphen/>
      </w:r>
      <w:r w:rsidRPr="00F81570">
        <w:t xml:space="preserve">18 applies). </w:t>
      </w:r>
    </w:p>
    <w:p w:rsidR="00300522" w:rsidRPr="00F81570" w:rsidRDefault="00300522" w:rsidP="00300522">
      <w:pPr>
        <w:pStyle w:val="BoxStep"/>
        <w:keepNext/>
      </w:pPr>
      <w:r w:rsidRPr="00F81570">
        <w:rPr>
          <w:iCs/>
        </w:rPr>
        <w:t>Step 3</w:t>
      </w:r>
      <w:r w:rsidRPr="00F81570">
        <w:t>.</w:t>
      </w:r>
      <w:r w:rsidRPr="00F81570">
        <w:tab/>
        <w:t xml:space="preserve">Multiply the step 1 amount, or (if step 2 applies) the step 2 amount, by the following: </w:t>
      </w:r>
    </w:p>
    <w:p w:rsidR="00300522" w:rsidRPr="00F81570" w:rsidRDefault="00300522" w:rsidP="00300522">
      <w:pPr>
        <w:pStyle w:val="BoxStep"/>
        <w:keepNext/>
        <w:rPr>
          <w:vertAlign w:val="subscript"/>
        </w:rPr>
      </w:pPr>
      <w:r w:rsidRPr="00F81570">
        <w:rPr>
          <w:vertAlign w:val="subscript"/>
        </w:rPr>
        <w:tab/>
      </w:r>
      <w:r w:rsidR="00143843" w:rsidRPr="00F81570">
        <w:rPr>
          <w:noProof/>
          <w:position w:val="-26"/>
          <w:vertAlign w:val="subscript"/>
        </w:rPr>
        <w:drawing>
          <wp:inline distT="0" distB="0" distL="0" distR="0" wp14:anchorId="53DC291C" wp14:editId="4021EEFD">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F81570" w:rsidRDefault="00300522" w:rsidP="00300522">
      <w:pPr>
        <w:pStyle w:val="BoxStep"/>
      </w:pPr>
      <w:r w:rsidRPr="00F81570">
        <w:tab/>
        <w:t xml:space="preserve">where: </w:t>
      </w:r>
    </w:p>
    <w:p w:rsidR="00300522" w:rsidRPr="00F81570" w:rsidRDefault="00300522" w:rsidP="00300522">
      <w:pPr>
        <w:pStyle w:val="BoxStep"/>
      </w:pPr>
      <w:r w:rsidRPr="00F81570">
        <w:rPr>
          <w:b/>
          <w:bCs/>
          <w:i/>
          <w:iCs/>
        </w:rPr>
        <w:tab/>
        <w:t>extent of input tax credit</w:t>
      </w:r>
      <w:r w:rsidRPr="00F81570">
        <w:t xml:space="preserve"> has the meaning given by </w:t>
      </w:r>
      <w:r w:rsidR="00F81570">
        <w:t>subsection (</w:t>
      </w:r>
      <w:r w:rsidRPr="00F81570">
        <w:t xml:space="preserve">2). </w:t>
      </w:r>
    </w:p>
    <w:p w:rsidR="00300522" w:rsidRPr="00F81570" w:rsidRDefault="00300522" w:rsidP="00300522">
      <w:pPr>
        <w:pStyle w:val="ActHead5"/>
      </w:pPr>
      <w:bookmarkStart w:id="580" w:name="_Toc479086212"/>
      <w:r w:rsidRPr="00F81570">
        <w:rPr>
          <w:rStyle w:val="CharSectno"/>
        </w:rPr>
        <w:t>78</w:t>
      </w:r>
      <w:r w:rsidR="00F81570" w:rsidRPr="00F81570">
        <w:rPr>
          <w:rStyle w:val="CharSectno"/>
        </w:rPr>
        <w:noBreakHyphen/>
      </w:r>
      <w:r w:rsidRPr="00F81570">
        <w:rPr>
          <w:rStyle w:val="CharSectno"/>
        </w:rPr>
        <w:t>18</w:t>
      </w:r>
      <w:r w:rsidRPr="00F81570">
        <w:t xml:space="preserve">  Increasing adjustments for payments of excess under insurance policies</w:t>
      </w:r>
      <w:bookmarkEnd w:id="580"/>
    </w:p>
    <w:p w:rsidR="00300522" w:rsidRPr="00F81570" w:rsidRDefault="00300522" w:rsidP="00300522">
      <w:pPr>
        <w:pStyle w:val="subsection"/>
      </w:pPr>
      <w:r w:rsidRPr="00F81570">
        <w:tab/>
        <w:t>(1)</w:t>
      </w:r>
      <w:r w:rsidRPr="00F81570">
        <w:tab/>
        <w:t xml:space="preserve">An insurer has an </w:t>
      </w:r>
      <w:r w:rsidRPr="00F81570">
        <w:rPr>
          <w:b/>
          <w:bCs/>
          <w:i/>
          <w:iCs/>
        </w:rPr>
        <w:t>increasing adjustment</w:t>
      </w:r>
      <w:r w:rsidRPr="00F81570">
        <w:t xml:space="preserve"> if:</w:t>
      </w:r>
    </w:p>
    <w:p w:rsidR="00300522" w:rsidRPr="00F81570" w:rsidRDefault="00300522" w:rsidP="00300522">
      <w:pPr>
        <w:pStyle w:val="paragraph"/>
      </w:pPr>
      <w:r w:rsidRPr="00F81570">
        <w:tab/>
        <w:t>(a)</w:t>
      </w:r>
      <w:r w:rsidRPr="00F81570">
        <w:tab/>
        <w:t xml:space="preserve">there is a payment of an excess to the insurer under an </w:t>
      </w:r>
      <w:r w:rsidR="00F81570" w:rsidRPr="00F81570">
        <w:rPr>
          <w:position w:val="6"/>
          <w:sz w:val="16"/>
          <w:szCs w:val="16"/>
        </w:rPr>
        <w:t>*</w:t>
      </w:r>
      <w:r w:rsidRPr="00F81570">
        <w:t>insurance policy; and</w:t>
      </w:r>
    </w:p>
    <w:p w:rsidR="00300522" w:rsidRPr="00F81570" w:rsidRDefault="00300522" w:rsidP="00300522">
      <w:pPr>
        <w:pStyle w:val="paragraph"/>
      </w:pPr>
      <w:r w:rsidRPr="00F81570">
        <w:tab/>
        <w:t>(b)</w:t>
      </w:r>
      <w:r w:rsidRPr="00F81570">
        <w:tab/>
        <w:t>the insurer makes, or has made, payments or supplies in settlement of a claim under the policy; and</w:t>
      </w:r>
    </w:p>
    <w:p w:rsidR="00300522" w:rsidRPr="00F81570" w:rsidRDefault="00300522" w:rsidP="00300522">
      <w:pPr>
        <w:pStyle w:val="paragraph"/>
      </w:pPr>
      <w:r w:rsidRPr="00F81570">
        <w:tab/>
        <w:t>(c)</w:t>
      </w:r>
      <w:r w:rsidRPr="00F81570">
        <w:tab/>
        <w:t xml:space="preserve">the insurer makes, or has made, </w:t>
      </w:r>
      <w:r w:rsidR="00F81570" w:rsidRPr="00F81570">
        <w:rPr>
          <w:position w:val="6"/>
          <w:sz w:val="16"/>
          <w:szCs w:val="16"/>
        </w:rPr>
        <w:t>*</w:t>
      </w:r>
      <w:r w:rsidRPr="00F81570">
        <w:t xml:space="preserve">creditable acquisitions or </w:t>
      </w:r>
      <w:r w:rsidR="00F81570" w:rsidRPr="00F81570">
        <w:rPr>
          <w:position w:val="6"/>
          <w:sz w:val="16"/>
          <w:szCs w:val="16"/>
        </w:rPr>
        <w:t>*</w:t>
      </w:r>
      <w:r w:rsidRPr="00F81570">
        <w:t>creditable importations directly for the purpose of settling the claim.</w:t>
      </w:r>
    </w:p>
    <w:p w:rsidR="00300522" w:rsidRPr="00F81570" w:rsidRDefault="00300522" w:rsidP="00300522">
      <w:pPr>
        <w:pStyle w:val="subsection"/>
      </w:pPr>
      <w:r w:rsidRPr="00F81570">
        <w:tab/>
        <w:t>(2)</w:t>
      </w:r>
      <w:r w:rsidRPr="00F81570">
        <w:tab/>
        <w:t>The amount of the increasing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that represents the extent to which the payment of excess relates to </w:t>
      </w:r>
      <w:r w:rsidR="00F81570" w:rsidRPr="00F81570">
        <w:rPr>
          <w:position w:val="6"/>
          <w:sz w:val="16"/>
          <w:szCs w:val="16"/>
        </w:rPr>
        <w:t>*</w:t>
      </w:r>
      <w:r w:rsidRPr="00F81570">
        <w:t xml:space="preserve">creditable acquisitions and </w:t>
      </w:r>
      <w:r w:rsidR="00F81570" w:rsidRPr="00F81570">
        <w:rPr>
          <w:position w:val="6"/>
          <w:sz w:val="16"/>
          <w:szCs w:val="16"/>
        </w:rPr>
        <w:t>*</w:t>
      </w:r>
      <w:r w:rsidRPr="00F81570">
        <w:t>creditable importations made by the insurer directly for the purpose of settling the claim.</w:t>
      </w:r>
    </w:p>
    <w:p w:rsidR="00300522" w:rsidRPr="00F81570" w:rsidRDefault="00300522" w:rsidP="00300522">
      <w:pPr>
        <w:pStyle w:val="subsection"/>
      </w:pPr>
      <w:r w:rsidRPr="00F81570">
        <w:tab/>
        <w:t>(3)</w:t>
      </w:r>
      <w:r w:rsidRPr="00F81570">
        <w:tab/>
        <w:t xml:space="preserve">An insurer has an </w:t>
      </w:r>
      <w:r w:rsidRPr="00F81570">
        <w:rPr>
          <w:b/>
          <w:bCs/>
          <w:i/>
          <w:iCs/>
        </w:rPr>
        <w:t>increasing adjustment</w:t>
      </w:r>
      <w:r w:rsidRPr="00F81570">
        <w:t xml:space="preserve"> if:</w:t>
      </w:r>
    </w:p>
    <w:p w:rsidR="00300522" w:rsidRPr="00F81570" w:rsidRDefault="00300522" w:rsidP="00300522">
      <w:pPr>
        <w:pStyle w:val="paragraph"/>
      </w:pPr>
      <w:r w:rsidRPr="00F81570">
        <w:tab/>
        <w:t>(a)</w:t>
      </w:r>
      <w:r w:rsidRPr="00F81570">
        <w:tab/>
        <w:t xml:space="preserve">there is a payment of an excess to the insurer under an </w:t>
      </w:r>
      <w:r w:rsidR="00F81570" w:rsidRPr="00F81570">
        <w:rPr>
          <w:position w:val="6"/>
          <w:sz w:val="16"/>
          <w:szCs w:val="16"/>
        </w:rPr>
        <w:t>*</w:t>
      </w:r>
      <w:r w:rsidRPr="00F81570">
        <w:t>insurance policy; and</w:t>
      </w:r>
    </w:p>
    <w:p w:rsidR="00300522" w:rsidRPr="00F81570" w:rsidRDefault="00300522" w:rsidP="00300522">
      <w:pPr>
        <w:pStyle w:val="paragraph"/>
      </w:pPr>
      <w:r w:rsidRPr="00F81570">
        <w:tab/>
        <w:t>(b)</w:t>
      </w:r>
      <w:r w:rsidRPr="00F81570">
        <w:tab/>
        <w:t xml:space="preserve">the insurer makes, or has made, </w:t>
      </w:r>
      <w:r w:rsidR="00F81570" w:rsidRPr="00F81570">
        <w:rPr>
          <w:position w:val="6"/>
          <w:sz w:val="16"/>
          <w:szCs w:val="16"/>
        </w:rPr>
        <w:t>*</w:t>
      </w:r>
      <w:r w:rsidRPr="00F81570">
        <w:t xml:space="preserve">creditable acquisitions or </w:t>
      </w:r>
      <w:r w:rsidR="00F81570" w:rsidRPr="00F81570">
        <w:rPr>
          <w:position w:val="6"/>
          <w:sz w:val="16"/>
          <w:szCs w:val="16"/>
        </w:rPr>
        <w:t>*</w:t>
      </w:r>
      <w:r w:rsidRPr="00F81570">
        <w:t>creditable importations directly for the purpose of settling the claim; and</w:t>
      </w:r>
    </w:p>
    <w:p w:rsidR="00300522" w:rsidRPr="00F81570" w:rsidRDefault="00300522" w:rsidP="00300522">
      <w:pPr>
        <w:pStyle w:val="paragraph"/>
      </w:pPr>
      <w:r w:rsidRPr="00F81570">
        <w:tab/>
        <w:t>(c)</w:t>
      </w:r>
      <w:r w:rsidRPr="00F81570">
        <w:tab/>
        <w:t>the insurer has not made any payments or supplies in settlement of the claim.</w:t>
      </w:r>
    </w:p>
    <w:p w:rsidR="00300522" w:rsidRPr="00F81570" w:rsidRDefault="00300522" w:rsidP="00300522">
      <w:pPr>
        <w:pStyle w:val="subsection2"/>
      </w:pPr>
      <w:r w:rsidRPr="00F81570">
        <w:t>The amount of the increasing adjustment i</w:t>
      </w:r>
      <w:smartTag w:uri="urn:schemas-microsoft-com:office:smarttags" w:element="PersonName">
        <w:r w:rsidRPr="00F81570">
          <w:t xml:space="preserve">s </w:t>
        </w:r>
        <w:r w:rsidRPr="00F81570">
          <w:rPr>
            <w:position w:val="6"/>
            <w:sz w:val="16"/>
            <w:szCs w:val="16"/>
          </w:rPr>
          <w:t>1</w:t>
        </w:r>
      </w:smartTag>
      <w:r w:rsidRPr="00F81570">
        <w:t>/</w:t>
      </w:r>
      <w:r w:rsidRPr="00F81570">
        <w:rPr>
          <w:sz w:val="16"/>
          <w:szCs w:val="16"/>
        </w:rPr>
        <w:t>11</w:t>
      </w:r>
      <w:r w:rsidRPr="00F81570">
        <w:t xml:space="preserve"> of the amount of the payment of the excess.</w:t>
      </w:r>
    </w:p>
    <w:p w:rsidR="00300522" w:rsidRPr="00F81570" w:rsidRDefault="00300522" w:rsidP="00300522">
      <w:pPr>
        <w:pStyle w:val="ActHead5"/>
      </w:pPr>
      <w:bookmarkStart w:id="581" w:name="_Toc479086213"/>
      <w:r w:rsidRPr="00F81570">
        <w:rPr>
          <w:rStyle w:val="CharSectno"/>
        </w:rPr>
        <w:t>78</w:t>
      </w:r>
      <w:r w:rsidR="00F81570" w:rsidRPr="00F81570">
        <w:rPr>
          <w:rStyle w:val="CharSectno"/>
        </w:rPr>
        <w:noBreakHyphen/>
      </w:r>
      <w:r w:rsidRPr="00F81570">
        <w:rPr>
          <w:rStyle w:val="CharSectno"/>
        </w:rPr>
        <w:t>20</w:t>
      </w:r>
      <w:r w:rsidRPr="00F81570">
        <w:t xml:space="preserve">  Settlements of insurance claims do not give rise to creditable acquisitions</w:t>
      </w:r>
      <w:bookmarkEnd w:id="581"/>
    </w:p>
    <w:p w:rsidR="00300522" w:rsidRPr="00F81570" w:rsidRDefault="00300522" w:rsidP="00300522">
      <w:pPr>
        <w:pStyle w:val="subsection"/>
      </w:pPr>
      <w:r w:rsidRPr="00F81570">
        <w:tab/>
        <w:t>(1)</w:t>
      </w:r>
      <w:r w:rsidRPr="00F81570">
        <w:tab/>
        <w:t xml:space="preserve">If, in settlement of a claim under an </w:t>
      </w:r>
      <w:r w:rsidR="00F81570" w:rsidRPr="00F81570">
        <w:rPr>
          <w:position w:val="6"/>
          <w:sz w:val="16"/>
          <w:szCs w:val="16"/>
        </w:rPr>
        <w:t>*</w:t>
      </w:r>
      <w:r w:rsidRPr="00F81570">
        <w:t>insurance policy, an insurer:</w:t>
      </w:r>
    </w:p>
    <w:p w:rsidR="00300522" w:rsidRPr="00F81570" w:rsidRDefault="00300522" w:rsidP="00300522">
      <w:pPr>
        <w:pStyle w:val="paragraph"/>
      </w:pPr>
      <w:r w:rsidRPr="00F81570">
        <w:tab/>
        <w:t>(a)</w:t>
      </w:r>
      <w:r w:rsidRPr="00F81570">
        <w:tab/>
        <w:t xml:space="preserve">makes a payment of </w:t>
      </w:r>
      <w:r w:rsidR="00F81570" w:rsidRPr="00F81570">
        <w:rPr>
          <w:position w:val="6"/>
          <w:sz w:val="16"/>
          <w:szCs w:val="16"/>
        </w:rPr>
        <w:t>*</w:t>
      </w:r>
      <w:r w:rsidRPr="00F81570">
        <w:t>money; or</w:t>
      </w:r>
    </w:p>
    <w:p w:rsidR="00300522" w:rsidRPr="00F81570" w:rsidRDefault="00300522" w:rsidP="00300522">
      <w:pPr>
        <w:pStyle w:val="paragraph"/>
      </w:pPr>
      <w:r w:rsidRPr="00F81570">
        <w:tab/>
        <w:t>(b)</w:t>
      </w:r>
      <w:r w:rsidRPr="00F81570">
        <w:tab/>
        <w:t>makes a supply; or</w:t>
      </w:r>
    </w:p>
    <w:p w:rsidR="00300522" w:rsidRPr="00F81570" w:rsidRDefault="00300522" w:rsidP="00300522">
      <w:pPr>
        <w:pStyle w:val="paragraph"/>
      </w:pPr>
      <w:r w:rsidRPr="00F81570">
        <w:tab/>
        <w:t>(c)</w:t>
      </w:r>
      <w:r w:rsidRPr="00F81570">
        <w:tab/>
        <w:t>makes both a payment of money and a supply;</w:t>
      </w:r>
    </w:p>
    <w:p w:rsidR="00300522" w:rsidRPr="00F81570" w:rsidRDefault="00300522" w:rsidP="00300522">
      <w:pPr>
        <w:pStyle w:val="subsection2"/>
      </w:pPr>
      <w:r w:rsidRPr="00F81570">
        <w:t xml:space="preserve">the payment or supply is </w:t>
      </w:r>
      <w:r w:rsidRPr="00F81570">
        <w:rPr>
          <w:i/>
          <w:iCs/>
        </w:rPr>
        <w:t>not</w:t>
      </w:r>
      <w:r w:rsidRPr="00F81570">
        <w:t xml:space="preserve"> treated as </w:t>
      </w:r>
      <w:r w:rsidR="00F81570" w:rsidRPr="00F81570">
        <w:rPr>
          <w:position w:val="6"/>
          <w:sz w:val="16"/>
          <w:szCs w:val="16"/>
        </w:rPr>
        <w:t>*</w:t>
      </w:r>
      <w:r w:rsidRPr="00F81570">
        <w:t>consideration for an acquisition made by the insurer.</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582" w:name="_Toc479086214"/>
      <w:r w:rsidRPr="00F81570">
        <w:rPr>
          <w:rStyle w:val="CharSectno"/>
        </w:rPr>
        <w:t>78</w:t>
      </w:r>
      <w:r w:rsidR="00F81570" w:rsidRPr="00F81570">
        <w:rPr>
          <w:rStyle w:val="CharSectno"/>
        </w:rPr>
        <w:noBreakHyphen/>
      </w:r>
      <w:r w:rsidRPr="00F81570">
        <w:rPr>
          <w:rStyle w:val="CharSectno"/>
        </w:rPr>
        <w:t>25</w:t>
      </w:r>
      <w:r w:rsidRPr="00F81570">
        <w:t xml:space="preserve">  Supplies in settlement of claims are not taxable supplies</w:t>
      </w:r>
      <w:bookmarkEnd w:id="582"/>
    </w:p>
    <w:p w:rsidR="00300522" w:rsidRPr="00F81570" w:rsidRDefault="00300522" w:rsidP="00300522">
      <w:pPr>
        <w:pStyle w:val="subsection"/>
      </w:pPr>
      <w:r w:rsidRPr="00F81570">
        <w:tab/>
        <w:t>(1)</w:t>
      </w:r>
      <w:r w:rsidRPr="00F81570">
        <w:tab/>
        <w:t xml:space="preserve">A supply that an insurer makes in settlement of a claim under an </w:t>
      </w:r>
      <w:r w:rsidR="00F81570" w:rsidRPr="00F81570">
        <w:rPr>
          <w:position w:val="6"/>
          <w:sz w:val="16"/>
          <w:szCs w:val="16"/>
        </w:rPr>
        <w:t>*</w:t>
      </w:r>
      <w:r w:rsidRPr="00F81570">
        <w:t xml:space="preserve">insurance policy is not a </w:t>
      </w:r>
      <w:r w:rsidR="00F81570" w:rsidRPr="00F81570">
        <w:rPr>
          <w:position w:val="6"/>
          <w:sz w:val="16"/>
          <w:szCs w:val="16"/>
        </w:rPr>
        <w:t>*</w:t>
      </w:r>
      <w:r w:rsidRPr="00F81570">
        <w:t>taxable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583" w:name="_Toc479086215"/>
      <w:r w:rsidRPr="00F81570">
        <w:rPr>
          <w:rStyle w:val="CharSectno"/>
        </w:rPr>
        <w:t>78</w:t>
      </w:r>
      <w:r w:rsidR="00F81570" w:rsidRPr="00F81570">
        <w:rPr>
          <w:rStyle w:val="CharSectno"/>
        </w:rPr>
        <w:noBreakHyphen/>
      </w:r>
      <w:r w:rsidRPr="00F81570">
        <w:rPr>
          <w:rStyle w:val="CharSectno"/>
        </w:rPr>
        <w:t>30</w:t>
      </w:r>
      <w:r w:rsidRPr="00F81570">
        <w:t xml:space="preserve">  Acquisitions by insurers in the course of settling claims under non</w:t>
      </w:r>
      <w:r w:rsidR="00F81570">
        <w:noBreakHyphen/>
      </w:r>
      <w:r w:rsidRPr="00F81570">
        <w:t>taxable policies</w:t>
      </w:r>
      <w:bookmarkEnd w:id="583"/>
    </w:p>
    <w:p w:rsidR="00300522" w:rsidRPr="00F81570" w:rsidRDefault="00300522" w:rsidP="00300522">
      <w:pPr>
        <w:pStyle w:val="subsection"/>
      </w:pPr>
      <w:r w:rsidRPr="00F81570">
        <w:tab/>
        <w:t>(1)</w:t>
      </w:r>
      <w:r w:rsidRPr="00F81570">
        <w:tab/>
        <w:t xml:space="preserve">An acquisition is not a </w:t>
      </w:r>
      <w:r w:rsidR="00F81570" w:rsidRPr="00F81570">
        <w:rPr>
          <w:position w:val="6"/>
          <w:sz w:val="16"/>
          <w:szCs w:val="16"/>
        </w:rPr>
        <w:t>*</w:t>
      </w:r>
      <w:r w:rsidRPr="00F81570">
        <w:t>creditable acquisition if:</w:t>
      </w:r>
    </w:p>
    <w:p w:rsidR="00300522" w:rsidRPr="00F81570" w:rsidRDefault="00300522" w:rsidP="00300522">
      <w:pPr>
        <w:pStyle w:val="paragraph"/>
      </w:pPr>
      <w:r w:rsidRPr="00F81570">
        <w:tab/>
        <w:t>(a)</w:t>
      </w:r>
      <w:r w:rsidRPr="00F81570">
        <w:tab/>
        <w:t>the insurer makes the acquisition:</w:t>
      </w:r>
    </w:p>
    <w:p w:rsidR="00300522" w:rsidRPr="00F81570" w:rsidRDefault="00300522" w:rsidP="00300522">
      <w:pPr>
        <w:pStyle w:val="paragraphsub"/>
      </w:pPr>
      <w:r w:rsidRPr="00F81570">
        <w:tab/>
        <w:t>(i)</w:t>
      </w:r>
      <w:r w:rsidRPr="00F81570">
        <w:tab/>
        <w:t xml:space="preserve">to the extent that the acquisition is an acquisition of goods—solely for the purpose of supplying the goods in the course of settling a claim under an </w:t>
      </w:r>
      <w:r w:rsidR="00F81570" w:rsidRPr="00F81570">
        <w:rPr>
          <w:position w:val="6"/>
          <w:sz w:val="16"/>
          <w:szCs w:val="16"/>
        </w:rPr>
        <w:t>*</w:t>
      </w:r>
      <w:r w:rsidRPr="00F81570">
        <w:t>insurance policy; or</w:t>
      </w:r>
    </w:p>
    <w:p w:rsidR="00300522" w:rsidRPr="00F81570" w:rsidRDefault="00300522" w:rsidP="00300522">
      <w:pPr>
        <w:pStyle w:val="paragraphsub"/>
      </w:pPr>
      <w:r w:rsidRPr="00F81570">
        <w:tab/>
        <w:t>(ii)</w:t>
      </w:r>
      <w:r w:rsidRPr="00F81570">
        <w:tab/>
        <w:t xml:space="preserve">otherwise—solely for a purpose directly related to settling a particular claim under an </w:t>
      </w:r>
      <w:r w:rsidR="00F81570" w:rsidRPr="00F81570">
        <w:rPr>
          <w:position w:val="6"/>
          <w:sz w:val="16"/>
          <w:szCs w:val="16"/>
        </w:rPr>
        <w:t>*</w:t>
      </w:r>
      <w:r w:rsidRPr="00F81570">
        <w:t>insurance policy; and</w:t>
      </w:r>
    </w:p>
    <w:p w:rsidR="00300522" w:rsidRPr="00F81570" w:rsidRDefault="00300522" w:rsidP="00300522">
      <w:pPr>
        <w:pStyle w:val="paragraph"/>
      </w:pPr>
      <w:r w:rsidRPr="00F81570">
        <w:tab/>
        <w:t>(b)</w:t>
      </w:r>
      <w:r w:rsidRPr="00F81570">
        <w:tab/>
        <w:t xml:space="preserve">the supply of the insurance policy by the insurer was </w:t>
      </w:r>
      <w:r w:rsidR="00F81570" w:rsidRPr="00F81570">
        <w:rPr>
          <w:position w:val="6"/>
          <w:sz w:val="16"/>
          <w:szCs w:val="16"/>
        </w:rPr>
        <w:t>*</w:t>
      </w:r>
      <w:r w:rsidRPr="00F81570">
        <w:t>GST</w:t>
      </w:r>
      <w:r w:rsidR="00F81570">
        <w:noBreakHyphen/>
      </w:r>
      <w:r w:rsidRPr="00F81570">
        <w:t>free.</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584" w:name="_Toc479086216"/>
      <w:r w:rsidRPr="00F81570">
        <w:rPr>
          <w:rStyle w:val="CharSectno"/>
        </w:rPr>
        <w:t>78</w:t>
      </w:r>
      <w:r w:rsidR="00F81570" w:rsidRPr="00F81570">
        <w:rPr>
          <w:rStyle w:val="CharSectno"/>
        </w:rPr>
        <w:noBreakHyphen/>
      </w:r>
      <w:r w:rsidRPr="00F81570">
        <w:rPr>
          <w:rStyle w:val="CharSectno"/>
        </w:rPr>
        <w:t>35</w:t>
      </w:r>
      <w:r w:rsidRPr="00F81570">
        <w:t xml:space="preserve">  Taxable supplies relating to rights of subrogation</w:t>
      </w:r>
      <w:bookmarkEnd w:id="584"/>
    </w:p>
    <w:p w:rsidR="00300522" w:rsidRPr="00F81570" w:rsidRDefault="00300522" w:rsidP="00300522">
      <w:pPr>
        <w:pStyle w:val="subsection"/>
      </w:pPr>
      <w:r w:rsidRPr="00F81570">
        <w:tab/>
        <w:t>(1)</w:t>
      </w:r>
      <w:r w:rsidRPr="00F81570">
        <w:tab/>
        <w:t xml:space="preserve">If, in settlement of a claim made by an insurer in the insurer’s exercising of rights of subrogation in respect of an </w:t>
      </w:r>
      <w:r w:rsidR="00F81570" w:rsidRPr="00F81570">
        <w:rPr>
          <w:position w:val="6"/>
          <w:sz w:val="16"/>
          <w:szCs w:val="16"/>
        </w:rPr>
        <w:t>*</w:t>
      </w:r>
      <w:r w:rsidRPr="00F81570">
        <w:t>insurance policy, an entity that is not insured under the policy:</w:t>
      </w:r>
    </w:p>
    <w:p w:rsidR="00300522" w:rsidRPr="00F81570" w:rsidRDefault="00300522" w:rsidP="00300522">
      <w:pPr>
        <w:pStyle w:val="paragraph"/>
      </w:pPr>
      <w:r w:rsidRPr="00F81570">
        <w:tab/>
        <w:t>(a)</w:t>
      </w:r>
      <w:r w:rsidRPr="00F81570">
        <w:tab/>
        <w:t xml:space="preserve">makes a payment of </w:t>
      </w:r>
      <w:r w:rsidR="00F81570" w:rsidRPr="00F81570">
        <w:rPr>
          <w:position w:val="6"/>
          <w:sz w:val="16"/>
          <w:szCs w:val="16"/>
        </w:rPr>
        <w:t>*</w:t>
      </w:r>
      <w:r w:rsidRPr="00F81570">
        <w:t>money; or</w:t>
      </w:r>
    </w:p>
    <w:p w:rsidR="00300522" w:rsidRPr="00F81570" w:rsidRDefault="00300522" w:rsidP="00300522">
      <w:pPr>
        <w:pStyle w:val="paragraph"/>
      </w:pPr>
      <w:r w:rsidRPr="00F81570">
        <w:tab/>
        <w:t>(b)</w:t>
      </w:r>
      <w:r w:rsidRPr="00F81570">
        <w:tab/>
        <w:t>makes a supply; or</w:t>
      </w:r>
    </w:p>
    <w:p w:rsidR="00300522" w:rsidRPr="00F81570" w:rsidRDefault="00300522" w:rsidP="00300522">
      <w:pPr>
        <w:pStyle w:val="paragraph"/>
      </w:pPr>
      <w:r w:rsidRPr="00F81570">
        <w:tab/>
        <w:t>(c)</w:t>
      </w:r>
      <w:r w:rsidRPr="00F81570">
        <w:tab/>
        <w:t>makes both a payment of money and a supply;</w:t>
      </w:r>
    </w:p>
    <w:p w:rsidR="00300522" w:rsidRPr="00F81570" w:rsidRDefault="00300522" w:rsidP="00300522">
      <w:pPr>
        <w:pStyle w:val="subsection2"/>
      </w:pPr>
      <w:r w:rsidRPr="00F81570">
        <w:t xml:space="preserve">the payment or supply is </w:t>
      </w:r>
      <w:r w:rsidRPr="00F81570">
        <w:rPr>
          <w:i/>
          <w:iCs/>
        </w:rPr>
        <w:t>not</w:t>
      </w:r>
      <w:r w:rsidRPr="00F81570">
        <w:t xml:space="preserve"> treated as </w:t>
      </w:r>
      <w:r w:rsidR="00F81570" w:rsidRPr="00F81570">
        <w:rPr>
          <w:position w:val="6"/>
          <w:sz w:val="16"/>
          <w:szCs w:val="16"/>
        </w:rPr>
        <w:t>*</w:t>
      </w:r>
      <w:r w:rsidRPr="00F81570">
        <w:t>consideration for a supply made by the insurer (whether or not the payment or supply is made to the insurer) or by the entity insured.</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585" w:name="_Toc479086217"/>
      <w:r w:rsidRPr="00F81570">
        <w:rPr>
          <w:rStyle w:val="CharSectno"/>
        </w:rPr>
        <w:t>78</w:t>
      </w:r>
      <w:r w:rsidR="00F81570" w:rsidRPr="00F81570">
        <w:rPr>
          <w:rStyle w:val="CharSectno"/>
        </w:rPr>
        <w:noBreakHyphen/>
      </w:r>
      <w:r w:rsidRPr="00F81570">
        <w:rPr>
          <w:rStyle w:val="CharSectno"/>
        </w:rPr>
        <w:t>40</w:t>
      </w:r>
      <w:r w:rsidRPr="00F81570">
        <w:t xml:space="preserve">  Adjustment events relating to decreasing adjustments under this Division</w:t>
      </w:r>
      <w:bookmarkEnd w:id="585"/>
    </w:p>
    <w:p w:rsidR="00300522" w:rsidRPr="00F81570" w:rsidRDefault="00300522" w:rsidP="00300522">
      <w:pPr>
        <w:pStyle w:val="subsection"/>
      </w:pPr>
      <w:r w:rsidRPr="00F81570">
        <w:tab/>
        <w:t>(1)</w:t>
      </w:r>
      <w:r w:rsidRPr="00F81570">
        <w:tab/>
        <w:t>Division</w:t>
      </w:r>
      <w:r w:rsidR="00F81570">
        <w:t> </w:t>
      </w:r>
      <w:r w:rsidRPr="00F81570">
        <w:t xml:space="preserve">19 applies in relation to a </w:t>
      </w:r>
      <w:r w:rsidR="00F81570" w:rsidRPr="00F81570">
        <w:rPr>
          <w:position w:val="6"/>
          <w:sz w:val="16"/>
          <w:szCs w:val="16"/>
        </w:rPr>
        <w:t>*</w:t>
      </w:r>
      <w:r w:rsidRPr="00F81570">
        <w:t xml:space="preserve">decreasing adjustment that an insurer has under this </w:t>
      </w:r>
      <w:r w:rsidR="00A53099" w:rsidRPr="00F81570">
        <w:t>Division</w:t>
      </w:r>
      <w:r w:rsidR="00A36DB5" w:rsidRPr="00F81570">
        <w:t xml:space="preserve"> </w:t>
      </w:r>
      <w:r w:rsidRPr="00F81570">
        <w:t>as if:</w:t>
      </w:r>
    </w:p>
    <w:p w:rsidR="00300522" w:rsidRPr="00F81570" w:rsidRDefault="00300522" w:rsidP="00300522">
      <w:pPr>
        <w:pStyle w:val="paragraph"/>
      </w:pPr>
      <w:r w:rsidRPr="00F81570">
        <w:tab/>
        <w:t>(a)</w:t>
      </w:r>
      <w:r w:rsidRPr="00F81570">
        <w:tab/>
        <w:t>the adjustment were an input tax credit; and</w:t>
      </w:r>
    </w:p>
    <w:p w:rsidR="00300522" w:rsidRPr="00F81570" w:rsidRDefault="00300522" w:rsidP="00300522">
      <w:pPr>
        <w:pStyle w:val="paragraph"/>
      </w:pPr>
      <w:r w:rsidRPr="00F81570">
        <w:tab/>
        <w:t>(b)</w:t>
      </w:r>
      <w:r w:rsidRPr="00F81570">
        <w:tab/>
        <w:t xml:space="preserve">the settlement of the claim to which the adjustment relates were a </w:t>
      </w:r>
      <w:r w:rsidR="00F81570" w:rsidRPr="00F81570">
        <w:rPr>
          <w:position w:val="6"/>
          <w:sz w:val="16"/>
          <w:szCs w:val="16"/>
        </w:rPr>
        <w:t>*</w:t>
      </w:r>
      <w:r w:rsidRPr="00F81570">
        <w:t>creditable acquisition that the insurer made; and</w:t>
      </w:r>
    </w:p>
    <w:p w:rsidR="00300522" w:rsidRPr="00F81570" w:rsidRDefault="00300522" w:rsidP="00300522">
      <w:pPr>
        <w:pStyle w:val="paragraph"/>
      </w:pPr>
      <w:r w:rsidRPr="00F81570">
        <w:tab/>
        <w:t>(c)</w:t>
      </w:r>
      <w:r w:rsidRPr="00F81570">
        <w:tab/>
        <w:t xml:space="preserve">any payment or supply made by another entity, in settlement of a claim made by an insurer in the insurer’s exercising of rights of subrogation in respect of the </w:t>
      </w:r>
      <w:r w:rsidR="00F81570" w:rsidRPr="00F81570">
        <w:rPr>
          <w:position w:val="6"/>
          <w:sz w:val="16"/>
          <w:szCs w:val="16"/>
        </w:rPr>
        <w:t>*</w:t>
      </w:r>
      <w:r w:rsidRPr="00F81570">
        <w:t xml:space="preserve">insurance policy in question, were a reduction in the </w:t>
      </w:r>
      <w:r w:rsidR="00F81570" w:rsidRPr="00F81570">
        <w:rPr>
          <w:position w:val="6"/>
          <w:sz w:val="16"/>
          <w:szCs w:val="16"/>
        </w:rPr>
        <w:t>*</w:t>
      </w:r>
      <w:r w:rsidRPr="00F81570">
        <w:t>consideration for the acquisition.</w:t>
      </w:r>
    </w:p>
    <w:p w:rsidR="00300522" w:rsidRPr="00F81570" w:rsidRDefault="00300522" w:rsidP="00F26F26">
      <w:pPr>
        <w:pStyle w:val="subsection"/>
        <w:keepNext/>
        <w:keepLines/>
      </w:pPr>
      <w:r w:rsidRPr="00F81570">
        <w:tab/>
        <w:t>(2)</w:t>
      </w:r>
      <w:r w:rsidRPr="00F81570">
        <w:tab/>
      </w:r>
      <w:r w:rsidR="00F81570">
        <w:t>Paragraph (</w:t>
      </w:r>
      <w:r w:rsidRPr="00F81570">
        <w:t xml:space="preserve">1)(c) does not apply to a payment by another entity in relation to which an </w:t>
      </w:r>
      <w:r w:rsidR="00F81570" w:rsidRPr="00F81570">
        <w:rPr>
          <w:position w:val="6"/>
          <w:sz w:val="16"/>
        </w:rPr>
        <w:t>*</w:t>
      </w:r>
      <w:r w:rsidRPr="00F81570">
        <w:t>increasing adjustment arises under section</w:t>
      </w:r>
      <w:r w:rsidR="00F81570">
        <w:t> </w:t>
      </w:r>
      <w:r w:rsidRPr="00F81570">
        <w:t>80</w:t>
      </w:r>
      <w:r w:rsidR="00F81570">
        <w:noBreakHyphen/>
      </w:r>
      <w:r w:rsidRPr="00F81570">
        <w:t>30 or 80</w:t>
      </w:r>
      <w:r w:rsidR="00F81570">
        <w:noBreakHyphen/>
      </w:r>
      <w:r w:rsidRPr="00F81570">
        <w:t>70 (which are about settlement sharing arrangements).</w:t>
      </w:r>
    </w:p>
    <w:p w:rsidR="00300522" w:rsidRPr="00F81570" w:rsidRDefault="00300522" w:rsidP="00300522">
      <w:pPr>
        <w:pStyle w:val="ActHead5"/>
      </w:pPr>
      <w:bookmarkStart w:id="586" w:name="_Toc479086218"/>
      <w:r w:rsidRPr="00F81570">
        <w:rPr>
          <w:rStyle w:val="CharSectno"/>
        </w:rPr>
        <w:t>78</w:t>
      </w:r>
      <w:r w:rsidR="00F81570" w:rsidRPr="00F81570">
        <w:rPr>
          <w:rStyle w:val="CharSectno"/>
        </w:rPr>
        <w:noBreakHyphen/>
      </w:r>
      <w:r w:rsidRPr="00F81570">
        <w:rPr>
          <w:rStyle w:val="CharSectno"/>
        </w:rPr>
        <w:t>42</w:t>
      </w:r>
      <w:r w:rsidRPr="00F81570">
        <w:t xml:space="preserve">  Adjustment events relating to increasing adjustments under section</w:t>
      </w:r>
      <w:r w:rsidR="00F81570">
        <w:t> </w:t>
      </w:r>
      <w:r w:rsidRPr="00F81570">
        <w:t>78</w:t>
      </w:r>
      <w:r w:rsidR="00F81570">
        <w:noBreakHyphen/>
      </w:r>
      <w:r w:rsidRPr="00F81570">
        <w:t>18</w:t>
      </w:r>
      <w:bookmarkEnd w:id="586"/>
    </w:p>
    <w:p w:rsidR="00300522" w:rsidRPr="00F81570" w:rsidRDefault="00300522" w:rsidP="00300522">
      <w:pPr>
        <w:pStyle w:val="subsection"/>
      </w:pPr>
      <w:r w:rsidRPr="00F81570">
        <w:tab/>
      </w:r>
      <w:r w:rsidRPr="00F81570">
        <w:tab/>
        <w:t>Division</w:t>
      </w:r>
      <w:r w:rsidR="00F81570">
        <w:t> </w:t>
      </w:r>
      <w:r w:rsidRPr="00F81570">
        <w:t xml:space="preserve">19 applies in relation to an </w:t>
      </w:r>
      <w:r w:rsidR="00F81570" w:rsidRPr="00F81570">
        <w:rPr>
          <w:position w:val="6"/>
          <w:sz w:val="16"/>
          <w:szCs w:val="16"/>
        </w:rPr>
        <w:t>*</w:t>
      </w:r>
      <w:r w:rsidRPr="00F81570">
        <w:t>increasing adjustment that an insurer has under section</w:t>
      </w:r>
      <w:r w:rsidR="00F81570">
        <w:t> </w:t>
      </w:r>
      <w:r w:rsidRPr="00F81570">
        <w:t>78</w:t>
      </w:r>
      <w:r w:rsidR="00F81570">
        <w:noBreakHyphen/>
      </w:r>
      <w:r w:rsidRPr="00F81570">
        <w:t>18 as if:</w:t>
      </w:r>
    </w:p>
    <w:p w:rsidR="00300522" w:rsidRPr="00F81570" w:rsidRDefault="00300522" w:rsidP="00300522">
      <w:pPr>
        <w:pStyle w:val="paragraph"/>
      </w:pPr>
      <w:r w:rsidRPr="00F81570">
        <w:tab/>
        <w:t>(a)</w:t>
      </w:r>
      <w:r w:rsidRPr="00F81570">
        <w:tab/>
        <w:t xml:space="preserve">payments of excess under an </w:t>
      </w:r>
      <w:r w:rsidR="00F81570" w:rsidRPr="00F81570">
        <w:rPr>
          <w:position w:val="6"/>
          <w:sz w:val="16"/>
          <w:szCs w:val="16"/>
        </w:rPr>
        <w:t>*</w:t>
      </w:r>
      <w:r w:rsidRPr="00F81570">
        <w:t xml:space="preserve">insurance policy to which the adjustment relates were </w:t>
      </w:r>
      <w:r w:rsidR="00F81570" w:rsidRPr="00F81570">
        <w:rPr>
          <w:position w:val="6"/>
          <w:sz w:val="16"/>
          <w:szCs w:val="16"/>
        </w:rPr>
        <w:t>*</w:t>
      </w:r>
      <w:r w:rsidRPr="00F81570">
        <w:t xml:space="preserve">consideration for a </w:t>
      </w:r>
      <w:r w:rsidR="00F81570" w:rsidRPr="00F81570">
        <w:rPr>
          <w:position w:val="6"/>
          <w:sz w:val="16"/>
          <w:szCs w:val="16"/>
        </w:rPr>
        <w:t>*</w:t>
      </w:r>
      <w:r w:rsidRPr="00F81570">
        <w:t>taxable supply that the insurer made; and</w:t>
      </w:r>
    </w:p>
    <w:p w:rsidR="00300522" w:rsidRPr="00F81570" w:rsidRDefault="00300522" w:rsidP="00300522">
      <w:pPr>
        <w:pStyle w:val="paragraph"/>
      </w:pPr>
      <w:r w:rsidRPr="00F81570">
        <w:tab/>
        <w:t>(b)</w:t>
      </w:r>
      <w:r w:rsidRPr="00F81570">
        <w:tab/>
        <w:t>the adjustment were the GST payable on the taxable supply; and</w:t>
      </w:r>
    </w:p>
    <w:p w:rsidR="00300522" w:rsidRPr="00F81570" w:rsidRDefault="00300522" w:rsidP="00300522">
      <w:pPr>
        <w:pStyle w:val="paragraph"/>
      </w:pPr>
      <w:r w:rsidRPr="00F81570">
        <w:tab/>
        <w:t>(c)</w:t>
      </w:r>
      <w:r w:rsidRPr="00F81570">
        <w:tab/>
        <w:t>any refund of that payment of excess made by the insurer were a reduction in the consideration for the supply.</w:t>
      </w:r>
    </w:p>
    <w:p w:rsidR="00300522" w:rsidRPr="00F81570" w:rsidRDefault="00300522" w:rsidP="00300522">
      <w:pPr>
        <w:pStyle w:val="ActHead4"/>
      </w:pPr>
      <w:bookmarkStart w:id="587" w:name="_Toc479086219"/>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B</w:t>
      </w:r>
      <w:r w:rsidRPr="00F81570">
        <w:t>—</w:t>
      </w:r>
      <w:r w:rsidRPr="00F81570">
        <w:rPr>
          <w:rStyle w:val="CharSubdText"/>
        </w:rPr>
        <w:t>Insured entities etc.</w:t>
      </w:r>
      <w:bookmarkEnd w:id="587"/>
    </w:p>
    <w:p w:rsidR="00300522" w:rsidRPr="00F81570" w:rsidRDefault="00300522" w:rsidP="00300522">
      <w:pPr>
        <w:pStyle w:val="ActHead5"/>
      </w:pPr>
      <w:bookmarkStart w:id="588" w:name="_Toc479086220"/>
      <w:r w:rsidRPr="00F81570">
        <w:rPr>
          <w:rStyle w:val="CharSectno"/>
        </w:rPr>
        <w:t>78</w:t>
      </w:r>
      <w:r w:rsidR="00F81570" w:rsidRPr="00F81570">
        <w:rPr>
          <w:rStyle w:val="CharSectno"/>
        </w:rPr>
        <w:noBreakHyphen/>
      </w:r>
      <w:r w:rsidRPr="00F81570">
        <w:rPr>
          <w:rStyle w:val="CharSectno"/>
        </w:rPr>
        <w:t>45</w:t>
      </w:r>
      <w:r w:rsidRPr="00F81570">
        <w:t xml:space="preserve">  Settlements of insurance claims do not give rise to taxable supplies</w:t>
      </w:r>
      <w:bookmarkEnd w:id="588"/>
    </w:p>
    <w:p w:rsidR="00300522" w:rsidRPr="00F81570" w:rsidRDefault="00300522" w:rsidP="00300522">
      <w:pPr>
        <w:pStyle w:val="subsection"/>
      </w:pPr>
      <w:r w:rsidRPr="00F81570">
        <w:tab/>
        <w:t>(1)</w:t>
      </w:r>
      <w:r w:rsidRPr="00F81570">
        <w:tab/>
        <w:t xml:space="preserve">If, in settlement of a claim under an </w:t>
      </w:r>
      <w:r w:rsidR="00F81570" w:rsidRPr="00F81570">
        <w:rPr>
          <w:position w:val="6"/>
          <w:sz w:val="16"/>
          <w:szCs w:val="16"/>
        </w:rPr>
        <w:t>*</w:t>
      </w:r>
      <w:r w:rsidRPr="00F81570">
        <w:t>insurance policy, an insurer:</w:t>
      </w:r>
    </w:p>
    <w:p w:rsidR="00300522" w:rsidRPr="00F81570" w:rsidRDefault="00300522" w:rsidP="00300522">
      <w:pPr>
        <w:pStyle w:val="paragraph"/>
      </w:pPr>
      <w:r w:rsidRPr="00F81570">
        <w:tab/>
        <w:t>(a)</w:t>
      </w:r>
      <w:r w:rsidRPr="00F81570">
        <w:tab/>
        <w:t xml:space="preserve">makes a payment of </w:t>
      </w:r>
      <w:r w:rsidR="00F81570" w:rsidRPr="00F81570">
        <w:rPr>
          <w:position w:val="6"/>
          <w:sz w:val="16"/>
          <w:szCs w:val="16"/>
        </w:rPr>
        <w:t>*</w:t>
      </w:r>
      <w:r w:rsidRPr="00F81570">
        <w:t>money; or</w:t>
      </w:r>
    </w:p>
    <w:p w:rsidR="00300522" w:rsidRPr="00F81570" w:rsidRDefault="00300522" w:rsidP="00300522">
      <w:pPr>
        <w:pStyle w:val="paragraph"/>
      </w:pPr>
      <w:r w:rsidRPr="00F81570">
        <w:tab/>
        <w:t>(b)</w:t>
      </w:r>
      <w:r w:rsidRPr="00F81570">
        <w:tab/>
        <w:t>makes a supply; or</w:t>
      </w:r>
    </w:p>
    <w:p w:rsidR="00300522" w:rsidRPr="00F81570" w:rsidRDefault="00300522" w:rsidP="00300522">
      <w:pPr>
        <w:pStyle w:val="paragraph"/>
      </w:pPr>
      <w:r w:rsidRPr="00F81570">
        <w:tab/>
        <w:t>(c)</w:t>
      </w:r>
      <w:r w:rsidRPr="00F81570">
        <w:tab/>
        <w:t>makes both a payment of money and a supply;</w:t>
      </w:r>
    </w:p>
    <w:p w:rsidR="00300522" w:rsidRPr="00F81570" w:rsidRDefault="00300522" w:rsidP="00300522">
      <w:pPr>
        <w:pStyle w:val="subsection2"/>
      </w:pPr>
      <w:r w:rsidRPr="00F81570">
        <w:t xml:space="preserve">the payment or supply is </w:t>
      </w:r>
      <w:r w:rsidRPr="00F81570">
        <w:rPr>
          <w:i/>
          <w:iCs/>
        </w:rPr>
        <w:t>not</w:t>
      </w:r>
      <w:r w:rsidRPr="00F81570">
        <w:t xml:space="preserve"> treated as </w:t>
      </w:r>
      <w:r w:rsidR="00F81570" w:rsidRPr="00F81570">
        <w:rPr>
          <w:position w:val="6"/>
          <w:sz w:val="16"/>
          <w:szCs w:val="16"/>
        </w:rPr>
        <w:t>*</w:t>
      </w:r>
      <w:r w:rsidRPr="00F81570">
        <w:t>consideration for a supply made by the entity insured, or by any entity (other than the entity insured) that was entitled to an input tax credit for the premium paid for the insurance policy.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589" w:name="_Toc479086221"/>
      <w:r w:rsidRPr="00F81570">
        <w:rPr>
          <w:rStyle w:val="CharSectno"/>
        </w:rPr>
        <w:t>78</w:t>
      </w:r>
      <w:r w:rsidR="00F81570" w:rsidRPr="00F81570">
        <w:rPr>
          <w:rStyle w:val="CharSectno"/>
        </w:rPr>
        <w:noBreakHyphen/>
      </w:r>
      <w:r w:rsidRPr="00F81570">
        <w:rPr>
          <w:rStyle w:val="CharSectno"/>
        </w:rPr>
        <w:t>50</w:t>
      </w:r>
      <w:r w:rsidRPr="00F81570">
        <w:t xml:space="preserve">  Settlements of insurance claims give rise to taxable supplies if entitlement to input tax credits is not disclosed</w:t>
      </w:r>
      <w:bookmarkEnd w:id="589"/>
    </w:p>
    <w:p w:rsidR="00300522" w:rsidRPr="00F81570" w:rsidRDefault="00300522" w:rsidP="00300522">
      <w:pPr>
        <w:pStyle w:val="subsection"/>
      </w:pPr>
      <w:r w:rsidRPr="00F81570">
        <w:tab/>
        <w:t>(1)</w:t>
      </w:r>
      <w:r w:rsidRPr="00F81570">
        <w:tab/>
        <w:t>However, the payment or supply</w:t>
      </w:r>
      <w:r w:rsidRPr="00F81570">
        <w:rPr>
          <w:i/>
          <w:iCs/>
        </w:rPr>
        <w:t xml:space="preserve"> is</w:t>
      </w:r>
      <w:r w:rsidRPr="00F81570">
        <w:t xml:space="preserve"> treated as </w:t>
      </w:r>
      <w:r w:rsidR="00F81570" w:rsidRPr="00F81570">
        <w:rPr>
          <w:position w:val="6"/>
          <w:sz w:val="16"/>
          <w:szCs w:val="16"/>
        </w:rPr>
        <w:t>*</w:t>
      </w:r>
      <w:r w:rsidRPr="00F81570">
        <w:t>consideration for a supply made by an entity if:</w:t>
      </w:r>
    </w:p>
    <w:p w:rsidR="00300522" w:rsidRPr="00F81570" w:rsidRDefault="00300522" w:rsidP="00300522">
      <w:pPr>
        <w:pStyle w:val="paragraph"/>
      </w:pPr>
      <w:r w:rsidRPr="00F81570">
        <w:tab/>
        <w:t>(a)</w:t>
      </w:r>
      <w:r w:rsidRPr="00F81570">
        <w:tab/>
        <w:t xml:space="preserve">the entity paid all or a part of the premium, for the </w:t>
      </w:r>
      <w:r w:rsidR="00F81570" w:rsidRPr="00F81570">
        <w:rPr>
          <w:position w:val="6"/>
          <w:sz w:val="16"/>
          <w:szCs w:val="16"/>
        </w:rPr>
        <w:t>*</w:t>
      </w:r>
      <w:r w:rsidRPr="00F81570">
        <w:t>insurance policy, relating to the period during which the event giving rise to the claim happened; and</w:t>
      </w:r>
    </w:p>
    <w:p w:rsidR="00300522" w:rsidRPr="00F81570" w:rsidRDefault="00300522" w:rsidP="00300522">
      <w:pPr>
        <w:pStyle w:val="paragraph"/>
      </w:pPr>
      <w:r w:rsidRPr="00F81570">
        <w:tab/>
        <w:t>(b)</w:t>
      </w:r>
      <w:r w:rsidRPr="00F81570">
        <w:tab/>
        <w:t xml:space="preserve">the entity, or the </w:t>
      </w:r>
      <w:r w:rsidR="00F81570" w:rsidRPr="00F81570">
        <w:rPr>
          <w:position w:val="6"/>
          <w:sz w:val="16"/>
          <w:szCs w:val="16"/>
        </w:rPr>
        <w:t>*</w:t>
      </w:r>
      <w:r w:rsidRPr="00F81570">
        <w:t xml:space="preserve">representative member of the </w:t>
      </w:r>
      <w:r w:rsidR="00F81570" w:rsidRPr="00F81570">
        <w:rPr>
          <w:position w:val="6"/>
          <w:sz w:val="16"/>
          <w:szCs w:val="16"/>
        </w:rPr>
        <w:t>*</w:t>
      </w:r>
      <w:r w:rsidRPr="00F81570">
        <w:t xml:space="preserve">GST group of which the entity is a </w:t>
      </w:r>
      <w:r w:rsidR="00F81570" w:rsidRPr="00F81570">
        <w:rPr>
          <w:position w:val="6"/>
          <w:sz w:val="16"/>
          <w:szCs w:val="16"/>
        </w:rPr>
        <w:t>*</w:t>
      </w:r>
      <w:r w:rsidRPr="00F81570">
        <w:t>member, was entitled to an input tax credit for the premium it paid; and</w:t>
      </w:r>
    </w:p>
    <w:p w:rsidR="00300522" w:rsidRPr="00F81570" w:rsidRDefault="00300522" w:rsidP="00300522">
      <w:pPr>
        <w:pStyle w:val="paragraph"/>
      </w:pPr>
      <w:r w:rsidRPr="00F81570">
        <w:tab/>
        <w:t>(c)</w:t>
      </w:r>
      <w:r w:rsidRPr="00F81570">
        <w:tab/>
        <w:t>the entity:</w:t>
      </w:r>
    </w:p>
    <w:p w:rsidR="00300522" w:rsidRPr="00F81570" w:rsidRDefault="00300522" w:rsidP="00300522">
      <w:pPr>
        <w:pStyle w:val="paragraphsub"/>
      </w:pPr>
      <w:r w:rsidRPr="00F81570">
        <w:tab/>
        <w:t>(i)</w:t>
      </w:r>
      <w:r w:rsidRPr="00F81570">
        <w:tab/>
        <w:t>did not, at or before the time a claim was first made under the insurance policy since the last payment of a premium, inform the insurer of the entitlement to an input tax credit for the premium it paid; or</w:t>
      </w:r>
    </w:p>
    <w:p w:rsidR="00300522" w:rsidRPr="00F81570" w:rsidRDefault="00300522" w:rsidP="00300522">
      <w:pPr>
        <w:pStyle w:val="paragraphsub"/>
      </w:pPr>
      <w:r w:rsidRPr="00F81570">
        <w:tab/>
        <w:t>(ii)</w:t>
      </w:r>
      <w:r w:rsidRPr="00F81570">
        <w:tab/>
        <w:t>in informing the insurer of the entitlement at or before that time, understated its extent; and</w:t>
      </w:r>
    </w:p>
    <w:p w:rsidR="00300522" w:rsidRPr="00F81570" w:rsidRDefault="00300522" w:rsidP="00300522">
      <w:pPr>
        <w:pStyle w:val="paragraph"/>
      </w:pPr>
      <w:r w:rsidRPr="00F81570">
        <w:tab/>
        <w:t>(d)</w:t>
      </w:r>
      <w:r w:rsidRPr="00F81570">
        <w:tab/>
        <w:t xml:space="preserve">the insurance policy was not issued under a </w:t>
      </w:r>
      <w:r w:rsidR="00F81570" w:rsidRPr="00F81570">
        <w:rPr>
          <w:position w:val="6"/>
          <w:sz w:val="16"/>
        </w:rPr>
        <w:t>*</w:t>
      </w:r>
      <w:r w:rsidRPr="00F81570">
        <w:t>compulsory third party scheme.</w:t>
      </w:r>
    </w:p>
    <w:p w:rsidR="00300522" w:rsidRPr="00F81570" w:rsidRDefault="00300522" w:rsidP="00300522">
      <w:pPr>
        <w:pStyle w:val="subsection2"/>
      </w:pPr>
      <w:r w:rsidRPr="00F81570">
        <w:t>It does not matter whether that entity is the entity insured, or whether the payment or supply is made to that entity or any other entity.</w:t>
      </w:r>
    </w:p>
    <w:p w:rsidR="00300522" w:rsidRPr="00F81570" w:rsidRDefault="00300522" w:rsidP="00300522">
      <w:pPr>
        <w:pStyle w:val="subsection"/>
      </w:pPr>
      <w:r w:rsidRPr="00F81570">
        <w:tab/>
        <w:t>(2)</w:t>
      </w:r>
      <w:r w:rsidRPr="00F81570">
        <w:tab/>
        <w:t xml:space="preserve">The extent to which the payment or supply is treated as </w:t>
      </w:r>
      <w:r w:rsidR="00F81570" w:rsidRPr="00F81570">
        <w:rPr>
          <w:position w:val="6"/>
          <w:sz w:val="16"/>
          <w:szCs w:val="16"/>
        </w:rPr>
        <w:t>*</w:t>
      </w:r>
      <w:r w:rsidRPr="00F81570">
        <w:t>consideration is the extent of the entitlement, or the extent to which the entitlement was understated, as the case requires.</w:t>
      </w:r>
    </w:p>
    <w:p w:rsidR="00300522" w:rsidRPr="00F81570" w:rsidRDefault="00300522" w:rsidP="00300522">
      <w:pPr>
        <w:pStyle w:val="subsection"/>
      </w:pPr>
      <w:r w:rsidRPr="00F81570">
        <w:tab/>
        <w:t>(2A)</w:t>
      </w:r>
      <w:r w:rsidRPr="00F81570">
        <w:tab/>
        <w:t xml:space="preserve">In working out, for the purposes of </w:t>
      </w:r>
      <w:r w:rsidR="00F81570">
        <w:t>subparagraph (</w:t>
      </w:r>
      <w:r w:rsidRPr="00F81570">
        <w:t xml:space="preserve">1)(c)(ii) or </w:t>
      </w:r>
      <w:r w:rsidR="00F81570">
        <w:t>subsection (</w:t>
      </w:r>
      <w:r w:rsidRPr="00F81570">
        <w:t>2), whether an entitlement to an input tax credit has been understated, or the extent of the understatement, disregard sections</w:t>
      </w:r>
      <w:r w:rsidR="00F81570">
        <w:t> </w:t>
      </w:r>
      <w:r w:rsidRPr="00F81570">
        <w:t>131</w:t>
      </w:r>
      <w:r w:rsidR="00F81570">
        <w:noBreakHyphen/>
      </w:r>
      <w:r w:rsidRPr="00F81570">
        <w:t>40 and 131</w:t>
      </w:r>
      <w:r w:rsidR="00F81570">
        <w:noBreakHyphen/>
      </w:r>
      <w:r w:rsidRPr="00F81570">
        <w:t>50 (which are about amounts of input tax credits under the annual apportionment rules).</w:t>
      </w:r>
    </w:p>
    <w:p w:rsidR="00300522" w:rsidRPr="00F81570" w:rsidRDefault="00300522" w:rsidP="00300522">
      <w:pPr>
        <w:pStyle w:val="subsection"/>
      </w:pPr>
      <w:r w:rsidRPr="00F81570">
        <w:tab/>
        <w:t>(3)</w:t>
      </w:r>
      <w:r w:rsidRPr="00F81570">
        <w:tab/>
        <w:t xml:space="preserve">The supply made by the entity is a </w:t>
      </w:r>
      <w:r w:rsidRPr="00F81570">
        <w:rPr>
          <w:b/>
          <w:bCs/>
          <w:i/>
          <w:iCs/>
        </w:rPr>
        <w:t>taxable supply</w:t>
      </w:r>
      <w:r w:rsidRPr="00F81570">
        <w:t xml:space="preserve"> whether or not the entity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at the time of the settlement or at the time of the payment or supply by the insurer.</w:t>
      </w:r>
    </w:p>
    <w:p w:rsidR="00300522" w:rsidRPr="00F81570" w:rsidRDefault="00300522" w:rsidP="00300522">
      <w:pPr>
        <w:pStyle w:val="notetext"/>
      </w:pPr>
      <w:r w:rsidRPr="00F81570">
        <w:t>Note:</w:t>
      </w:r>
      <w:r w:rsidRPr="00F81570">
        <w:tab/>
        <w:t>Subdivision</w:t>
      </w:r>
      <w:r w:rsidR="00F81570">
        <w:t> </w:t>
      </w:r>
      <w:r w:rsidRPr="00F81570">
        <w:t>78</w:t>
      </w:r>
      <w:r w:rsidR="00F81570">
        <w:noBreakHyphen/>
      </w:r>
      <w:r w:rsidRPr="00F81570">
        <w:t>D deals with how GST applies to the taxable supply if the insured entity is not registered, or required to be registered.</w:t>
      </w:r>
    </w:p>
    <w:p w:rsidR="00300522" w:rsidRPr="00F81570" w:rsidRDefault="00300522" w:rsidP="00300522">
      <w:pPr>
        <w:pStyle w:val="subsection"/>
      </w:pPr>
      <w:r w:rsidRPr="00F81570">
        <w:tab/>
        <w:t>(4)</w:t>
      </w:r>
      <w:r w:rsidRPr="00F81570">
        <w:tab/>
        <w:t>This section has effect despite section</w:t>
      </w:r>
      <w:r w:rsidR="00F81570">
        <w:t> </w:t>
      </w:r>
      <w:r w:rsidRPr="00F81570">
        <w:t>9</w:t>
      </w:r>
      <w:r w:rsidR="00F81570">
        <w:noBreakHyphen/>
      </w:r>
      <w:r w:rsidRPr="00F81570">
        <w:t xml:space="preserve">5 (which is about what are taxable supplies) and </w:t>
      </w:r>
      <w:r w:rsidR="00682F4D" w:rsidRPr="00F81570">
        <w:t>section</w:t>
      </w:r>
      <w:r w:rsidR="00F81570">
        <w:t> </w:t>
      </w:r>
      <w:r w:rsidR="00682F4D" w:rsidRPr="00F81570">
        <w:t>9</w:t>
      </w:r>
      <w:r w:rsidR="00F81570">
        <w:noBreakHyphen/>
      </w:r>
      <w:r w:rsidR="00682F4D" w:rsidRPr="00F81570">
        <w:t>17</w:t>
      </w:r>
      <w:r w:rsidRPr="00F81570">
        <w:t xml:space="preserve"> (which is about consideration).</w:t>
      </w:r>
    </w:p>
    <w:p w:rsidR="00300522" w:rsidRPr="00F81570" w:rsidRDefault="00300522" w:rsidP="00300522">
      <w:pPr>
        <w:pStyle w:val="ActHead5"/>
      </w:pPr>
      <w:bookmarkStart w:id="590" w:name="_Toc479086222"/>
      <w:r w:rsidRPr="00F81570">
        <w:rPr>
          <w:rStyle w:val="CharSectno"/>
        </w:rPr>
        <w:t>78</w:t>
      </w:r>
      <w:r w:rsidR="00F81570" w:rsidRPr="00F81570">
        <w:rPr>
          <w:rStyle w:val="CharSectno"/>
        </w:rPr>
        <w:noBreakHyphen/>
      </w:r>
      <w:r w:rsidRPr="00F81570">
        <w:rPr>
          <w:rStyle w:val="CharSectno"/>
        </w:rPr>
        <w:t>55</w:t>
      </w:r>
      <w:r w:rsidRPr="00F81570">
        <w:t xml:space="preserve">  Payments of excess under insurance policies are not consideration for supplies</w:t>
      </w:r>
      <w:bookmarkEnd w:id="590"/>
    </w:p>
    <w:p w:rsidR="00300522" w:rsidRPr="00F81570" w:rsidRDefault="00300522" w:rsidP="00300522">
      <w:pPr>
        <w:pStyle w:val="subsection"/>
      </w:pPr>
      <w:r w:rsidRPr="00F81570">
        <w:tab/>
        <w:t>(1)</w:t>
      </w:r>
      <w:r w:rsidRPr="00F81570">
        <w:tab/>
        <w:t xml:space="preserve">The making of any payment by an entity is not treated as </w:t>
      </w:r>
      <w:r w:rsidR="00F81570" w:rsidRPr="00F81570">
        <w:rPr>
          <w:position w:val="6"/>
          <w:sz w:val="16"/>
          <w:szCs w:val="16"/>
        </w:rPr>
        <w:t>*</w:t>
      </w:r>
      <w:r w:rsidRPr="00F81570">
        <w:t xml:space="preserve">consideration for a supply, to the entity or any other entity, to the extent that the payment is the payment of an excess to the insurer under an </w:t>
      </w:r>
      <w:r w:rsidR="00F81570" w:rsidRPr="00F81570">
        <w:rPr>
          <w:position w:val="6"/>
          <w:sz w:val="16"/>
          <w:szCs w:val="16"/>
        </w:rPr>
        <w:t>*</w:t>
      </w:r>
      <w:r w:rsidRPr="00F81570">
        <w:t>insurance policy.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591" w:name="_Toc479086223"/>
      <w:r w:rsidRPr="00F81570">
        <w:rPr>
          <w:rStyle w:val="CharSectno"/>
        </w:rPr>
        <w:t>78</w:t>
      </w:r>
      <w:r w:rsidR="00F81570" w:rsidRPr="00F81570">
        <w:rPr>
          <w:rStyle w:val="CharSectno"/>
        </w:rPr>
        <w:noBreakHyphen/>
      </w:r>
      <w:r w:rsidRPr="00F81570">
        <w:rPr>
          <w:rStyle w:val="CharSectno"/>
        </w:rPr>
        <w:t>60</w:t>
      </w:r>
      <w:r w:rsidRPr="00F81570">
        <w:t xml:space="preserve">  Supplies of goods to insurers in the course of settling claims</w:t>
      </w:r>
      <w:bookmarkEnd w:id="591"/>
    </w:p>
    <w:p w:rsidR="00300522" w:rsidRPr="00F81570" w:rsidRDefault="00300522" w:rsidP="00300522">
      <w:pPr>
        <w:pStyle w:val="subsection"/>
      </w:pPr>
      <w:r w:rsidRPr="00F81570">
        <w:tab/>
        <w:t>(1)</w:t>
      </w:r>
      <w:r w:rsidRPr="00F81570">
        <w:tab/>
        <w:t xml:space="preserve">A supply of goods is not a </w:t>
      </w:r>
      <w:r w:rsidR="00F81570" w:rsidRPr="00F81570">
        <w:rPr>
          <w:position w:val="6"/>
          <w:sz w:val="16"/>
          <w:szCs w:val="16"/>
        </w:rPr>
        <w:t>*</w:t>
      </w:r>
      <w:r w:rsidRPr="00F81570">
        <w:t>taxable supply</w:t>
      </w:r>
      <w:r w:rsidRPr="00F81570">
        <w:rPr>
          <w:b/>
          <w:bCs/>
          <w:i/>
          <w:iCs/>
        </w:rPr>
        <w:t xml:space="preserve"> </w:t>
      </w:r>
      <w:r w:rsidRPr="00F81570">
        <w:t xml:space="preserve">if it is </w:t>
      </w:r>
      <w:r w:rsidRPr="00F81570">
        <w:rPr>
          <w:i/>
          <w:iCs/>
        </w:rPr>
        <w:t>solely</w:t>
      </w:r>
      <w:r w:rsidRPr="00F81570">
        <w:t xml:space="preserve"> a supply made under an </w:t>
      </w:r>
      <w:r w:rsidR="00F81570" w:rsidRPr="00F81570">
        <w:rPr>
          <w:position w:val="6"/>
          <w:sz w:val="16"/>
          <w:szCs w:val="16"/>
        </w:rPr>
        <w:t>*</w:t>
      </w:r>
      <w:r w:rsidRPr="00F81570">
        <w:t>insurance policy to an insurer in the course of settling a claim under the policy.</w:t>
      </w:r>
    </w:p>
    <w:p w:rsidR="00300522" w:rsidRPr="00F81570" w:rsidRDefault="00300522" w:rsidP="00300522">
      <w:pPr>
        <w:pStyle w:val="subsection"/>
      </w:pPr>
      <w:r w:rsidRPr="00F81570">
        <w:tab/>
        <w:t>(2)</w:t>
      </w:r>
      <w:r w:rsidRPr="00F81570">
        <w:tab/>
        <w:t xml:space="preserve">In working out the </w:t>
      </w:r>
      <w:r w:rsidRPr="00F81570">
        <w:rPr>
          <w:b/>
          <w:bCs/>
          <w:i/>
          <w:iCs/>
        </w:rPr>
        <w:t>value</w:t>
      </w:r>
      <w:r w:rsidRPr="00F81570">
        <w:t xml:space="preserve"> of a </w:t>
      </w:r>
      <w:r w:rsidR="00F81570" w:rsidRPr="00F81570">
        <w:rPr>
          <w:position w:val="6"/>
          <w:sz w:val="16"/>
          <w:szCs w:val="16"/>
        </w:rPr>
        <w:t>*</w:t>
      </w:r>
      <w:r w:rsidRPr="00F81570">
        <w:t xml:space="preserve">taxable supply that is </w:t>
      </w:r>
      <w:r w:rsidRPr="00F81570">
        <w:rPr>
          <w:i/>
          <w:iCs/>
        </w:rPr>
        <w:t>partly</w:t>
      </w:r>
      <w:r w:rsidRPr="00F81570">
        <w:t xml:space="preserve"> a supply of goods made under an </w:t>
      </w:r>
      <w:r w:rsidR="00F81570" w:rsidRPr="00F81570">
        <w:rPr>
          <w:position w:val="6"/>
          <w:sz w:val="16"/>
          <w:szCs w:val="16"/>
        </w:rPr>
        <w:t>*</w:t>
      </w:r>
      <w:r w:rsidRPr="00F81570">
        <w:t xml:space="preserve">insurance policy to an insurer in the course of settling a claim under the policy, disregard the </w:t>
      </w:r>
      <w:r w:rsidR="00F81570" w:rsidRPr="00F81570">
        <w:rPr>
          <w:position w:val="6"/>
          <w:sz w:val="16"/>
          <w:szCs w:val="16"/>
        </w:rPr>
        <w:t>*</w:t>
      </w:r>
      <w:r w:rsidRPr="00F81570">
        <w:t>consideration to the extent that it relates to the supply of those goods.</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and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4"/>
      </w:pPr>
      <w:bookmarkStart w:id="592" w:name="_Toc479086224"/>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C</w:t>
      </w:r>
      <w:r w:rsidRPr="00F81570">
        <w:t>—</w:t>
      </w:r>
      <w:r w:rsidRPr="00F81570">
        <w:rPr>
          <w:rStyle w:val="CharSubdText"/>
        </w:rPr>
        <w:t>Third parties</w:t>
      </w:r>
      <w:bookmarkEnd w:id="592"/>
    </w:p>
    <w:p w:rsidR="00300522" w:rsidRPr="00F81570" w:rsidRDefault="00300522" w:rsidP="00300522">
      <w:pPr>
        <w:pStyle w:val="ActHead5"/>
      </w:pPr>
      <w:bookmarkStart w:id="593" w:name="_Toc479086225"/>
      <w:r w:rsidRPr="00F81570">
        <w:rPr>
          <w:rStyle w:val="CharSectno"/>
        </w:rPr>
        <w:t>78</w:t>
      </w:r>
      <w:r w:rsidR="00F81570" w:rsidRPr="00F81570">
        <w:rPr>
          <w:rStyle w:val="CharSectno"/>
        </w:rPr>
        <w:noBreakHyphen/>
      </w:r>
      <w:r w:rsidRPr="00F81570">
        <w:rPr>
          <w:rStyle w:val="CharSectno"/>
        </w:rPr>
        <w:t>65</w:t>
      </w:r>
      <w:r w:rsidRPr="00F81570">
        <w:t xml:space="preserve">  Payments etc. to third parties by insurers</w:t>
      </w:r>
      <w:bookmarkEnd w:id="593"/>
    </w:p>
    <w:p w:rsidR="00300522" w:rsidRPr="00F81570" w:rsidRDefault="00300522" w:rsidP="00300522">
      <w:pPr>
        <w:pStyle w:val="subsection"/>
      </w:pPr>
      <w:r w:rsidRPr="00F81570">
        <w:tab/>
        <w:t>(1)</w:t>
      </w:r>
      <w:r w:rsidRPr="00F81570">
        <w:tab/>
        <w:t xml:space="preserve">The making of any payment by an insurer to an entity is not treated as </w:t>
      </w:r>
      <w:r w:rsidR="00F81570" w:rsidRPr="00F81570">
        <w:rPr>
          <w:position w:val="6"/>
          <w:sz w:val="16"/>
          <w:szCs w:val="16"/>
        </w:rPr>
        <w:t>*</w:t>
      </w:r>
      <w:r w:rsidRPr="00F81570">
        <w:t>consideration for a supply to the insurer by the entity, to the extent that:</w:t>
      </w:r>
    </w:p>
    <w:p w:rsidR="00300522" w:rsidRPr="00F81570" w:rsidRDefault="00300522" w:rsidP="00300522">
      <w:pPr>
        <w:pStyle w:val="paragraph"/>
      </w:pPr>
      <w:r w:rsidRPr="00F81570">
        <w:tab/>
        <w:t>(a)</w:t>
      </w:r>
      <w:r w:rsidRPr="00F81570">
        <w:tab/>
        <w:t xml:space="preserve">the payment is made in settlement of a claim under an </w:t>
      </w:r>
      <w:r w:rsidR="00F81570" w:rsidRPr="00F81570">
        <w:rPr>
          <w:position w:val="6"/>
          <w:sz w:val="16"/>
          <w:szCs w:val="16"/>
        </w:rPr>
        <w:t>*</w:t>
      </w:r>
      <w:r w:rsidRPr="00F81570">
        <w:t>insurance policy under which the entity is not insured; and</w:t>
      </w:r>
    </w:p>
    <w:p w:rsidR="00300522" w:rsidRPr="00F81570" w:rsidRDefault="00300522" w:rsidP="00300522">
      <w:pPr>
        <w:pStyle w:val="paragraph"/>
      </w:pPr>
      <w:r w:rsidRPr="00F81570">
        <w:tab/>
        <w:t>(b)</w:t>
      </w:r>
      <w:r w:rsidRPr="00F81570">
        <w:tab/>
        <w:t>the payment is to discharge a liability owed to that entity by the entity insured.</w:t>
      </w:r>
    </w:p>
    <w:p w:rsidR="00300522" w:rsidRPr="00F81570" w:rsidRDefault="00300522" w:rsidP="00300522">
      <w:pPr>
        <w:pStyle w:val="subsection"/>
      </w:pPr>
      <w:r w:rsidRPr="00F81570">
        <w:tab/>
        <w:t>(2)</w:t>
      </w:r>
      <w:r w:rsidRPr="00F81570">
        <w:tab/>
        <w:t>The making of any supply by an insurer to an entity:</w:t>
      </w:r>
    </w:p>
    <w:p w:rsidR="00300522" w:rsidRPr="00F81570" w:rsidRDefault="00300522" w:rsidP="00300522">
      <w:pPr>
        <w:pStyle w:val="paragraph"/>
      </w:pPr>
      <w:r w:rsidRPr="00F81570">
        <w:tab/>
        <w:t>(a)</w:t>
      </w:r>
      <w:r w:rsidRPr="00F81570">
        <w:tab/>
        <w:t xml:space="preserve">is not to be treated as a </w:t>
      </w:r>
      <w:r w:rsidR="00F81570" w:rsidRPr="00F81570">
        <w:rPr>
          <w:position w:val="6"/>
          <w:sz w:val="16"/>
          <w:szCs w:val="16"/>
        </w:rPr>
        <w:t>*</w:t>
      </w:r>
      <w:r w:rsidRPr="00F81570">
        <w:t>taxable supply by the insurer; and</w:t>
      </w:r>
    </w:p>
    <w:p w:rsidR="00300522" w:rsidRPr="00F81570" w:rsidRDefault="00300522" w:rsidP="00300522">
      <w:pPr>
        <w:pStyle w:val="paragraph"/>
      </w:pPr>
      <w:r w:rsidRPr="00F81570">
        <w:tab/>
        <w:t>(b)</w:t>
      </w:r>
      <w:r w:rsidRPr="00F81570">
        <w:tab/>
        <w:t xml:space="preserve">is not to be treated as </w:t>
      </w:r>
      <w:r w:rsidR="00F81570" w:rsidRPr="00F81570">
        <w:rPr>
          <w:position w:val="6"/>
          <w:sz w:val="16"/>
          <w:szCs w:val="16"/>
        </w:rPr>
        <w:t>*</w:t>
      </w:r>
      <w:r w:rsidRPr="00F81570">
        <w:t>consideration for a supply to the insurer by the entity, or any other entity;</w:t>
      </w:r>
    </w:p>
    <w:p w:rsidR="00300522" w:rsidRPr="00F81570" w:rsidRDefault="00300522" w:rsidP="00300522">
      <w:pPr>
        <w:pStyle w:val="subsection2"/>
      </w:pPr>
      <w:r w:rsidRPr="00F81570">
        <w:t>to the extent that:</w:t>
      </w:r>
    </w:p>
    <w:p w:rsidR="00300522" w:rsidRPr="00F81570" w:rsidRDefault="00300522" w:rsidP="00300522">
      <w:pPr>
        <w:pStyle w:val="paragraph"/>
      </w:pPr>
      <w:r w:rsidRPr="00F81570">
        <w:tab/>
        <w:t>(c)</w:t>
      </w:r>
      <w:r w:rsidRPr="00F81570">
        <w:tab/>
        <w:t xml:space="preserve">the supply is made in settlement of a claim under an </w:t>
      </w:r>
      <w:r w:rsidR="00F81570" w:rsidRPr="00F81570">
        <w:rPr>
          <w:position w:val="6"/>
          <w:sz w:val="16"/>
          <w:szCs w:val="16"/>
        </w:rPr>
        <w:t>*</w:t>
      </w:r>
      <w:r w:rsidRPr="00F81570">
        <w:t>insurance policy under which the entity is not insured; and</w:t>
      </w:r>
    </w:p>
    <w:p w:rsidR="00300522" w:rsidRPr="00F81570" w:rsidRDefault="00300522" w:rsidP="00300522">
      <w:pPr>
        <w:pStyle w:val="paragraph"/>
      </w:pPr>
      <w:r w:rsidRPr="00F81570">
        <w:tab/>
        <w:t>(d)</w:t>
      </w:r>
      <w:r w:rsidRPr="00F81570">
        <w:tab/>
        <w:t>the supply is to discharge a liability owed to that entity by the entity insured.</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and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594" w:name="_Toc479086226"/>
      <w:r w:rsidRPr="00F81570">
        <w:rPr>
          <w:rStyle w:val="CharSectno"/>
        </w:rPr>
        <w:t>78</w:t>
      </w:r>
      <w:r w:rsidR="00F81570" w:rsidRPr="00F81570">
        <w:rPr>
          <w:rStyle w:val="CharSectno"/>
        </w:rPr>
        <w:noBreakHyphen/>
      </w:r>
      <w:r w:rsidRPr="00F81570">
        <w:rPr>
          <w:rStyle w:val="CharSectno"/>
        </w:rPr>
        <w:t>70</w:t>
      </w:r>
      <w:r w:rsidRPr="00F81570">
        <w:t xml:space="preserve">  Payments etc. to third parties by insured entities</w:t>
      </w:r>
      <w:bookmarkEnd w:id="594"/>
    </w:p>
    <w:p w:rsidR="00300522" w:rsidRPr="00F81570" w:rsidRDefault="00300522" w:rsidP="00300522">
      <w:pPr>
        <w:pStyle w:val="subsection"/>
      </w:pPr>
      <w:r w:rsidRPr="00F81570">
        <w:tab/>
        <w:t>(1)</w:t>
      </w:r>
      <w:r w:rsidRPr="00F81570">
        <w:tab/>
        <w:t xml:space="preserve">The making of any payment by an entity to another entity is not to be treated as </w:t>
      </w:r>
      <w:r w:rsidR="00F81570" w:rsidRPr="00F81570">
        <w:rPr>
          <w:position w:val="6"/>
          <w:sz w:val="16"/>
          <w:szCs w:val="16"/>
        </w:rPr>
        <w:t>*</w:t>
      </w:r>
      <w:r w:rsidRPr="00F81570">
        <w:t>consideration for a supply to the entity by that other entity, to the extent that:</w:t>
      </w:r>
    </w:p>
    <w:p w:rsidR="00300522" w:rsidRPr="00F81570" w:rsidRDefault="00300522" w:rsidP="00300522">
      <w:pPr>
        <w:pStyle w:val="paragraph"/>
      </w:pPr>
      <w:r w:rsidRPr="00F81570">
        <w:tab/>
        <w:t>(a)</w:t>
      </w:r>
      <w:r w:rsidRPr="00F81570">
        <w:tab/>
        <w:t>the payment is to discharge a liability of the entity to that other entity; and</w:t>
      </w:r>
    </w:p>
    <w:p w:rsidR="00300522" w:rsidRPr="00F81570" w:rsidRDefault="00300522" w:rsidP="00300522">
      <w:pPr>
        <w:pStyle w:val="paragraph"/>
      </w:pPr>
      <w:r w:rsidRPr="00F81570">
        <w:tab/>
        <w:t>(b)</w:t>
      </w:r>
      <w:r w:rsidRPr="00F81570">
        <w:tab/>
        <w:t xml:space="preserve">the payment is covered by a settlement of a claim under an </w:t>
      </w:r>
      <w:r w:rsidR="00F81570" w:rsidRPr="00F81570">
        <w:rPr>
          <w:position w:val="6"/>
          <w:sz w:val="16"/>
          <w:szCs w:val="16"/>
        </w:rPr>
        <w:t>*</w:t>
      </w:r>
      <w:r w:rsidRPr="00F81570">
        <w:t>insurance policy under which the entity was insured against that liability.</w:t>
      </w:r>
    </w:p>
    <w:p w:rsidR="00300522" w:rsidRPr="00F81570" w:rsidRDefault="00300522" w:rsidP="00300522">
      <w:pPr>
        <w:pStyle w:val="subsection"/>
      </w:pPr>
      <w:r w:rsidRPr="00F81570">
        <w:tab/>
        <w:t>(2)</w:t>
      </w:r>
      <w:r w:rsidRPr="00F81570">
        <w:tab/>
        <w:t>The making of any supply by an entity to another entity:</w:t>
      </w:r>
    </w:p>
    <w:p w:rsidR="00300522" w:rsidRPr="00F81570" w:rsidRDefault="00300522" w:rsidP="00300522">
      <w:pPr>
        <w:pStyle w:val="paragraph"/>
      </w:pPr>
      <w:r w:rsidRPr="00F81570">
        <w:tab/>
        <w:t>(a)</w:t>
      </w:r>
      <w:r w:rsidRPr="00F81570">
        <w:tab/>
        <w:t xml:space="preserve">is not to be treated as a </w:t>
      </w:r>
      <w:r w:rsidR="00F81570" w:rsidRPr="00F81570">
        <w:rPr>
          <w:position w:val="6"/>
          <w:sz w:val="16"/>
          <w:szCs w:val="16"/>
        </w:rPr>
        <w:t>*</w:t>
      </w:r>
      <w:r w:rsidRPr="00F81570">
        <w:t>taxable supply by the entity; and</w:t>
      </w:r>
    </w:p>
    <w:p w:rsidR="00300522" w:rsidRPr="00F81570" w:rsidRDefault="00300522" w:rsidP="00300522">
      <w:pPr>
        <w:pStyle w:val="paragraph"/>
      </w:pPr>
      <w:r w:rsidRPr="00F81570">
        <w:tab/>
        <w:t>(b)</w:t>
      </w:r>
      <w:r w:rsidRPr="00F81570">
        <w:tab/>
        <w:t xml:space="preserve">is not to be treated as </w:t>
      </w:r>
      <w:r w:rsidR="00F81570" w:rsidRPr="00F81570">
        <w:rPr>
          <w:position w:val="6"/>
          <w:sz w:val="16"/>
          <w:szCs w:val="16"/>
        </w:rPr>
        <w:t>*</w:t>
      </w:r>
      <w:r w:rsidRPr="00F81570">
        <w:t>consideration for a supply to the entity by that other, or any other, entity;</w:t>
      </w:r>
    </w:p>
    <w:p w:rsidR="00300522" w:rsidRPr="00F81570" w:rsidRDefault="00300522" w:rsidP="00300522">
      <w:pPr>
        <w:pStyle w:val="subsection2"/>
      </w:pPr>
      <w:r w:rsidRPr="00F81570">
        <w:t>to the extent that:</w:t>
      </w:r>
    </w:p>
    <w:p w:rsidR="00300522" w:rsidRPr="00F81570" w:rsidRDefault="00300522" w:rsidP="00300522">
      <w:pPr>
        <w:pStyle w:val="paragraph"/>
      </w:pPr>
      <w:r w:rsidRPr="00F81570">
        <w:tab/>
        <w:t>(c)</w:t>
      </w:r>
      <w:r w:rsidRPr="00F81570">
        <w:tab/>
        <w:t>the supply is to discharge a liability of the entity to that other entity; and</w:t>
      </w:r>
    </w:p>
    <w:p w:rsidR="00300522" w:rsidRPr="00F81570" w:rsidRDefault="00300522" w:rsidP="00300522">
      <w:pPr>
        <w:pStyle w:val="paragraph"/>
      </w:pPr>
      <w:r w:rsidRPr="00F81570">
        <w:tab/>
        <w:t>(d)</w:t>
      </w:r>
      <w:r w:rsidRPr="00F81570">
        <w:tab/>
        <w:t xml:space="preserve">the supply is covered by a settlement of a claim under an </w:t>
      </w:r>
      <w:r w:rsidR="00F81570" w:rsidRPr="00F81570">
        <w:rPr>
          <w:position w:val="6"/>
          <w:sz w:val="16"/>
          <w:szCs w:val="16"/>
        </w:rPr>
        <w:t>*</w:t>
      </w:r>
      <w:r w:rsidRPr="00F81570">
        <w:t>insurance policy under which the entity was insured against that liability.</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and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595" w:name="_Toc479086227"/>
      <w:r w:rsidRPr="00F81570">
        <w:rPr>
          <w:rStyle w:val="CharSectno"/>
        </w:rPr>
        <w:t>78</w:t>
      </w:r>
      <w:r w:rsidR="00F81570" w:rsidRPr="00F81570">
        <w:rPr>
          <w:rStyle w:val="CharSectno"/>
        </w:rPr>
        <w:noBreakHyphen/>
      </w:r>
      <w:r w:rsidRPr="00F81570">
        <w:rPr>
          <w:rStyle w:val="CharSectno"/>
        </w:rPr>
        <w:t>75</w:t>
      </w:r>
      <w:r w:rsidRPr="00F81570">
        <w:t xml:space="preserve">  Creditable acquisitions relating to rights of subrogation</w:t>
      </w:r>
      <w:bookmarkEnd w:id="595"/>
    </w:p>
    <w:p w:rsidR="00300522" w:rsidRPr="00F81570" w:rsidRDefault="00300522" w:rsidP="00300522">
      <w:pPr>
        <w:pStyle w:val="subsection"/>
      </w:pPr>
      <w:r w:rsidRPr="00F81570">
        <w:tab/>
        <w:t>(1)</w:t>
      </w:r>
      <w:r w:rsidRPr="00F81570">
        <w:tab/>
        <w:t xml:space="preserve">If, in settlement of a claim made by an insurer in the insurer’s exercising of rights of subrogation in respect of an </w:t>
      </w:r>
      <w:r w:rsidR="00F81570" w:rsidRPr="00F81570">
        <w:rPr>
          <w:position w:val="6"/>
          <w:sz w:val="16"/>
          <w:szCs w:val="16"/>
        </w:rPr>
        <w:t>*</w:t>
      </w:r>
      <w:r w:rsidRPr="00F81570">
        <w:t>insurance policy, an entity that is not insured under the policy:</w:t>
      </w:r>
    </w:p>
    <w:p w:rsidR="00300522" w:rsidRPr="00F81570" w:rsidRDefault="00300522" w:rsidP="00300522">
      <w:pPr>
        <w:pStyle w:val="paragraph"/>
      </w:pPr>
      <w:r w:rsidRPr="00F81570">
        <w:tab/>
        <w:t>(a)</w:t>
      </w:r>
      <w:r w:rsidRPr="00F81570">
        <w:tab/>
        <w:t xml:space="preserve">makes a payment of </w:t>
      </w:r>
      <w:r w:rsidR="00F81570" w:rsidRPr="00F81570">
        <w:rPr>
          <w:position w:val="6"/>
          <w:sz w:val="16"/>
          <w:szCs w:val="16"/>
        </w:rPr>
        <w:t>*</w:t>
      </w:r>
      <w:r w:rsidRPr="00F81570">
        <w:t>money; or</w:t>
      </w:r>
    </w:p>
    <w:p w:rsidR="00300522" w:rsidRPr="00F81570" w:rsidRDefault="00300522" w:rsidP="00300522">
      <w:pPr>
        <w:pStyle w:val="paragraph"/>
      </w:pPr>
      <w:r w:rsidRPr="00F81570">
        <w:tab/>
        <w:t>(b)</w:t>
      </w:r>
      <w:r w:rsidRPr="00F81570">
        <w:tab/>
        <w:t>makes a supply; or</w:t>
      </w:r>
    </w:p>
    <w:p w:rsidR="00300522" w:rsidRPr="00F81570" w:rsidRDefault="00300522" w:rsidP="00300522">
      <w:pPr>
        <w:pStyle w:val="paragraph"/>
      </w:pPr>
      <w:r w:rsidRPr="00F81570">
        <w:tab/>
        <w:t>(c)</w:t>
      </w:r>
      <w:r w:rsidRPr="00F81570">
        <w:tab/>
        <w:t>makes both a payment of money and a supply;</w:t>
      </w:r>
    </w:p>
    <w:p w:rsidR="00300522" w:rsidRPr="00F81570" w:rsidRDefault="00300522" w:rsidP="00300522">
      <w:pPr>
        <w:pStyle w:val="subsection2"/>
      </w:pPr>
      <w:r w:rsidRPr="00F81570">
        <w:t xml:space="preserve">the payment or supply is </w:t>
      </w:r>
      <w:r w:rsidRPr="00F81570">
        <w:rPr>
          <w:i/>
          <w:iCs/>
        </w:rPr>
        <w:t>not</w:t>
      </w:r>
      <w:r w:rsidRPr="00F81570">
        <w:t xml:space="preserve"> treated as </w:t>
      </w:r>
      <w:r w:rsidR="00F81570" w:rsidRPr="00F81570">
        <w:rPr>
          <w:position w:val="6"/>
          <w:sz w:val="16"/>
          <w:szCs w:val="16"/>
        </w:rPr>
        <w:t>*</w:t>
      </w:r>
      <w:r w:rsidRPr="00F81570">
        <w:t>consideration for an acquisition made by the entity.</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4"/>
      </w:pPr>
      <w:bookmarkStart w:id="596" w:name="_Toc479086228"/>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D</w:t>
      </w:r>
      <w:r w:rsidRPr="00F81570">
        <w:t>—</w:t>
      </w:r>
      <w:r w:rsidRPr="00F81570">
        <w:rPr>
          <w:rStyle w:val="CharSubdText"/>
        </w:rPr>
        <w:t>Insured entities that are not registered etc.</w:t>
      </w:r>
      <w:bookmarkEnd w:id="596"/>
    </w:p>
    <w:p w:rsidR="00300522" w:rsidRPr="00F81570" w:rsidRDefault="00300522" w:rsidP="00300522">
      <w:pPr>
        <w:pStyle w:val="ActHead5"/>
      </w:pPr>
      <w:bookmarkStart w:id="597" w:name="_Toc479086229"/>
      <w:r w:rsidRPr="00F81570">
        <w:rPr>
          <w:rStyle w:val="CharSectno"/>
        </w:rPr>
        <w:t>78</w:t>
      </w:r>
      <w:r w:rsidR="00F81570" w:rsidRPr="00F81570">
        <w:rPr>
          <w:rStyle w:val="CharSectno"/>
        </w:rPr>
        <w:noBreakHyphen/>
      </w:r>
      <w:r w:rsidRPr="00F81570">
        <w:rPr>
          <w:rStyle w:val="CharSectno"/>
        </w:rPr>
        <w:t>80</w:t>
      </w:r>
      <w:r w:rsidRPr="00F81570">
        <w:t xml:space="preserve">  Net amounts</w:t>
      </w:r>
      <w:bookmarkEnd w:id="597"/>
    </w:p>
    <w:p w:rsidR="00300522" w:rsidRPr="00F81570" w:rsidRDefault="00300522" w:rsidP="00300522">
      <w:pPr>
        <w:pStyle w:val="subsection"/>
      </w:pPr>
      <w:r w:rsidRPr="00F81570">
        <w:tab/>
        <w:t>(1)</w:t>
      </w:r>
      <w:r w:rsidRPr="00F81570">
        <w:tab/>
        <w:t xml:space="preserve">If an entity insured under an </w:t>
      </w:r>
      <w:r w:rsidR="00F81570" w:rsidRPr="00F81570">
        <w:rPr>
          <w:position w:val="6"/>
          <w:sz w:val="16"/>
          <w:szCs w:val="16"/>
        </w:rPr>
        <w:t>*</w:t>
      </w:r>
      <w:r w:rsidRPr="00F81570">
        <w:t xml:space="preserve">insurance policy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it does not have a </w:t>
      </w:r>
      <w:r w:rsidR="00F81570" w:rsidRPr="00F81570">
        <w:rPr>
          <w:position w:val="6"/>
          <w:sz w:val="16"/>
          <w:szCs w:val="16"/>
        </w:rPr>
        <w:t>*</w:t>
      </w:r>
      <w:r w:rsidRPr="00F81570">
        <w:t>net amount under Part</w:t>
      </w:r>
      <w:r w:rsidR="00F81570">
        <w:t> </w:t>
      </w:r>
      <w:r w:rsidRPr="00F81570">
        <w:t>2</w:t>
      </w:r>
      <w:r w:rsidR="00F81570">
        <w:noBreakHyphen/>
      </w:r>
      <w:r w:rsidRPr="00F81570">
        <w:t xml:space="preserve">4 merely because it makes a </w:t>
      </w:r>
      <w:r w:rsidR="00F81570" w:rsidRPr="00F81570">
        <w:rPr>
          <w:position w:val="6"/>
          <w:sz w:val="16"/>
          <w:szCs w:val="16"/>
        </w:rPr>
        <w:t>*</w:t>
      </w:r>
      <w:r w:rsidRPr="00F81570">
        <w:t>taxable supply under section</w:t>
      </w:r>
      <w:r w:rsidR="00F81570">
        <w:t> </w:t>
      </w:r>
      <w:r w:rsidRPr="00F81570">
        <w:t>78</w:t>
      </w:r>
      <w:r w:rsidR="00F81570">
        <w:noBreakHyphen/>
      </w:r>
      <w:r w:rsidRPr="00F81570">
        <w:t>50.</w:t>
      </w:r>
    </w:p>
    <w:p w:rsidR="00300522" w:rsidRPr="00F81570" w:rsidRDefault="00300522" w:rsidP="00300522">
      <w:pPr>
        <w:pStyle w:val="subsection"/>
      </w:pPr>
      <w:r w:rsidRPr="00F81570">
        <w:tab/>
        <w:t>(2)</w:t>
      </w:r>
      <w:r w:rsidRPr="00F81570">
        <w:tab/>
        <w:t xml:space="preserve">This section does not prevent an </w:t>
      </w:r>
      <w:r w:rsidR="00F81570" w:rsidRPr="00F81570">
        <w:rPr>
          <w:position w:val="6"/>
          <w:sz w:val="16"/>
          <w:szCs w:val="16"/>
        </w:rPr>
        <w:t>*</w:t>
      </w:r>
      <w:r w:rsidRPr="00F81570">
        <w:t xml:space="preserve">adjustment arising that relates to such a supply, but the entity cannot have a </w:t>
      </w:r>
      <w:r w:rsidR="00F81570" w:rsidRPr="00F81570">
        <w:rPr>
          <w:position w:val="6"/>
          <w:sz w:val="16"/>
          <w:szCs w:val="16"/>
        </w:rPr>
        <w:t>*</w:t>
      </w:r>
      <w:r w:rsidRPr="00F81570">
        <w:t xml:space="preserve">decreasing adjustment unless it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(3)</w:t>
      </w:r>
      <w:r w:rsidRPr="00F81570">
        <w:tab/>
        <w:t>This section has effect despite Division</w:t>
      </w:r>
      <w:r w:rsidR="00F81570">
        <w:t> </w:t>
      </w:r>
      <w:r w:rsidRPr="00F81570">
        <w:t>17 (which is about net amounts and adjustments).</w:t>
      </w:r>
    </w:p>
    <w:p w:rsidR="00300522" w:rsidRPr="00F81570" w:rsidRDefault="00300522" w:rsidP="00300522">
      <w:pPr>
        <w:pStyle w:val="ActHead5"/>
      </w:pPr>
      <w:bookmarkStart w:id="598" w:name="_Toc479086230"/>
      <w:r w:rsidRPr="00F81570">
        <w:rPr>
          <w:rStyle w:val="CharSectno"/>
        </w:rPr>
        <w:t>78</w:t>
      </w:r>
      <w:r w:rsidR="00F81570" w:rsidRPr="00F81570">
        <w:rPr>
          <w:rStyle w:val="CharSectno"/>
        </w:rPr>
        <w:noBreakHyphen/>
      </w:r>
      <w:r w:rsidRPr="00F81570">
        <w:rPr>
          <w:rStyle w:val="CharSectno"/>
        </w:rPr>
        <w:t>85</w:t>
      </w:r>
      <w:r w:rsidRPr="00F81570">
        <w:t xml:space="preserve">  GST returns</w:t>
      </w:r>
      <w:bookmarkEnd w:id="598"/>
    </w:p>
    <w:p w:rsidR="00300522" w:rsidRPr="00F81570" w:rsidRDefault="00300522" w:rsidP="00300522">
      <w:pPr>
        <w:pStyle w:val="subsection"/>
      </w:pPr>
      <w:r w:rsidRPr="00F81570">
        <w:tab/>
        <w:t>(1)</w:t>
      </w:r>
      <w:r w:rsidRPr="00F81570">
        <w:tab/>
        <w:t>If, during a month:</w:t>
      </w:r>
    </w:p>
    <w:p w:rsidR="00300522" w:rsidRPr="00F81570" w:rsidRDefault="00300522" w:rsidP="00300522">
      <w:pPr>
        <w:pStyle w:val="paragraph"/>
      </w:pPr>
      <w:r w:rsidRPr="00F81570">
        <w:tab/>
        <w:t>(a)</w:t>
      </w:r>
      <w:r w:rsidRPr="00F81570">
        <w:tab/>
        <w:t xml:space="preserve">an entity makes any </w:t>
      </w:r>
      <w:r w:rsidR="00F81570" w:rsidRPr="00F81570">
        <w:rPr>
          <w:position w:val="6"/>
          <w:sz w:val="16"/>
          <w:szCs w:val="16"/>
        </w:rPr>
        <w:t>*</w:t>
      </w:r>
      <w:r w:rsidRPr="00F81570">
        <w:t>taxable supplies under section</w:t>
      </w:r>
      <w:r w:rsidR="00F81570">
        <w:t> </w:t>
      </w:r>
      <w:r w:rsidRPr="00F81570">
        <w:t>78</w:t>
      </w:r>
      <w:r w:rsidR="00F81570">
        <w:noBreakHyphen/>
      </w:r>
      <w:r w:rsidRPr="00F81570">
        <w:t>50; or</w:t>
      </w:r>
    </w:p>
    <w:p w:rsidR="00300522" w:rsidRPr="00F81570" w:rsidRDefault="00300522" w:rsidP="00300522">
      <w:pPr>
        <w:pStyle w:val="paragraph"/>
      </w:pPr>
      <w:r w:rsidRPr="00F81570">
        <w:tab/>
        <w:t>(b)</w:t>
      </w:r>
      <w:r w:rsidRPr="00F81570">
        <w:tab/>
        <w:t xml:space="preserve">an entity has any </w:t>
      </w:r>
      <w:r w:rsidR="00F81570" w:rsidRPr="00F81570">
        <w:rPr>
          <w:position w:val="6"/>
          <w:sz w:val="16"/>
          <w:szCs w:val="16"/>
        </w:rPr>
        <w:t>*</w:t>
      </w:r>
      <w:r w:rsidRPr="00F81570">
        <w:t>increasing adjustments that arise in relation to any such supplies (whether made in that month or a previous month);</w:t>
      </w:r>
    </w:p>
    <w:p w:rsidR="00300522" w:rsidRPr="00F81570" w:rsidRDefault="00300522" w:rsidP="00300522">
      <w:pPr>
        <w:pStyle w:val="subsection2"/>
      </w:pPr>
      <w:r w:rsidRPr="00F81570">
        <w:t xml:space="preserve">and the entity is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during that month, it must give to the Commissioner a </w:t>
      </w:r>
      <w:r w:rsidR="00F81570" w:rsidRPr="00F81570">
        <w:rPr>
          <w:position w:val="6"/>
          <w:sz w:val="16"/>
          <w:szCs w:val="16"/>
        </w:rPr>
        <w:t>*</w:t>
      </w:r>
      <w:r w:rsidRPr="00F81570">
        <w:t>GST return, within 21 days after the end of the month, relating to those supplies it made in that month and those adjustments.</w:t>
      </w:r>
    </w:p>
    <w:p w:rsidR="00300522" w:rsidRPr="00F81570" w:rsidRDefault="00300522" w:rsidP="00300522">
      <w:pPr>
        <w:pStyle w:val="subsection"/>
      </w:pPr>
      <w:r w:rsidRPr="00F81570">
        <w:tab/>
        <w:t>(3)</w:t>
      </w:r>
      <w:r w:rsidRPr="00F81570">
        <w:tab/>
        <w:t>This section has effect despite sections</w:t>
      </w:r>
      <w:r w:rsidR="00F81570">
        <w:t> </w:t>
      </w:r>
      <w:r w:rsidRPr="00F81570">
        <w:t>31</w:t>
      </w:r>
      <w:r w:rsidR="00F81570">
        <w:noBreakHyphen/>
      </w:r>
      <w:r w:rsidRPr="00F81570">
        <w:t>5 and 31</w:t>
      </w:r>
      <w:r w:rsidR="00F81570">
        <w:noBreakHyphen/>
      </w:r>
      <w:r w:rsidRPr="00F81570">
        <w:t>10 (which are about giving GST returns).</w:t>
      </w:r>
    </w:p>
    <w:p w:rsidR="00300522" w:rsidRPr="00F81570" w:rsidRDefault="00300522" w:rsidP="00300522">
      <w:pPr>
        <w:pStyle w:val="ActHead5"/>
      </w:pPr>
      <w:bookmarkStart w:id="599" w:name="_Toc479086231"/>
      <w:r w:rsidRPr="00F81570">
        <w:rPr>
          <w:rStyle w:val="CharSectno"/>
        </w:rPr>
        <w:t>78</w:t>
      </w:r>
      <w:r w:rsidR="00F81570" w:rsidRPr="00F81570">
        <w:rPr>
          <w:rStyle w:val="CharSectno"/>
        </w:rPr>
        <w:noBreakHyphen/>
      </w:r>
      <w:r w:rsidRPr="00F81570">
        <w:rPr>
          <w:rStyle w:val="CharSectno"/>
        </w:rPr>
        <w:t>90</w:t>
      </w:r>
      <w:r w:rsidRPr="00F81570">
        <w:t xml:space="preserve">  Payments of GST</w:t>
      </w:r>
      <w:bookmarkEnd w:id="599"/>
    </w:p>
    <w:p w:rsidR="0091511B" w:rsidRPr="00F81570" w:rsidRDefault="0091511B" w:rsidP="0091511B">
      <w:pPr>
        <w:pStyle w:val="subsection"/>
      </w:pPr>
      <w:r w:rsidRPr="00F81570">
        <w:tab/>
        <w:t>(1)</w:t>
      </w:r>
      <w:r w:rsidRPr="00F81570">
        <w:tab/>
        <w:t xml:space="preserve">An entity that is not </w:t>
      </w:r>
      <w:r w:rsidR="00F81570" w:rsidRPr="00F81570">
        <w:rPr>
          <w:position w:val="6"/>
          <w:sz w:val="16"/>
        </w:rPr>
        <w:t>*</w:t>
      </w:r>
      <w:r w:rsidRPr="00F81570">
        <w:t xml:space="preserve">registered or </w:t>
      </w:r>
      <w:r w:rsidR="00F81570" w:rsidRPr="00F81570">
        <w:rPr>
          <w:position w:val="6"/>
          <w:sz w:val="16"/>
        </w:rPr>
        <w:t>*</w:t>
      </w:r>
      <w:r w:rsidRPr="00F81570">
        <w:t>required to be registered during a particular month must pay to the Commissioner:</w:t>
      </w:r>
    </w:p>
    <w:p w:rsidR="0091511B" w:rsidRPr="00F81570" w:rsidRDefault="0091511B" w:rsidP="0091511B">
      <w:pPr>
        <w:pStyle w:val="paragraph"/>
      </w:pPr>
      <w:r w:rsidRPr="00F81570">
        <w:tab/>
        <w:t>(a)</w:t>
      </w:r>
      <w:r w:rsidRPr="00F81570">
        <w:tab/>
        <w:t xml:space="preserve">amounts of </w:t>
      </w:r>
      <w:r w:rsidR="00F81570" w:rsidRPr="00F81570">
        <w:rPr>
          <w:position w:val="6"/>
          <w:sz w:val="16"/>
        </w:rPr>
        <w:t>*</w:t>
      </w:r>
      <w:r w:rsidRPr="00F81570">
        <w:t xml:space="preserve">assessed GST on </w:t>
      </w:r>
      <w:r w:rsidR="00F81570" w:rsidRPr="00F81570">
        <w:rPr>
          <w:position w:val="6"/>
          <w:sz w:val="16"/>
        </w:rPr>
        <w:t>*</w:t>
      </w:r>
      <w:r w:rsidRPr="00F81570">
        <w:t>taxable supplies under section</w:t>
      </w:r>
      <w:r w:rsidR="00F81570">
        <w:t> </w:t>
      </w:r>
      <w:r w:rsidRPr="00F81570">
        <w:t>78</w:t>
      </w:r>
      <w:r w:rsidR="00F81570">
        <w:noBreakHyphen/>
      </w:r>
      <w:r w:rsidRPr="00F81570">
        <w:t>50 that it makes during that month; and</w:t>
      </w:r>
    </w:p>
    <w:p w:rsidR="0091511B" w:rsidRPr="00F81570" w:rsidRDefault="0091511B" w:rsidP="0091511B">
      <w:pPr>
        <w:pStyle w:val="paragraph"/>
      </w:pPr>
      <w:r w:rsidRPr="00F81570">
        <w:tab/>
        <w:t>(b)</w:t>
      </w:r>
      <w:r w:rsidRPr="00F81570">
        <w:tab/>
      </w:r>
      <w:r w:rsidR="00F81570" w:rsidRPr="00F81570">
        <w:rPr>
          <w:position w:val="6"/>
          <w:sz w:val="16"/>
        </w:rPr>
        <w:t>*</w:t>
      </w:r>
      <w:r w:rsidRPr="00F81570">
        <w:t xml:space="preserve">assessed amounts of </w:t>
      </w:r>
      <w:r w:rsidR="00F81570" w:rsidRPr="00F81570">
        <w:rPr>
          <w:position w:val="6"/>
          <w:sz w:val="16"/>
        </w:rPr>
        <w:t>*</w:t>
      </w:r>
      <w:r w:rsidRPr="00F81570">
        <w:t>increasing adjustments that it has that arise, during that month, in relation to supplies that are taxable supplies under section</w:t>
      </w:r>
      <w:r w:rsidR="00F81570">
        <w:t> </w:t>
      </w:r>
      <w:r w:rsidRPr="00F81570">
        <w:t>78</w:t>
      </w:r>
      <w:r w:rsidR="00F81570">
        <w:noBreakHyphen/>
      </w:r>
      <w:r w:rsidRPr="00F81570">
        <w:t>50.</w:t>
      </w:r>
    </w:p>
    <w:p w:rsidR="0091511B" w:rsidRPr="00F81570" w:rsidRDefault="0091511B" w:rsidP="0091511B">
      <w:pPr>
        <w:pStyle w:val="subsection"/>
      </w:pPr>
      <w:r w:rsidRPr="00F81570">
        <w:tab/>
        <w:t>(1A)</w:t>
      </w:r>
      <w:r w:rsidRPr="00F81570">
        <w:tab/>
        <w:t>The entity must pay each amount:</w:t>
      </w:r>
    </w:p>
    <w:p w:rsidR="0091511B" w:rsidRPr="00F81570" w:rsidRDefault="0091511B" w:rsidP="0091511B">
      <w:pPr>
        <w:pStyle w:val="paragraph"/>
      </w:pPr>
      <w:r w:rsidRPr="00F81570">
        <w:tab/>
        <w:t>(a)</w:t>
      </w:r>
      <w:r w:rsidRPr="00F81570">
        <w:tab/>
        <w:t>on or before the later of:</w:t>
      </w:r>
    </w:p>
    <w:p w:rsidR="0091511B" w:rsidRPr="00F81570" w:rsidRDefault="0091511B" w:rsidP="0091511B">
      <w:pPr>
        <w:pStyle w:val="paragraphsub"/>
      </w:pPr>
      <w:r w:rsidRPr="00F81570">
        <w:tab/>
        <w:t>(i)</w:t>
      </w:r>
      <w:r w:rsidRPr="00F81570">
        <w:tab/>
        <w:t>the 21st day after the end of the month; and</w:t>
      </w:r>
    </w:p>
    <w:p w:rsidR="0091511B" w:rsidRPr="00F81570" w:rsidRDefault="0091511B" w:rsidP="0091511B">
      <w:pPr>
        <w:pStyle w:val="paragraphsub"/>
      </w:pPr>
      <w:r w:rsidRPr="00F81570">
        <w:tab/>
        <w:t>(ii)</w:t>
      </w:r>
      <w:r w:rsidRPr="00F81570">
        <w:tab/>
        <w:t xml:space="preserve">the day the Commissioner gives notice of the relevant </w:t>
      </w:r>
      <w:r w:rsidR="00F81570" w:rsidRPr="00F81570">
        <w:rPr>
          <w:position w:val="6"/>
          <w:sz w:val="16"/>
        </w:rPr>
        <w:t>*</w:t>
      </w:r>
      <w:r w:rsidRPr="00F81570">
        <w:t>assessment to the entity under section</w:t>
      </w:r>
      <w:r w:rsidR="00F81570">
        <w:t> </w:t>
      </w:r>
      <w:r w:rsidRPr="00F81570">
        <w:t>155</w:t>
      </w:r>
      <w:r w:rsidR="00F81570">
        <w:noBreakHyphen/>
      </w:r>
      <w:r w:rsidRPr="00F81570">
        <w:t>10 in Schedule</w:t>
      </w:r>
      <w:r w:rsidR="00F81570">
        <w:t> </w:t>
      </w:r>
      <w:r w:rsidRPr="00F81570">
        <w:t xml:space="preserve">1 to the </w:t>
      </w:r>
      <w:r w:rsidRPr="00F81570">
        <w:rPr>
          <w:i/>
        </w:rPr>
        <w:t>Taxation Administration Act 1953</w:t>
      </w:r>
      <w:r w:rsidRPr="00F81570">
        <w:t>; and</w:t>
      </w:r>
    </w:p>
    <w:p w:rsidR="0091511B" w:rsidRPr="00F81570" w:rsidRDefault="0091511B" w:rsidP="0091511B">
      <w:pPr>
        <w:pStyle w:val="paragraph"/>
      </w:pPr>
      <w:r w:rsidRPr="00F81570">
        <w:tab/>
        <w:t>(b)</w:t>
      </w:r>
      <w:r w:rsidRPr="00F81570">
        <w:tab/>
        <w:t>at the place and in the manner specified by the Commissioner.</w:t>
      </w:r>
    </w:p>
    <w:p w:rsidR="00300522" w:rsidRPr="00F81570" w:rsidRDefault="00300522" w:rsidP="00300522">
      <w:pPr>
        <w:pStyle w:val="subsection"/>
      </w:pPr>
      <w:r w:rsidRPr="00F81570">
        <w:tab/>
        <w:t>(2)</w:t>
      </w:r>
      <w:r w:rsidRPr="00F81570">
        <w:tab/>
        <w:t>This section has effect despite Division</w:t>
      </w:r>
      <w:r w:rsidR="00F81570">
        <w:t> </w:t>
      </w:r>
      <w:r w:rsidRPr="00F81570">
        <w:t>33 (which is about payments of GST).</w:t>
      </w:r>
    </w:p>
    <w:p w:rsidR="00300522" w:rsidRPr="00F81570" w:rsidRDefault="00300522" w:rsidP="00300522">
      <w:pPr>
        <w:pStyle w:val="ActHead4"/>
      </w:pPr>
      <w:bookmarkStart w:id="600" w:name="_Toc479086232"/>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E</w:t>
      </w:r>
      <w:r w:rsidRPr="00F81570">
        <w:t>—</w:t>
      </w:r>
      <w:r w:rsidRPr="00F81570">
        <w:rPr>
          <w:rStyle w:val="CharSubdText"/>
        </w:rPr>
        <w:t>Statutory compensation schemes</w:t>
      </w:r>
      <w:bookmarkEnd w:id="600"/>
    </w:p>
    <w:p w:rsidR="00300522" w:rsidRPr="00F81570" w:rsidRDefault="00300522" w:rsidP="00300522">
      <w:pPr>
        <w:pStyle w:val="ActHead5"/>
      </w:pPr>
      <w:bookmarkStart w:id="601" w:name="_Toc479086233"/>
      <w:r w:rsidRPr="00F81570">
        <w:rPr>
          <w:rStyle w:val="CharSectno"/>
        </w:rPr>
        <w:t>78</w:t>
      </w:r>
      <w:r w:rsidR="00F81570" w:rsidRPr="00F81570">
        <w:rPr>
          <w:rStyle w:val="CharSectno"/>
        </w:rPr>
        <w:noBreakHyphen/>
      </w:r>
      <w:r w:rsidRPr="00F81570">
        <w:rPr>
          <w:rStyle w:val="CharSectno"/>
        </w:rPr>
        <w:t>95</w:t>
      </w:r>
      <w:r w:rsidRPr="00F81570">
        <w:t xml:space="preserve">  GST on premiums etc. under statutory compensation schemes is exclusive of stamp duty</w:t>
      </w:r>
      <w:bookmarkEnd w:id="601"/>
    </w:p>
    <w:p w:rsidR="00300522" w:rsidRPr="00F81570" w:rsidRDefault="00300522" w:rsidP="00300522">
      <w:pPr>
        <w:pStyle w:val="subsection"/>
      </w:pPr>
      <w:r w:rsidRPr="00F81570">
        <w:tab/>
        <w:t>(1)</w:t>
      </w:r>
      <w:r w:rsidRPr="00F81570">
        <w:tab/>
        <w:t xml:space="preserve">The </w:t>
      </w:r>
      <w:r w:rsidR="00F81570" w:rsidRPr="00F81570">
        <w:rPr>
          <w:position w:val="6"/>
          <w:sz w:val="16"/>
          <w:szCs w:val="16"/>
        </w:rPr>
        <w:t>*</w:t>
      </w:r>
      <w:r w:rsidRPr="00F81570">
        <w:t xml:space="preserve">value of a </w:t>
      </w:r>
      <w:r w:rsidR="00F81570" w:rsidRPr="00F81570">
        <w:rPr>
          <w:position w:val="6"/>
          <w:sz w:val="16"/>
          <w:szCs w:val="16"/>
        </w:rPr>
        <w:t>*</w:t>
      </w:r>
      <w:r w:rsidRPr="00F81570">
        <w:t xml:space="preserve">taxable supply of membership of, or participation in, a </w:t>
      </w:r>
      <w:r w:rsidR="00F81570" w:rsidRPr="00F81570">
        <w:rPr>
          <w:position w:val="6"/>
          <w:sz w:val="16"/>
          <w:szCs w:val="16"/>
        </w:rPr>
        <w:t>*</w:t>
      </w:r>
      <w:r w:rsidRPr="00F81570">
        <w:t xml:space="preserve">statutory compensation scheme is worked out as if the </w:t>
      </w:r>
      <w:r w:rsidR="00F81570" w:rsidRPr="00F81570">
        <w:rPr>
          <w:position w:val="6"/>
          <w:sz w:val="16"/>
          <w:szCs w:val="16"/>
        </w:rPr>
        <w:t>*</w:t>
      </w:r>
      <w:r w:rsidRPr="00F81570">
        <w:t xml:space="preserve">price of the supply were reduced by the amount of any stamp duty payable under a </w:t>
      </w:r>
      <w:r w:rsidR="00F81570" w:rsidRPr="00F81570">
        <w:rPr>
          <w:position w:val="6"/>
          <w:sz w:val="16"/>
          <w:szCs w:val="16"/>
        </w:rPr>
        <w:t>*</w:t>
      </w:r>
      <w:r w:rsidRPr="00F81570">
        <w:t xml:space="preserve">State law or </w:t>
      </w:r>
      <w:r w:rsidR="00F81570" w:rsidRPr="00F81570">
        <w:rPr>
          <w:position w:val="6"/>
          <w:sz w:val="16"/>
          <w:szCs w:val="16"/>
        </w:rPr>
        <w:t>*</w:t>
      </w:r>
      <w:r w:rsidRPr="00F81570">
        <w:t>Territory law in respect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602" w:name="_Toc479086234"/>
      <w:r w:rsidRPr="00F81570">
        <w:rPr>
          <w:rStyle w:val="CharSectno"/>
        </w:rPr>
        <w:t>78</w:t>
      </w:r>
      <w:r w:rsidR="00F81570" w:rsidRPr="00F81570">
        <w:rPr>
          <w:rStyle w:val="CharSectno"/>
        </w:rPr>
        <w:noBreakHyphen/>
      </w:r>
      <w:r w:rsidRPr="00F81570">
        <w:rPr>
          <w:rStyle w:val="CharSectno"/>
        </w:rPr>
        <w:t>100</w:t>
      </w:r>
      <w:r w:rsidRPr="00F81570">
        <w:t xml:space="preserve">  Settlements of claims for compensation under statutory compensation schemes</w:t>
      </w:r>
      <w:bookmarkEnd w:id="602"/>
    </w:p>
    <w:p w:rsidR="00300522" w:rsidRPr="00F81570" w:rsidRDefault="00300522" w:rsidP="00300522">
      <w:pPr>
        <w:pStyle w:val="subsection"/>
      </w:pPr>
      <w:r w:rsidRPr="00F81570">
        <w:tab/>
        <w:t>(1)</w:t>
      </w:r>
      <w:r w:rsidRPr="00F81570">
        <w:tab/>
      </w:r>
      <w:r w:rsidR="00FC5746" w:rsidRPr="00F81570">
        <w:t>Subsection</w:t>
      </w:r>
      <w:r w:rsidR="00F81570">
        <w:t> </w:t>
      </w:r>
      <w:r w:rsidR="00FC5746" w:rsidRPr="00F81570">
        <w:t>38</w:t>
      </w:r>
      <w:r w:rsidR="00F81570">
        <w:noBreakHyphen/>
      </w:r>
      <w:r w:rsidR="00FC5746" w:rsidRPr="00F81570">
        <w:t xml:space="preserve">60(1) and this </w:t>
      </w:r>
      <w:r w:rsidR="00A53099" w:rsidRPr="00F81570">
        <w:t>Division</w:t>
      </w:r>
      <w:r w:rsidR="00A36DB5" w:rsidRPr="00F81570">
        <w:t xml:space="preserve"> </w:t>
      </w:r>
      <w:r w:rsidR="00FC5746" w:rsidRPr="00F81570">
        <w:t>apply</w:t>
      </w:r>
      <w:r w:rsidRPr="00F81570">
        <w:t xml:space="preserve"> in relation to a payment or supply made in settlement of a claim for compensation under a </w:t>
      </w:r>
      <w:r w:rsidR="00F81570" w:rsidRPr="00F81570">
        <w:rPr>
          <w:position w:val="6"/>
          <w:sz w:val="16"/>
          <w:szCs w:val="16"/>
        </w:rPr>
        <w:t>*</w:t>
      </w:r>
      <w:r w:rsidRPr="00F81570">
        <w:t xml:space="preserve">statutory compensation scheme in the same way that </w:t>
      </w:r>
      <w:r w:rsidR="00A329EF" w:rsidRPr="00F81570">
        <w:t>they apply</w:t>
      </w:r>
      <w:r w:rsidRPr="00F81570">
        <w:t xml:space="preserve"> to a payment or supply made in settlement of a claim under an </w:t>
      </w:r>
      <w:r w:rsidR="00F81570" w:rsidRPr="00F81570">
        <w:rPr>
          <w:position w:val="6"/>
          <w:sz w:val="16"/>
          <w:szCs w:val="16"/>
        </w:rPr>
        <w:t>*</w:t>
      </w:r>
      <w:r w:rsidRPr="00F81570">
        <w:t>insurance policy.</w:t>
      </w:r>
    </w:p>
    <w:p w:rsidR="00A329EF" w:rsidRPr="00F81570" w:rsidRDefault="00A329EF" w:rsidP="00A329EF">
      <w:pPr>
        <w:pStyle w:val="notetext"/>
      </w:pPr>
      <w:r w:rsidRPr="00F81570">
        <w:t>Note:</w:t>
      </w:r>
      <w:r w:rsidRPr="00F81570">
        <w:tab/>
        <w:t>Subsection</w:t>
      </w:r>
      <w:r w:rsidR="00F81570">
        <w:t> </w:t>
      </w:r>
      <w:r w:rsidRPr="00F81570">
        <w:t>38</w:t>
      </w:r>
      <w:r w:rsidR="00F81570">
        <w:noBreakHyphen/>
      </w:r>
      <w:r w:rsidRPr="00F81570">
        <w:t>60(1) provides that certain supplies to insurers are GST</w:t>
      </w:r>
      <w:r w:rsidR="00F81570">
        <w:noBreakHyphen/>
      </w:r>
      <w:r w:rsidRPr="00F81570">
        <w:t>free.</w:t>
      </w:r>
    </w:p>
    <w:p w:rsidR="00300522" w:rsidRPr="00F81570" w:rsidRDefault="00300522" w:rsidP="00300522">
      <w:pPr>
        <w:pStyle w:val="subsection"/>
      </w:pPr>
      <w:r w:rsidRPr="00F81570">
        <w:tab/>
        <w:t>(2)</w:t>
      </w:r>
      <w:r w:rsidRPr="00F81570">
        <w:tab/>
        <w:t xml:space="preserve">For the purposes of the application of </w:t>
      </w:r>
      <w:r w:rsidR="00DD030A" w:rsidRPr="00F81570">
        <w:t>subsection</w:t>
      </w:r>
      <w:r w:rsidR="00F81570">
        <w:t> </w:t>
      </w:r>
      <w:r w:rsidR="00DD030A" w:rsidRPr="00F81570">
        <w:t>38</w:t>
      </w:r>
      <w:r w:rsidR="00F81570">
        <w:noBreakHyphen/>
      </w:r>
      <w:r w:rsidR="00DD030A" w:rsidRPr="00F81570">
        <w:t xml:space="preserve">60(1) and this </w:t>
      </w:r>
      <w:r w:rsidR="00A53099" w:rsidRPr="00F81570">
        <w:t>Division</w:t>
      </w:r>
      <w:r w:rsidR="00A36DB5" w:rsidRPr="00F81570">
        <w:t xml:space="preserve"> </w:t>
      </w:r>
      <w:r w:rsidRPr="00F81570">
        <w:t>in relation to such a payment or supply:</w:t>
      </w:r>
    </w:p>
    <w:p w:rsidR="00300522" w:rsidRPr="00F81570" w:rsidRDefault="00300522" w:rsidP="00300522">
      <w:pPr>
        <w:pStyle w:val="paragraph"/>
      </w:pPr>
      <w:r w:rsidRPr="00F81570">
        <w:tab/>
        <w:t>(a)</w:t>
      </w:r>
      <w:r w:rsidRPr="00F81570">
        <w:tab/>
        <w:t xml:space="preserve">the claim for compensation under the scheme is treated as a claim under an </w:t>
      </w:r>
      <w:r w:rsidR="00F81570" w:rsidRPr="00F81570">
        <w:rPr>
          <w:position w:val="6"/>
          <w:sz w:val="16"/>
          <w:szCs w:val="16"/>
        </w:rPr>
        <w:t>*</w:t>
      </w:r>
      <w:r w:rsidRPr="00F81570">
        <w:t>insurance policy; and</w:t>
      </w:r>
    </w:p>
    <w:p w:rsidR="00300522" w:rsidRPr="00F81570" w:rsidRDefault="00300522" w:rsidP="00300522">
      <w:pPr>
        <w:pStyle w:val="paragraph"/>
      </w:pPr>
      <w:r w:rsidRPr="00F81570">
        <w:tab/>
        <w:t>(b)</w:t>
      </w:r>
      <w:r w:rsidRPr="00F81570">
        <w:tab/>
        <w:t>the entity operating the scheme is treated as the insurer; and</w:t>
      </w:r>
    </w:p>
    <w:p w:rsidR="00300522" w:rsidRPr="00F81570" w:rsidRDefault="00300522" w:rsidP="00300522">
      <w:pPr>
        <w:pStyle w:val="paragraph"/>
      </w:pPr>
      <w:r w:rsidRPr="00F81570">
        <w:tab/>
        <w:t>(c)</w:t>
      </w:r>
      <w:r w:rsidRPr="00F81570">
        <w:tab/>
        <w:t>an entity is treated as the entity insured if:</w:t>
      </w:r>
    </w:p>
    <w:p w:rsidR="00300522" w:rsidRPr="00F81570" w:rsidRDefault="00300522" w:rsidP="00300522">
      <w:pPr>
        <w:pStyle w:val="paragraphsub"/>
      </w:pPr>
      <w:r w:rsidRPr="00F81570">
        <w:tab/>
        <w:t>(i)</w:t>
      </w:r>
      <w:r w:rsidRPr="00F81570">
        <w:tab/>
        <w:t>the entity’s payment of premiums, contributions or similar payments under the scheme, or payment of levy in connection with the scheme; or</w:t>
      </w:r>
    </w:p>
    <w:p w:rsidR="00300522" w:rsidRPr="00F81570" w:rsidRDefault="00300522" w:rsidP="00300522">
      <w:pPr>
        <w:pStyle w:val="paragraphsub"/>
      </w:pPr>
      <w:r w:rsidRPr="00F81570">
        <w:tab/>
        <w:t>(ii)</w:t>
      </w:r>
      <w:r w:rsidRPr="00F81570">
        <w:tab/>
        <w:t>the entity’s liability to pay premiums, contributions or similar payments under the scheme, or liability to pay levy in connection with the scheme;</w:t>
      </w:r>
    </w:p>
    <w:p w:rsidR="00300522" w:rsidRPr="00F81570" w:rsidRDefault="00300522" w:rsidP="00300522">
      <w:pPr>
        <w:pStyle w:val="paragraph"/>
      </w:pPr>
      <w:r w:rsidRPr="00F81570">
        <w:tab/>
      </w:r>
      <w:r w:rsidRPr="00F81570">
        <w:tab/>
        <w:t>enabled the claim for compensation to arise; and</w:t>
      </w:r>
    </w:p>
    <w:p w:rsidR="00300522" w:rsidRPr="00F81570" w:rsidRDefault="00300522" w:rsidP="00300522">
      <w:pPr>
        <w:pStyle w:val="paragraph"/>
      </w:pPr>
      <w:r w:rsidRPr="00F81570">
        <w:tab/>
        <w:t>(ca)</w:t>
      </w:r>
      <w:r w:rsidRPr="00F81570">
        <w:tab/>
        <w:t xml:space="preserve">those payments that that entity makes or is liable to make are treated as a premium it has paid; and </w:t>
      </w:r>
    </w:p>
    <w:p w:rsidR="00300522" w:rsidRPr="00F81570" w:rsidRDefault="00300522" w:rsidP="00300522">
      <w:pPr>
        <w:pStyle w:val="paragraph"/>
      </w:pPr>
      <w:r w:rsidRPr="00F81570">
        <w:tab/>
        <w:t>(d)</w:t>
      </w:r>
      <w:r w:rsidRPr="00F81570">
        <w:tab/>
        <w:t xml:space="preserve">the supply of membership of, or participation in, the scheme is treated as the supply of an </w:t>
      </w:r>
      <w:r w:rsidR="00F81570" w:rsidRPr="00F81570">
        <w:rPr>
          <w:position w:val="6"/>
          <w:sz w:val="16"/>
          <w:szCs w:val="16"/>
        </w:rPr>
        <w:t>*</w:t>
      </w:r>
      <w:r w:rsidRPr="00F81570">
        <w:t>insurance policy.</w:t>
      </w:r>
    </w:p>
    <w:p w:rsidR="00300522" w:rsidRPr="00F81570" w:rsidRDefault="00300522" w:rsidP="00300522">
      <w:pPr>
        <w:pStyle w:val="subsection"/>
      </w:pPr>
      <w:r w:rsidRPr="00F81570">
        <w:tab/>
        <w:t>(3)</w:t>
      </w:r>
      <w:r w:rsidRPr="00F81570">
        <w:tab/>
        <w:t xml:space="preserve">However, if the entity treated as the entity insured: </w:t>
      </w:r>
    </w:p>
    <w:p w:rsidR="00300522" w:rsidRPr="00F81570" w:rsidRDefault="00300522" w:rsidP="00300522">
      <w:pPr>
        <w:pStyle w:val="paragraph"/>
      </w:pPr>
      <w:r w:rsidRPr="00F81570">
        <w:tab/>
        <w:t>(a)</w:t>
      </w:r>
      <w:r w:rsidRPr="00F81570">
        <w:tab/>
        <w:t xml:space="preserve">is liable to make payments referred to in </w:t>
      </w:r>
      <w:r w:rsidR="00F81570">
        <w:t>paragraph (</w:t>
      </w:r>
      <w:r w:rsidRPr="00F81570">
        <w:t xml:space="preserve">2)(c); and </w:t>
      </w:r>
    </w:p>
    <w:p w:rsidR="00300522" w:rsidRPr="00F81570" w:rsidRDefault="00300522" w:rsidP="00300522">
      <w:pPr>
        <w:pStyle w:val="paragraph"/>
      </w:pPr>
      <w:r w:rsidRPr="00F81570">
        <w:tab/>
        <w:t>(b)</w:t>
      </w:r>
      <w:r w:rsidRPr="00F81570">
        <w:tab/>
        <w:t xml:space="preserve">has not made all those payments; </w:t>
      </w:r>
    </w:p>
    <w:p w:rsidR="00300522" w:rsidRPr="00F81570" w:rsidRDefault="00300522" w:rsidP="00300522">
      <w:pPr>
        <w:pStyle w:val="subsection2"/>
      </w:pPr>
      <w:r w:rsidRPr="00F81570">
        <w:t>for the purposes of sections</w:t>
      </w:r>
      <w:r w:rsidR="00F81570">
        <w:t> </w:t>
      </w:r>
      <w:r w:rsidRPr="00F81570">
        <w:t>78</w:t>
      </w:r>
      <w:r w:rsidR="00F81570">
        <w:noBreakHyphen/>
      </w:r>
      <w:r w:rsidRPr="00F81570">
        <w:t>10 and 78</w:t>
      </w:r>
      <w:r w:rsidR="00F81570">
        <w:noBreakHyphen/>
      </w:r>
      <w:r w:rsidRPr="00F81570">
        <w:t xml:space="preserve">15, the entity’s entitlement to an input tax credit for the premium paid is taken to be what its entitlement would have been if it had made all those payments. </w:t>
      </w:r>
    </w:p>
    <w:p w:rsidR="00300522" w:rsidRPr="00F81570" w:rsidRDefault="00300522" w:rsidP="00300522">
      <w:pPr>
        <w:pStyle w:val="ActHead5"/>
      </w:pPr>
      <w:bookmarkStart w:id="603" w:name="_Toc479086235"/>
      <w:r w:rsidRPr="00F81570">
        <w:rPr>
          <w:rStyle w:val="CharSectno"/>
        </w:rPr>
        <w:t>78</w:t>
      </w:r>
      <w:r w:rsidR="00F81570" w:rsidRPr="00F81570">
        <w:rPr>
          <w:rStyle w:val="CharSectno"/>
        </w:rPr>
        <w:noBreakHyphen/>
      </w:r>
      <w:r w:rsidRPr="00F81570">
        <w:rPr>
          <w:rStyle w:val="CharSectno"/>
        </w:rPr>
        <w:t>105</w:t>
      </w:r>
      <w:r w:rsidRPr="00F81570">
        <w:t xml:space="preserve">  Meaning of </w:t>
      </w:r>
      <w:r w:rsidRPr="00F81570">
        <w:rPr>
          <w:i/>
          <w:iCs/>
        </w:rPr>
        <w:t>statutory compensation scheme</w:t>
      </w:r>
      <w:bookmarkEnd w:id="603"/>
    </w:p>
    <w:p w:rsidR="00300522" w:rsidRPr="00F81570" w:rsidRDefault="00300522" w:rsidP="00300522">
      <w:pPr>
        <w:pStyle w:val="subsection"/>
      </w:pPr>
      <w:r w:rsidRPr="00F81570">
        <w:tab/>
      </w:r>
      <w:r w:rsidRPr="00F81570">
        <w:tab/>
        <w:t xml:space="preserve">A </w:t>
      </w:r>
      <w:r w:rsidRPr="00F81570">
        <w:rPr>
          <w:b/>
          <w:bCs/>
          <w:i/>
          <w:iCs/>
        </w:rPr>
        <w:t>statutory compensation scheme</w:t>
      </w:r>
      <w:r w:rsidRPr="00F81570">
        <w:t xml:space="preserve"> is a scheme or arrangement:</w:t>
      </w:r>
    </w:p>
    <w:p w:rsidR="00300522" w:rsidRPr="00F81570" w:rsidRDefault="00300522" w:rsidP="00300522">
      <w:pPr>
        <w:pStyle w:val="paragraph"/>
      </w:pPr>
      <w:r w:rsidRPr="00F81570">
        <w:tab/>
        <w:t>(a)</w:t>
      </w:r>
      <w:r w:rsidRPr="00F81570">
        <w:tab/>
        <w:t xml:space="preserve">that is established by an </w:t>
      </w:r>
      <w:r w:rsidR="00F81570" w:rsidRPr="00F81570">
        <w:rPr>
          <w:position w:val="6"/>
          <w:sz w:val="16"/>
          <w:szCs w:val="16"/>
        </w:rPr>
        <w:t>*</w:t>
      </w:r>
      <w:r w:rsidRPr="00F81570">
        <w:t>Australian law; and</w:t>
      </w:r>
    </w:p>
    <w:p w:rsidR="00300522" w:rsidRPr="00F81570" w:rsidRDefault="00300522" w:rsidP="00300522">
      <w:pPr>
        <w:pStyle w:val="paragraph"/>
      </w:pPr>
      <w:r w:rsidRPr="00F81570">
        <w:tab/>
        <w:t>(b)</w:t>
      </w:r>
      <w:r w:rsidRPr="00F81570">
        <w:tab/>
        <w:t>under which compensation is payable for particular kinds of injury, loss or damage; and</w:t>
      </w:r>
    </w:p>
    <w:p w:rsidR="00300522" w:rsidRPr="00F81570" w:rsidRDefault="00300522" w:rsidP="00300522">
      <w:pPr>
        <w:pStyle w:val="paragraph"/>
      </w:pPr>
      <w:r w:rsidRPr="00F81570">
        <w:tab/>
        <w:t>(c)</w:t>
      </w:r>
      <w:r w:rsidRPr="00F81570">
        <w:tab/>
        <w:t>that is specified in the regulations, or that is of a kind specified in the regulations;</w:t>
      </w:r>
    </w:p>
    <w:p w:rsidR="00300522" w:rsidRPr="00F81570" w:rsidRDefault="00300522" w:rsidP="00300522">
      <w:pPr>
        <w:pStyle w:val="subsection2"/>
      </w:pPr>
      <w:r w:rsidRPr="00F81570">
        <w:t xml:space="preserve">but does not include a </w:t>
      </w:r>
      <w:r w:rsidR="00F81570" w:rsidRPr="00F81570">
        <w:rPr>
          <w:position w:val="6"/>
          <w:sz w:val="16"/>
        </w:rPr>
        <w:t>*</w:t>
      </w:r>
      <w:r w:rsidRPr="00F81570">
        <w:t>compulsory third party scheme.</w:t>
      </w:r>
    </w:p>
    <w:p w:rsidR="00300522" w:rsidRPr="00F81570" w:rsidRDefault="00300522" w:rsidP="00300522">
      <w:pPr>
        <w:pStyle w:val="notetext"/>
      </w:pPr>
      <w:r w:rsidRPr="00F81570">
        <w:t>Note:</w:t>
      </w:r>
      <w:r w:rsidRPr="00F81570">
        <w:tab/>
        <w:t>Divisions</w:t>
      </w:r>
      <w:r w:rsidR="00F81570">
        <w:t> </w:t>
      </w:r>
      <w:r w:rsidRPr="00F81570">
        <w:t>79 and 80 deal with compulsory third party schemes.</w:t>
      </w:r>
    </w:p>
    <w:p w:rsidR="00300522" w:rsidRPr="00F81570" w:rsidRDefault="00300522" w:rsidP="00300522">
      <w:pPr>
        <w:pStyle w:val="ActHead4"/>
      </w:pPr>
      <w:bookmarkStart w:id="604" w:name="_Toc479086236"/>
      <w:r w:rsidRPr="00F81570">
        <w:rPr>
          <w:rStyle w:val="CharSubdNo"/>
        </w:rPr>
        <w:t>Subdivision</w:t>
      </w:r>
      <w:r w:rsidR="00F81570" w:rsidRPr="00F81570">
        <w:rPr>
          <w:rStyle w:val="CharSubdNo"/>
        </w:rPr>
        <w:t> </w:t>
      </w:r>
      <w:r w:rsidRPr="00F81570">
        <w:rPr>
          <w:rStyle w:val="CharSubdNo"/>
        </w:rPr>
        <w:t>78</w:t>
      </w:r>
      <w:r w:rsidR="00F81570" w:rsidRPr="00F81570">
        <w:rPr>
          <w:rStyle w:val="CharSubdNo"/>
        </w:rPr>
        <w:noBreakHyphen/>
      </w:r>
      <w:r w:rsidRPr="00F81570">
        <w:rPr>
          <w:rStyle w:val="CharSubdNo"/>
        </w:rPr>
        <w:t>F</w:t>
      </w:r>
      <w:r w:rsidRPr="00F81570">
        <w:t>—</w:t>
      </w:r>
      <w:r w:rsidRPr="00F81570">
        <w:rPr>
          <w:rStyle w:val="CharSubdText"/>
        </w:rPr>
        <w:t>Miscellaneous</w:t>
      </w:r>
      <w:bookmarkEnd w:id="604"/>
    </w:p>
    <w:p w:rsidR="00300522" w:rsidRPr="00F81570" w:rsidRDefault="00300522" w:rsidP="00300522">
      <w:pPr>
        <w:pStyle w:val="ActHead5"/>
      </w:pPr>
      <w:bookmarkStart w:id="605" w:name="_Toc479086237"/>
      <w:r w:rsidRPr="00F81570">
        <w:rPr>
          <w:rStyle w:val="CharSectno"/>
        </w:rPr>
        <w:t>78</w:t>
      </w:r>
      <w:r w:rsidR="00F81570" w:rsidRPr="00F81570">
        <w:rPr>
          <w:rStyle w:val="CharSectno"/>
        </w:rPr>
        <w:noBreakHyphen/>
      </w:r>
      <w:r w:rsidRPr="00F81570">
        <w:rPr>
          <w:rStyle w:val="CharSectno"/>
        </w:rPr>
        <w:t>110</w:t>
      </w:r>
      <w:r w:rsidRPr="00F81570">
        <w:t xml:space="preserve">  Effect of judgments and court orders</w:t>
      </w:r>
      <w:bookmarkEnd w:id="605"/>
    </w:p>
    <w:p w:rsidR="00300522" w:rsidRPr="00F81570" w:rsidRDefault="00300522" w:rsidP="00300522">
      <w:pPr>
        <w:pStyle w:val="subsection"/>
      </w:pPr>
      <w:r w:rsidRPr="00F81570">
        <w:tab/>
      </w:r>
      <w:r w:rsidRPr="00F81570">
        <w:tab/>
        <w:t>If:</w:t>
      </w:r>
    </w:p>
    <w:p w:rsidR="00300522" w:rsidRPr="00F81570" w:rsidRDefault="00300522" w:rsidP="00300522">
      <w:pPr>
        <w:pStyle w:val="paragraph"/>
      </w:pPr>
      <w:r w:rsidRPr="00F81570">
        <w:tab/>
        <w:t>(a)</w:t>
      </w:r>
      <w:r w:rsidRPr="00F81570">
        <w:tab/>
        <w:t>in compliance with a judgment or order of a court relating to:</w:t>
      </w:r>
    </w:p>
    <w:p w:rsidR="00300522" w:rsidRPr="00F81570" w:rsidRDefault="00300522" w:rsidP="00300522">
      <w:pPr>
        <w:pStyle w:val="paragraphsub"/>
      </w:pPr>
      <w:r w:rsidRPr="00F81570">
        <w:tab/>
        <w:t>(i)</w:t>
      </w:r>
      <w:r w:rsidRPr="00F81570">
        <w:tab/>
        <w:t xml:space="preserve">a claim under an </w:t>
      </w:r>
      <w:r w:rsidR="00F81570" w:rsidRPr="00F81570">
        <w:rPr>
          <w:position w:val="6"/>
          <w:sz w:val="16"/>
          <w:szCs w:val="16"/>
        </w:rPr>
        <w:t>*</w:t>
      </w:r>
      <w:r w:rsidRPr="00F81570">
        <w:t>insurance policy; or</w:t>
      </w:r>
    </w:p>
    <w:p w:rsidR="00300522" w:rsidRPr="00F81570" w:rsidRDefault="00300522" w:rsidP="00300522">
      <w:pPr>
        <w:pStyle w:val="paragraphsub"/>
      </w:pPr>
      <w:r w:rsidRPr="00F81570">
        <w:tab/>
        <w:t>(ii)</w:t>
      </w:r>
      <w:r w:rsidRPr="00F81570">
        <w:tab/>
        <w:t>a claim by an insurer in exercising rights of subrogation in respect of an insurance policy; or</w:t>
      </w:r>
    </w:p>
    <w:p w:rsidR="00300522" w:rsidRPr="00F81570" w:rsidRDefault="00300522" w:rsidP="00300522">
      <w:pPr>
        <w:pStyle w:val="paragraphsub"/>
      </w:pPr>
      <w:r w:rsidRPr="00F81570">
        <w:tab/>
        <w:t>(iii)</w:t>
      </w:r>
      <w:r w:rsidRPr="00F81570">
        <w:tab/>
        <w:t xml:space="preserve">a claim for compensation under a </w:t>
      </w:r>
      <w:r w:rsidR="00F81570" w:rsidRPr="00F81570">
        <w:rPr>
          <w:position w:val="6"/>
          <w:sz w:val="16"/>
          <w:szCs w:val="16"/>
        </w:rPr>
        <w:t>*</w:t>
      </w:r>
      <w:r w:rsidRPr="00F81570">
        <w:t>statutory compensation scheme;</w:t>
      </w:r>
    </w:p>
    <w:p w:rsidR="00300522" w:rsidRPr="00F81570" w:rsidRDefault="00300522" w:rsidP="00300522">
      <w:pPr>
        <w:pStyle w:val="paragraph"/>
      </w:pPr>
      <w:r w:rsidRPr="00F81570">
        <w:tab/>
      </w:r>
      <w:r w:rsidRPr="00F81570">
        <w:tab/>
        <w:t xml:space="preserve">an entity makes a payment of </w:t>
      </w:r>
      <w:r w:rsidR="00F81570" w:rsidRPr="00F81570">
        <w:rPr>
          <w:position w:val="6"/>
          <w:sz w:val="16"/>
          <w:szCs w:val="16"/>
        </w:rPr>
        <w:t>*</w:t>
      </w:r>
      <w:r w:rsidRPr="00F81570">
        <w:t>money, makes a supply, or makes both a payment of money and a supply; and</w:t>
      </w:r>
    </w:p>
    <w:p w:rsidR="00300522" w:rsidRPr="00F81570" w:rsidRDefault="00300522" w:rsidP="00300522">
      <w:pPr>
        <w:pStyle w:val="paragraph"/>
      </w:pPr>
      <w:r w:rsidRPr="00F81570">
        <w:tab/>
        <w:t>(b)</w:t>
      </w:r>
      <w:r w:rsidRPr="00F81570">
        <w:tab/>
        <w:t>had the payment or supply been made in the absence of such a judgment or order, it would have been a payment or supply made in settlement of the claim;</w:t>
      </w:r>
    </w:p>
    <w:p w:rsidR="00300522" w:rsidRPr="00F81570" w:rsidRDefault="00300522" w:rsidP="00300522">
      <w:pPr>
        <w:pStyle w:val="subsection2"/>
      </w:pPr>
      <w:r w:rsidRPr="00F81570">
        <w:t>the payment or supply is treated as having been made in settlement of the claim.</w:t>
      </w:r>
    </w:p>
    <w:p w:rsidR="00300522" w:rsidRPr="00F81570" w:rsidRDefault="00300522" w:rsidP="00300522">
      <w:pPr>
        <w:pStyle w:val="ActHead5"/>
      </w:pPr>
      <w:bookmarkStart w:id="606" w:name="_Toc479086238"/>
      <w:r w:rsidRPr="00F81570">
        <w:rPr>
          <w:rStyle w:val="CharSectno"/>
        </w:rPr>
        <w:t>78</w:t>
      </w:r>
      <w:r w:rsidR="00F81570" w:rsidRPr="00F81570">
        <w:rPr>
          <w:rStyle w:val="CharSectno"/>
        </w:rPr>
        <w:noBreakHyphen/>
      </w:r>
      <w:r w:rsidRPr="00F81570">
        <w:rPr>
          <w:rStyle w:val="CharSectno"/>
        </w:rPr>
        <w:t>115</w:t>
      </w:r>
      <w:r w:rsidRPr="00F81570">
        <w:t xml:space="preserve">  Exclusion of certain Commonwealth, State or Territory insurance schemes</w:t>
      </w:r>
      <w:bookmarkEnd w:id="606"/>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(other than sections</w:t>
      </w:r>
      <w:r w:rsidR="00F81570">
        <w:t> </w:t>
      </w:r>
      <w:r w:rsidRPr="00F81570">
        <w:t>78</w:t>
      </w:r>
      <w:r w:rsidR="00F81570">
        <w:noBreakHyphen/>
      </w:r>
      <w:r w:rsidRPr="00F81570">
        <w:t>5 and 78</w:t>
      </w:r>
      <w:r w:rsidR="00F81570">
        <w:noBreakHyphen/>
      </w:r>
      <w:r w:rsidRPr="00F81570">
        <w:t xml:space="preserve">95) does not apply to an </w:t>
      </w:r>
      <w:r w:rsidR="00F81570" w:rsidRPr="00F81570">
        <w:rPr>
          <w:position w:val="6"/>
          <w:sz w:val="16"/>
          <w:szCs w:val="16"/>
        </w:rPr>
        <w:t>*</w:t>
      </w:r>
      <w:r w:rsidRPr="00F81570">
        <w:t>insurance policy, or to a payment or supply made in settlement of a claim made under an insurance policy, if:</w:t>
      </w:r>
    </w:p>
    <w:p w:rsidR="00300522" w:rsidRPr="00F81570" w:rsidRDefault="00300522" w:rsidP="00300522">
      <w:pPr>
        <w:pStyle w:val="paragraph"/>
      </w:pPr>
      <w:r w:rsidRPr="00F81570">
        <w:tab/>
        <w:t>(a)</w:t>
      </w:r>
      <w:r w:rsidRPr="00F81570">
        <w:tab/>
        <w:t xml:space="preserve">the policy was supplied under a scheme for insurance, or a </w:t>
      </w:r>
      <w:r w:rsidR="00F81570" w:rsidRPr="00F81570">
        <w:rPr>
          <w:position w:val="6"/>
          <w:sz w:val="16"/>
          <w:szCs w:val="16"/>
        </w:rPr>
        <w:t>*</w:t>
      </w:r>
      <w:r w:rsidRPr="00F81570">
        <w:t xml:space="preserve">statutory compensation scheme, established by an </w:t>
      </w:r>
      <w:r w:rsidR="00F81570" w:rsidRPr="00F81570">
        <w:rPr>
          <w:position w:val="6"/>
          <w:sz w:val="16"/>
          <w:szCs w:val="16"/>
        </w:rPr>
        <w:t>*</w:t>
      </w:r>
      <w:r w:rsidRPr="00F81570">
        <w:t>Australian law; and</w:t>
      </w:r>
    </w:p>
    <w:p w:rsidR="00300522" w:rsidRPr="00F81570" w:rsidRDefault="00300522" w:rsidP="00300522">
      <w:pPr>
        <w:pStyle w:val="paragraph"/>
      </w:pPr>
      <w:r w:rsidRPr="00F81570">
        <w:tab/>
        <w:t>(b)</w:t>
      </w:r>
      <w:r w:rsidRPr="00F81570">
        <w:tab/>
        <w:t>that scheme is of a kind specified in the regulations.</w:t>
      </w:r>
    </w:p>
    <w:p w:rsidR="00300522" w:rsidRPr="00F81570" w:rsidRDefault="00300522" w:rsidP="00300522">
      <w:pPr>
        <w:pStyle w:val="ActHead5"/>
      </w:pPr>
      <w:bookmarkStart w:id="607" w:name="_Toc479086239"/>
      <w:r w:rsidRPr="00F81570">
        <w:rPr>
          <w:rStyle w:val="CharSectno"/>
        </w:rPr>
        <w:t>78</w:t>
      </w:r>
      <w:r w:rsidR="00F81570" w:rsidRPr="00F81570">
        <w:rPr>
          <w:rStyle w:val="CharSectno"/>
        </w:rPr>
        <w:noBreakHyphen/>
      </w:r>
      <w:r w:rsidRPr="00F81570">
        <w:rPr>
          <w:rStyle w:val="CharSectno"/>
        </w:rPr>
        <w:t>118</w:t>
      </w:r>
      <w:r w:rsidRPr="00F81570">
        <w:t xml:space="preserve">  Portfolio transfers</w:t>
      </w:r>
      <w:bookmarkEnd w:id="607"/>
    </w:p>
    <w:p w:rsidR="00300522" w:rsidRPr="00F81570" w:rsidRDefault="00300522" w:rsidP="00300522">
      <w:pPr>
        <w:pStyle w:val="subsection"/>
      </w:pPr>
      <w:r w:rsidRPr="00F81570">
        <w:tab/>
        <w:t>(1)</w:t>
      </w:r>
      <w:r w:rsidRPr="00F81570">
        <w:tab/>
        <w:t xml:space="preserve">If an insurer (the </w:t>
      </w:r>
      <w:r w:rsidRPr="00F81570">
        <w:rPr>
          <w:b/>
          <w:bCs/>
          <w:i/>
          <w:iCs/>
        </w:rPr>
        <w:t>first insurer</w:t>
      </w:r>
      <w:r w:rsidRPr="00F81570">
        <w:t>) enters into an arrangement, in the nature of a portfolio transfer, with another insurer for the other insurer:</w:t>
      </w:r>
    </w:p>
    <w:p w:rsidR="00300522" w:rsidRPr="00F81570" w:rsidRDefault="00300522" w:rsidP="00300522">
      <w:pPr>
        <w:pStyle w:val="paragraph"/>
      </w:pPr>
      <w:r w:rsidRPr="00F81570">
        <w:tab/>
        <w:t>(a)</w:t>
      </w:r>
      <w:r w:rsidRPr="00F81570">
        <w:tab/>
        <w:t xml:space="preserve">to act as the insurer in relation to an </w:t>
      </w:r>
      <w:r w:rsidR="00F81570" w:rsidRPr="00F81570">
        <w:rPr>
          <w:position w:val="6"/>
          <w:sz w:val="16"/>
          <w:szCs w:val="16"/>
        </w:rPr>
        <w:t>*</w:t>
      </w:r>
      <w:r w:rsidRPr="00F81570">
        <w:t>insurance policy; or</w:t>
      </w:r>
    </w:p>
    <w:p w:rsidR="00300522" w:rsidRPr="00F81570" w:rsidRDefault="00300522" w:rsidP="00300522">
      <w:pPr>
        <w:pStyle w:val="paragraph"/>
      </w:pPr>
      <w:r w:rsidRPr="00F81570">
        <w:tab/>
        <w:t>(b)</w:t>
      </w:r>
      <w:r w:rsidRPr="00F81570">
        <w:tab/>
        <w:t>to meet the first insurer’s liabilities arising under an insurance policy;</w:t>
      </w:r>
    </w:p>
    <w:p w:rsidR="00300522" w:rsidRPr="00F81570" w:rsidRDefault="00535311" w:rsidP="00300522">
      <w:pPr>
        <w:pStyle w:val="subsection2"/>
      </w:pPr>
      <w:r w:rsidRPr="00F81570">
        <w:t>subsection</w:t>
      </w:r>
      <w:r w:rsidR="00F81570">
        <w:t> </w:t>
      </w:r>
      <w:r w:rsidRPr="00F81570">
        <w:t>38</w:t>
      </w:r>
      <w:r w:rsidR="00F81570">
        <w:noBreakHyphen/>
      </w:r>
      <w:r w:rsidRPr="00F81570">
        <w:t xml:space="preserve">60(1) and this </w:t>
      </w:r>
      <w:r w:rsidR="00A53099" w:rsidRPr="00F81570">
        <w:t>Division</w:t>
      </w:r>
      <w:r w:rsidR="00A36DB5" w:rsidRPr="00F81570">
        <w:t xml:space="preserve"> </w:t>
      </w:r>
      <w:r w:rsidRPr="00F81570">
        <w:t>apply</w:t>
      </w:r>
      <w:r w:rsidR="00300522" w:rsidRPr="00F81570">
        <w:t>, from the time the arrangement takes effect, as if the other insurer were an insurer in relation to the policy.</w:t>
      </w:r>
    </w:p>
    <w:p w:rsidR="003C019F" w:rsidRPr="00F81570" w:rsidRDefault="003C019F" w:rsidP="003C019F">
      <w:pPr>
        <w:pStyle w:val="notetext"/>
      </w:pPr>
      <w:r w:rsidRPr="00F81570">
        <w:t>Note:</w:t>
      </w:r>
      <w:r w:rsidRPr="00F81570">
        <w:tab/>
        <w:t>Subsection</w:t>
      </w:r>
      <w:r w:rsidR="00F81570">
        <w:t> </w:t>
      </w:r>
      <w:r w:rsidRPr="00F81570">
        <w:t>38</w:t>
      </w:r>
      <w:r w:rsidR="00F81570">
        <w:noBreakHyphen/>
      </w:r>
      <w:r w:rsidRPr="00F81570">
        <w:t>60(1) provides that certain supplies to insurers are GST</w:t>
      </w:r>
      <w:r w:rsidR="00F81570">
        <w:noBreakHyphen/>
      </w:r>
      <w:r w:rsidRPr="00F81570">
        <w:t>free.</w:t>
      </w:r>
    </w:p>
    <w:p w:rsidR="00300522" w:rsidRPr="00F81570" w:rsidRDefault="00300522" w:rsidP="00300522">
      <w:pPr>
        <w:pStyle w:val="subsection"/>
      </w:pPr>
      <w:r w:rsidRPr="00F81570">
        <w:tab/>
        <w:t>(2)</w:t>
      </w:r>
      <w:r w:rsidRPr="00F81570">
        <w:tab/>
        <w:t xml:space="preserve">Without limiting </w:t>
      </w:r>
      <w:r w:rsidR="00F81570">
        <w:t>subsection (</w:t>
      </w:r>
      <w:r w:rsidRPr="00F81570">
        <w:t>1):</w:t>
      </w:r>
    </w:p>
    <w:p w:rsidR="00300522" w:rsidRPr="00F81570" w:rsidRDefault="00300522" w:rsidP="00300522">
      <w:pPr>
        <w:pStyle w:val="paragraph"/>
      </w:pPr>
      <w:r w:rsidRPr="00F81570">
        <w:tab/>
        <w:t>(a)</w:t>
      </w:r>
      <w:r w:rsidRPr="00F81570">
        <w:tab/>
        <w:t xml:space="preserve">anything done after that time by the other insurer that, if it had been done by the first insurer, would have been done under the policy is taken, for the purposes of </w:t>
      </w:r>
      <w:r w:rsidR="001C4ACE" w:rsidRPr="00F81570">
        <w:t>subsection</w:t>
      </w:r>
      <w:r w:rsidR="00F81570">
        <w:t> </w:t>
      </w:r>
      <w:r w:rsidR="001C4ACE" w:rsidRPr="00F81570">
        <w:t>38</w:t>
      </w:r>
      <w:r w:rsidR="00F81570">
        <w:noBreakHyphen/>
      </w:r>
      <w:r w:rsidR="001C4ACE" w:rsidRPr="00F81570">
        <w:t>60(1) and this Division</w:t>
      </w:r>
      <w:r w:rsidRPr="00F81570">
        <w:t>, to have been done by the other insurer under the policy; and</w:t>
      </w:r>
    </w:p>
    <w:p w:rsidR="00300522" w:rsidRPr="00F81570" w:rsidRDefault="00300522" w:rsidP="00300522">
      <w:pPr>
        <w:pStyle w:val="paragraph"/>
      </w:pPr>
      <w:r w:rsidRPr="00F81570">
        <w:tab/>
        <w:t>(b)</w:t>
      </w:r>
      <w:r w:rsidRPr="00F81570">
        <w:tab/>
        <w:t>sections</w:t>
      </w:r>
      <w:r w:rsidR="00F81570">
        <w:t> </w:t>
      </w:r>
      <w:r w:rsidRPr="00F81570">
        <w:t>78</w:t>
      </w:r>
      <w:r w:rsidR="00F81570">
        <w:noBreakHyphen/>
      </w:r>
      <w:r w:rsidRPr="00F81570">
        <w:t>10 and 78</w:t>
      </w:r>
      <w:r w:rsidR="00F81570">
        <w:noBreakHyphen/>
      </w:r>
      <w:r w:rsidRPr="00F81570">
        <w:t>30 apply as if the other insurer were the insurer that supplied the policy; and</w:t>
      </w:r>
    </w:p>
    <w:p w:rsidR="00300522" w:rsidRPr="00F81570" w:rsidRDefault="00300522" w:rsidP="00300522">
      <w:pPr>
        <w:pStyle w:val="paragraph"/>
      </w:pPr>
      <w:r w:rsidRPr="00F81570">
        <w:tab/>
        <w:t>(c)</w:t>
      </w:r>
      <w:r w:rsidRPr="00F81570">
        <w:tab/>
        <w:t>section</w:t>
      </w:r>
      <w:r w:rsidR="00F81570">
        <w:t> </w:t>
      </w:r>
      <w:r w:rsidRPr="00F81570">
        <w:t>78</w:t>
      </w:r>
      <w:r w:rsidR="00F81570">
        <w:noBreakHyphen/>
      </w:r>
      <w:r w:rsidRPr="00F81570">
        <w:t>18 applies as if the insurer that settles the claim referred to in paragraph</w:t>
      </w:r>
      <w:r w:rsidR="00F81570">
        <w:t> </w:t>
      </w:r>
      <w:r w:rsidRPr="00F81570">
        <w:t>78</w:t>
      </w:r>
      <w:r w:rsidR="00F81570">
        <w:noBreakHyphen/>
      </w:r>
      <w:r w:rsidRPr="00F81570">
        <w:t>18(1)(b) or (3)(b</w:t>
      </w:r>
      <w:r w:rsidR="00A53099" w:rsidRPr="00F81570">
        <w:t>) (a</w:t>
      </w:r>
      <w:r w:rsidRPr="00F81570">
        <w:t xml:space="preserve">s the case requires) has the </w:t>
      </w:r>
      <w:r w:rsidR="00F81570" w:rsidRPr="00F81570">
        <w:rPr>
          <w:position w:val="6"/>
          <w:sz w:val="16"/>
          <w:szCs w:val="16"/>
        </w:rPr>
        <w:t>*</w:t>
      </w:r>
      <w:r w:rsidRPr="00F81570">
        <w:t>increasing adjustment under that section, regardless of which insurer was paid the excess to which the adjustment relates.</w:t>
      </w:r>
    </w:p>
    <w:p w:rsidR="00300522" w:rsidRPr="00F81570" w:rsidRDefault="00300522" w:rsidP="00300522">
      <w:pPr>
        <w:pStyle w:val="ActHead5"/>
      </w:pPr>
      <w:bookmarkStart w:id="608" w:name="_Toc479086240"/>
      <w:r w:rsidRPr="00F81570">
        <w:rPr>
          <w:rStyle w:val="CharSectno"/>
        </w:rPr>
        <w:t>78</w:t>
      </w:r>
      <w:r w:rsidR="00F81570" w:rsidRPr="00F81570">
        <w:rPr>
          <w:rStyle w:val="CharSectno"/>
        </w:rPr>
        <w:noBreakHyphen/>
      </w:r>
      <w:r w:rsidRPr="00F81570">
        <w:rPr>
          <w:rStyle w:val="CharSectno"/>
        </w:rPr>
        <w:t>120</w:t>
      </w:r>
      <w:r w:rsidRPr="00F81570">
        <w:t xml:space="preserve">  HIH rescue package</w:t>
      </w:r>
      <w:bookmarkEnd w:id="608"/>
    </w:p>
    <w:p w:rsidR="00300522" w:rsidRPr="00F81570" w:rsidRDefault="00300522" w:rsidP="00300522">
      <w:pPr>
        <w:pStyle w:val="subsection"/>
      </w:pPr>
      <w:r w:rsidRPr="00F81570">
        <w:tab/>
        <w:t>(1)</w:t>
      </w:r>
      <w:r w:rsidRPr="00F81570">
        <w:tab/>
        <w:t xml:space="preserve">If a payment of </w:t>
      </w:r>
      <w:r w:rsidR="00F81570" w:rsidRPr="00F81570">
        <w:rPr>
          <w:position w:val="6"/>
          <w:sz w:val="16"/>
          <w:szCs w:val="16"/>
        </w:rPr>
        <w:t>*</w:t>
      </w:r>
      <w:r w:rsidRPr="00F81570">
        <w:t xml:space="preserve">money, a supply or both a payment of money and a supply are received by an entity from an </w:t>
      </w:r>
      <w:r w:rsidR="00F81570" w:rsidRPr="00F81570">
        <w:rPr>
          <w:position w:val="6"/>
          <w:sz w:val="16"/>
          <w:szCs w:val="16"/>
        </w:rPr>
        <w:t>*</w:t>
      </w:r>
      <w:r w:rsidRPr="00F81570">
        <w:t xml:space="preserve">HIH rescue entity as </w:t>
      </w:r>
      <w:r w:rsidR="00F81570" w:rsidRPr="00F81570">
        <w:rPr>
          <w:position w:val="6"/>
          <w:sz w:val="16"/>
          <w:szCs w:val="16"/>
        </w:rPr>
        <w:t>*</w:t>
      </w:r>
      <w:r w:rsidRPr="00F81570">
        <w:t>consideration for:</w:t>
      </w:r>
    </w:p>
    <w:p w:rsidR="00300522" w:rsidRPr="00F81570" w:rsidRDefault="00300522" w:rsidP="00300522">
      <w:pPr>
        <w:pStyle w:val="paragraph"/>
      </w:pPr>
      <w:r w:rsidRPr="00F81570">
        <w:tab/>
        <w:t>(a)</w:t>
      </w:r>
      <w:r w:rsidRPr="00F81570">
        <w:tab/>
        <w:t xml:space="preserve">the entity transferring or surrendering rights under an </w:t>
      </w:r>
      <w:r w:rsidR="00F81570" w:rsidRPr="00F81570">
        <w:rPr>
          <w:position w:val="6"/>
          <w:sz w:val="16"/>
          <w:szCs w:val="16"/>
        </w:rPr>
        <w:t>*</w:t>
      </w:r>
      <w:r w:rsidRPr="00F81570">
        <w:t xml:space="preserve">insurance policy held with an </w:t>
      </w:r>
      <w:r w:rsidR="00F81570" w:rsidRPr="00F81570">
        <w:rPr>
          <w:position w:val="6"/>
          <w:sz w:val="16"/>
          <w:szCs w:val="16"/>
        </w:rPr>
        <w:t>*</w:t>
      </w:r>
      <w:r w:rsidRPr="00F81570">
        <w:t>HIH company; or</w:t>
      </w:r>
    </w:p>
    <w:p w:rsidR="00300522" w:rsidRPr="00F81570" w:rsidRDefault="00300522" w:rsidP="00300522">
      <w:pPr>
        <w:pStyle w:val="paragraph"/>
      </w:pPr>
      <w:r w:rsidRPr="00F81570">
        <w:tab/>
        <w:t>(b)</w:t>
      </w:r>
      <w:r w:rsidRPr="00F81570">
        <w:tab/>
        <w:t>the entity transferring or surrendering rights against another entity that is insured under an insurance policy held with an HIH company; or</w:t>
      </w:r>
    </w:p>
    <w:p w:rsidR="00300522" w:rsidRPr="00F81570" w:rsidRDefault="00300522" w:rsidP="00300522">
      <w:pPr>
        <w:pStyle w:val="paragraph"/>
      </w:pPr>
      <w:r w:rsidRPr="00F81570">
        <w:tab/>
        <w:t>(c)</w:t>
      </w:r>
      <w:r w:rsidRPr="00F81570">
        <w:tab/>
        <w:t>the entity transferring or surrendering rights against another entity in relation to a matter in relation to which the entity also has or had rights under an insurance policy held with an HIH company;</w:t>
      </w:r>
    </w:p>
    <w:p w:rsidR="00300522" w:rsidRPr="00F81570" w:rsidRDefault="00300522" w:rsidP="00300522">
      <w:pPr>
        <w:pStyle w:val="subsection2"/>
      </w:pPr>
      <w:r w:rsidRPr="00F81570">
        <w:t xml:space="preserve">this </w:t>
      </w:r>
      <w:r w:rsidR="00A53099" w:rsidRPr="00F81570">
        <w:t>Division</w:t>
      </w:r>
      <w:r w:rsidR="00A36DB5" w:rsidRPr="00F81570">
        <w:t xml:space="preserve"> </w:t>
      </w:r>
      <w:r w:rsidRPr="00F81570">
        <w:t>(other than sections</w:t>
      </w:r>
      <w:r w:rsidR="00F81570">
        <w:t> </w:t>
      </w:r>
      <w:r w:rsidRPr="00F81570">
        <w:t>78</w:t>
      </w:r>
      <w:r w:rsidR="00F81570">
        <w:noBreakHyphen/>
      </w:r>
      <w:r w:rsidRPr="00F81570">
        <w:t>10, 78</w:t>
      </w:r>
      <w:r w:rsidR="00F81570">
        <w:noBreakHyphen/>
      </w:r>
      <w:r w:rsidRPr="00F81570">
        <w:t>15 and 78</w:t>
      </w:r>
      <w:r w:rsidR="00F81570">
        <w:noBreakHyphen/>
      </w:r>
      <w:r w:rsidRPr="00F81570">
        <w:t>40) applies to the payment or supply as if the HIH rescue entity made the payment or supply as the insurer in settlement of a claim under the insurance policy.</w:t>
      </w:r>
    </w:p>
    <w:p w:rsidR="00300522" w:rsidRPr="00F81570" w:rsidRDefault="00300522" w:rsidP="00F6332C">
      <w:pPr>
        <w:pStyle w:val="subsection"/>
        <w:keepNext/>
        <w:keepLines/>
      </w:pPr>
      <w:r w:rsidRPr="00F81570">
        <w:tab/>
        <w:t>(2)</w:t>
      </w:r>
      <w:r w:rsidRPr="00F81570">
        <w:tab/>
        <w:t>In particular:</w:t>
      </w:r>
    </w:p>
    <w:p w:rsidR="00300522" w:rsidRPr="00F81570" w:rsidRDefault="00300522" w:rsidP="00300522">
      <w:pPr>
        <w:pStyle w:val="paragraph"/>
      </w:pPr>
      <w:r w:rsidRPr="00F81570">
        <w:tab/>
        <w:t>(a)</w:t>
      </w:r>
      <w:r w:rsidRPr="00F81570">
        <w:tab/>
        <w:t xml:space="preserve">this </w:t>
      </w:r>
      <w:r w:rsidR="00A53099" w:rsidRPr="00F81570">
        <w:t>Division</w:t>
      </w:r>
      <w:r w:rsidR="00A36DB5" w:rsidRPr="00F81570">
        <w:t xml:space="preserve"> </w:t>
      </w:r>
      <w:r w:rsidRPr="00F81570">
        <w:t>(other than sections</w:t>
      </w:r>
      <w:r w:rsidR="00F81570">
        <w:t> </w:t>
      </w:r>
      <w:r w:rsidRPr="00F81570">
        <w:t>78</w:t>
      </w:r>
      <w:r w:rsidR="00F81570">
        <w:noBreakHyphen/>
      </w:r>
      <w:r w:rsidRPr="00F81570">
        <w:t>10, 78</w:t>
      </w:r>
      <w:r w:rsidR="00F81570">
        <w:noBreakHyphen/>
      </w:r>
      <w:r w:rsidRPr="00F81570">
        <w:t>15 and 78</w:t>
      </w:r>
      <w:r w:rsidR="00F81570">
        <w:noBreakHyphen/>
      </w:r>
      <w:r w:rsidRPr="00F81570">
        <w:t>40, subsection</w:t>
      </w:r>
      <w:r w:rsidR="00F81570">
        <w:t> </w:t>
      </w:r>
      <w:r w:rsidRPr="00F81570">
        <w:t>78</w:t>
      </w:r>
      <w:r w:rsidR="00F81570">
        <w:noBreakHyphen/>
      </w:r>
      <w:r w:rsidRPr="00F81570">
        <w:t>50(1) and this section) applies as if:</w:t>
      </w:r>
    </w:p>
    <w:p w:rsidR="00300522" w:rsidRPr="00F81570" w:rsidRDefault="00300522" w:rsidP="00300522">
      <w:pPr>
        <w:pStyle w:val="paragraphsub"/>
      </w:pPr>
      <w:r w:rsidRPr="00F81570">
        <w:tab/>
        <w:t>(i)</w:t>
      </w:r>
      <w:r w:rsidRPr="00F81570">
        <w:tab/>
        <w:t xml:space="preserve">references to an insurer were references to the </w:t>
      </w:r>
      <w:r w:rsidR="00F81570" w:rsidRPr="00F81570">
        <w:rPr>
          <w:position w:val="6"/>
          <w:sz w:val="16"/>
          <w:szCs w:val="16"/>
        </w:rPr>
        <w:t>*</w:t>
      </w:r>
      <w:r w:rsidRPr="00F81570">
        <w:t>HIH rescue entity; and</w:t>
      </w:r>
    </w:p>
    <w:p w:rsidR="00300522" w:rsidRPr="00F81570" w:rsidRDefault="00300522" w:rsidP="00300522">
      <w:pPr>
        <w:pStyle w:val="paragraphsub"/>
      </w:pPr>
      <w:r w:rsidRPr="00F81570">
        <w:tab/>
        <w:t>(ii)</w:t>
      </w:r>
      <w:r w:rsidRPr="00F81570">
        <w:tab/>
        <w:t xml:space="preserve">references to a claim under an </w:t>
      </w:r>
      <w:r w:rsidR="00F81570" w:rsidRPr="00F81570">
        <w:rPr>
          <w:position w:val="6"/>
          <w:sz w:val="16"/>
          <w:szCs w:val="16"/>
        </w:rPr>
        <w:t>*</w:t>
      </w:r>
      <w:r w:rsidRPr="00F81570">
        <w:t>insurance policy were references to a request or claim to the HIH rescue entity for such a payment or supply; and</w:t>
      </w:r>
    </w:p>
    <w:p w:rsidR="00300522" w:rsidRPr="00F81570" w:rsidRDefault="00300522" w:rsidP="00300522">
      <w:pPr>
        <w:pStyle w:val="paragraphsub"/>
      </w:pPr>
      <w:r w:rsidRPr="00F81570">
        <w:tab/>
        <w:t>(iii)</w:t>
      </w:r>
      <w:r w:rsidRPr="00F81570">
        <w:tab/>
        <w:t>references to a settlement of such a claim were references to the agreement to make such a payment or supply as consideration for the transfer or surrender; and</w:t>
      </w:r>
    </w:p>
    <w:p w:rsidR="00300522" w:rsidRPr="00F81570" w:rsidRDefault="00300522" w:rsidP="00300522">
      <w:pPr>
        <w:pStyle w:val="paragraph"/>
      </w:pPr>
      <w:r w:rsidRPr="00F81570">
        <w:tab/>
        <w:t>(b)</w:t>
      </w:r>
      <w:r w:rsidRPr="00F81570">
        <w:tab/>
        <w:t>sections</w:t>
      </w:r>
      <w:r w:rsidR="00F81570">
        <w:t> </w:t>
      </w:r>
      <w:r w:rsidRPr="00F81570">
        <w:t>78</w:t>
      </w:r>
      <w:r w:rsidR="00F81570">
        <w:noBreakHyphen/>
      </w:r>
      <w:r w:rsidRPr="00F81570">
        <w:t>18, 78</w:t>
      </w:r>
      <w:r w:rsidR="00F81570">
        <w:noBreakHyphen/>
      </w:r>
      <w:r w:rsidRPr="00F81570">
        <w:t>42 and 78</w:t>
      </w:r>
      <w:r w:rsidR="00F81570">
        <w:noBreakHyphen/>
      </w:r>
      <w:r w:rsidRPr="00F81570">
        <w:t>55 apply as if references in those sections to payments of excess to the insurer under the policy were references to payments to the HIH rescue entity corresponding to such payments of excess; and</w:t>
      </w:r>
    </w:p>
    <w:p w:rsidR="00300522" w:rsidRPr="00F81570" w:rsidRDefault="00300522" w:rsidP="00300522">
      <w:pPr>
        <w:pStyle w:val="paragraph"/>
      </w:pPr>
      <w:r w:rsidRPr="00F81570">
        <w:tab/>
        <w:t>(c)</w:t>
      </w:r>
      <w:r w:rsidRPr="00F81570">
        <w:tab/>
        <w:t>section</w:t>
      </w:r>
      <w:r w:rsidR="00F81570">
        <w:t> </w:t>
      </w:r>
      <w:r w:rsidRPr="00F81570">
        <w:t>78</w:t>
      </w:r>
      <w:r w:rsidR="00F81570">
        <w:noBreakHyphen/>
      </w:r>
      <w:r w:rsidRPr="00F81570">
        <w:t>30 applies as if references in that section to settling a claim were references to providing the consideration for the transfer or surrender; and</w:t>
      </w:r>
    </w:p>
    <w:p w:rsidR="00300522" w:rsidRPr="00F81570" w:rsidRDefault="00300522" w:rsidP="00300522">
      <w:pPr>
        <w:pStyle w:val="paragraph"/>
      </w:pPr>
      <w:r w:rsidRPr="00F81570">
        <w:tab/>
        <w:t>(d)</w:t>
      </w:r>
      <w:r w:rsidRPr="00F81570">
        <w:tab/>
        <w:t>section</w:t>
      </w:r>
      <w:r w:rsidR="00F81570">
        <w:t> </w:t>
      </w:r>
      <w:r w:rsidRPr="00F81570">
        <w:t>78</w:t>
      </w:r>
      <w:r w:rsidR="00F81570">
        <w:noBreakHyphen/>
      </w:r>
      <w:r w:rsidRPr="00F81570">
        <w:t xml:space="preserve">100 applies as if references in that section to a claim for compensation under a </w:t>
      </w:r>
      <w:r w:rsidR="00F81570" w:rsidRPr="00F81570">
        <w:rPr>
          <w:position w:val="6"/>
          <w:sz w:val="16"/>
          <w:szCs w:val="16"/>
        </w:rPr>
        <w:t>*</w:t>
      </w:r>
      <w:r w:rsidRPr="00F81570">
        <w:t>statutory compensation scheme were references to a claim made to the HIH rescue entity corresponding to a claim for compensation under the scheme.</w:t>
      </w:r>
    </w:p>
    <w:p w:rsidR="00300522" w:rsidRPr="00F81570" w:rsidRDefault="00300522" w:rsidP="00300522">
      <w:pPr>
        <w:pStyle w:val="subsection"/>
      </w:pPr>
      <w:r w:rsidRPr="00F81570">
        <w:tab/>
        <w:t>(3)</w:t>
      </w:r>
      <w:r w:rsidRPr="00F81570">
        <w:tab/>
        <w:t>This section does not affect the operation of sections</w:t>
      </w:r>
      <w:r w:rsidR="00F81570">
        <w:t> </w:t>
      </w:r>
      <w:r w:rsidRPr="00F81570">
        <w:t>78</w:t>
      </w:r>
      <w:r w:rsidR="00F81570">
        <w:noBreakHyphen/>
      </w:r>
      <w:r w:rsidRPr="00F81570">
        <w:t>10, 78</w:t>
      </w:r>
      <w:r w:rsidR="00F81570">
        <w:noBreakHyphen/>
      </w:r>
      <w:r w:rsidRPr="00F81570">
        <w:t>15 and 78</w:t>
      </w:r>
      <w:r w:rsidR="00F81570">
        <w:noBreakHyphen/>
      </w:r>
      <w:r w:rsidRPr="00F81570">
        <w:t>40.</w:t>
      </w:r>
    </w:p>
    <w:p w:rsidR="00300522" w:rsidRPr="00F81570" w:rsidRDefault="00300522" w:rsidP="00A36DB5">
      <w:pPr>
        <w:pStyle w:val="ActHead3"/>
        <w:pageBreakBefore/>
      </w:pPr>
      <w:bookmarkStart w:id="609" w:name="_Toc479086241"/>
      <w:r w:rsidRPr="00F81570">
        <w:rPr>
          <w:rStyle w:val="CharDivNo"/>
        </w:rPr>
        <w:t>Division</w:t>
      </w:r>
      <w:r w:rsidR="00F81570" w:rsidRPr="00F81570">
        <w:rPr>
          <w:rStyle w:val="CharDivNo"/>
        </w:rPr>
        <w:t> </w:t>
      </w:r>
      <w:r w:rsidRPr="00F81570">
        <w:rPr>
          <w:rStyle w:val="CharDivNo"/>
        </w:rPr>
        <w:t>79</w:t>
      </w:r>
      <w:r w:rsidRPr="00F81570">
        <w:t>—</w:t>
      </w:r>
      <w:r w:rsidRPr="00F81570">
        <w:rPr>
          <w:rStyle w:val="CharDivText"/>
        </w:rPr>
        <w:t>Compulsory third party schemes</w:t>
      </w:r>
      <w:bookmarkEnd w:id="609"/>
    </w:p>
    <w:p w:rsidR="00300522" w:rsidRPr="00F81570" w:rsidRDefault="00300522" w:rsidP="00300522">
      <w:pPr>
        <w:pStyle w:val="ActHead5"/>
      </w:pPr>
      <w:bookmarkStart w:id="610" w:name="_Toc479086242"/>
      <w:r w:rsidRPr="00F81570">
        <w:rPr>
          <w:rStyle w:val="CharSectno"/>
        </w:rPr>
        <w:t>79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10"/>
    </w:p>
    <w:p w:rsidR="00300522" w:rsidRPr="00F81570" w:rsidRDefault="00300522" w:rsidP="00300522">
      <w:pPr>
        <w:pStyle w:val="BoxText"/>
      </w:pPr>
      <w:r w:rsidRPr="00F81570">
        <w:t>Operators of compulsory third party schemes have adjustments which enable the net GST on the schemes to reflect correctly their margins after settlements of claims and other payments and supplies under the schemes are taken into account.</w:t>
      </w:r>
    </w:p>
    <w:p w:rsidR="00300522" w:rsidRPr="00F81570" w:rsidRDefault="00300522" w:rsidP="00300522">
      <w:pPr>
        <w:pStyle w:val="BoxText"/>
      </w:pPr>
      <w:r w:rsidRPr="00F81570">
        <w:t>The normal application of Division</w:t>
      </w:r>
      <w:r w:rsidR="00F81570">
        <w:t> </w:t>
      </w:r>
      <w:r w:rsidRPr="00F81570">
        <w:t>78 to some insurance policy payments and supplies under the schemes is modified (see Subdivision</w:t>
      </w:r>
      <w:r w:rsidR="00F81570">
        <w:t> </w:t>
      </w:r>
      <w:r w:rsidRPr="00F81570">
        <w:t>79</w:t>
      </w:r>
      <w:r w:rsidR="00F81570">
        <w:noBreakHyphen/>
      </w:r>
      <w:r w:rsidRPr="00F81570">
        <w:t xml:space="preserve">A). That </w:t>
      </w:r>
      <w:r w:rsidR="00A53099" w:rsidRPr="00F81570">
        <w:t>Division</w:t>
      </w:r>
      <w:r w:rsidR="00A36DB5" w:rsidRPr="00F81570">
        <w:t xml:space="preserve"> </w:t>
      </w:r>
      <w:r w:rsidRPr="00F81570">
        <w:t>is also extended so that it applies in a modified form to payments and supplies connected with, but not under, insurance policies (see Subdivision</w:t>
      </w:r>
      <w:r w:rsidR="00F81570">
        <w:t> </w:t>
      </w:r>
      <w:r w:rsidRPr="00F81570">
        <w:t>79</w:t>
      </w:r>
      <w:r w:rsidR="00F81570">
        <w:noBreakHyphen/>
      </w:r>
      <w:r w:rsidRPr="00F81570">
        <w:t>B). For other settlements, and payments, provisions similar to Division</w:t>
      </w:r>
      <w:r w:rsidR="00F81570">
        <w:t> </w:t>
      </w:r>
      <w:r w:rsidRPr="00F81570">
        <w:t>78 apply (see Subdivision</w:t>
      </w:r>
      <w:r w:rsidR="00F81570">
        <w:t> </w:t>
      </w:r>
      <w:r w:rsidRPr="00F81570">
        <w:t>79</w:t>
      </w:r>
      <w:r w:rsidR="00F81570">
        <w:noBreakHyphen/>
      </w:r>
      <w:r w:rsidRPr="00F81570">
        <w:t>C). Certain adjustments are worked out using an “applicable average input tax credit fraction” (see Subdivision</w:t>
      </w:r>
      <w:r w:rsidR="00F81570">
        <w:t> </w:t>
      </w:r>
      <w:r w:rsidRPr="00F81570">
        <w:t>79</w:t>
      </w:r>
      <w:r w:rsidR="00F81570">
        <w:noBreakHyphen/>
      </w:r>
      <w:r w:rsidRPr="00F81570">
        <w:t>D).</w:t>
      </w:r>
    </w:p>
    <w:p w:rsidR="00300522" w:rsidRPr="00F81570" w:rsidRDefault="00300522" w:rsidP="00300522">
      <w:pPr>
        <w:pStyle w:val="notetext"/>
      </w:pPr>
      <w:r w:rsidRPr="00F81570">
        <w:t>Note:</w:t>
      </w:r>
      <w:r w:rsidRPr="00F81570">
        <w:tab/>
        <w:t>Division</w:t>
      </w:r>
      <w:r w:rsidR="00F81570">
        <w:t> </w:t>
      </w:r>
      <w:r w:rsidRPr="00F81570">
        <w:t>80 deals with use of settlement sharing arrangements by the operators of compulsory third party schemes.</w:t>
      </w:r>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79</w:t>
      </w:r>
      <w:r w:rsidR="00F81570">
        <w:noBreakHyphen/>
      </w:r>
      <w:r w:rsidRPr="00F81570">
        <w:t>A</w:t>
      </w:r>
      <w:r w:rsidRPr="00F81570">
        <w:tab/>
        <w:t>Modified application of Division</w:t>
      </w:r>
      <w:r w:rsidR="00F81570">
        <w:t> </w:t>
      </w:r>
      <w:r w:rsidRPr="00F81570">
        <w:t>78 to certain compulsory third party scheme payments and supplies under insurance policies</w:t>
      </w:r>
    </w:p>
    <w:p w:rsidR="00300522" w:rsidRPr="00F81570" w:rsidRDefault="00300522" w:rsidP="00300522">
      <w:pPr>
        <w:pStyle w:val="TofSectsSubdiv"/>
      </w:pPr>
      <w:r w:rsidRPr="00F81570">
        <w:t>79</w:t>
      </w:r>
      <w:r w:rsidR="00F81570">
        <w:noBreakHyphen/>
      </w:r>
      <w:r w:rsidRPr="00F81570">
        <w:t>B</w:t>
      </w:r>
      <w:r w:rsidRPr="00F81570">
        <w:tab/>
        <w:t>Extension of Division</w:t>
      </w:r>
      <w:r w:rsidR="00F81570">
        <w:t> </w:t>
      </w:r>
      <w:r w:rsidRPr="00F81570">
        <w:t>78 to cover certain compulsory third party scheme payments and supplies connected with, but not under, insurance policies</w:t>
      </w:r>
    </w:p>
    <w:p w:rsidR="00300522" w:rsidRPr="00F81570" w:rsidRDefault="00300522" w:rsidP="00300522">
      <w:pPr>
        <w:pStyle w:val="TofSectsSubdiv"/>
      </w:pPr>
      <w:r w:rsidRPr="00F81570">
        <w:t>79</w:t>
      </w:r>
      <w:r w:rsidR="00F81570">
        <w:noBreakHyphen/>
      </w:r>
      <w:r w:rsidRPr="00F81570">
        <w:t>C</w:t>
      </w:r>
      <w:r w:rsidRPr="00F81570">
        <w:tab/>
        <w:t>Other payments and supplies under compulsory third party schemes</w:t>
      </w:r>
    </w:p>
    <w:p w:rsidR="00300522" w:rsidRPr="00F81570" w:rsidRDefault="00300522" w:rsidP="00300522">
      <w:pPr>
        <w:pStyle w:val="TofSectsSubdiv"/>
      </w:pPr>
      <w:r w:rsidRPr="00F81570">
        <w:t>79</w:t>
      </w:r>
      <w:r w:rsidR="00F81570">
        <w:noBreakHyphen/>
      </w:r>
      <w:r w:rsidRPr="00F81570">
        <w:t>D</w:t>
      </w:r>
      <w:r w:rsidRPr="00F81570">
        <w:tab/>
        <w:t>Compulsory third party scheme decreasing adjustments worked out using applicable average input tax credit fraction</w:t>
      </w:r>
    </w:p>
    <w:p w:rsidR="00300522" w:rsidRPr="00F81570" w:rsidRDefault="00300522" w:rsidP="00300522">
      <w:pPr>
        <w:pStyle w:val="ActHead4"/>
      </w:pPr>
      <w:bookmarkStart w:id="611" w:name="_Toc479086243"/>
      <w:r w:rsidRPr="00F81570">
        <w:rPr>
          <w:rStyle w:val="CharSubdNo"/>
        </w:rPr>
        <w:t>Subdivision</w:t>
      </w:r>
      <w:r w:rsidR="00F81570" w:rsidRPr="00F81570">
        <w:rPr>
          <w:rStyle w:val="CharSubdNo"/>
        </w:rPr>
        <w:t> </w:t>
      </w:r>
      <w:r w:rsidRPr="00F81570">
        <w:rPr>
          <w:rStyle w:val="CharSubdNo"/>
        </w:rPr>
        <w:t>79</w:t>
      </w:r>
      <w:r w:rsidR="00F81570" w:rsidRPr="00F81570">
        <w:rPr>
          <w:rStyle w:val="CharSubdNo"/>
        </w:rPr>
        <w:noBreakHyphen/>
      </w:r>
      <w:r w:rsidRPr="00F81570">
        <w:rPr>
          <w:rStyle w:val="CharSubdNo"/>
        </w:rPr>
        <w:t>A</w:t>
      </w:r>
      <w:r w:rsidRPr="00F81570">
        <w:t>—</w:t>
      </w:r>
      <w:r w:rsidRPr="00F81570">
        <w:rPr>
          <w:rStyle w:val="CharSubdText"/>
        </w:rPr>
        <w:t>Modified application of Division</w:t>
      </w:r>
      <w:r w:rsidR="00F81570" w:rsidRPr="00F81570">
        <w:rPr>
          <w:rStyle w:val="CharSubdText"/>
        </w:rPr>
        <w:t> </w:t>
      </w:r>
      <w:r w:rsidRPr="00F81570">
        <w:rPr>
          <w:rStyle w:val="CharSubdText"/>
        </w:rPr>
        <w:t>78 to certain compulsory third party scheme payments and supplies under insurance policies</w:t>
      </w:r>
      <w:bookmarkEnd w:id="611"/>
    </w:p>
    <w:p w:rsidR="00300522" w:rsidRPr="00F81570" w:rsidRDefault="00300522" w:rsidP="00300522">
      <w:pPr>
        <w:pStyle w:val="ActHead5"/>
      </w:pPr>
      <w:bookmarkStart w:id="612" w:name="_Toc479086244"/>
      <w:r w:rsidRPr="00F81570">
        <w:rPr>
          <w:rStyle w:val="CharSectno"/>
        </w:rPr>
        <w:t>79</w:t>
      </w:r>
      <w:r w:rsidR="00F81570" w:rsidRPr="00F81570">
        <w:rPr>
          <w:rStyle w:val="CharSectno"/>
        </w:rPr>
        <w:noBreakHyphen/>
      </w:r>
      <w:r w:rsidRPr="00F81570">
        <w:rPr>
          <w:rStyle w:val="CharSectno"/>
        </w:rPr>
        <w:t>5</w:t>
      </w:r>
      <w:r w:rsidRPr="00F81570">
        <w:t xml:space="preserve">  Application of sections</w:t>
      </w:r>
      <w:r w:rsidR="00F81570">
        <w:t> </w:t>
      </w:r>
      <w:r w:rsidRPr="00F81570">
        <w:t>78</w:t>
      </w:r>
      <w:r w:rsidR="00F81570">
        <w:noBreakHyphen/>
      </w:r>
      <w:r w:rsidRPr="00F81570">
        <w:t>10 and 78</w:t>
      </w:r>
      <w:r w:rsidR="00F81570">
        <w:noBreakHyphen/>
      </w:r>
      <w:r w:rsidRPr="00F81570">
        <w:t>15 (about decreasing adjustments) where premium selection test is satisfied</w:t>
      </w:r>
      <w:bookmarkEnd w:id="612"/>
    </w:p>
    <w:p w:rsidR="00300522" w:rsidRPr="00F81570" w:rsidRDefault="00300522" w:rsidP="00300522">
      <w:pPr>
        <w:pStyle w:val="subsection"/>
      </w:pPr>
      <w:r w:rsidRPr="00F81570">
        <w:tab/>
        <w:t>(1)</w:t>
      </w:r>
      <w:r w:rsidRPr="00F81570">
        <w:tab/>
        <w:t>This section applies to a payment or supply if:</w:t>
      </w:r>
    </w:p>
    <w:p w:rsidR="00300522" w:rsidRPr="00F81570" w:rsidRDefault="00300522" w:rsidP="00300522">
      <w:pPr>
        <w:pStyle w:val="paragraph"/>
      </w:pPr>
      <w:r w:rsidRPr="00F81570">
        <w:tab/>
        <w:t>(a)</w:t>
      </w:r>
      <w:r w:rsidRPr="00F81570">
        <w:tab/>
        <w:t xml:space="preserve">it is a payment or supply made under a </w:t>
      </w:r>
      <w:r w:rsidR="00F81570" w:rsidRPr="00F81570">
        <w:rPr>
          <w:position w:val="6"/>
          <w:sz w:val="16"/>
        </w:rPr>
        <w:t>*</w:t>
      </w:r>
      <w:r w:rsidRPr="00F81570">
        <w:t>compulsory third party scheme; and</w:t>
      </w:r>
    </w:p>
    <w:p w:rsidR="00300522" w:rsidRPr="00F81570" w:rsidRDefault="00300522" w:rsidP="00300522">
      <w:pPr>
        <w:pStyle w:val="paragraph"/>
      </w:pPr>
      <w:r w:rsidRPr="00F81570">
        <w:tab/>
        <w:t>(b)</w:t>
      </w:r>
      <w:r w:rsidRPr="00F81570">
        <w:tab/>
        <w:t xml:space="preserve">the payment or supply is made in settlement of a claim under an </w:t>
      </w:r>
      <w:r w:rsidR="00F81570" w:rsidRPr="00F81570">
        <w:rPr>
          <w:position w:val="6"/>
          <w:sz w:val="16"/>
        </w:rPr>
        <w:t>*</w:t>
      </w:r>
      <w:r w:rsidRPr="00F81570">
        <w:t>insurance policy; and</w:t>
      </w:r>
    </w:p>
    <w:p w:rsidR="00300522" w:rsidRPr="00F81570" w:rsidRDefault="00300522" w:rsidP="00300522">
      <w:pPr>
        <w:pStyle w:val="paragraph"/>
      </w:pPr>
      <w:r w:rsidRPr="00F81570">
        <w:tab/>
        <w:t>(c)</w:t>
      </w:r>
      <w:r w:rsidRPr="00F81570">
        <w:tab/>
        <w:t xml:space="preserve">the </w:t>
      </w:r>
      <w:r w:rsidR="00F81570" w:rsidRPr="00F81570">
        <w:rPr>
          <w:position w:val="6"/>
          <w:sz w:val="16"/>
        </w:rPr>
        <w:t>*</w:t>
      </w:r>
      <w:r w:rsidRPr="00F81570">
        <w:t>premium selection test is satisfied; and</w:t>
      </w:r>
    </w:p>
    <w:p w:rsidR="00300522" w:rsidRPr="00F81570" w:rsidRDefault="00300522" w:rsidP="00300522">
      <w:pPr>
        <w:pStyle w:val="paragraph"/>
      </w:pPr>
      <w:r w:rsidRPr="00F81570">
        <w:tab/>
        <w:t>(d)</w:t>
      </w:r>
      <w:r w:rsidRPr="00F81570">
        <w:tab/>
        <w:t>the payment or supply is not a payment or supply to which section</w:t>
      </w:r>
      <w:r w:rsidR="00F81570">
        <w:t> </w:t>
      </w:r>
      <w:r w:rsidRPr="00F81570">
        <w:t>79</w:t>
      </w:r>
      <w:r w:rsidR="00F81570">
        <w:noBreakHyphen/>
      </w:r>
      <w:r w:rsidRPr="00F81570">
        <w:t>15</w:t>
      </w:r>
      <w:r w:rsidRPr="00F81570">
        <w:rPr>
          <w:b/>
          <w:i/>
        </w:rPr>
        <w:t xml:space="preserve"> </w:t>
      </w:r>
      <w:r w:rsidRPr="00F81570">
        <w:t>(about sole operator elections) applies.</w:t>
      </w:r>
    </w:p>
    <w:p w:rsidR="00300522" w:rsidRPr="00F81570" w:rsidRDefault="00300522" w:rsidP="00300522">
      <w:pPr>
        <w:pStyle w:val="SubsectionHead"/>
      </w:pPr>
      <w:r w:rsidRPr="00F81570">
        <w:t>Premium selection test</w:t>
      </w:r>
    </w:p>
    <w:p w:rsidR="00300522" w:rsidRPr="00F81570" w:rsidRDefault="00300522" w:rsidP="00300522">
      <w:pPr>
        <w:pStyle w:val="subsection"/>
      </w:pPr>
      <w:r w:rsidRPr="00F81570">
        <w:tab/>
        <w:t>(2)</w:t>
      </w:r>
      <w:r w:rsidRPr="00F81570">
        <w:tab/>
        <w:t xml:space="preserve">The </w:t>
      </w:r>
      <w:r w:rsidRPr="00F81570">
        <w:rPr>
          <w:b/>
          <w:i/>
        </w:rPr>
        <w:t>premium selection test is satisfied</w:t>
      </w:r>
      <w:r w:rsidRPr="00F81570">
        <w:t xml:space="preserve"> if the amount of the premium or premiums for the policy resulted from:</w:t>
      </w:r>
    </w:p>
    <w:p w:rsidR="00300522" w:rsidRPr="00F81570" w:rsidRDefault="00300522" w:rsidP="00300522">
      <w:pPr>
        <w:pStyle w:val="paragraph"/>
      </w:pPr>
      <w:r w:rsidRPr="00F81570">
        <w:tab/>
        <w:t>(a)</w:t>
      </w:r>
      <w:r w:rsidRPr="00F81570">
        <w:tab/>
        <w:t xml:space="preserve">an </w:t>
      </w:r>
      <w:r w:rsidR="00F81570" w:rsidRPr="00F81570">
        <w:rPr>
          <w:position w:val="6"/>
          <w:sz w:val="16"/>
        </w:rPr>
        <w:t>*</w:t>
      </w:r>
      <w:r w:rsidRPr="00F81570">
        <w:t xml:space="preserve">operator of the </w:t>
      </w:r>
      <w:r w:rsidR="00F81570" w:rsidRPr="00F81570">
        <w:rPr>
          <w:position w:val="6"/>
          <w:sz w:val="16"/>
        </w:rPr>
        <w:t>*</w:t>
      </w:r>
      <w:r w:rsidRPr="00F81570">
        <w:t>compulsory third party scheme offering a number of different premium amounts to the entity liable to pay the premium or premiums; and</w:t>
      </w:r>
    </w:p>
    <w:p w:rsidR="00300522" w:rsidRPr="00F81570" w:rsidRDefault="00300522" w:rsidP="00300522">
      <w:pPr>
        <w:pStyle w:val="paragraph"/>
      </w:pPr>
      <w:r w:rsidRPr="00F81570">
        <w:tab/>
        <w:t>(b)</w:t>
      </w:r>
      <w:r w:rsidRPr="00F81570">
        <w:tab/>
        <w:t>that entity selecting a premium amount:</w:t>
      </w:r>
    </w:p>
    <w:p w:rsidR="00300522" w:rsidRPr="00F81570" w:rsidRDefault="00300522" w:rsidP="00300522">
      <w:pPr>
        <w:pStyle w:val="paragraphsub"/>
      </w:pPr>
      <w:r w:rsidRPr="00F81570">
        <w:tab/>
        <w:t>(i)</w:t>
      </w:r>
      <w:r w:rsidRPr="00F81570">
        <w:tab/>
        <w:t>that was offered on the basis that there would be an entitlement to an input tax credit for some or all of the amount; or</w:t>
      </w:r>
    </w:p>
    <w:p w:rsidR="00300522" w:rsidRPr="00F81570" w:rsidRDefault="00300522" w:rsidP="00300522">
      <w:pPr>
        <w:pStyle w:val="paragraphsub"/>
      </w:pPr>
      <w:r w:rsidRPr="00F81570">
        <w:tab/>
        <w:t>(ii)</w:t>
      </w:r>
      <w:r w:rsidRPr="00F81570">
        <w:tab/>
        <w:t>that was offered on the basis that there would be no entitlement to an input tax credit for any of the amount.</w:t>
      </w:r>
    </w:p>
    <w:p w:rsidR="00300522" w:rsidRPr="00F81570" w:rsidRDefault="00300522" w:rsidP="00300522">
      <w:pPr>
        <w:pStyle w:val="SubsectionHead"/>
      </w:pPr>
      <w:r w:rsidRPr="00F81570">
        <w:t>Input tax credit entitlement</w:t>
      </w:r>
    </w:p>
    <w:p w:rsidR="00300522" w:rsidRPr="00F81570" w:rsidRDefault="00300522" w:rsidP="00300522">
      <w:pPr>
        <w:pStyle w:val="subsection"/>
      </w:pPr>
      <w:r w:rsidRPr="00F81570">
        <w:tab/>
        <w:t>(3)</w:t>
      </w:r>
      <w:r w:rsidRPr="00F81570">
        <w:tab/>
        <w:t xml:space="preserve">If </w:t>
      </w:r>
      <w:r w:rsidR="00F81570">
        <w:t>subparagraph (</w:t>
      </w:r>
      <w:r w:rsidRPr="00F81570">
        <w:t>2)(b)(i) applies, then, for the purposes of sections</w:t>
      </w:r>
      <w:r w:rsidR="00F81570">
        <w:t> </w:t>
      </w:r>
      <w:r w:rsidRPr="00F81570">
        <w:t>78</w:t>
      </w:r>
      <w:r w:rsidR="00F81570">
        <w:noBreakHyphen/>
      </w:r>
      <w:r w:rsidRPr="00F81570">
        <w:t>10 and 78</w:t>
      </w:r>
      <w:r w:rsidR="00F81570">
        <w:noBreakHyphen/>
      </w:r>
      <w:r w:rsidRPr="00F81570">
        <w:t>15:</w:t>
      </w:r>
    </w:p>
    <w:p w:rsidR="00300522" w:rsidRPr="00F81570" w:rsidRDefault="00300522" w:rsidP="00300522">
      <w:pPr>
        <w:pStyle w:val="paragraph"/>
      </w:pPr>
      <w:r w:rsidRPr="00F81570">
        <w:tab/>
        <w:t>(a)</w:t>
      </w:r>
      <w:r w:rsidRPr="00F81570">
        <w:tab/>
        <w:t>there is taken to be an entitlement to an input tax credit for the premium paid in relation to the period during which the event giving rise to the claim happened; and</w:t>
      </w:r>
    </w:p>
    <w:p w:rsidR="00300522" w:rsidRPr="00F81570" w:rsidRDefault="00300522" w:rsidP="00300522">
      <w:pPr>
        <w:pStyle w:val="paragraph"/>
      </w:pPr>
      <w:r w:rsidRPr="00F81570">
        <w:tab/>
        <w:t>(b)</w:t>
      </w:r>
      <w:r w:rsidRPr="00F81570">
        <w:tab/>
        <w:t xml:space="preserve">if the supply of the insurance policy was solely or partly a </w:t>
      </w:r>
      <w:r w:rsidR="00F81570" w:rsidRPr="00F81570">
        <w:rPr>
          <w:position w:val="6"/>
          <w:sz w:val="16"/>
        </w:rPr>
        <w:t>*</w:t>
      </w:r>
      <w:r w:rsidRPr="00F81570">
        <w:t xml:space="preserve">taxable supply—the amount of the input tax credit is taken to equal the GST payable by the </w:t>
      </w:r>
      <w:r w:rsidR="00F81570" w:rsidRPr="00F81570">
        <w:rPr>
          <w:position w:val="6"/>
          <w:sz w:val="16"/>
        </w:rPr>
        <w:t>*</w:t>
      </w:r>
      <w:r w:rsidRPr="00F81570">
        <w:t>operator for the taxable supply.</w:t>
      </w:r>
    </w:p>
    <w:p w:rsidR="00300522" w:rsidRPr="00F81570" w:rsidRDefault="00300522" w:rsidP="00300522">
      <w:pPr>
        <w:pStyle w:val="SubsectionHead"/>
      </w:pPr>
      <w:r w:rsidRPr="00F81570">
        <w:t>No input tax credit entitlement</w:t>
      </w:r>
    </w:p>
    <w:p w:rsidR="00300522" w:rsidRPr="00F81570" w:rsidRDefault="00300522" w:rsidP="00300522">
      <w:pPr>
        <w:pStyle w:val="subsection"/>
      </w:pPr>
      <w:r w:rsidRPr="00F81570">
        <w:tab/>
        <w:t>(4)</w:t>
      </w:r>
      <w:r w:rsidRPr="00F81570">
        <w:tab/>
        <w:t xml:space="preserve">If </w:t>
      </w:r>
      <w:r w:rsidR="00F81570">
        <w:t>subparagraph (</w:t>
      </w:r>
      <w:r w:rsidRPr="00F81570">
        <w:t>2)(b)(ii) applies, then, for the purposes of sections</w:t>
      </w:r>
      <w:r w:rsidR="00F81570">
        <w:t> </w:t>
      </w:r>
      <w:r w:rsidRPr="00F81570">
        <w:t>78</w:t>
      </w:r>
      <w:r w:rsidR="00F81570">
        <w:noBreakHyphen/>
      </w:r>
      <w:r w:rsidRPr="00F81570">
        <w:t>10 and 78</w:t>
      </w:r>
      <w:r w:rsidR="00F81570">
        <w:noBreakHyphen/>
      </w:r>
      <w:r w:rsidRPr="00F81570">
        <w:t>15, there is taken to be no entitlement to an input tax credit for the premium paid in relation to the period during which the event giving rise to the claim happened.</w:t>
      </w:r>
    </w:p>
    <w:p w:rsidR="00300522" w:rsidRPr="00F81570" w:rsidRDefault="00300522" w:rsidP="00300522">
      <w:pPr>
        <w:pStyle w:val="ActHead5"/>
      </w:pPr>
      <w:bookmarkStart w:id="613" w:name="_Toc479086245"/>
      <w:r w:rsidRPr="00F81570">
        <w:rPr>
          <w:rStyle w:val="CharSectno"/>
        </w:rPr>
        <w:t>79</w:t>
      </w:r>
      <w:r w:rsidR="00F81570" w:rsidRPr="00F81570">
        <w:rPr>
          <w:rStyle w:val="CharSectno"/>
        </w:rPr>
        <w:noBreakHyphen/>
      </w:r>
      <w:r w:rsidRPr="00F81570">
        <w:rPr>
          <w:rStyle w:val="CharSectno"/>
        </w:rPr>
        <w:t>10</w:t>
      </w:r>
      <w:r w:rsidRPr="00F81570">
        <w:t xml:space="preserve">  Adjustment where operator becomes aware that correct input tax credit situation differs from basis on which premium selection test was satisfied</w:t>
      </w:r>
      <w:bookmarkEnd w:id="613"/>
    </w:p>
    <w:p w:rsidR="00300522" w:rsidRPr="00F81570" w:rsidRDefault="00300522" w:rsidP="00300522">
      <w:pPr>
        <w:pStyle w:val="SubsectionHead"/>
      </w:pPr>
      <w:r w:rsidRPr="00F81570">
        <w:t>Decreasing adjustment</w:t>
      </w:r>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subsection</w:t>
      </w:r>
      <w:r w:rsidR="00F81570">
        <w:t> </w:t>
      </w:r>
      <w:r w:rsidRPr="00F81570">
        <w:t>79</w:t>
      </w:r>
      <w:r w:rsidR="00F81570">
        <w:noBreakHyphen/>
      </w:r>
      <w:r w:rsidRPr="00F81570">
        <w:t>5(3) applies to a payment or supply; and</w:t>
      </w:r>
    </w:p>
    <w:p w:rsidR="00300522" w:rsidRPr="00F81570" w:rsidRDefault="00300522" w:rsidP="00300522">
      <w:pPr>
        <w:pStyle w:val="paragraph"/>
      </w:pPr>
      <w:r w:rsidRPr="00F81570">
        <w:tab/>
        <w:t>(b)</w:t>
      </w:r>
      <w:r w:rsidRPr="00F81570">
        <w:tab/>
        <w:t xml:space="preserve">after the </w:t>
      </w:r>
      <w:r w:rsidR="00F81570" w:rsidRPr="00F81570">
        <w:rPr>
          <w:position w:val="6"/>
          <w:sz w:val="16"/>
        </w:rPr>
        <w:t>*</w:t>
      </w:r>
      <w:r w:rsidRPr="00F81570">
        <w:t xml:space="preserve">premium selection test was satisfied, the </w:t>
      </w:r>
      <w:r w:rsidR="00F81570" w:rsidRPr="00F81570">
        <w:rPr>
          <w:position w:val="6"/>
          <w:sz w:val="16"/>
        </w:rPr>
        <w:t>*</w:t>
      </w:r>
      <w:r w:rsidRPr="00F81570">
        <w:t>operator became or becomes aware that there was actually no entitlement to an input tax credit for any of the amount of the premium or premiums paid in relation to the period during which the event giving rise to the claim happened; and</w:t>
      </w:r>
    </w:p>
    <w:p w:rsidR="00300522" w:rsidRPr="00F81570" w:rsidRDefault="00300522" w:rsidP="00300522">
      <w:pPr>
        <w:pStyle w:val="paragraph"/>
      </w:pPr>
      <w:r w:rsidRPr="00F81570">
        <w:tab/>
        <w:t>(c)</w:t>
      </w:r>
      <w:r w:rsidRPr="00F81570">
        <w:tab/>
        <w:t>if subsection</w:t>
      </w:r>
      <w:r w:rsidR="00F81570">
        <w:t> </w:t>
      </w:r>
      <w:r w:rsidRPr="00F81570">
        <w:t>79</w:t>
      </w:r>
      <w:r w:rsidR="00F81570">
        <w:noBreakHyphen/>
      </w:r>
      <w:r w:rsidRPr="00F81570">
        <w:t xml:space="preserve">5(4) had applied, the operator would have been entitled to a </w:t>
      </w:r>
      <w:r w:rsidR="00F81570" w:rsidRPr="00F81570">
        <w:rPr>
          <w:position w:val="6"/>
          <w:sz w:val="16"/>
        </w:rPr>
        <w:t>*</w:t>
      </w:r>
      <w:r w:rsidRPr="00F81570">
        <w:t xml:space="preserve">decreasing adjustment (the </w:t>
      </w:r>
      <w:r w:rsidRPr="00F81570">
        <w:rPr>
          <w:b/>
          <w:i/>
        </w:rPr>
        <w:t>notional decreasing adjustment</w:t>
      </w:r>
      <w:r w:rsidRPr="00F81570">
        <w:t>);</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(d)</w:t>
      </w:r>
      <w:r w:rsidRPr="00F81570">
        <w:tab/>
        <w:t xml:space="preserve">the operator has a </w:t>
      </w:r>
      <w:r w:rsidRPr="00F81570">
        <w:rPr>
          <w:b/>
          <w:i/>
        </w:rPr>
        <w:t>decreasing adjustment</w:t>
      </w:r>
      <w:r w:rsidRPr="00F81570">
        <w:t xml:space="preserve"> whose amount is, subject to </w:t>
      </w:r>
      <w:r w:rsidR="00F81570">
        <w:t>paragraph (</w:t>
      </w:r>
      <w:r w:rsidRPr="00F81570">
        <w:t>e), equal to the notional decreasing adjustment; and</w:t>
      </w:r>
    </w:p>
    <w:p w:rsidR="00300522" w:rsidRPr="00F81570" w:rsidRDefault="00300522" w:rsidP="00300522">
      <w:pPr>
        <w:pStyle w:val="paragraph"/>
      </w:pPr>
      <w:r w:rsidRPr="00F81570">
        <w:tab/>
        <w:t>(e)</w:t>
      </w:r>
      <w:r w:rsidRPr="00F81570">
        <w:tab/>
        <w:t xml:space="preserve">if one or more </w:t>
      </w:r>
      <w:r w:rsidR="00F81570" w:rsidRPr="00F81570">
        <w:rPr>
          <w:position w:val="6"/>
          <w:sz w:val="16"/>
        </w:rPr>
        <w:t>*</w:t>
      </w:r>
      <w:r w:rsidRPr="00F81570">
        <w:t xml:space="preserve">increasing adjustments (each being a </w:t>
      </w:r>
      <w:r w:rsidRPr="00F81570">
        <w:rPr>
          <w:b/>
          <w:i/>
        </w:rPr>
        <w:t>notional section</w:t>
      </w:r>
      <w:r w:rsidR="00F81570">
        <w:rPr>
          <w:b/>
          <w:i/>
        </w:rPr>
        <w:t> </w:t>
      </w:r>
      <w:r w:rsidRPr="00F81570">
        <w:rPr>
          <w:b/>
          <w:i/>
        </w:rPr>
        <w:t>78</w:t>
      </w:r>
      <w:r w:rsidR="00F81570">
        <w:rPr>
          <w:b/>
          <w:i/>
        </w:rPr>
        <w:noBreakHyphen/>
      </w:r>
      <w:r w:rsidRPr="00F81570">
        <w:rPr>
          <w:b/>
          <w:i/>
        </w:rPr>
        <w:t>40 increasing adjustment</w:t>
      </w:r>
      <w:r w:rsidRPr="00F81570">
        <w:t xml:space="preserve">) would have arisen, before the decreasing adjustment under </w:t>
      </w:r>
      <w:r w:rsidR="00F81570">
        <w:t>paragraph (</w:t>
      </w:r>
      <w:r w:rsidRPr="00F81570">
        <w:t>d) arose, under Division</w:t>
      </w:r>
      <w:r w:rsidR="00F81570">
        <w:t> </w:t>
      </w:r>
      <w:r w:rsidRPr="00F81570">
        <w:t>19 because of section</w:t>
      </w:r>
      <w:r w:rsidR="00F81570">
        <w:t> </w:t>
      </w:r>
      <w:r w:rsidRPr="00F81570">
        <w:t>78</w:t>
      </w:r>
      <w:r w:rsidR="00F81570">
        <w:noBreakHyphen/>
      </w:r>
      <w:r w:rsidRPr="00F81570">
        <w:t xml:space="preserve">40 applying in relation to the notional decreasing adjustment, the amount of the decreasing adjustment under </w:t>
      </w:r>
      <w:r w:rsidR="00F81570">
        <w:t>paragraph (</w:t>
      </w:r>
      <w:r w:rsidRPr="00F81570">
        <w:t>d) is reduced by the sum of the notional section</w:t>
      </w:r>
      <w:r w:rsidR="00F81570">
        <w:t> </w:t>
      </w:r>
      <w:r w:rsidRPr="00F81570">
        <w:t>78</w:t>
      </w:r>
      <w:r w:rsidR="00F81570">
        <w:noBreakHyphen/>
      </w:r>
      <w:r w:rsidRPr="00F81570">
        <w:t>40 increasing adjustments; and</w:t>
      </w:r>
    </w:p>
    <w:p w:rsidR="00300522" w:rsidRPr="00F81570" w:rsidRDefault="00300522" w:rsidP="00300522">
      <w:pPr>
        <w:pStyle w:val="paragraph"/>
      </w:pPr>
      <w:r w:rsidRPr="00F81570">
        <w:tab/>
        <w:t>(f)</w:t>
      </w:r>
      <w:r w:rsidRPr="00F81570">
        <w:tab/>
        <w:t>for the purposes of applying section</w:t>
      </w:r>
      <w:r w:rsidR="00F81570">
        <w:t> </w:t>
      </w:r>
      <w:r w:rsidRPr="00F81570">
        <w:t>78</w:t>
      </w:r>
      <w:r w:rsidR="00F81570">
        <w:noBreakHyphen/>
      </w:r>
      <w:r w:rsidRPr="00F81570">
        <w:t>40 after the decreasing adjustment arises under this subsection, that decreasing adjustment is taken to arise under Division</w:t>
      </w:r>
      <w:r w:rsidR="00F81570">
        <w:t> </w:t>
      </w:r>
      <w:r w:rsidRPr="00F81570">
        <w:t>78.</w:t>
      </w:r>
    </w:p>
    <w:p w:rsidR="00300522" w:rsidRPr="00F81570" w:rsidRDefault="00300522" w:rsidP="00300522">
      <w:pPr>
        <w:pStyle w:val="SubsectionHead"/>
      </w:pPr>
      <w:r w:rsidRPr="00F81570">
        <w:t>Increasing adjustment</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subsection</w:t>
      </w:r>
      <w:r w:rsidR="00F81570">
        <w:t> </w:t>
      </w:r>
      <w:r w:rsidRPr="00F81570">
        <w:t>79</w:t>
      </w:r>
      <w:r w:rsidR="00F81570">
        <w:noBreakHyphen/>
      </w:r>
      <w:r w:rsidRPr="00F81570">
        <w:t>5(4) applies to a payment or supply; and</w:t>
      </w:r>
    </w:p>
    <w:p w:rsidR="00300522" w:rsidRPr="00F81570" w:rsidRDefault="00300522" w:rsidP="00300522">
      <w:pPr>
        <w:pStyle w:val="paragraph"/>
      </w:pPr>
      <w:r w:rsidRPr="00F81570">
        <w:tab/>
        <w:t>(b)</w:t>
      </w:r>
      <w:r w:rsidRPr="00F81570">
        <w:tab/>
        <w:t xml:space="preserve">as a result, the </w:t>
      </w:r>
      <w:r w:rsidR="00F81570" w:rsidRPr="00F81570">
        <w:rPr>
          <w:position w:val="6"/>
          <w:sz w:val="16"/>
        </w:rPr>
        <w:t>*</w:t>
      </w:r>
      <w:r w:rsidRPr="00F81570">
        <w:t xml:space="preserve">operator has a </w:t>
      </w:r>
      <w:r w:rsidR="00F81570" w:rsidRPr="00F81570">
        <w:rPr>
          <w:position w:val="6"/>
          <w:sz w:val="16"/>
        </w:rPr>
        <w:t>*</w:t>
      </w:r>
      <w:r w:rsidRPr="00F81570">
        <w:t>decreasing adjustment (the original decreasing adjustment); and</w:t>
      </w:r>
    </w:p>
    <w:p w:rsidR="00300522" w:rsidRPr="00F81570" w:rsidRDefault="00300522" w:rsidP="00300522">
      <w:pPr>
        <w:pStyle w:val="paragraph"/>
      </w:pPr>
      <w:r w:rsidRPr="00F81570">
        <w:tab/>
        <w:t>(c)</w:t>
      </w:r>
      <w:r w:rsidRPr="00F81570">
        <w:tab/>
        <w:t xml:space="preserve">after the </w:t>
      </w:r>
      <w:r w:rsidR="00F81570" w:rsidRPr="00F81570">
        <w:rPr>
          <w:position w:val="6"/>
          <w:sz w:val="16"/>
        </w:rPr>
        <w:t>*</w:t>
      </w:r>
      <w:r w:rsidRPr="00F81570">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(d)</w:t>
      </w:r>
      <w:r w:rsidRPr="00F81570">
        <w:tab/>
        <w:t xml:space="preserve">the operator has an </w:t>
      </w:r>
      <w:r w:rsidRPr="00F81570">
        <w:rPr>
          <w:b/>
          <w:i/>
        </w:rPr>
        <w:t>increasing adjustment</w:t>
      </w:r>
      <w:r w:rsidRPr="00F81570">
        <w:t xml:space="preserve"> whose amount is, subject to </w:t>
      </w:r>
      <w:r w:rsidR="00F81570">
        <w:t>paragraph (</w:t>
      </w:r>
      <w:r w:rsidRPr="00F81570">
        <w:t>e), equal to the original decreasing adjustment; and</w:t>
      </w:r>
    </w:p>
    <w:p w:rsidR="00300522" w:rsidRPr="00F81570" w:rsidRDefault="00300522" w:rsidP="00300522">
      <w:pPr>
        <w:pStyle w:val="paragraph"/>
      </w:pPr>
      <w:r w:rsidRPr="00F81570">
        <w:tab/>
        <w:t>(e)</w:t>
      </w:r>
      <w:r w:rsidRPr="00F81570">
        <w:tab/>
        <w:t xml:space="preserve">if one or more </w:t>
      </w:r>
      <w:r w:rsidR="00F81570" w:rsidRPr="00F81570">
        <w:rPr>
          <w:position w:val="6"/>
          <w:sz w:val="16"/>
        </w:rPr>
        <w:t>*</w:t>
      </w:r>
      <w:r w:rsidRPr="00F81570">
        <w:t xml:space="preserve">increasing adjustments (each being a </w:t>
      </w:r>
      <w:r w:rsidRPr="00F81570">
        <w:rPr>
          <w:b/>
          <w:i/>
        </w:rPr>
        <w:t>section</w:t>
      </w:r>
      <w:r w:rsidR="00F81570">
        <w:rPr>
          <w:b/>
          <w:i/>
        </w:rPr>
        <w:t> </w:t>
      </w:r>
      <w:r w:rsidRPr="00F81570">
        <w:rPr>
          <w:b/>
          <w:i/>
        </w:rPr>
        <w:t>78</w:t>
      </w:r>
      <w:r w:rsidR="00F81570">
        <w:rPr>
          <w:b/>
          <w:i/>
        </w:rPr>
        <w:noBreakHyphen/>
      </w:r>
      <w:r w:rsidRPr="00F81570">
        <w:rPr>
          <w:b/>
          <w:i/>
        </w:rPr>
        <w:t>40 increasing adjustment</w:t>
      </w:r>
      <w:r w:rsidRPr="00F81570">
        <w:t xml:space="preserve">) arose, before the increasing adjustment under </w:t>
      </w:r>
      <w:r w:rsidR="00F81570">
        <w:t>paragraph (</w:t>
      </w:r>
      <w:r w:rsidRPr="00F81570">
        <w:t>d) arose, under Division</w:t>
      </w:r>
      <w:r w:rsidR="00F81570">
        <w:t> </w:t>
      </w:r>
      <w:r w:rsidRPr="00F81570">
        <w:t>19 because of section</w:t>
      </w:r>
      <w:r w:rsidR="00F81570">
        <w:t> </w:t>
      </w:r>
      <w:r w:rsidRPr="00F81570">
        <w:t>78</w:t>
      </w:r>
      <w:r w:rsidR="00F81570">
        <w:noBreakHyphen/>
      </w:r>
      <w:r w:rsidRPr="00F81570">
        <w:t xml:space="preserve">40 applying in relation to the original decreasing adjustment, the amount of the increasing adjustment under </w:t>
      </w:r>
      <w:r w:rsidR="00F81570">
        <w:t>paragraph (</w:t>
      </w:r>
      <w:r w:rsidRPr="00F81570">
        <w:t>d) is reduced by the sum of the section</w:t>
      </w:r>
      <w:r w:rsidR="00F81570">
        <w:t> </w:t>
      </w:r>
      <w:r w:rsidRPr="00F81570">
        <w:t>78</w:t>
      </w:r>
      <w:r w:rsidR="00F81570">
        <w:noBreakHyphen/>
      </w:r>
      <w:r w:rsidRPr="00F81570">
        <w:t>40 increasing adjustments; and</w:t>
      </w:r>
    </w:p>
    <w:p w:rsidR="00300522" w:rsidRPr="00F81570" w:rsidRDefault="00300522" w:rsidP="00300522">
      <w:pPr>
        <w:pStyle w:val="paragraph"/>
      </w:pPr>
      <w:r w:rsidRPr="00F81570">
        <w:tab/>
        <w:t>(f)</w:t>
      </w:r>
      <w:r w:rsidRPr="00F81570">
        <w:tab/>
        <w:t xml:space="preserve">after the increasing adjustment arises under </w:t>
      </w:r>
      <w:r w:rsidR="00F81570">
        <w:t>paragraph (</w:t>
      </w:r>
      <w:r w:rsidRPr="00F81570">
        <w:t>d), no adjustment arises under Division</w:t>
      </w:r>
      <w:r w:rsidR="00F81570">
        <w:t> </w:t>
      </w:r>
      <w:r w:rsidRPr="00F81570">
        <w:t>19 because of section</w:t>
      </w:r>
      <w:r w:rsidR="00F81570">
        <w:t> </w:t>
      </w:r>
      <w:r w:rsidRPr="00F81570">
        <w:t>78</w:t>
      </w:r>
      <w:r w:rsidR="00F81570">
        <w:noBreakHyphen/>
      </w:r>
      <w:r w:rsidRPr="00F81570">
        <w:t>40 applying in relation to the original decreasing adjustment.</w:t>
      </w:r>
    </w:p>
    <w:p w:rsidR="00300522" w:rsidRPr="00F81570" w:rsidRDefault="00300522" w:rsidP="00300522">
      <w:pPr>
        <w:pStyle w:val="ActHead5"/>
      </w:pPr>
      <w:bookmarkStart w:id="614" w:name="_Toc479086246"/>
      <w:r w:rsidRPr="00F81570">
        <w:rPr>
          <w:rStyle w:val="CharSectno"/>
        </w:rPr>
        <w:t>79</w:t>
      </w:r>
      <w:r w:rsidR="00F81570" w:rsidRPr="00F81570">
        <w:rPr>
          <w:rStyle w:val="CharSectno"/>
        </w:rPr>
        <w:noBreakHyphen/>
      </w:r>
      <w:r w:rsidRPr="00F81570">
        <w:rPr>
          <w:rStyle w:val="CharSectno"/>
        </w:rPr>
        <w:t>15</w:t>
      </w:r>
      <w:r w:rsidRPr="00F81570">
        <w:t xml:space="preserve">  Application of sections</w:t>
      </w:r>
      <w:r w:rsidR="00F81570">
        <w:t> </w:t>
      </w:r>
      <w:r w:rsidRPr="00F81570">
        <w:t>78</w:t>
      </w:r>
      <w:r w:rsidR="00F81570">
        <w:noBreakHyphen/>
      </w:r>
      <w:r w:rsidRPr="00F81570">
        <w:t>10 and 78</w:t>
      </w:r>
      <w:r w:rsidR="00F81570">
        <w:noBreakHyphen/>
      </w:r>
      <w:r w:rsidRPr="00F81570">
        <w:t>15 (about decreasing adjustments) where sole operator election to use average input tax credit entitlement</w:t>
      </w:r>
      <w:bookmarkEnd w:id="614"/>
    </w:p>
    <w:p w:rsidR="00300522" w:rsidRPr="00F81570" w:rsidRDefault="00300522" w:rsidP="00300522">
      <w:pPr>
        <w:pStyle w:val="subsection"/>
      </w:pPr>
      <w:r w:rsidRPr="00F81570">
        <w:tab/>
        <w:t>(1)</w:t>
      </w:r>
      <w:r w:rsidRPr="00F81570">
        <w:tab/>
        <w:t>This section applies to a payment or supply if:</w:t>
      </w:r>
    </w:p>
    <w:p w:rsidR="00300522" w:rsidRPr="00F81570" w:rsidRDefault="00300522" w:rsidP="00300522">
      <w:pPr>
        <w:pStyle w:val="paragraph"/>
      </w:pPr>
      <w:r w:rsidRPr="00F81570">
        <w:tab/>
        <w:t>(a)</w:t>
      </w:r>
      <w:r w:rsidRPr="00F81570">
        <w:tab/>
        <w:t xml:space="preserve">it is a payment or supply made under a </w:t>
      </w:r>
      <w:r w:rsidR="00F81570" w:rsidRPr="00F81570">
        <w:rPr>
          <w:position w:val="6"/>
          <w:sz w:val="16"/>
        </w:rPr>
        <w:t>*</w:t>
      </w:r>
      <w:r w:rsidRPr="00F81570">
        <w:t>compulsory third party scheme; and</w:t>
      </w:r>
    </w:p>
    <w:p w:rsidR="00300522" w:rsidRPr="00F81570" w:rsidRDefault="00300522" w:rsidP="00300522">
      <w:pPr>
        <w:pStyle w:val="paragraph"/>
      </w:pPr>
      <w:r w:rsidRPr="00F81570">
        <w:tab/>
        <w:t>(b)</w:t>
      </w:r>
      <w:r w:rsidRPr="00F81570">
        <w:tab/>
        <w:t xml:space="preserve">the payment or supply is made in settlement of a claim under an </w:t>
      </w:r>
      <w:r w:rsidR="00F81570" w:rsidRPr="00F81570">
        <w:rPr>
          <w:position w:val="6"/>
          <w:sz w:val="16"/>
        </w:rPr>
        <w:t>*</w:t>
      </w:r>
      <w:r w:rsidRPr="00F81570">
        <w:t>insurance policy; and</w:t>
      </w:r>
    </w:p>
    <w:p w:rsidR="00300522" w:rsidRPr="00F81570" w:rsidRDefault="00300522" w:rsidP="00300522">
      <w:pPr>
        <w:pStyle w:val="paragraph"/>
      </w:pPr>
      <w:r w:rsidRPr="00F81570">
        <w:tab/>
        <w:t>(c)</w:t>
      </w:r>
      <w:r w:rsidRPr="00F81570">
        <w:tab/>
        <w:t xml:space="preserve">there is only one </w:t>
      </w:r>
      <w:r w:rsidR="00F81570" w:rsidRPr="00F81570">
        <w:rPr>
          <w:position w:val="6"/>
          <w:sz w:val="16"/>
        </w:rPr>
        <w:t>*</w:t>
      </w:r>
      <w:r w:rsidRPr="00F81570">
        <w:t>operator who issues insurance policies under the scheme; and</w:t>
      </w:r>
    </w:p>
    <w:p w:rsidR="00300522" w:rsidRPr="00F81570" w:rsidRDefault="00300522" w:rsidP="00300522">
      <w:pPr>
        <w:pStyle w:val="paragraph"/>
      </w:pPr>
      <w:r w:rsidRPr="00F81570">
        <w:tab/>
        <w:t>(d)</w:t>
      </w:r>
      <w:r w:rsidRPr="00F81570">
        <w:tab/>
        <w:t>assuming the requirements of paragraph</w:t>
      </w:r>
      <w:r w:rsidR="00F81570">
        <w:t> </w:t>
      </w:r>
      <w:r w:rsidRPr="00F81570">
        <w:t>78</w:t>
      </w:r>
      <w:r w:rsidR="00F81570">
        <w:noBreakHyphen/>
      </w:r>
      <w:r w:rsidRPr="00F81570">
        <w:t xml:space="preserve">10(2)(b) were satisfied, the operator would have a </w:t>
      </w:r>
      <w:r w:rsidR="00F81570" w:rsidRPr="00F81570">
        <w:rPr>
          <w:position w:val="6"/>
          <w:sz w:val="16"/>
        </w:rPr>
        <w:t>*</w:t>
      </w:r>
      <w:r w:rsidRPr="00F81570">
        <w:t>decreasing adjustment under section</w:t>
      </w:r>
      <w:r w:rsidR="00F81570">
        <w:t> </w:t>
      </w:r>
      <w:r w:rsidRPr="00F81570">
        <w:t>78</w:t>
      </w:r>
      <w:r w:rsidR="00F81570">
        <w:noBreakHyphen/>
      </w:r>
      <w:r w:rsidRPr="00F81570">
        <w:t>10 in respect of the payment or supply; and</w:t>
      </w:r>
    </w:p>
    <w:p w:rsidR="00300522" w:rsidRPr="00F81570" w:rsidRDefault="00300522" w:rsidP="00300522">
      <w:pPr>
        <w:pStyle w:val="paragraph"/>
      </w:pPr>
      <w:r w:rsidRPr="00F81570">
        <w:tab/>
        <w:t>(e)</w:t>
      </w:r>
      <w:r w:rsidRPr="00F81570">
        <w:tab/>
        <w:t xml:space="preserve">an election under </w:t>
      </w:r>
      <w:r w:rsidR="00F81570">
        <w:t>subsection (</w:t>
      </w:r>
      <w:r w:rsidRPr="00F81570">
        <w:t xml:space="preserve">4) is in force during the </w:t>
      </w:r>
      <w:r w:rsidR="00F81570" w:rsidRPr="00F81570">
        <w:rPr>
          <w:position w:val="6"/>
          <w:sz w:val="16"/>
        </w:rPr>
        <w:t>*</w:t>
      </w:r>
      <w:r w:rsidRPr="00F81570">
        <w:t>financial year in which the payment or supply is made.</w:t>
      </w:r>
    </w:p>
    <w:p w:rsidR="00300522" w:rsidRPr="00F81570" w:rsidRDefault="00300522" w:rsidP="00300522">
      <w:pPr>
        <w:pStyle w:val="subsection"/>
      </w:pPr>
      <w:r w:rsidRPr="00F81570">
        <w:tab/>
        <w:t>(2)</w:t>
      </w:r>
      <w:r w:rsidRPr="00F81570">
        <w:tab/>
        <w:t>For the purposes of section</w:t>
      </w:r>
      <w:r w:rsidR="00F81570">
        <w:t> </w:t>
      </w:r>
      <w:r w:rsidRPr="00F81570">
        <w:t>78</w:t>
      </w:r>
      <w:r w:rsidR="00F81570">
        <w:noBreakHyphen/>
      </w:r>
      <w:r w:rsidRPr="00F81570">
        <w:t xml:space="preserve">10, the </w:t>
      </w:r>
      <w:r w:rsidR="00F81570" w:rsidRPr="00F81570">
        <w:rPr>
          <w:position w:val="6"/>
          <w:sz w:val="16"/>
        </w:rPr>
        <w:t>*</w:t>
      </w:r>
      <w:r w:rsidRPr="00F81570">
        <w:t xml:space="preserve">operator has a </w:t>
      </w:r>
      <w:r w:rsidR="00F81570" w:rsidRPr="00F81570">
        <w:rPr>
          <w:position w:val="6"/>
          <w:sz w:val="16"/>
        </w:rPr>
        <w:t>*</w:t>
      </w:r>
      <w:r w:rsidRPr="00F81570">
        <w:t>decreasing adjustment under that section in relation to the payment or supply.</w:t>
      </w:r>
    </w:p>
    <w:p w:rsidR="00300522" w:rsidRPr="00F81570" w:rsidRDefault="00300522" w:rsidP="00300522">
      <w:pPr>
        <w:pStyle w:val="subsection"/>
      </w:pPr>
      <w:r w:rsidRPr="00F81570">
        <w:tab/>
        <w:t>(3)</w:t>
      </w:r>
      <w:r w:rsidRPr="00F81570">
        <w:tab/>
        <w:t>Section</w:t>
      </w:r>
      <w:r w:rsidR="00F81570">
        <w:t> </w:t>
      </w:r>
      <w:r w:rsidRPr="00F81570">
        <w:t>78</w:t>
      </w:r>
      <w:r w:rsidR="00F81570">
        <w:noBreakHyphen/>
      </w:r>
      <w:r w:rsidRPr="00F81570">
        <w:t xml:space="preserve">15 does not apply to the </w:t>
      </w:r>
      <w:r w:rsidR="00F81570" w:rsidRPr="00F81570">
        <w:rPr>
          <w:position w:val="6"/>
          <w:sz w:val="16"/>
        </w:rPr>
        <w:t>*</w:t>
      </w:r>
      <w:r w:rsidRPr="00F81570">
        <w:t xml:space="preserve">decreasing adjustment, but its amount is instead worked out using the applicable </w:t>
      </w:r>
      <w:r w:rsidR="00F81570" w:rsidRPr="00F81570">
        <w:rPr>
          <w:position w:val="6"/>
          <w:sz w:val="16"/>
        </w:rPr>
        <w:t>*</w:t>
      </w:r>
      <w:r w:rsidRPr="00F81570">
        <w:t>average input tax credit fraction (see section</w:t>
      </w:r>
      <w:r w:rsidR="00F81570">
        <w:t> </w:t>
      </w:r>
      <w:r w:rsidRPr="00F81570">
        <w:t>79</w:t>
      </w:r>
      <w:r w:rsidR="00F81570">
        <w:noBreakHyphen/>
      </w:r>
      <w:r w:rsidRPr="00F81570">
        <w:t>95).</w:t>
      </w:r>
    </w:p>
    <w:p w:rsidR="00300522" w:rsidRPr="00F81570" w:rsidRDefault="00300522" w:rsidP="00300522">
      <w:pPr>
        <w:pStyle w:val="subsection"/>
      </w:pPr>
      <w:r w:rsidRPr="00F81570">
        <w:tab/>
        <w:t>(4)</w:t>
      </w:r>
      <w:r w:rsidRPr="00F81570">
        <w:tab/>
        <w:t xml:space="preserve">The </w:t>
      </w:r>
      <w:r w:rsidR="00F81570" w:rsidRPr="00F81570">
        <w:rPr>
          <w:position w:val="6"/>
          <w:sz w:val="16"/>
        </w:rPr>
        <w:t>*</w:t>
      </w:r>
      <w:r w:rsidRPr="00F81570">
        <w:t xml:space="preserve">operator may, in writing, elect that, from the start of a specified </w:t>
      </w:r>
      <w:r w:rsidR="00F81570" w:rsidRPr="00F81570">
        <w:rPr>
          <w:position w:val="6"/>
          <w:sz w:val="16"/>
        </w:rPr>
        <w:t>*</w:t>
      </w:r>
      <w:r w:rsidRPr="00F81570">
        <w:t xml:space="preserve">financial year, any </w:t>
      </w:r>
      <w:r w:rsidR="00F81570" w:rsidRPr="00F81570">
        <w:rPr>
          <w:position w:val="6"/>
          <w:sz w:val="16"/>
        </w:rPr>
        <w:t>*</w:t>
      </w:r>
      <w:r w:rsidRPr="00F81570">
        <w:t>decreasing adjustment in relation to all payments or supplies:</w:t>
      </w:r>
    </w:p>
    <w:p w:rsidR="00300522" w:rsidRPr="00F81570" w:rsidRDefault="00300522" w:rsidP="00300522">
      <w:pPr>
        <w:pStyle w:val="paragraph"/>
      </w:pPr>
      <w:r w:rsidRPr="00F81570">
        <w:tab/>
        <w:t>(a)</w:t>
      </w:r>
      <w:r w:rsidRPr="00F81570">
        <w:tab/>
        <w:t>that are made during the financial year; and</w:t>
      </w:r>
    </w:p>
    <w:p w:rsidR="00300522" w:rsidRPr="00F81570" w:rsidRDefault="00300522" w:rsidP="00300522">
      <w:pPr>
        <w:pStyle w:val="paragraph"/>
      </w:pPr>
      <w:r w:rsidRPr="00F81570">
        <w:tab/>
        <w:t>(b)</w:t>
      </w:r>
      <w:r w:rsidRPr="00F81570">
        <w:tab/>
        <w:t xml:space="preserve">to which </w:t>
      </w:r>
      <w:r w:rsidR="00F81570">
        <w:t>paragraphs (</w:t>
      </w:r>
      <w:r w:rsidRPr="00F81570">
        <w:t>1)(a), (b), (c) and (d) apply;</w:t>
      </w:r>
    </w:p>
    <w:p w:rsidR="00300522" w:rsidRPr="00F81570" w:rsidRDefault="00300522" w:rsidP="00300522">
      <w:pPr>
        <w:pStyle w:val="subsection2"/>
      </w:pPr>
      <w:r w:rsidRPr="00F81570">
        <w:t xml:space="preserve">are to be worked out using the applicable </w:t>
      </w:r>
      <w:r w:rsidR="00F81570" w:rsidRPr="00F81570">
        <w:rPr>
          <w:position w:val="6"/>
          <w:sz w:val="16"/>
        </w:rPr>
        <w:t>*</w:t>
      </w:r>
      <w:r w:rsidRPr="00F81570">
        <w:t>average input tax credit fraction.</w:t>
      </w:r>
    </w:p>
    <w:p w:rsidR="00300522" w:rsidRPr="00F81570" w:rsidRDefault="00300522" w:rsidP="00300522">
      <w:pPr>
        <w:pStyle w:val="subsection"/>
      </w:pPr>
      <w:r w:rsidRPr="00F81570">
        <w:tab/>
        <w:t>(5)</w:t>
      </w:r>
      <w:r w:rsidRPr="00F81570">
        <w:tab/>
        <w:t xml:space="preserve">Subject to </w:t>
      </w:r>
      <w:r w:rsidR="00F81570">
        <w:t>subsection (</w:t>
      </w:r>
      <w:r w:rsidRPr="00F81570">
        <w:t xml:space="preserve">6), the election must be made before the start of the specified </w:t>
      </w:r>
      <w:r w:rsidR="00F81570" w:rsidRPr="00F81570">
        <w:rPr>
          <w:position w:val="6"/>
          <w:sz w:val="16"/>
        </w:rPr>
        <w:t>*</w:t>
      </w:r>
      <w:r w:rsidRPr="00F81570">
        <w:t>financial year.</w:t>
      </w:r>
    </w:p>
    <w:p w:rsidR="00300522" w:rsidRPr="00F81570" w:rsidRDefault="00300522" w:rsidP="00300522">
      <w:pPr>
        <w:pStyle w:val="subsection"/>
      </w:pPr>
      <w:r w:rsidRPr="00F81570">
        <w:tab/>
        <w:t>(6)</w:t>
      </w:r>
      <w:r w:rsidRPr="00F81570">
        <w:tab/>
      </w:r>
      <w:r w:rsidR="00F81570">
        <w:t>Subsection (</w:t>
      </w:r>
      <w:r w:rsidRPr="00F81570">
        <w:t xml:space="preserve">5) does not apply if the election specifies the </w:t>
      </w:r>
      <w:r w:rsidR="00F81570" w:rsidRPr="00F81570">
        <w:rPr>
          <w:position w:val="6"/>
          <w:sz w:val="16"/>
        </w:rPr>
        <w:t>*</w:t>
      </w:r>
      <w:r w:rsidRPr="00F81570">
        <w:t>financial year beginning on 1</w:t>
      </w:r>
      <w:r w:rsidR="00F81570">
        <w:t> </w:t>
      </w:r>
      <w:r w:rsidRPr="00F81570">
        <w:t>July 2003 and is made before the end of 30 days after the day on which this section commences.</w:t>
      </w:r>
    </w:p>
    <w:p w:rsidR="00300522" w:rsidRPr="00F81570" w:rsidRDefault="00300522" w:rsidP="00300522">
      <w:pPr>
        <w:pStyle w:val="subsection"/>
      </w:pPr>
      <w:r w:rsidRPr="00F81570">
        <w:tab/>
        <w:t>(7)</w:t>
      </w:r>
      <w:r w:rsidRPr="00F81570">
        <w:tab/>
        <w:t xml:space="preserve">The election is in force during the specified </w:t>
      </w:r>
      <w:r w:rsidR="00F81570" w:rsidRPr="00F81570">
        <w:rPr>
          <w:position w:val="6"/>
          <w:sz w:val="16"/>
        </w:rPr>
        <w:t>*</w:t>
      </w:r>
      <w:r w:rsidRPr="00F81570">
        <w:t>financial year and every later financial year, other than one that begins after a financial year in which the election is revoked.</w:t>
      </w:r>
    </w:p>
    <w:p w:rsidR="00300522" w:rsidRPr="00F81570" w:rsidRDefault="00300522" w:rsidP="0004657D">
      <w:pPr>
        <w:pStyle w:val="ActHead5"/>
      </w:pPr>
      <w:bookmarkStart w:id="615" w:name="_Toc479086247"/>
      <w:r w:rsidRPr="00F81570">
        <w:rPr>
          <w:rStyle w:val="CharSectno"/>
        </w:rPr>
        <w:t>79</w:t>
      </w:r>
      <w:r w:rsidR="00F81570" w:rsidRPr="00F81570">
        <w:rPr>
          <w:rStyle w:val="CharSectno"/>
        </w:rPr>
        <w:noBreakHyphen/>
      </w:r>
      <w:r w:rsidRPr="00F81570">
        <w:rPr>
          <w:rStyle w:val="CharSectno"/>
        </w:rPr>
        <w:t>20</w:t>
      </w:r>
      <w:r w:rsidRPr="00F81570">
        <w:t xml:space="preserve">  Extension of various references in Division</w:t>
      </w:r>
      <w:r w:rsidR="00F81570">
        <w:t> </w:t>
      </w:r>
      <w:r w:rsidRPr="00F81570">
        <w:t>78 to rights of subrogation to cover other rights of recovery</w:t>
      </w:r>
      <w:bookmarkEnd w:id="615"/>
    </w:p>
    <w:p w:rsidR="00300522" w:rsidRPr="00F81570" w:rsidRDefault="00300522" w:rsidP="0004657D">
      <w:pPr>
        <w:pStyle w:val="SubsectionHead"/>
      </w:pPr>
      <w:r w:rsidRPr="00F81570">
        <w:t>Payments or supplies in settlement of claims</w:t>
      </w:r>
    </w:p>
    <w:p w:rsidR="00300522" w:rsidRPr="00F81570" w:rsidRDefault="00300522" w:rsidP="0004657D">
      <w:pPr>
        <w:pStyle w:val="subsection"/>
        <w:keepNext/>
        <w:keepLines/>
      </w:pPr>
      <w:r w:rsidRPr="00F81570">
        <w:tab/>
        <w:t>(1)</w:t>
      </w:r>
      <w:r w:rsidRPr="00F81570">
        <w:tab/>
        <w:t>For the purposes of sections</w:t>
      </w:r>
      <w:r w:rsidR="00F81570">
        <w:t> </w:t>
      </w:r>
      <w:r w:rsidRPr="00F81570">
        <w:t>78</w:t>
      </w:r>
      <w:r w:rsidR="00F81570">
        <w:noBreakHyphen/>
      </w:r>
      <w:r w:rsidRPr="00F81570">
        <w:t>35, 78</w:t>
      </w:r>
      <w:r w:rsidR="00F81570">
        <w:noBreakHyphen/>
      </w:r>
      <w:r w:rsidRPr="00F81570">
        <w:t>40 and 78</w:t>
      </w:r>
      <w:r w:rsidR="00F81570">
        <w:noBreakHyphen/>
      </w:r>
      <w:r w:rsidRPr="00F81570">
        <w:t xml:space="preserve">75, a reference in those sections to a payment or supply made by an entity in settlement of a claim by an insurer in exercising the insurer’s rights of subrogation in respect of an </w:t>
      </w:r>
      <w:r w:rsidR="00F81570" w:rsidRPr="00F81570">
        <w:rPr>
          <w:position w:val="6"/>
          <w:sz w:val="16"/>
        </w:rPr>
        <w:t>*</w:t>
      </w:r>
      <w:r w:rsidRPr="00F81570">
        <w:t>insurance policy includes a reference to a payment or supply that satisfies the following requirements:</w:t>
      </w:r>
    </w:p>
    <w:p w:rsidR="00300522" w:rsidRPr="00F81570" w:rsidRDefault="00300522" w:rsidP="0004657D">
      <w:pPr>
        <w:pStyle w:val="paragraph"/>
        <w:keepNext/>
        <w:keepLines/>
      </w:pPr>
      <w:r w:rsidRPr="00F81570">
        <w:tab/>
        <w:t>(a)</w:t>
      </w:r>
      <w:r w:rsidRPr="00F81570">
        <w:tab/>
        <w:t xml:space="preserve">the payment or supply is made by an entity in settlement of a claim by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w:t>
      </w:r>
    </w:p>
    <w:p w:rsidR="00300522" w:rsidRPr="00F81570" w:rsidRDefault="00300522" w:rsidP="0004657D">
      <w:pPr>
        <w:pStyle w:val="paragraph"/>
        <w:keepNext/>
        <w:keepLines/>
      </w:pPr>
      <w:r w:rsidRPr="00F81570">
        <w:tab/>
        <w:t>(b)</w:t>
      </w:r>
      <w:r w:rsidRPr="00F81570">
        <w:tab/>
        <w:t>the claim was made by the operator in exercise of the operator’s rights to recover in respect of a payment or supply made under the compulsory third party scheme;</w:t>
      </w:r>
    </w:p>
    <w:p w:rsidR="00300522" w:rsidRPr="00F81570" w:rsidRDefault="00300522" w:rsidP="00300522">
      <w:pPr>
        <w:pStyle w:val="paragraph"/>
      </w:pPr>
      <w:r w:rsidRPr="00F81570">
        <w:tab/>
        <w:t>(c)</w:t>
      </w:r>
      <w:r w:rsidRPr="00F81570">
        <w:tab/>
        <w:t xml:space="preserve">the claim was not made under an </w:t>
      </w:r>
      <w:r w:rsidR="00F81570" w:rsidRPr="00F81570">
        <w:rPr>
          <w:position w:val="6"/>
          <w:sz w:val="16"/>
        </w:rPr>
        <w:t>*</w:t>
      </w:r>
      <w:r w:rsidRPr="00F81570">
        <w:t>insurance policy that is a policy of reinsurance.</w:t>
      </w:r>
    </w:p>
    <w:p w:rsidR="00300522" w:rsidRPr="00F81570" w:rsidRDefault="00300522" w:rsidP="00300522">
      <w:pPr>
        <w:pStyle w:val="SubsectionHead"/>
      </w:pPr>
      <w:r w:rsidRPr="00F81570">
        <w:t>Payments or supplies in compliance with court judgments etc. relating to claims</w:t>
      </w:r>
    </w:p>
    <w:p w:rsidR="00300522" w:rsidRPr="00F81570" w:rsidRDefault="00300522" w:rsidP="00300522">
      <w:pPr>
        <w:pStyle w:val="subsection"/>
      </w:pPr>
      <w:r w:rsidRPr="00F81570">
        <w:tab/>
        <w:t>(2)</w:t>
      </w:r>
      <w:r w:rsidRPr="00F81570">
        <w:tab/>
        <w:t>For the purposes of section</w:t>
      </w:r>
      <w:r w:rsidR="00F81570">
        <w:t> </w:t>
      </w:r>
      <w:r w:rsidRPr="00F81570">
        <w:t>78</w:t>
      </w:r>
      <w:r w:rsidR="00F81570">
        <w:noBreakHyphen/>
      </w:r>
      <w:r w:rsidRPr="00F81570">
        <w:t xml:space="preserve">110, a reference in that section to a payment or supply made by an entity in compliance with a judgment or order of a court relating to a claim made by an insurer in exercising the insurer’s rights of subrogation in respect of an </w:t>
      </w:r>
      <w:r w:rsidR="00F81570" w:rsidRPr="00F81570">
        <w:rPr>
          <w:position w:val="6"/>
          <w:sz w:val="16"/>
        </w:rPr>
        <w:t>*</w:t>
      </w:r>
      <w:r w:rsidRPr="00F81570">
        <w:t>insurance policy includes a reference to a payment or supply that satisfies the following requirements:</w:t>
      </w:r>
    </w:p>
    <w:p w:rsidR="00300522" w:rsidRPr="00F81570" w:rsidRDefault="00300522" w:rsidP="00300522">
      <w:pPr>
        <w:pStyle w:val="paragraph"/>
      </w:pPr>
      <w:r w:rsidRPr="00F81570">
        <w:tab/>
        <w:t>(a)</w:t>
      </w:r>
      <w:r w:rsidRPr="00F81570">
        <w:tab/>
        <w:t xml:space="preserve">the payment or supply is made by an entity in compliance with a judgment or order of a court relating to a claim made by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w:t>
      </w:r>
    </w:p>
    <w:p w:rsidR="00300522" w:rsidRPr="00F81570" w:rsidRDefault="00300522" w:rsidP="00300522">
      <w:pPr>
        <w:pStyle w:val="paragraph"/>
      </w:pPr>
      <w:r w:rsidRPr="00F81570">
        <w:tab/>
        <w:t>(b)</w:t>
      </w:r>
      <w:r w:rsidRPr="00F81570">
        <w:tab/>
        <w:t xml:space="preserve">the claim was made by the </w:t>
      </w:r>
      <w:r w:rsidR="00F81570" w:rsidRPr="00F81570">
        <w:rPr>
          <w:position w:val="6"/>
          <w:sz w:val="16"/>
        </w:rPr>
        <w:t>*</w:t>
      </w:r>
      <w:r w:rsidRPr="00F81570">
        <w:t xml:space="preserve">operator in exercise of the operator’s rights to recover a payment or supply made under the </w:t>
      </w:r>
      <w:r w:rsidR="00F81570" w:rsidRPr="00F81570">
        <w:rPr>
          <w:position w:val="6"/>
          <w:sz w:val="16"/>
        </w:rPr>
        <w:t>*</w:t>
      </w:r>
      <w:r w:rsidRPr="00F81570">
        <w:t>compulsory third party scheme;</w:t>
      </w:r>
    </w:p>
    <w:p w:rsidR="00300522" w:rsidRPr="00F81570" w:rsidRDefault="00300522" w:rsidP="00300522">
      <w:pPr>
        <w:pStyle w:val="paragraph"/>
      </w:pPr>
      <w:r w:rsidRPr="00F81570">
        <w:tab/>
        <w:t>(c)</w:t>
      </w:r>
      <w:r w:rsidRPr="00F81570">
        <w:tab/>
        <w:t>the claim was not made under an insurance policy that is a policy of reinsurance.</w:t>
      </w:r>
    </w:p>
    <w:p w:rsidR="00300522" w:rsidRPr="00F81570" w:rsidRDefault="00300522" w:rsidP="00300522">
      <w:pPr>
        <w:pStyle w:val="ActHead4"/>
      </w:pPr>
      <w:bookmarkStart w:id="616" w:name="_Toc479086248"/>
      <w:r w:rsidRPr="00F81570">
        <w:rPr>
          <w:rStyle w:val="CharSubdNo"/>
        </w:rPr>
        <w:t>Subdivision</w:t>
      </w:r>
      <w:r w:rsidR="00F81570" w:rsidRPr="00F81570">
        <w:rPr>
          <w:rStyle w:val="CharSubdNo"/>
        </w:rPr>
        <w:t> </w:t>
      </w:r>
      <w:r w:rsidRPr="00F81570">
        <w:rPr>
          <w:rStyle w:val="CharSubdNo"/>
        </w:rPr>
        <w:t>79</w:t>
      </w:r>
      <w:r w:rsidR="00F81570" w:rsidRPr="00F81570">
        <w:rPr>
          <w:rStyle w:val="CharSubdNo"/>
        </w:rPr>
        <w:noBreakHyphen/>
      </w:r>
      <w:r w:rsidRPr="00F81570">
        <w:rPr>
          <w:rStyle w:val="CharSubdNo"/>
        </w:rPr>
        <w:t>B</w:t>
      </w:r>
      <w:r w:rsidRPr="00F81570">
        <w:t>—</w:t>
      </w:r>
      <w:r w:rsidRPr="00F81570">
        <w:rPr>
          <w:rStyle w:val="CharSubdText"/>
        </w:rPr>
        <w:t>Extension of Division</w:t>
      </w:r>
      <w:r w:rsidR="00F81570" w:rsidRPr="00F81570">
        <w:rPr>
          <w:rStyle w:val="CharSubdText"/>
        </w:rPr>
        <w:t> </w:t>
      </w:r>
      <w:r w:rsidRPr="00F81570">
        <w:rPr>
          <w:rStyle w:val="CharSubdText"/>
        </w:rPr>
        <w:t>78 to cover certain compulsory third party scheme payments and supplies connected with, but not under, insurance policies</w:t>
      </w:r>
      <w:bookmarkEnd w:id="616"/>
    </w:p>
    <w:p w:rsidR="00300522" w:rsidRPr="00F81570" w:rsidRDefault="00300522" w:rsidP="00300522">
      <w:pPr>
        <w:pStyle w:val="ActHead5"/>
      </w:pPr>
      <w:bookmarkStart w:id="617" w:name="_Toc479086249"/>
      <w:r w:rsidRPr="00F81570">
        <w:rPr>
          <w:rStyle w:val="CharSectno"/>
        </w:rPr>
        <w:t>79</w:t>
      </w:r>
      <w:r w:rsidR="00F81570" w:rsidRPr="00F81570">
        <w:rPr>
          <w:rStyle w:val="CharSectno"/>
        </w:rPr>
        <w:noBreakHyphen/>
      </w:r>
      <w:r w:rsidRPr="00F81570">
        <w:rPr>
          <w:rStyle w:val="CharSectno"/>
        </w:rPr>
        <w:t>25</w:t>
      </w:r>
      <w:r w:rsidRPr="00F81570">
        <w:t xml:space="preserve">  Meaning of </w:t>
      </w:r>
      <w:r w:rsidRPr="00F81570">
        <w:rPr>
          <w:i/>
        </w:rPr>
        <w:t>CTP hybrid payment or supply</w:t>
      </w:r>
      <w:bookmarkEnd w:id="617"/>
    </w:p>
    <w:p w:rsidR="00300522" w:rsidRPr="00F81570" w:rsidRDefault="00300522" w:rsidP="00300522">
      <w:pPr>
        <w:pStyle w:val="subsection"/>
      </w:pPr>
      <w:r w:rsidRPr="00F81570">
        <w:tab/>
        <w:t>(1)</w:t>
      </w:r>
      <w:r w:rsidRPr="00F81570">
        <w:tab/>
        <w:t xml:space="preserve">Subject to this section, a payment or supply is a </w:t>
      </w:r>
      <w:r w:rsidRPr="00F81570">
        <w:rPr>
          <w:b/>
          <w:i/>
        </w:rPr>
        <w:t>CTP hybrid payment or supply</w:t>
      </w:r>
      <w:r w:rsidRPr="00F81570">
        <w:t xml:space="preserve"> if:</w:t>
      </w:r>
    </w:p>
    <w:p w:rsidR="00300522" w:rsidRPr="00F81570" w:rsidRDefault="00300522" w:rsidP="00300522">
      <w:pPr>
        <w:pStyle w:val="paragraph"/>
      </w:pPr>
      <w:r w:rsidRPr="00F81570">
        <w:tab/>
        <w:t>(a)</w:t>
      </w:r>
      <w:r w:rsidRPr="00F81570">
        <w:tab/>
        <w:t xml:space="preserve">it is made in settlement of a claim for compensation under a </w:t>
      </w:r>
      <w:r w:rsidR="00F81570" w:rsidRPr="00F81570">
        <w:rPr>
          <w:position w:val="6"/>
          <w:sz w:val="16"/>
        </w:rPr>
        <w:t>*</w:t>
      </w:r>
      <w:r w:rsidRPr="00F81570">
        <w:t>compulsory third party scheme; and</w:t>
      </w:r>
    </w:p>
    <w:p w:rsidR="00300522" w:rsidRPr="00F81570" w:rsidRDefault="00300522" w:rsidP="00300522">
      <w:pPr>
        <w:pStyle w:val="paragraph"/>
      </w:pPr>
      <w:r w:rsidRPr="00F81570">
        <w:tab/>
        <w:t>(b)</w:t>
      </w:r>
      <w:r w:rsidRPr="00F81570">
        <w:tab/>
        <w:t xml:space="preserve">the claim would not have been made but for an </w:t>
      </w:r>
      <w:r w:rsidR="00F81570" w:rsidRPr="00F81570">
        <w:rPr>
          <w:position w:val="6"/>
          <w:sz w:val="16"/>
        </w:rPr>
        <w:t>*</w:t>
      </w:r>
      <w:r w:rsidRPr="00F81570">
        <w:t>insurance policy issued under the scheme; and</w:t>
      </w:r>
    </w:p>
    <w:p w:rsidR="00300522" w:rsidRPr="00F81570" w:rsidRDefault="00300522" w:rsidP="00300522">
      <w:pPr>
        <w:pStyle w:val="paragraph"/>
      </w:pPr>
      <w:r w:rsidRPr="00F81570">
        <w:tab/>
        <w:t>(c)</w:t>
      </w:r>
      <w:r w:rsidRPr="00F81570">
        <w:tab/>
        <w:t>the claim was not made under the insurance policy.</w:t>
      </w:r>
    </w:p>
    <w:p w:rsidR="00300522" w:rsidRPr="00F81570" w:rsidRDefault="00300522" w:rsidP="00300522">
      <w:pPr>
        <w:pStyle w:val="subsection"/>
      </w:pPr>
      <w:r w:rsidRPr="00F81570">
        <w:tab/>
        <w:t>(2)</w:t>
      </w:r>
      <w:r w:rsidRPr="00F81570">
        <w:tab/>
        <w:t xml:space="preserve">A payment or supply is not a </w:t>
      </w:r>
      <w:r w:rsidRPr="00F81570">
        <w:rPr>
          <w:b/>
          <w:i/>
        </w:rPr>
        <w:t>CTP hybrid payment or supply</w:t>
      </w:r>
      <w:r w:rsidRPr="00F81570">
        <w:t xml:space="preserve"> if:</w:t>
      </w:r>
    </w:p>
    <w:p w:rsidR="00300522" w:rsidRPr="00F81570" w:rsidRDefault="00300522" w:rsidP="00300522">
      <w:pPr>
        <w:pStyle w:val="paragraph"/>
      </w:pPr>
      <w:r w:rsidRPr="00F81570">
        <w:tab/>
        <w:t>(a)</w:t>
      </w:r>
      <w:r w:rsidRPr="00F81570">
        <w:tab/>
        <w:t xml:space="preserve">when the payment or supply is made, the entity that paid the premium for the </w:t>
      </w:r>
      <w:r w:rsidR="00F81570" w:rsidRPr="00F81570">
        <w:rPr>
          <w:position w:val="6"/>
          <w:sz w:val="16"/>
        </w:rPr>
        <w:t>*</w:t>
      </w:r>
      <w:r w:rsidRPr="00F81570">
        <w:t>insurance policy cannot be located; and</w:t>
      </w:r>
    </w:p>
    <w:p w:rsidR="00300522" w:rsidRPr="00F81570" w:rsidRDefault="00300522" w:rsidP="00300522">
      <w:pPr>
        <w:pStyle w:val="paragraph"/>
      </w:pPr>
      <w:r w:rsidRPr="00F81570">
        <w:tab/>
        <w:t>(b)</w:t>
      </w:r>
      <w:r w:rsidRPr="00F81570">
        <w:tab/>
        <w:t xml:space="preserve">that entity did not, at or before the time the </w:t>
      </w:r>
      <w:r w:rsidR="00F81570" w:rsidRPr="00F81570">
        <w:rPr>
          <w:position w:val="6"/>
          <w:sz w:val="16"/>
        </w:rPr>
        <w:t>*</w:t>
      </w:r>
      <w:r w:rsidRPr="00F81570">
        <w:t>operator making the payment or supply was first made aware of the circumstances to which the payment or supply relates, inform the operator of the entitlement to an input tax credit for the CTP premium it paid; and</w:t>
      </w:r>
    </w:p>
    <w:p w:rsidR="00300522" w:rsidRPr="00F81570" w:rsidRDefault="00300522" w:rsidP="00300522">
      <w:pPr>
        <w:pStyle w:val="paragraph"/>
      </w:pPr>
      <w:r w:rsidRPr="00F81570">
        <w:tab/>
        <w:t>(c)</w:t>
      </w:r>
      <w:r w:rsidRPr="00F81570">
        <w:tab/>
        <w:t xml:space="preserve">the </w:t>
      </w:r>
      <w:r w:rsidR="00F81570" w:rsidRPr="00F81570">
        <w:rPr>
          <w:position w:val="6"/>
          <w:sz w:val="16"/>
        </w:rPr>
        <w:t>*</w:t>
      </w:r>
      <w:r w:rsidRPr="00F81570">
        <w:t>premium selection test was not satisfied in relation to the insurance policy.</w:t>
      </w:r>
    </w:p>
    <w:p w:rsidR="00300522" w:rsidRPr="00F81570" w:rsidRDefault="00300522" w:rsidP="00300522">
      <w:pPr>
        <w:pStyle w:val="subsection"/>
      </w:pPr>
      <w:r w:rsidRPr="00F81570">
        <w:tab/>
        <w:t>(2A)</w:t>
      </w:r>
      <w:r w:rsidRPr="00F81570">
        <w:tab/>
      </w:r>
      <w:r w:rsidR="00F81570">
        <w:t>Subsection (</w:t>
      </w:r>
      <w:r w:rsidRPr="00F81570">
        <w:t xml:space="preserve">2) does not apply if the cover under the </w:t>
      </w:r>
      <w:r w:rsidR="00F81570" w:rsidRPr="00F81570">
        <w:rPr>
          <w:position w:val="6"/>
          <w:sz w:val="16"/>
        </w:rPr>
        <w:t>*</w:t>
      </w:r>
      <w:r w:rsidRPr="00F81570">
        <w:t>insurance policy commenced before 1</w:t>
      </w:r>
      <w:r w:rsidR="00F81570">
        <w:t> </w:t>
      </w:r>
      <w:r w:rsidRPr="00F81570">
        <w:t>July 2003 (whether or not all or part of the premium on the policy was paid before that day).</w:t>
      </w:r>
    </w:p>
    <w:p w:rsidR="00300522" w:rsidRPr="00F81570" w:rsidRDefault="00300522" w:rsidP="00300522">
      <w:pPr>
        <w:pStyle w:val="subsection"/>
      </w:pPr>
      <w:r w:rsidRPr="00F81570">
        <w:tab/>
        <w:t>(3)</w:t>
      </w:r>
      <w:r w:rsidRPr="00F81570">
        <w:tab/>
        <w:t xml:space="preserve">A payment or supply is not a </w:t>
      </w:r>
      <w:r w:rsidRPr="00F81570">
        <w:rPr>
          <w:b/>
          <w:i/>
        </w:rPr>
        <w:t>CTP hybrid payment or supply</w:t>
      </w:r>
      <w:r w:rsidRPr="00F81570">
        <w:t xml:space="preserve"> if the </w:t>
      </w:r>
      <w:r w:rsidR="00F81570" w:rsidRPr="00F81570">
        <w:rPr>
          <w:position w:val="6"/>
          <w:sz w:val="16"/>
        </w:rPr>
        <w:t>*</w:t>
      </w:r>
      <w:r w:rsidRPr="00F81570">
        <w:t>operator making the payment or supply was required to do so by law because of the bankruptcy or insolvency of another operator who is an insurer.</w:t>
      </w:r>
    </w:p>
    <w:p w:rsidR="00300522" w:rsidRPr="00F81570" w:rsidRDefault="00300522" w:rsidP="00F26F26">
      <w:pPr>
        <w:pStyle w:val="ActHead5"/>
      </w:pPr>
      <w:bookmarkStart w:id="618" w:name="_Toc479086250"/>
      <w:r w:rsidRPr="00F81570">
        <w:rPr>
          <w:rStyle w:val="CharSectno"/>
        </w:rPr>
        <w:t>79</w:t>
      </w:r>
      <w:r w:rsidR="00F81570" w:rsidRPr="00F81570">
        <w:rPr>
          <w:rStyle w:val="CharSectno"/>
        </w:rPr>
        <w:noBreakHyphen/>
      </w:r>
      <w:r w:rsidRPr="00F81570">
        <w:rPr>
          <w:rStyle w:val="CharSectno"/>
        </w:rPr>
        <w:t>30</w:t>
      </w:r>
      <w:r w:rsidRPr="00F81570">
        <w:t xml:space="preserve">  Application of Division</w:t>
      </w:r>
      <w:r w:rsidR="00F81570">
        <w:t> </w:t>
      </w:r>
      <w:r w:rsidRPr="00F81570">
        <w:t>78</w:t>
      </w:r>
      <w:bookmarkEnd w:id="618"/>
    </w:p>
    <w:p w:rsidR="00300522" w:rsidRPr="00F81570" w:rsidRDefault="00300522" w:rsidP="00F26F26">
      <w:pPr>
        <w:pStyle w:val="subsection"/>
        <w:keepNext/>
        <w:keepLines/>
      </w:pPr>
      <w:r w:rsidRPr="00F81570">
        <w:tab/>
        <w:t>(1)</w:t>
      </w:r>
      <w:r w:rsidRPr="00F81570">
        <w:tab/>
        <w:t>Division</w:t>
      </w:r>
      <w:r w:rsidR="00F81570">
        <w:t> </w:t>
      </w:r>
      <w:r w:rsidRPr="00F81570">
        <w:t>78 (other than section</w:t>
      </w:r>
      <w:r w:rsidR="00F81570">
        <w:t> </w:t>
      </w:r>
      <w:r w:rsidRPr="00F81570">
        <w:t>78</w:t>
      </w:r>
      <w:r w:rsidR="00F81570">
        <w:noBreakHyphen/>
      </w:r>
      <w:r w:rsidRPr="00F81570">
        <w:t>100), as modified by Subdivision</w:t>
      </w:r>
      <w:r w:rsidR="00F81570">
        <w:t> </w:t>
      </w:r>
      <w:r w:rsidRPr="00F81570">
        <w:t>79</w:t>
      </w:r>
      <w:r w:rsidR="00F81570">
        <w:noBreakHyphen/>
      </w:r>
      <w:r w:rsidRPr="00F81570">
        <w:t xml:space="preserve">A, applies in relation to a </w:t>
      </w:r>
      <w:r w:rsidR="00F81570" w:rsidRPr="00F81570">
        <w:rPr>
          <w:position w:val="6"/>
          <w:sz w:val="16"/>
        </w:rPr>
        <w:t>*</w:t>
      </w:r>
      <w:r w:rsidRPr="00F81570">
        <w:t>CTP hybrid payment or supply</w:t>
      </w:r>
      <w:r w:rsidRPr="00F81570">
        <w:rPr>
          <w:b/>
          <w:i/>
        </w:rPr>
        <w:t xml:space="preserve"> </w:t>
      </w:r>
      <w:r w:rsidRPr="00F81570">
        <w:t xml:space="preserve">as if it were a payment or supply made in settlement of a claim under the </w:t>
      </w:r>
      <w:r w:rsidR="00F81570" w:rsidRPr="00F81570">
        <w:rPr>
          <w:position w:val="6"/>
          <w:sz w:val="16"/>
        </w:rPr>
        <w:t>*</w:t>
      </w:r>
      <w:r w:rsidRPr="00F81570">
        <w:t>insurance policy mentioned in paragraph</w:t>
      </w:r>
      <w:r w:rsidR="00F81570">
        <w:t> </w:t>
      </w:r>
      <w:r w:rsidRPr="00F81570">
        <w:t>79</w:t>
      </w:r>
      <w:r w:rsidR="00F81570">
        <w:noBreakHyphen/>
      </w:r>
      <w:r w:rsidRPr="00F81570">
        <w:t>25(1)(b).</w:t>
      </w:r>
    </w:p>
    <w:p w:rsidR="00300522" w:rsidRPr="00F81570" w:rsidRDefault="00300522" w:rsidP="00300522">
      <w:pPr>
        <w:pStyle w:val="subsection"/>
      </w:pPr>
      <w:r w:rsidRPr="00F81570">
        <w:tab/>
        <w:t>(2)</w:t>
      </w:r>
      <w:r w:rsidRPr="00F81570">
        <w:tab/>
        <w:t>This section does not prevent Division</w:t>
      </w:r>
      <w:r w:rsidR="00F81570">
        <w:t> </w:t>
      </w:r>
      <w:r w:rsidRPr="00F81570">
        <w:t xml:space="preserve">78 applying to a payment or supply under a </w:t>
      </w:r>
      <w:r w:rsidR="00F81570" w:rsidRPr="00F81570">
        <w:rPr>
          <w:position w:val="6"/>
          <w:sz w:val="16"/>
        </w:rPr>
        <w:t>*</w:t>
      </w:r>
      <w:r w:rsidRPr="00F81570">
        <w:t xml:space="preserve">compulsory third party scheme if the payment or supply is made in settlement of a claim under an </w:t>
      </w:r>
      <w:r w:rsidR="00F81570" w:rsidRPr="00F81570">
        <w:rPr>
          <w:position w:val="6"/>
          <w:sz w:val="16"/>
        </w:rPr>
        <w:t>*</w:t>
      </w:r>
      <w:r w:rsidRPr="00F81570">
        <w:t>insurance policy.</w:t>
      </w:r>
    </w:p>
    <w:p w:rsidR="00300522" w:rsidRPr="00F81570" w:rsidRDefault="00300522" w:rsidP="00300522">
      <w:pPr>
        <w:pStyle w:val="ActHead4"/>
      </w:pPr>
      <w:bookmarkStart w:id="619" w:name="_Toc479086251"/>
      <w:r w:rsidRPr="00F81570">
        <w:rPr>
          <w:rStyle w:val="CharSubdNo"/>
        </w:rPr>
        <w:t>Subdivision</w:t>
      </w:r>
      <w:r w:rsidR="00F81570" w:rsidRPr="00F81570">
        <w:rPr>
          <w:rStyle w:val="CharSubdNo"/>
        </w:rPr>
        <w:t> </w:t>
      </w:r>
      <w:r w:rsidRPr="00F81570">
        <w:rPr>
          <w:rStyle w:val="CharSubdNo"/>
        </w:rPr>
        <w:t>79</w:t>
      </w:r>
      <w:r w:rsidR="00F81570" w:rsidRPr="00F81570">
        <w:rPr>
          <w:rStyle w:val="CharSubdNo"/>
        </w:rPr>
        <w:noBreakHyphen/>
      </w:r>
      <w:r w:rsidRPr="00F81570">
        <w:rPr>
          <w:rStyle w:val="CharSubdNo"/>
        </w:rPr>
        <w:t>C</w:t>
      </w:r>
      <w:r w:rsidRPr="00F81570">
        <w:t>—</w:t>
      </w:r>
      <w:r w:rsidRPr="00F81570">
        <w:rPr>
          <w:rStyle w:val="CharSubdText"/>
        </w:rPr>
        <w:t>Other payments and supplies under compulsory third party schemes</w:t>
      </w:r>
      <w:bookmarkEnd w:id="619"/>
    </w:p>
    <w:p w:rsidR="00300522" w:rsidRPr="00F81570" w:rsidRDefault="00300522" w:rsidP="00300522">
      <w:pPr>
        <w:pStyle w:val="ActHead5"/>
      </w:pPr>
      <w:bookmarkStart w:id="620" w:name="_Toc479086252"/>
      <w:r w:rsidRPr="00F81570">
        <w:rPr>
          <w:rStyle w:val="CharSectno"/>
        </w:rPr>
        <w:t>79</w:t>
      </w:r>
      <w:r w:rsidR="00F81570" w:rsidRPr="00F81570">
        <w:rPr>
          <w:rStyle w:val="CharSectno"/>
        </w:rPr>
        <w:noBreakHyphen/>
      </w:r>
      <w:r w:rsidRPr="00F81570">
        <w:rPr>
          <w:rStyle w:val="CharSectno"/>
        </w:rPr>
        <w:t>35</w:t>
      </w:r>
      <w:r w:rsidRPr="00F81570">
        <w:t xml:space="preserve">  Meaning of </w:t>
      </w:r>
      <w:r w:rsidRPr="00F81570">
        <w:rPr>
          <w:i/>
        </w:rPr>
        <w:t xml:space="preserve">CTP compensation or ancillary payment or supply </w:t>
      </w:r>
      <w:r w:rsidRPr="00F81570">
        <w:t>etc.</w:t>
      </w:r>
      <w:bookmarkEnd w:id="620"/>
    </w:p>
    <w:p w:rsidR="00300522" w:rsidRPr="00F81570" w:rsidRDefault="00300522" w:rsidP="00300522">
      <w:pPr>
        <w:pStyle w:val="SubsectionHead"/>
      </w:pPr>
      <w:r w:rsidRPr="00F81570">
        <w:t xml:space="preserve">Meaning of </w:t>
      </w:r>
      <w:r w:rsidRPr="00F81570">
        <w:rPr>
          <w:b/>
        </w:rPr>
        <w:t>CTP compensation or ancillary payment or supply</w:t>
      </w:r>
    </w:p>
    <w:p w:rsidR="00300522" w:rsidRPr="00F81570" w:rsidRDefault="00300522" w:rsidP="00300522">
      <w:pPr>
        <w:pStyle w:val="subsection"/>
      </w:pPr>
      <w:r w:rsidRPr="00F81570">
        <w:tab/>
        <w:t>(1)</w:t>
      </w:r>
      <w:r w:rsidRPr="00F81570">
        <w:tab/>
        <w:t xml:space="preserve">A payment or supply is a </w:t>
      </w:r>
      <w:r w:rsidRPr="00F81570">
        <w:rPr>
          <w:b/>
          <w:i/>
        </w:rPr>
        <w:t>CTP compensation or ancillary payment or supply</w:t>
      </w:r>
      <w:r w:rsidRPr="00F81570">
        <w:t xml:space="preserve"> if it is a </w:t>
      </w:r>
      <w:r w:rsidR="00F81570" w:rsidRPr="00F81570">
        <w:rPr>
          <w:position w:val="6"/>
          <w:sz w:val="16"/>
        </w:rPr>
        <w:t>*</w:t>
      </w:r>
      <w:r w:rsidRPr="00F81570">
        <w:t xml:space="preserve">CTP compensation payment or supply or a </w:t>
      </w:r>
      <w:r w:rsidR="00F81570" w:rsidRPr="00F81570">
        <w:rPr>
          <w:position w:val="6"/>
          <w:sz w:val="16"/>
        </w:rPr>
        <w:t>*</w:t>
      </w:r>
      <w:r w:rsidRPr="00F81570">
        <w:t>CTP ancillary payment or supply.</w:t>
      </w:r>
    </w:p>
    <w:p w:rsidR="00300522" w:rsidRPr="00F81570" w:rsidRDefault="00300522" w:rsidP="00300522">
      <w:pPr>
        <w:pStyle w:val="SubsectionHead"/>
      </w:pPr>
      <w:r w:rsidRPr="00F81570">
        <w:t xml:space="preserve">Meaning of </w:t>
      </w:r>
      <w:r w:rsidRPr="00F81570">
        <w:rPr>
          <w:b/>
        </w:rPr>
        <w:t>CTP compensation payment or supply</w:t>
      </w:r>
    </w:p>
    <w:p w:rsidR="00300522" w:rsidRPr="00F81570" w:rsidRDefault="00300522" w:rsidP="00300522">
      <w:pPr>
        <w:pStyle w:val="subsection"/>
      </w:pPr>
      <w:r w:rsidRPr="00F81570">
        <w:tab/>
        <w:t>(2)</w:t>
      </w:r>
      <w:r w:rsidRPr="00F81570">
        <w:tab/>
        <w:t xml:space="preserve">A payment or supply is a </w:t>
      </w:r>
      <w:r w:rsidRPr="00F81570">
        <w:rPr>
          <w:b/>
          <w:i/>
        </w:rPr>
        <w:t>CTP compensation payment or supply</w:t>
      </w:r>
      <w:r w:rsidRPr="00F81570">
        <w:t xml:space="preserve"> if</w:t>
      </w:r>
    </w:p>
    <w:p w:rsidR="00300522" w:rsidRPr="00F81570" w:rsidRDefault="00300522" w:rsidP="00300522">
      <w:pPr>
        <w:pStyle w:val="paragraph"/>
      </w:pPr>
      <w:r w:rsidRPr="00F81570">
        <w:tab/>
        <w:t>(a)</w:t>
      </w:r>
      <w:r w:rsidRPr="00F81570">
        <w:tab/>
        <w:t xml:space="preserve">it is a payment or supply made under a </w:t>
      </w:r>
      <w:r w:rsidR="00F81570" w:rsidRPr="00F81570">
        <w:rPr>
          <w:position w:val="6"/>
          <w:sz w:val="16"/>
        </w:rPr>
        <w:t>*</w:t>
      </w:r>
      <w:r w:rsidRPr="00F81570">
        <w:t>compulsory third party scheme; and</w:t>
      </w:r>
    </w:p>
    <w:p w:rsidR="00300522" w:rsidRPr="00F81570" w:rsidRDefault="00300522" w:rsidP="00300522">
      <w:pPr>
        <w:pStyle w:val="paragraph"/>
      </w:pPr>
      <w:r w:rsidRPr="00F81570">
        <w:tab/>
        <w:t>(b)</w:t>
      </w:r>
      <w:r w:rsidRPr="00F81570">
        <w:tab/>
        <w:t>it is a payment or supply made in settlement of a claim for compensation under the scheme; and</w:t>
      </w:r>
    </w:p>
    <w:p w:rsidR="00300522" w:rsidRPr="00F81570" w:rsidRDefault="00300522" w:rsidP="00300522">
      <w:pPr>
        <w:pStyle w:val="paragraph"/>
      </w:pPr>
      <w:r w:rsidRPr="00F81570">
        <w:tab/>
        <w:t>(c)</w:t>
      </w:r>
      <w:r w:rsidRPr="00F81570">
        <w:tab/>
        <w:t xml:space="preserve">it is not the case that the </w:t>
      </w:r>
      <w:r w:rsidR="00F81570" w:rsidRPr="00F81570">
        <w:rPr>
          <w:position w:val="6"/>
          <w:sz w:val="16"/>
        </w:rPr>
        <w:t>*</w:t>
      </w:r>
      <w:r w:rsidRPr="00F81570">
        <w:t>operator making the payment or supply was required to do so by law because of the bankruptcy or insolvency of another operator who is an insurer; and</w:t>
      </w:r>
    </w:p>
    <w:p w:rsidR="00300522" w:rsidRPr="00F81570" w:rsidRDefault="00300522" w:rsidP="00300522">
      <w:pPr>
        <w:pStyle w:val="paragraph"/>
      </w:pPr>
      <w:r w:rsidRPr="00F81570">
        <w:tab/>
        <w:t>(d)</w:t>
      </w:r>
      <w:r w:rsidRPr="00F81570">
        <w:tab/>
        <w:t>Division</w:t>
      </w:r>
      <w:r w:rsidR="00F81570">
        <w:t> </w:t>
      </w:r>
      <w:r w:rsidRPr="00F81570">
        <w:t>78 does not apply in relation to the payment or supply; and</w:t>
      </w:r>
    </w:p>
    <w:p w:rsidR="00300522" w:rsidRPr="00F81570" w:rsidRDefault="00300522" w:rsidP="00300522">
      <w:pPr>
        <w:pStyle w:val="paragraph"/>
      </w:pPr>
      <w:r w:rsidRPr="00F81570">
        <w:tab/>
        <w:t>(e)</w:t>
      </w:r>
      <w:r w:rsidRPr="00F81570">
        <w:tab/>
        <w:t xml:space="preserve">the payment or supply is not a </w:t>
      </w:r>
      <w:r w:rsidR="00F81570" w:rsidRPr="00F81570">
        <w:rPr>
          <w:position w:val="6"/>
          <w:sz w:val="16"/>
        </w:rPr>
        <w:t>*</w:t>
      </w:r>
      <w:r w:rsidRPr="00F81570">
        <w:t xml:space="preserve">CTP dual premium or election payment or supply or a </w:t>
      </w:r>
      <w:r w:rsidR="00F81570" w:rsidRPr="00F81570">
        <w:rPr>
          <w:position w:val="6"/>
          <w:sz w:val="16"/>
        </w:rPr>
        <w:t>*</w:t>
      </w:r>
      <w:r w:rsidRPr="00F81570">
        <w:t>CTP hybrid payment or supply.</w:t>
      </w:r>
    </w:p>
    <w:p w:rsidR="00300522" w:rsidRPr="00F81570" w:rsidRDefault="00300522" w:rsidP="00300522">
      <w:pPr>
        <w:pStyle w:val="SubsectionHead"/>
      </w:pPr>
      <w:r w:rsidRPr="00F81570">
        <w:t xml:space="preserve">Meaning of </w:t>
      </w:r>
      <w:r w:rsidRPr="00F81570">
        <w:rPr>
          <w:b/>
        </w:rPr>
        <w:t>CTP ancillary payment or supply</w:t>
      </w:r>
    </w:p>
    <w:p w:rsidR="00300522" w:rsidRPr="00F81570" w:rsidRDefault="00300522" w:rsidP="00300522">
      <w:pPr>
        <w:pStyle w:val="subsection"/>
        <w:keepNext/>
        <w:keepLines/>
      </w:pPr>
      <w:r w:rsidRPr="00F81570">
        <w:tab/>
        <w:t>(3)</w:t>
      </w:r>
      <w:r w:rsidRPr="00F81570">
        <w:tab/>
        <w:t xml:space="preserve">A payment or supply is a </w:t>
      </w:r>
      <w:r w:rsidRPr="00F81570">
        <w:rPr>
          <w:b/>
          <w:i/>
        </w:rPr>
        <w:t>CTP ancillary payment or supply</w:t>
      </w:r>
      <w:r w:rsidRPr="00F81570">
        <w:t xml:space="preserve"> if:</w:t>
      </w:r>
    </w:p>
    <w:p w:rsidR="00300522" w:rsidRPr="00F81570" w:rsidRDefault="00300522" w:rsidP="00300522">
      <w:pPr>
        <w:pStyle w:val="paragraph"/>
      </w:pPr>
      <w:r w:rsidRPr="00F81570">
        <w:tab/>
        <w:t>(a)</w:t>
      </w:r>
      <w:r w:rsidRPr="00F81570">
        <w:tab/>
        <w:t xml:space="preserve">the payment or supply is made under a </w:t>
      </w:r>
      <w:r w:rsidR="00F81570" w:rsidRPr="00F81570">
        <w:rPr>
          <w:position w:val="6"/>
          <w:sz w:val="16"/>
        </w:rPr>
        <w:t>*</w:t>
      </w:r>
      <w:r w:rsidRPr="00F81570">
        <w:t>compulsory third party scheme; and</w:t>
      </w:r>
    </w:p>
    <w:p w:rsidR="00300522" w:rsidRPr="00F81570" w:rsidRDefault="00300522" w:rsidP="00300522">
      <w:pPr>
        <w:pStyle w:val="paragraph"/>
      </w:pPr>
      <w:r w:rsidRPr="00F81570">
        <w:tab/>
        <w:t>(b)</w:t>
      </w:r>
      <w:r w:rsidRPr="00F81570">
        <w:tab/>
        <w:t>the payment or supply is of a kind specified in the regulations; and</w:t>
      </w:r>
    </w:p>
    <w:p w:rsidR="00300522" w:rsidRPr="00F81570" w:rsidRDefault="00300522" w:rsidP="00300522">
      <w:pPr>
        <w:pStyle w:val="paragraph"/>
      </w:pPr>
      <w:r w:rsidRPr="00F81570">
        <w:tab/>
        <w:t>(c)</w:t>
      </w:r>
      <w:r w:rsidRPr="00F81570">
        <w:tab/>
        <w:t xml:space="preserve">it is not the case that the </w:t>
      </w:r>
      <w:r w:rsidR="00F81570" w:rsidRPr="00F81570">
        <w:rPr>
          <w:position w:val="6"/>
          <w:sz w:val="16"/>
        </w:rPr>
        <w:t>*</w:t>
      </w:r>
      <w:r w:rsidRPr="00F81570">
        <w:t>operator making the payment or supply was required to do so by law because of the bankruptcy or insolvency of another operator who is an insurer; and</w:t>
      </w:r>
    </w:p>
    <w:p w:rsidR="00300522" w:rsidRPr="00F81570" w:rsidRDefault="00300522" w:rsidP="00300522">
      <w:pPr>
        <w:pStyle w:val="paragraph"/>
      </w:pPr>
      <w:r w:rsidRPr="00F81570">
        <w:tab/>
        <w:t>(d)</w:t>
      </w:r>
      <w:r w:rsidRPr="00F81570">
        <w:tab/>
        <w:t>Division</w:t>
      </w:r>
      <w:r w:rsidR="00F81570">
        <w:t> </w:t>
      </w:r>
      <w:r w:rsidRPr="00F81570">
        <w:t>78 does not apply in relation to the payment or supply; and</w:t>
      </w:r>
    </w:p>
    <w:p w:rsidR="00300522" w:rsidRPr="00F81570" w:rsidRDefault="00300522" w:rsidP="00300522">
      <w:pPr>
        <w:pStyle w:val="paragraph"/>
      </w:pPr>
      <w:r w:rsidRPr="00F81570">
        <w:tab/>
        <w:t>(e)</w:t>
      </w:r>
      <w:r w:rsidRPr="00F81570">
        <w:tab/>
        <w:t>the payment or supply is not a</w:t>
      </w:r>
      <w:r w:rsidR="00F81570" w:rsidRPr="00F81570">
        <w:rPr>
          <w:position w:val="6"/>
          <w:sz w:val="16"/>
        </w:rPr>
        <w:t>*</w:t>
      </w:r>
      <w:r w:rsidRPr="00F81570">
        <w:t xml:space="preserve">CTP dual premium or election payment or supply or a </w:t>
      </w:r>
      <w:r w:rsidR="00F81570" w:rsidRPr="00F81570">
        <w:rPr>
          <w:position w:val="6"/>
          <w:sz w:val="16"/>
        </w:rPr>
        <w:t>*</w:t>
      </w:r>
      <w:r w:rsidRPr="00F81570">
        <w:t>CTP hybrid payment or supply; and</w:t>
      </w:r>
    </w:p>
    <w:p w:rsidR="00300522" w:rsidRPr="00F81570" w:rsidRDefault="00300522" w:rsidP="00300522">
      <w:pPr>
        <w:pStyle w:val="paragraph"/>
      </w:pPr>
      <w:r w:rsidRPr="00F81570">
        <w:tab/>
        <w:t>(f)</w:t>
      </w:r>
      <w:r w:rsidRPr="00F81570">
        <w:tab/>
        <w:t>the payment or supply is not made in settlement of a claim for compensation under the scheme; and</w:t>
      </w:r>
    </w:p>
    <w:p w:rsidR="00300522" w:rsidRPr="00F81570" w:rsidRDefault="00300522" w:rsidP="00300522">
      <w:pPr>
        <w:pStyle w:val="paragraph"/>
      </w:pPr>
      <w:r w:rsidRPr="00F81570">
        <w:tab/>
        <w:t>(g)</w:t>
      </w:r>
      <w:r w:rsidRPr="00F81570">
        <w:tab/>
        <w:t xml:space="preserve">the payment or supply is not </w:t>
      </w:r>
      <w:r w:rsidR="00F81570" w:rsidRPr="00F81570">
        <w:rPr>
          <w:position w:val="6"/>
          <w:sz w:val="16"/>
        </w:rPr>
        <w:t>*</w:t>
      </w:r>
      <w:r w:rsidRPr="00F81570">
        <w:t xml:space="preserve">consideration for a </w:t>
      </w:r>
      <w:r w:rsidR="00F81570" w:rsidRPr="00F81570">
        <w:rPr>
          <w:position w:val="6"/>
          <w:sz w:val="16"/>
        </w:rPr>
        <w:t>*</w:t>
      </w:r>
      <w:r w:rsidRPr="00F81570">
        <w:t>creditable acquisition.</w:t>
      </w:r>
    </w:p>
    <w:p w:rsidR="00300522" w:rsidRPr="00F81570" w:rsidRDefault="00300522" w:rsidP="00300522">
      <w:pPr>
        <w:pStyle w:val="ActHead5"/>
      </w:pPr>
      <w:bookmarkStart w:id="621" w:name="_Toc479086253"/>
      <w:r w:rsidRPr="00F81570">
        <w:rPr>
          <w:rStyle w:val="CharSectno"/>
        </w:rPr>
        <w:t>79</w:t>
      </w:r>
      <w:r w:rsidR="00F81570" w:rsidRPr="00F81570">
        <w:rPr>
          <w:rStyle w:val="CharSectno"/>
        </w:rPr>
        <w:noBreakHyphen/>
      </w:r>
      <w:r w:rsidRPr="00F81570">
        <w:rPr>
          <w:rStyle w:val="CharSectno"/>
        </w:rPr>
        <w:t>40</w:t>
      </w:r>
      <w:r w:rsidRPr="00F81570">
        <w:t xml:space="preserve">  GST on CTP premiums is exclusive of stamp duty</w:t>
      </w:r>
      <w:bookmarkEnd w:id="621"/>
    </w:p>
    <w:p w:rsidR="00300522" w:rsidRPr="00F81570" w:rsidRDefault="00300522" w:rsidP="00300522">
      <w:pPr>
        <w:pStyle w:val="subsection"/>
      </w:pPr>
      <w:r w:rsidRPr="00F81570">
        <w:tab/>
        <w:t>(1)</w:t>
      </w:r>
      <w:r w:rsidRPr="00F81570">
        <w:tab/>
        <w:t xml:space="preserve">The </w:t>
      </w:r>
      <w:r w:rsidR="00F81570" w:rsidRPr="00F81570">
        <w:rPr>
          <w:position w:val="6"/>
          <w:sz w:val="16"/>
        </w:rPr>
        <w:t>*</w:t>
      </w:r>
      <w:r w:rsidRPr="00F81570">
        <w:t xml:space="preserve">value of a </w:t>
      </w:r>
      <w:r w:rsidR="00F81570" w:rsidRPr="00F81570">
        <w:rPr>
          <w:position w:val="6"/>
          <w:sz w:val="16"/>
        </w:rPr>
        <w:t>*</w:t>
      </w:r>
      <w:r w:rsidRPr="00F81570">
        <w:t xml:space="preserve">taxable supply for which the </w:t>
      </w:r>
      <w:r w:rsidR="00F81570" w:rsidRPr="00F81570">
        <w:rPr>
          <w:position w:val="6"/>
          <w:sz w:val="16"/>
        </w:rPr>
        <w:t>*</w:t>
      </w:r>
      <w:r w:rsidRPr="00F81570">
        <w:t xml:space="preserve">consideration includes an amount of </w:t>
      </w:r>
      <w:r w:rsidR="00F81570" w:rsidRPr="00F81570">
        <w:rPr>
          <w:position w:val="6"/>
          <w:sz w:val="16"/>
        </w:rPr>
        <w:t>*</w:t>
      </w:r>
      <w:r w:rsidRPr="00F81570">
        <w:t xml:space="preserve">CTP premium is worked out as if the </w:t>
      </w:r>
      <w:r w:rsidR="00F81570" w:rsidRPr="00F81570">
        <w:rPr>
          <w:position w:val="6"/>
          <w:sz w:val="16"/>
        </w:rPr>
        <w:t>*</w:t>
      </w:r>
      <w:r w:rsidRPr="00F81570">
        <w:t xml:space="preserve">price of the supply were reduced by the amount of any stamp duty payable under a </w:t>
      </w:r>
      <w:r w:rsidR="00F81570" w:rsidRPr="00F81570">
        <w:rPr>
          <w:position w:val="6"/>
          <w:sz w:val="16"/>
        </w:rPr>
        <w:t>*</w:t>
      </w:r>
      <w:r w:rsidRPr="00F81570">
        <w:t xml:space="preserve">State law or </w:t>
      </w:r>
      <w:r w:rsidR="00F81570" w:rsidRPr="00F81570">
        <w:rPr>
          <w:position w:val="6"/>
          <w:sz w:val="16"/>
        </w:rPr>
        <w:t>*</w:t>
      </w:r>
      <w:r w:rsidRPr="00F81570">
        <w:t>Territory law in respect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622" w:name="_Toc479086254"/>
      <w:r w:rsidRPr="00F81570">
        <w:rPr>
          <w:rStyle w:val="CharSectno"/>
        </w:rPr>
        <w:t>79</w:t>
      </w:r>
      <w:r w:rsidR="00F81570" w:rsidRPr="00F81570">
        <w:rPr>
          <w:rStyle w:val="CharSectno"/>
        </w:rPr>
        <w:noBreakHyphen/>
      </w:r>
      <w:r w:rsidRPr="00F81570">
        <w:rPr>
          <w:rStyle w:val="CharSectno"/>
        </w:rPr>
        <w:t>45</w:t>
      </w:r>
      <w:r w:rsidRPr="00F81570">
        <w:t xml:space="preserve">  Exclusion of certain compulsory third party schemes</w:t>
      </w:r>
      <w:bookmarkEnd w:id="622"/>
    </w:p>
    <w:p w:rsidR="00300522" w:rsidRPr="00F81570" w:rsidRDefault="00300522" w:rsidP="00300522">
      <w:pPr>
        <w:pStyle w:val="subsection"/>
      </w:pPr>
      <w:r w:rsidRPr="00F81570">
        <w:tab/>
      </w:r>
      <w:r w:rsidRPr="00F81570">
        <w:tab/>
        <w:t xml:space="preserve">This </w:t>
      </w:r>
      <w:r w:rsidR="00A53099" w:rsidRPr="00F81570">
        <w:t>Subdivision</w:t>
      </w:r>
      <w:r w:rsidR="00A36DB5" w:rsidRPr="00F81570">
        <w:t xml:space="preserve"> </w:t>
      </w:r>
      <w:r w:rsidRPr="00F81570">
        <w:t>(other than section</w:t>
      </w:r>
      <w:r w:rsidR="00F81570">
        <w:t> </w:t>
      </w:r>
      <w:r w:rsidRPr="00F81570">
        <w:t>79</w:t>
      </w:r>
      <w:r w:rsidR="00F81570">
        <w:noBreakHyphen/>
      </w:r>
      <w:r w:rsidRPr="00F81570">
        <w:t xml:space="preserve">40) does not apply to a </w:t>
      </w:r>
      <w:r w:rsidR="00F81570" w:rsidRPr="00F81570">
        <w:rPr>
          <w:position w:val="6"/>
          <w:sz w:val="16"/>
        </w:rPr>
        <w:t>*</w:t>
      </w:r>
      <w:r w:rsidRPr="00F81570">
        <w:t xml:space="preserve">compulsory third party scheme under which </w:t>
      </w:r>
      <w:r w:rsidR="00F81570" w:rsidRPr="00F81570">
        <w:rPr>
          <w:position w:val="6"/>
          <w:sz w:val="16"/>
        </w:rPr>
        <w:t>*</w:t>
      </w:r>
      <w:r w:rsidRPr="00F81570">
        <w:t xml:space="preserve">CTP compensation or ancillary payments or supplies are made, or to a </w:t>
      </w:r>
      <w:r w:rsidR="00F81570" w:rsidRPr="00F81570">
        <w:rPr>
          <w:position w:val="6"/>
          <w:sz w:val="16"/>
        </w:rPr>
        <w:t>*</w:t>
      </w:r>
      <w:r w:rsidRPr="00F81570">
        <w:t>CTP compensation or ancillary payment or supply, if the compulsory third party scheme is of a kind specified in the regulations.</w:t>
      </w:r>
    </w:p>
    <w:p w:rsidR="00300522" w:rsidRPr="00F81570" w:rsidRDefault="00300522" w:rsidP="00300522">
      <w:pPr>
        <w:pStyle w:val="ActHead5"/>
      </w:pPr>
      <w:bookmarkStart w:id="623" w:name="_Toc479086255"/>
      <w:r w:rsidRPr="00F81570">
        <w:rPr>
          <w:rStyle w:val="CharSectno"/>
        </w:rPr>
        <w:t>79</w:t>
      </w:r>
      <w:r w:rsidR="00F81570" w:rsidRPr="00F81570">
        <w:rPr>
          <w:rStyle w:val="CharSectno"/>
        </w:rPr>
        <w:noBreakHyphen/>
      </w:r>
      <w:r w:rsidRPr="00F81570">
        <w:rPr>
          <w:rStyle w:val="CharSectno"/>
        </w:rPr>
        <w:t>50</w:t>
      </w:r>
      <w:r w:rsidRPr="00F81570">
        <w:t xml:space="preserve">  Decreasing adjustments for CTP compensation or ancillary payments or supplies</w:t>
      </w:r>
      <w:bookmarkEnd w:id="623"/>
    </w:p>
    <w:p w:rsidR="00300522" w:rsidRPr="00F81570" w:rsidRDefault="00300522" w:rsidP="00300522">
      <w:pPr>
        <w:pStyle w:val="subsection"/>
      </w:pPr>
      <w:r w:rsidRPr="00F81570">
        <w:tab/>
        <w:t>(1)</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has a </w:t>
      </w:r>
      <w:r w:rsidRPr="00F81570">
        <w:rPr>
          <w:b/>
          <w:i/>
        </w:rPr>
        <w:t>decreasing adjustment</w:t>
      </w:r>
      <w:r w:rsidRPr="00F81570">
        <w:t xml:space="preserve"> if the operator makes a </w:t>
      </w:r>
      <w:r w:rsidR="00F81570" w:rsidRPr="00F81570">
        <w:rPr>
          <w:position w:val="6"/>
          <w:sz w:val="16"/>
        </w:rPr>
        <w:t>*</w:t>
      </w:r>
      <w:r w:rsidRPr="00F81570">
        <w:t>CTP compensation or ancillary payment or supply under the scheme.</w:t>
      </w:r>
    </w:p>
    <w:p w:rsidR="00300522" w:rsidRPr="00F81570" w:rsidRDefault="00300522" w:rsidP="00300522">
      <w:pPr>
        <w:pStyle w:val="subsection"/>
      </w:pPr>
      <w:r w:rsidRPr="00F81570">
        <w:tab/>
        <w:t>(2)</w:t>
      </w:r>
      <w:r w:rsidRPr="00F81570">
        <w:tab/>
        <w:t>However, this section only applies if:</w:t>
      </w:r>
    </w:p>
    <w:p w:rsidR="00300522" w:rsidRPr="00F81570" w:rsidRDefault="00300522" w:rsidP="00300522">
      <w:pPr>
        <w:pStyle w:val="paragraph"/>
      </w:pPr>
      <w:r w:rsidRPr="00F81570">
        <w:tab/>
        <w:t>(a)</w:t>
      </w:r>
      <w:r w:rsidRPr="00F81570">
        <w:tab/>
        <w:t xml:space="preserve">the payments of </w:t>
      </w:r>
      <w:r w:rsidR="00F81570" w:rsidRPr="00F81570">
        <w:rPr>
          <w:position w:val="6"/>
          <w:sz w:val="16"/>
        </w:rPr>
        <w:t>*</w:t>
      </w:r>
      <w:r w:rsidRPr="00F81570">
        <w:t xml:space="preserve">CTP premium to the </w:t>
      </w:r>
      <w:r w:rsidR="00F81570" w:rsidRPr="00F81570">
        <w:rPr>
          <w:position w:val="6"/>
          <w:sz w:val="16"/>
        </w:rPr>
        <w:t>*</w:t>
      </w:r>
      <w:r w:rsidRPr="00F81570">
        <w:t xml:space="preserve">operator that have been or are required to be made under the scheme are, or would be, </w:t>
      </w:r>
      <w:r w:rsidR="00F81570" w:rsidRPr="00F81570">
        <w:rPr>
          <w:position w:val="6"/>
          <w:sz w:val="16"/>
        </w:rPr>
        <w:t>*</w:t>
      </w:r>
      <w:r w:rsidRPr="00F81570">
        <w:t xml:space="preserve">consideration for a </w:t>
      </w:r>
      <w:r w:rsidR="00F81570" w:rsidRPr="00F81570">
        <w:rPr>
          <w:position w:val="6"/>
          <w:sz w:val="16"/>
        </w:rPr>
        <w:t>*</w:t>
      </w:r>
      <w:r w:rsidRPr="00F81570">
        <w:t>taxable supply; and</w:t>
      </w:r>
    </w:p>
    <w:p w:rsidR="00300522" w:rsidRPr="00F81570" w:rsidRDefault="00300522" w:rsidP="00300522">
      <w:pPr>
        <w:pStyle w:val="paragraph"/>
      </w:pPr>
      <w:r w:rsidRPr="00F81570">
        <w:tab/>
        <w:t>(b)</w:t>
      </w:r>
      <w:r w:rsidRPr="00F81570">
        <w:tab/>
        <w:t xml:space="preserve">the </w:t>
      </w:r>
      <w:r w:rsidR="00F81570" w:rsidRPr="00F81570">
        <w:rPr>
          <w:position w:val="6"/>
          <w:sz w:val="16"/>
        </w:rPr>
        <w:t>*</w:t>
      </w:r>
      <w:r w:rsidRPr="00F81570">
        <w:t xml:space="preserve">operator is </w:t>
      </w:r>
      <w:r w:rsidR="00F81570" w:rsidRPr="00F81570">
        <w:rPr>
          <w:position w:val="6"/>
          <w:sz w:val="16"/>
        </w:rPr>
        <w:t>*</w:t>
      </w:r>
      <w:r w:rsidRPr="00F81570">
        <w:t xml:space="preserve">registered or </w:t>
      </w:r>
      <w:r w:rsidR="00F81570" w:rsidRPr="00F81570">
        <w:rPr>
          <w:position w:val="6"/>
          <w:sz w:val="16"/>
        </w:rPr>
        <w:t>*</w:t>
      </w:r>
      <w:r w:rsidRPr="00F81570">
        <w:t>required to be registered.</w:t>
      </w:r>
    </w:p>
    <w:p w:rsidR="00300522" w:rsidRPr="00F81570" w:rsidRDefault="00300522" w:rsidP="00300522">
      <w:pPr>
        <w:pStyle w:val="subsection"/>
      </w:pPr>
      <w:r w:rsidRPr="00F81570">
        <w:tab/>
        <w:t>(3)</w:t>
      </w:r>
      <w:r w:rsidRPr="00F81570">
        <w:tab/>
        <w:t xml:space="preserve">The </w:t>
      </w:r>
      <w:r w:rsidR="00F81570" w:rsidRPr="00F81570">
        <w:rPr>
          <w:position w:val="6"/>
          <w:sz w:val="16"/>
        </w:rPr>
        <w:t>*</w:t>
      </w:r>
      <w:r w:rsidRPr="00F81570">
        <w:t xml:space="preserve">decreasing adjustment in relation to the payment or supply is worked out using the applicable </w:t>
      </w:r>
      <w:r w:rsidR="00F81570" w:rsidRPr="00F81570">
        <w:rPr>
          <w:position w:val="6"/>
          <w:sz w:val="16"/>
        </w:rPr>
        <w:t>*</w:t>
      </w:r>
      <w:r w:rsidRPr="00F81570">
        <w:t>average input tax credit fraction (see section</w:t>
      </w:r>
      <w:r w:rsidR="00F81570">
        <w:t> </w:t>
      </w:r>
      <w:r w:rsidRPr="00F81570">
        <w:t>79</w:t>
      </w:r>
      <w:r w:rsidR="00F81570">
        <w:noBreakHyphen/>
      </w:r>
      <w:r w:rsidRPr="00F81570">
        <w:t>95).</w:t>
      </w:r>
    </w:p>
    <w:p w:rsidR="00300522" w:rsidRPr="00F81570" w:rsidRDefault="00300522" w:rsidP="00300522">
      <w:pPr>
        <w:pStyle w:val="ActHead5"/>
      </w:pPr>
      <w:bookmarkStart w:id="624" w:name="_Toc479086256"/>
      <w:r w:rsidRPr="00F81570">
        <w:rPr>
          <w:rStyle w:val="CharSectno"/>
        </w:rPr>
        <w:t>79</w:t>
      </w:r>
      <w:r w:rsidR="00F81570" w:rsidRPr="00F81570">
        <w:rPr>
          <w:rStyle w:val="CharSectno"/>
        </w:rPr>
        <w:noBreakHyphen/>
      </w:r>
      <w:r w:rsidRPr="00F81570">
        <w:rPr>
          <w:rStyle w:val="CharSectno"/>
        </w:rPr>
        <w:t>55</w:t>
      </w:r>
      <w:r w:rsidRPr="00F81570">
        <w:t xml:space="preserve">  Increasing adjustments for payments of excess etc. under compulsory third party schemes</w:t>
      </w:r>
      <w:bookmarkEnd w:id="624"/>
    </w:p>
    <w:p w:rsidR="00300522" w:rsidRPr="00F81570" w:rsidRDefault="00300522" w:rsidP="00300522">
      <w:pPr>
        <w:pStyle w:val="subsection"/>
      </w:pPr>
      <w:r w:rsidRPr="00F81570">
        <w:tab/>
        <w:t>(1)</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has an </w:t>
      </w:r>
      <w:r w:rsidRPr="00F81570">
        <w:rPr>
          <w:b/>
          <w:i/>
        </w:rPr>
        <w:t>increasing adjustment</w:t>
      </w:r>
      <w:r w:rsidRPr="00F81570">
        <w:t xml:space="preserve"> if:</w:t>
      </w:r>
    </w:p>
    <w:p w:rsidR="00300522" w:rsidRPr="00F81570" w:rsidRDefault="00300522" w:rsidP="00300522">
      <w:pPr>
        <w:pStyle w:val="paragraph"/>
      </w:pPr>
      <w:r w:rsidRPr="00F81570">
        <w:tab/>
        <w:t>(a)</w:t>
      </w:r>
      <w:r w:rsidRPr="00F81570">
        <w:tab/>
        <w:t>there is a payment of an excess to the operator under the scheme; and</w:t>
      </w:r>
    </w:p>
    <w:p w:rsidR="00300522" w:rsidRPr="00F81570" w:rsidRDefault="00300522" w:rsidP="00300522">
      <w:pPr>
        <w:pStyle w:val="paragraph"/>
      </w:pPr>
      <w:r w:rsidRPr="00F81570">
        <w:tab/>
        <w:t>(b)</w:t>
      </w:r>
      <w:r w:rsidRPr="00F81570">
        <w:tab/>
        <w:t xml:space="preserve">the payment relates to a </w:t>
      </w:r>
      <w:r w:rsidR="00F81570" w:rsidRPr="00F81570">
        <w:rPr>
          <w:position w:val="6"/>
          <w:sz w:val="16"/>
        </w:rPr>
        <w:t>*</w:t>
      </w:r>
      <w:r w:rsidRPr="00F81570">
        <w:t>CTP compensation payment or supply that the operator makes or has made; and</w:t>
      </w:r>
    </w:p>
    <w:p w:rsidR="00300522" w:rsidRPr="00F81570" w:rsidRDefault="00300522" w:rsidP="00300522">
      <w:pPr>
        <w:pStyle w:val="paragraph"/>
      </w:pPr>
      <w:r w:rsidRPr="00F81570">
        <w:tab/>
        <w:t>(c)</w:t>
      </w:r>
      <w:r w:rsidRPr="00F81570">
        <w:tab/>
        <w:t xml:space="preserve">the operator makes, or has made, </w:t>
      </w:r>
      <w:r w:rsidR="00F81570" w:rsidRPr="00F81570">
        <w:rPr>
          <w:position w:val="6"/>
          <w:sz w:val="16"/>
        </w:rPr>
        <w:t>*</w:t>
      </w:r>
      <w:r w:rsidRPr="00F81570">
        <w:t xml:space="preserve">creditable acquisitions or </w:t>
      </w:r>
      <w:r w:rsidR="00F81570" w:rsidRPr="00F81570">
        <w:rPr>
          <w:position w:val="6"/>
          <w:sz w:val="16"/>
        </w:rPr>
        <w:t>*</w:t>
      </w:r>
      <w:r w:rsidRPr="00F81570">
        <w:t>creditable importations directly for the purpose of making the CTP compensation payment or supply.</w:t>
      </w:r>
    </w:p>
    <w:p w:rsidR="00300522" w:rsidRPr="00F81570" w:rsidRDefault="00300522" w:rsidP="00300522">
      <w:pPr>
        <w:pStyle w:val="subsection"/>
      </w:pPr>
      <w:r w:rsidRPr="00F81570">
        <w:tab/>
        <w:t>(2)</w:t>
      </w:r>
      <w:r w:rsidRPr="00F81570">
        <w:tab/>
        <w:t>The amount of the increasing adjustment i</w:t>
      </w:r>
      <w:smartTag w:uri="urn:schemas-microsoft-com:office:smarttags" w:element="PersonName">
        <w:r w:rsidRPr="00F81570">
          <w:t xml:space="preserve">s </w:t>
        </w:r>
        <w:r w:rsidRPr="00F81570">
          <w:rPr>
            <w:position w:val="6"/>
            <w:sz w:val="16"/>
          </w:rPr>
          <w:t>1</w:t>
        </w:r>
      </w:smartTag>
      <w:r w:rsidRPr="00F81570">
        <w:t>/</w:t>
      </w:r>
      <w:r w:rsidRPr="00F81570">
        <w:rPr>
          <w:sz w:val="16"/>
        </w:rPr>
        <w:t>11</w:t>
      </w:r>
      <w:r w:rsidRPr="00F81570">
        <w:t xml:space="preserve"> of the amount that represents the extent to which the payment of excess relates to </w:t>
      </w:r>
      <w:r w:rsidR="00F81570" w:rsidRPr="00F81570">
        <w:rPr>
          <w:position w:val="6"/>
          <w:sz w:val="16"/>
        </w:rPr>
        <w:t>*</w:t>
      </w:r>
      <w:r w:rsidRPr="00F81570">
        <w:t xml:space="preserve">creditable acquisitions or </w:t>
      </w:r>
      <w:r w:rsidR="00F81570" w:rsidRPr="00F81570">
        <w:rPr>
          <w:position w:val="6"/>
          <w:sz w:val="16"/>
        </w:rPr>
        <w:t>*</w:t>
      </w:r>
      <w:r w:rsidRPr="00F81570">
        <w:t xml:space="preserve">creditable importations made by the </w:t>
      </w:r>
      <w:r w:rsidR="00F81570" w:rsidRPr="00F81570">
        <w:rPr>
          <w:position w:val="6"/>
          <w:sz w:val="16"/>
        </w:rPr>
        <w:t>*</w:t>
      </w:r>
      <w:r w:rsidRPr="00F81570">
        <w:t xml:space="preserve">operator directly for the purpose of making the </w:t>
      </w:r>
      <w:r w:rsidR="00F81570" w:rsidRPr="00F81570">
        <w:rPr>
          <w:position w:val="6"/>
          <w:sz w:val="16"/>
        </w:rPr>
        <w:t>*</w:t>
      </w:r>
      <w:r w:rsidRPr="00F81570">
        <w:t>CTP compensation payment or supply.</w:t>
      </w:r>
    </w:p>
    <w:p w:rsidR="00300522" w:rsidRPr="00F81570" w:rsidRDefault="00300522" w:rsidP="00300522">
      <w:pPr>
        <w:pStyle w:val="subsection"/>
      </w:pPr>
      <w:r w:rsidRPr="00F81570">
        <w:tab/>
        <w:t>(3)</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has an </w:t>
      </w:r>
      <w:r w:rsidRPr="00F81570">
        <w:rPr>
          <w:b/>
          <w:i/>
        </w:rPr>
        <w:t>increasing adjustment</w:t>
      </w:r>
      <w:r w:rsidRPr="00F81570">
        <w:t xml:space="preserve"> if:</w:t>
      </w:r>
    </w:p>
    <w:p w:rsidR="00300522" w:rsidRPr="00F81570" w:rsidRDefault="00300522" w:rsidP="00300522">
      <w:pPr>
        <w:pStyle w:val="paragraph"/>
      </w:pPr>
      <w:r w:rsidRPr="00F81570">
        <w:tab/>
        <w:t>(a)</w:t>
      </w:r>
      <w:r w:rsidRPr="00F81570">
        <w:tab/>
        <w:t>there is a payment of an excess to the operator under the scheme; and</w:t>
      </w:r>
    </w:p>
    <w:p w:rsidR="00300522" w:rsidRPr="00F81570" w:rsidRDefault="00300522" w:rsidP="00300522">
      <w:pPr>
        <w:pStyle w:val="paragraph"/>
      </w:pPr>
      <w:r w:rsidRPr="00F81570">
        <w:tab/>
        <w:t>(b)</w:t>
      </w:r>
      <w:r w:rsidRPr="00F81570">
        <w:tab/>
        <w:t xml:space="preserve">the operator makes, or has made, </w:t>
      </w:r>
      <w:r w:rsidR="00F81570" w:rsidRPr="00F81570">
        <w:rPr>
          <w:position w:val="6"/>
          <w:sz w:val="16"/>
        </w:rPr>
        <w:t>*</w:t>
      </w:r>
      <w:r w:rsidRPr="00F81570">
        <w:t xml:space="preserve">creditable acquisitions or </w:t>
      </w:r>
      <w:r w:rsidR="00F81570" w:rsidRPr="00F81570">
        <w:rPr>
          <w:position w:val="6"/>
          <w:sz w:val="16"/>
        </w:rPr>
        <w:t>*</w:t>
      </w:r>
      <w:r w:rsidRPr="00F81570">
        <w:t xml:space="preserve">creditable importations directly for the purpose of making a </w:t>
      </w:r>
      <w:r w:rsidR="00F81570" w:rsidRPr="00F81570">
        <w:rPr>
          <w:position w:val="6"/>
          <w:sz w:val="16"/>
        </w:rPr>
        <w:t>*</w:t>
      </w:r>
      <w:r w:rsidRPr="00F81570">
        <w:t>CTP compensation payment or supply to which the payment of excess would relate; and</w:t>
      </w:r>
    </w:p>
    <w:p w:rsidR="00300522" w:rsidRPr="00F81570" w:rsidRDefault="00300522" w:rsidP="00300522">
      <w:pPr>
        <w:pStyle w:val="paragraph"/>
      </w:pPr>
      <w:r w:rsidRPr="00F81570">
        <w:tab/>
        <w:t>(c)</w:t>
      </w:r>
      <w:r w:rsidRPr="00F81570">
        <w:tab/>
        <w:t>the operator has not made any CTP compensation payment or supply to which the payment of excess relates.</w:t>
      </w:r>
    </w:p>
    <w:p w:rsidR="00300522" w:rsidRPr="00F81570" w:rsidRDefault="00300522" w:rsidP="00300522">
      <w:pPr>
        <w:pStyle w:val="subsection2"/>
      </w:pPr>
      <w:r w:rsidRPr="00F81570">
        <w:t>The amount of the increasing adjustment i</w:t>
      </w:r>
      <w:smartTag w:uri="urn:schemas-microsoft-com:office:smarttags" w:element="PersonName">
        <w:r w:rsidRPr="00F81570">
          <w:t xml:space="preserve">s </w:t>
        </w:r>
        <w:r w:rsidRPr="00F81570">
          <w:rPr>
            <w:position w:val="6"/>
            <w:sz w:val="16"/>
          </w:rPr>
          <w:t>1</w:t>
        </w:r>
      </w:smartTag>
      <w:r w:rsidRPr="00F81570">
        <w:t>/</w:t>
      </w:r>
      <w:r w:rsidRPr="00F81570">
        <w:rPr>
          <w:sz w:val="16"/>
        </w:rPr>
        <w:t>11</w:t>
      </w:r>
      <w:r w:rsidRPr="00F81570">
        <w:t xml:space="preserve"> of the amount of the payment of excess.</w:t>
      </w:r>
    </w:p>
    <w:p w:rsidR="00300522" w:rsidRPr="00F81570" w:rsidRDefault="00300522" w:rsidP="00300522">
      <w:pPr>
        <w:pStyle w:val="ActHead5"/>
      </w:pPr>
      <w:bookmarkStart w:id="625" w:name="_Toc479086257"/>
      <w:r w:rsidRPr="00F81570">
        <w:rPr>
          <w:rStyle w:val="CharSectno"/>
        </w:rPr>
        <w:t>79</w:t>
      </w:r>
      <w:r w:rsidR="00F81570" w:rsidRPr="00F81570">
        <w:rPr>
          <w:rStyle w:val="CharSectno"/>
        </w:rPr>
        <w:noBreakHyphen/>
      </w:r>
      <w:r w:rsidRPr="00F81570">
        <w:rPr>
          <w:rStyle w:val="CharSectno"/>
        </w:rPr>
        <w:t>60</w:t>
      </w:r>
      <w:r w:rsidRPr="00F81570">
        <w:t xml:space="preserve">  Effect of settlements and payments under compulsory third party schemes</w:t>
      </w:r>
      <w:bookmarkEnd w:id="625"/>
    </w:p>
    <w:p w:rsidR="00300522" w:rsidRPr="00F81570" w:rsidRDefault="00300522" w:rsidP="00300522">
      <w:pPr>
        <w:pStyle w:val="subsection"/>
      </w:pPr>
      <w:r w:rsidRPr="00F81570">
        <w:tab/>
        <w:t>(1)</w:t>
      </w:r>
      <w:r w:rsidRPr="00F81570">
        <w:tab/>
        <w:t xml:space="preserve">If 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makes a payment under the scheme, it is </w:t>
      </w:r>
      <w:r w:rsidRPr="00F81570">
        <w:rPr>
          <w:i/>
        </w:rPr>
        <w:t>not</w:t>
      </w:r>
      <w:r w:rsidRPr="00F81570">
        <w:t xml:space="preserve"> treated as </w:t>
      </w:r>
      <w:r w:rsidR="00F81570" w:rsidRPr="00F81570">
        <w:rPr>
          <w:position w:val="6"/>
          <w:sz w:val="16"/>
        </w:rPr>
        <w:t>*</w:t>
      </w:r>
      <w:r w:rsidRPr="00F81570">
        <w:t>consideration:</w:t>
      </w:r>
    </w:p>
    <w:p w:rsidR="00300522" w:rsidRPr="00F81570" w:rsidRDefault="00300522" w:rsidP="00300522">
      <w:pPr>
        <w:pStyle w:val="paragraph"/>
      </w:pPr>
      <w:r w:rsidRPr="00F81570">
        <w:tab/>
        <w:t>(a)</w:t>
      </w:r>
      <w:r w:rsidRPr="00F81570">
        <w:tab/>
        <w:t>for an acquisition made by the operator; or</w:t>
      </w:r>
    </w:p>
    <w:p w:rsidR="00300522" w:rsidRPr="00F81570" w:rsidRDefault="00300522" w:rsidP="00300522">
      <w:pPr>
        <w:pStyle w:val="paragraph"/>
      </w:pPr>
      <w:r w:rsidRPr="00F81570">
        <w:tab/>
        <w:t>(b)</w:t>
      </w:r>
      <w:r w:rsidRPr="00F81570">
        <w:tab/>
        <w:t>for a supply made to the operator by the entity to whom the payment was made;</w:t>
      </w:r>
    </w:p>
    <w:p w:rsidR="00300522" w:rsidRPr="00F81570" w:rsidRDefault="00300522" w:rsidP="00300522">
      <w:pPr>
        <w:pStyle w:val="subsection2"/>
      </w:pPr>
      <w:r w:rsidRPr="00F81570">
        <w:t xml:space="preserve">to the extent that the payment is a </w:t>
      </w:r>
      <w:r w:rsidR="00F81570" w:rsidRPr="00F81570">
        <w:rPr>
          <w:position w:val="6"/>
          <w:sz w:val="16"/>
        </w:rPr>
        <w:t>*</w:t>
      </w:r>
      <w:r w:rsidRPr="00F81570">
        <w:t>CTP compensation or ancillary payment or supply.</w:t>
      </w:r>
    </w:p>
    <w:p w:rsidR="00300522" w:rsidRPr="00F81570" w:rsidRDefault="00300522" w:rsidP="00300522">
      <w:pPr>
        <w:pStyle w:val="subsection"/>
      </w:pPr>
      <w:r w:rsidRPr="00F81570">
        <w:tab/>
        <w:t>(2)</w:t>
      </w:r>
      <w:r w:rsidRPr="00F81570">
        <w:tab/>
        <w:t xml:space="preserve">If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 makes a supply under the scheme:</w:t>
      </w:r>
    </w:p>
    <w:p w:rsidR="00300522" w:rsidRPr="00F81570" w:rsidRDefault="00300522" w:rsidP="00300522">
      <w:pPr>
        <w:pStyle w:val="paragraph"/>
      </w:pPr>
      <w:r w:rsidRPr="00F81570">
        <w:tab/>
        <w:t>(a)</w:t>
      </w:r>
      <w:r w:rsidRPr="00F81570">
        <w:tab/>
        <w:t xml:space="preserve">it is not a </w:t>
      </w:r>
      <w:r w:rsidR="00F81570" w:rsidRPr="00F81570">
        <w:rPr>
          <w:position w:val="6"/>
          <w:sz w:val="16"/>
        </w:rPr>
        <w:t>*</w:t>
      </w:r>
      <w:r w:rsidRPr="00F81570">
        <w:t>taxable supply; and</w:t>
      </w:r>
    </w:p>
    <w:p w:rsidR="00300522" w:rsidRPr="00F81570" w:rsidRDefault="00300522" w:rsidP="00300522">
      <w:pPr>
        <w:pStyle w:val="paragraph"/>
      </w:pPr>
      <w:r w:rsidRPr="00F81570">
        <w:tab/>
        <w:t>(b)</w:t>
      </w:r>
      <w:r w:rsidRPr="00F81570">
        <w:tab/>
        <w:t xml:space="preserve">it is </w:t>
      </w:r>
      <w:r w:rsidRPr="00F81570">
        <w:rPr>
          <w:i/>
        </w:rPr>
        <w:t>not</w:t>
      </w:r>
      <w:r w:rsidRPr="00F81570">
        <w:t xml:space="preserve"> treated as </w:t>
      </w:r>
      <w:r w:rsidR="00F81570" w:rsidRPr="00F81570">
        <w:rPr>
          <w:position w:val="6"/>
          <w:sz w:val="16"/>
        </w:rPr>
        <w:t>*</w:t>
      </w:r>
      <w:r w:rsidRPr="00F81570">
        <w:t>consideration for an acquisition made by the operator; and</w:t>
      </w:r>
    </w:p>
    <w:p w:rsidR="00300522" w:rsidRPr="00F81570" w:rsidRDefault="00300522" w:rsidP="00300522">
      <w:pPr>
        <w:pStyle w:val="paragraph"/>
      </w:pPr>
      <w:r w:rsidRPr="00F81570">
        <w:tab/>
        <w:t>(c)</w:t>
      </w:r>
      <w:r w:rsidRPr="00F81570">
        <w:tab/>
        <w:t xml:space="preserve">it is </w:t>
      </w:r>
      <w:r w:rsidRPr="00F81570">
        <w:rPr>
          <w:i/>
        </w:rPr>
        <w:t>not</w:t>
      </w:r>
      <w:r w:rsidRPr="00F81570">
        <w:t xml:space="preserve"> treated as </w:t>
      </w:r>
      <w:r w:rsidR="00F81570" w:rsidRPr="00F81570">
        <w:rPr>
          <w:position w:val="6"/>
          <w:sz w:val="16"/>
        </w:rPr>
        <w:t>*</w:t>
      </w:r>
      <w:r w:rsidRPr="00F81570">
        <w:t>consideration for a supply made to the operator by the entity to whom the supply was made;</w:t>
      </w:r>
    </w:p>
    <w:p w:rsidR="00300522" w:rsidRPr="00F81570" w:rsidRDefault="00300522" w:rsidP="00300522">
      <w:pPr>
        <w:pStyle w:val="subsection2"/>
      </w:pPr>
      <w:r w:rsidRPr="00F81570">
        <w:t xml:space="preserve">to the extent that the supply is a </w:t>
      </w:r>
      <w:r w:rsidR="00F81570" w:rsidRPr="00F81570">
        <w:rPr>
          <w:position w:val="6"/>
          <w:sz w:val="16"/>
        </w:rPr>
        <w:t>*</w:t>
      </w:r>
      <w:r w:rsidRPr="00F81570">
        <w:t>CTP compensation or ancillary payment or supply.</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section</w:t>
      </w:r>
      <w:r w:rsidR="00F81570">
        <w:t> </w:t>
      </w:r>
      <w:r w:rsidRPr="00F81570">
        <w:t>9</w:t>
      </w:r>
      <w:r w:rsidR="00F81570">
        <w:noBreakHyphen/>
      </w:r>
      <w:r w:rsidRPr="00F81570">
        <w:t>15 (which is about consideration) and section</w:t>
      </w:r>
      <w:r w:rsidR="00F81570">
        <w:t> </w:t>
      </w:r>
      <w:r w:rsidRPr="00F81570">
        <w:t>11</w:t>
      </w:r>
      <w:r w:rsidR="00F81570">
        <w:noBreakHyphen/>
      </w:r>
      <w:r w:rsidRPr="00F81570">
        <w:t>5 (which is about what is a creditable acquisition).</w:t>
      </w:r>
    </w:p>
    <w:p w:rsidR="00300522" w:rsidRPr="00F81570" w:rsidRDefault="00300522" w:rsidP="009E2DC8">
      <w:pPr>
        <w:pStyle w:val="ActHead5"/>
      </w:pPr>
      <w:bookmarkStart w:id="626" w:name="_Toc479086258"/>
      <w:r w:rsidRPr="00F81570">
        <w:rPr>
          <w:rStyle w:val="CharSectno"/>
        </w:rPr>
        <w:t>79</w:t>
      </w:r>
      <w:r w:rsidR="00F81570" w:rsidRPr="00F81570">
        <w:rPr>
          <w:rStyle w:val="CharSectno"/>
        </w:rPr>
        <w:noBreakHyphen/>
      </w:r>
      <w:r w:rsidRPr="00F81570">
        <w:rPr>
          <w:rStyle w:val="CharSectno"/>
        </w:rPr>
        <w:t>65</w:t>
      </w:r>
      <w:r w:rsidRPr="00F81570">
        <w:t xml:space="preserve">  Taxable supplies relating to recovery by operators of compulsory third party schemes</w:t>
      </w:r>
      <w:bookmarkEnd w:id="626"/>
    </w:p>
    <w:p w:rsidR="00300522" w:rsidRPr="00F81570" w:rsidRDefault="00300522" w:rsidP="009E2DC8">
      <w:pPr>
        <w:pStyle w:val="subsection"/>
        <w:keepNext/>
      </w:pPr>
      <w:r w:rsidRPr="00F81570">
        <w:tab/>
        <w:t>(1)</w:t>
      </w:r>
      <w:r w:rsidRPr="00F81570">
        <w:tab/>
        <w:t>If:</w:t>
      </w:r>
    </w:p>
    <w:p w:rsidR="00300522" w:rsidRPr="00F81570" w:rsidRDefault="00300522" w:rsidP="00300522">
      <w:pPr>
        <w:pStyle w:val="paragraph"/>
      </w:pPr>
      <w:r w:rsidRPr="00F81570">
        <w:tab/>
        <w:t>(a)</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has made a claim in relation to a </w:t>
      </w:r>
      <w:r w:rsidR="00F81570" w:rsidRPr="00F81570">
        <w:rPr>
          <w:position w:val="6"/>
          <w:sz w:val="16"/>
        </w:rPr>
        <w:t>*</w:t>
      </w:r>
      <w:r w:rsidRPr="00F81570">
        <w:t>CTP compensation or ancillary payment or supply; and</w:t>
      </w:r>
    </w:p>
    <w:p w:rsidR="00300522" w:rsidRPr="00F81570" w:rsidRDefault="00300522" w:rsidP="00300522">
      <w:pPr>
        <w:pStyle w:val="paragraph"/>
      </w:pPr>
      <w:r w:rsidRPr="00F81570">
        <w:tab/>
        <w:t>(b)</w:t>
      </w:r>
      <w:r w:rsidRPr="00F81570">
        <w:tab/>
        <w:t>the operator’s claim is made in exercising rights to recover in respect of that payment or supply; and</w:t>
      </w:r>
    </w:p>
    <w:p w:rsidR="00300522" w:rsidRPr="00F81570" w:rsidRDefault="00300522" w:rsidP="00300522">
      <w:pPr>
        <w:pStyle w:val="paragraph"/>
      </w:pPr>
      <w:r w:rsidRPr="00F81570">
        <w:tab/>
        <w:t>(c)</w:t>
      </w:r>
      <w:r w:rsidRPr="00F81570">
        <w:tab/>
        <w:t>an entity:</w:t>
      </w:r>
    </w:p>
    <w:p w:rsidR="00300522" w:rsidRPr="00F81570" w:rsidRDefault="00300522" w:rsidP="00300522">
      <w:pPr>
        <w:pStyle w:val="paragraphsub"/>
      </w:pPr>
      <w:r w:rsidRPr="00F81570">
        <w:tab/>
        <w:t>(i)</w:t>
      </w:r>
      <w:r w:rsidRPr="00F81570">
        <w:tab/>
        <w:t xml:space="preserve">makes a payment of </w:t>
      </w:r>
      <w:r w:rsidR="00F81570" w:rsidRPr="00F81570">
        <w:rPr>
          <w:position w:val="6"/>
          <w:sz w:val="16"/>
        </w:rPr>
        <w:t>*</w:t>
      </w:r>
      <w:r w:rsidRPr="00F81570">
        <w:t>money; or</w:t>
      </w:r>
    </w:p>
    <w:p w:rsidR="00300522" w:rsidRPr="00F81570" w:rsidRDefault="00300522" w:rsidP="00300522">
      <w:pPr>
        <w:pStyle w:val="paragraphsub"/>
      </w:pPr>
      <w:r w:rsidRPr="00F81570">
        <w:tab/>
        <w:t>(ii)</w:t>
      </w:r>
      <w:r w:rsidRPr="00F81570">
        <w:tab/>
        <w:t>makes a supply; or</w:t>
      </w:r>
    </w:p>
    <w:p w:rsidR="00300522" w:rsidRPr="00F81570" w:rsidRDefault="00300522" w:rsidP="00300522">
      <w:pPr>
        <w:pStyle w:val="paragraphsub"/>
      </w:pPr>
      <w:r w:rsidRPr="00F81570">
        <w:tab/>
        <w:t>(iii)</w:t>
      </w:r>
      <w:r w:rsidRPr="00F81570">
        <w:tab/>
        <w:t>makes both a payment of money and a supply;</w:t>
      </w:r>
    </w:p>
    <w:p w:rsidR="00300522" w:rsidRPr="00F81570" w:rsidRDefault="00300522" w:rsidP="00300522">
      <w:pPr>
        <w:pStyle w:val="paragraph"/>
      </w:pPr>
      <w:r w:rsidRPr="00F81570">
        <w:tab/>
      </w:r>
      <w:r w:rsidRPr="00F81570">
        <w:tab/>
        <w:t>in settlement of the operator’s claim;</w:t>
      </w:r>
    </w:p>
    <w:p w:rsidR="00300522" w:rsidRPr="00F81570" w:rsidRDefault="00300522" w:rsidP="00300522">
      <w:pPr>
        <w:pStyle w:val="subsection2"/>
      </w:pPr>
      <w:r w:rsidRPr="00F81570">
        <w:t xml:space="preserve">the payment or supply mentioned in </w:t>
      </w:r>
      <w:r w:rsidR="00F81570">
        <w:t>paragraph (</w:t>
      </w:r>
      <w:r w:rsidRPr="00F81570">
        <w:t xml:space="preserve">c) is </w:t>
      </w:r>
      <w:r w:rsidRPr="00F81570">
        <w:rPr>
          <w:i/>
        </w:rPr>
        <w:t>not</w:t>
      </w:r>
      <w:r w:rsidRPr="00F81570">
        <w:t xml:space="preserve"> treated as </w:t>
      </w:r>
      <w:r w:rsidR="00F81570" w:rsidRPr="00F81570">
        <w:rPr>
          <w:position w:val="6"/>
          <w:sz w:val="16"/>
        </w:rPr>
        <w:t>*</w:t>
      </w:r>
      <w:r w:rsidRPr="00F81570">
        <w:t>consideration for a supply made by the operator (whether or not the payment or supply is made to the operator), or for an acquisition made by the entity making the payment or supply (or payment and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 and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627" w:name="_Toc479086259"/>
      <w:r w:rsidRPr="00F81570">
        <w:rPr>
          <w:rStyle w:val="CharSectno"/>
        </w:rPr>
        <w:t>79</w:t>
      </w:r>
      <w:r w:rsidR="00F81570" w:rsidRPr="00F81570">
        <w:rPr>
          <w:rStyle w:val="CharSectno"/>
        </w:rPr>
        <w:noBreakHyphen/>
      </w:r>
      <w:r w:rsidRPr="00F81570">
        <w:rPr>
          <w:rStyle w:val="CharSectno"/>
        </w:rPr>
        <w:t>70</w:t>
      </w:r>
      <w:r w:rsidRPr="00F81570">
        <w:t xml:space="preserve">  Adjustment events relating to decreasing adjustments for operators of compulsory third party schemes</w:t>
      </w:r>
      <w:bookmarkEnd w:id="627"/>
    </w:p>
    <w:p w:rsidR="00300522" w:rsidRPr="00F81570" w:rsidRDefault="00300522" w:rsidP="00300522">
      <w:pPr>
        <w:pStyle w:val="subsection"/>
      </w:pPr>
      <w:r w:rsidRPr="00F81570">
        <w:tab/>
        <w:t>(1)</w:t>
      </w:r>
      <w:r w:rsidRPr="00F81570">
        <w:tab/>
        <w:t>Division</w:t>
      </w:r>
      <w:r w:rsidR="00F81570">
        <w:t> </w:t>
      </w:r>
      <w:r w:rsidRPr="00F81570">
        <w:t xml:space="preserve">19 applies in relation to a </w:t>
      </w:r>
      <w:r w:rsidR="00F81570" w:rsidRPr="00F81570">
        <w:rPr>
          <w:position w:val="6"/>
          <w:sz w:val="16"/>
        </w:rPr>
        <w:t>*</w:t>
      </w:r>
      <w:r w:rsidRPr="00F81570">
        <w:t xml:space="preserve">decreasing adjustment that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 has under section</w:t>
      </w:r>
      <w:r w:rsidR="00F81570">
        <w:t> </w:t>
      </w:r>
      <w:r w:rsidRPr="00F81570">
        <w:t>79</w:t>
      </w:r>
      <w:r w:rsidR="00F81570">
        <w:noBreakHyphen/>
      </w:r>
      <w:r w:rsidRPr="00F81570">
        <w:t>50 as if:</w:t>
      </w:r>
    </w:p>
    <w:p w:rsidR="00300522" w:rsidRPr="00F81570" w:rsidRDefault="00300522" w:rsidP="00300522">
      <w:pPr>
        <w:pStyle w:val="paragraph"/>
      </w:pPr>
      <w:r w:rsidRPr="00F81570">
        <w:tab/>
        <w:t>(a)</w:t>
      </w:r>
      <w:r w:rsidRPr="00F81570">
        <w:tab/>
        <w:t>the adjustment were an input tax credit; and</w:t>
      </w:r>
    </w:p>
    <w:p w:rsidR="00300522" w:rsidRPr="00F81570" w:rsidRDefault="00300522" w:rsidP="00300522">
      <w:pPr>
        <w:pStyle w:val="paragraph"/>
      </w:pPr>
      <w:r w:rsidRPr="00F81570">
        <w:tab/>
        <w:t>(b)</w:t>
      </w:r>
      <w:r w:rsidRPr="00F81570">
        <w:tab/>
        <w:t>either:</w:t>
      </w:r>
    </w:p>
    <w:p w:rsidR="00300522" w:rsidRPr="00F81570" w:rsidRDefault="00300522" w:rsidP="00300522">
      <w:pPr>
        <w:pStyle w:val="paragraphsub"/>
      </w:pPr>
      <w:r w:rsidRPr="00F81570">
        <w:tab/>
        <w:t>(i)</w:t>
      </w:r>
      <w:r w:rsidRPr="00F81570">
        <w:tab/>
        <w:t xml:space="preserve">if the adjustment relates to a </w:t>
      </w:r>
      <w:r w:rsidR="00F81570" w:rsidRPr="00F81570">
        <w:rPr>
          <w:position w:val="6"/>
          <w:sz w:val="16"/>
        </w:rPr>
        <w:t>*</w:t>
      </w:r>
      <w:r w:rsidRPr="00F81570">
        <w:t xml:space="preserve">CTP compensation payment or supply—the settlement of the claim to which the adjustment relates were a </w:t>
      </w:r>
      <w:r w:rsidR="00F81570" w:rsidRPr="00F81570">
        <w:rPr>
          <w:position w:val="6"/>
          <w:sz w:val="16"/>
        </w:rPr>
        <w:t>*</w:t>
      </w:r>
      <w:r w:rsidRPr="00F81570">
        <w:t>creditable acquisition that the operator made; or</w:t>
      </w:r>
    </w:p>
    <w:p w:rsidR="00300522" w:rsidRPr="00F81570" w:rsidRDefault="00300522" w:rsidP="00300522">
      <w:pPr>
        <w:pStyle w:val="paragraphsub"/>
      </w:pPr>
      <w:r w:rsidRPr="00F81570">
        <w:tab/>
        <w:t>(ii)</w:t>
      </w:r>
      <w:r w:rsidRPr="00F81570">
        <w:tab/>
        <w:t xml:space="preserve">if the adjustment relates to a </w:t>
      </w:r>
      <w:r w:rsidR="00F81570" w:rsidRPr="00F81570">
        <w:rPr>
          <w:position w:val="6"/>
          <w:sz w:val="16"/>
        </w:rPr>
        <w:t>*</w:t>
      </w:r>
      <w:r w:rsidRPr="00F81570">
        <w:t xml:space="preserve">CTP ancillary payment or supply—the operator had made a creditable acquisition for which the payment or supply was the </w:t>
      </w:r>
      <w:r w:rsidR="00F81570" w:rsidRPr="00F81570">
        <w:rPr>
          <w:position w:val="6"/>
          <w:sz w:val="16"/>
        </w:rPr>
        <w:t>*</w:t>
      </w:r>
      <w:r w:rsidRPr="00F81570">
        <w:t>consideration; and</w:t>
      </w:r>
    </w:p>
    <w:p w:rsidR="00300522" w:rsidRPr="00F81570" w:rsidRDefault="00300522" w:rsidP="00300522">
      <w:pPr>
        <w:pStyle w:val="paragraph"/>
      </w:pPr>
      <w:r w:rsidRPr="00F81570">
        <w:tab/>
        <w:t>(c)</w:t>
      </w:r>
      <w:r w:rsidRPr="00F81570">
        <w:tab/>
        <w:t xml:space="preserve">any payment or supply made by another entity, in settlement of a claim made by the operator in exercising rights to recover from the other entity in respect of the settlement mentioned in </w:t>
      </w:r>
      <w:r w:rsidR="00F81570">
        <w:t>subparagraph (</w:t>
      </w:r>
      <w:r w:rsidRPr="00F81570">
        <w:t xml:space="preserve">b)(i) or the payment or supply mentioned in </w:t>
      </w:r>
      <w:r w:rsidR="00F81570">
        <w:t>subparagraph (</w:t>
      </w:r>
      <w:r w:rsidRPr="00F81570">
        <w:t>b)(ii), were a reduction in the consideration for the acquisition.</w:t>
      </w:r>
    </w:p>
    <w:p w:rsidR="00300522" w:rsidRPr="00F81570" w:rsidRDefault="00300522" w:rsidP="00300522">
      <w:pPr>
        <w:pStyle w:val="subsection"/>
      </w:pPr>
      <w:r w:rsidRPr="00F81570">
        <w:tab/>
        <w:t>(2)</w:t>
      </w:r>
      <w:r w:rsidRPr="00F81570">
        <w:tab/>
      </w:r>
      <w:r w:rsidR="00F81570">
        <w:t>Paragraph (</w:t>
      </w:r>
      <w:r w:rsidRPr="00F81570">
        <w:t xml:space="preserve">1)(c) does not apply to a payment by another entity in relation to which an </w:t>
      </w:r>
      <w:r w:rsidR="00F81570" w:rsidRPr="00F81570">
        <w:rPr>
          <w:position w:val="6"/>
          <w:sz w:val="16"/>
        </w:rPr>
        <w:t>*</w:t>
      </w:r>
      <w:r w:rsidRPr="00F81570">
        <w:t>increasing adjustment arises under section</w:t>
      </w:r>
      <w:r w:rsidR="00F81570">
        <w:t> </w:t>
      </w:r>
      <w:r w:rsidRPr="00F81570">
        <w:t>80</w:t>
      </w:r>
      <w:r w:rsidR="00F81570">
        <w:noBreakHyphen/>
      </w:r>
      <w:r w:rsidRPr="00F81570">
        <w:t>30 or 80</w:t>
      </w:r>
      <w:r w:rsidR="00F81570">
        <w:noBreakHyphen/>
      </w:r>
      <w:r w:rsidRPr="00F81570">
        <w:t>70 (which are about settlement sharing arrangements).</w:t>
      </w:r>
    </w:p>
    <w:p w:rsidR="00300522" w:rsidRPr="00F81570" w:rsidRDefault="00300522" w:rsidP="00300522">
      <w:pPr>
        <w:pStyle w:val="subsection"/>
      </w:pPr>
      <w:r w:rsidRPr="00F81570">
        <w:tab/>
        <w:t>(3)</w:t>
      </w:r>
      <w:r w:rsidRPr="00F81570">
        <w:tab/>
        <w:t xml:space="preserve">This section does not apply in relation to a payment or supply that the operator receives in settlement of a claim under an </w:t>
      </w:r>
      <w:r w:rsidR="00F81570" w:rsidRPr="00F81570">
        <w:rPr>
          <w:position w:val="6"/>
          <w:sz w:val="16"/>
        </w:rPr>
        <w:t>*</w:t>
      </w:r>
      <w:r w:rsidRPr="00F81570">
        <w:t xml:space="preserve">insurance policy that the operator entered into, as the entity insured, in relation to any liability to make a </w:t>
      </w:r>
      <w:r w:rsidR="00F81570" w:rsidRPr="00F81570">
        <w:rPr>
          <w:position w:val="6"/>
          <w:sz w:val="16"/>
        </w:rPr>
        <w:t>*</w:t>
      </w:r>
      <w:r w:rsidRPr="00F81570">
        <w:t>CTP compensation or ancillary payment or supply.</w:t>
      </w:r>
    </w:p>
    <w:p w:rsidR="00300522" w:rsidRPr="00F81570" w:rsidRDefault="00300522" w:rsidP="00300522">
      <w:pPr>
        <w:pStyle w:val="ActHead5"/>
      </w:pPr>
      <w:bookmarkStart w:id="628" w:name="_Toc479086260"/>
      <w:r w:rsidRPr="00F81570">
        <w:rPr>
          <w:rStyle w:val="CharSectno"/>
        </w:rPr>
        <w:t>79</w:t>
      </w:r>
      <w:r w:rsidR="00F81570" w:rsidRPr="00F81570">
        <w:rPr>
          <w:rStyle w:val="CharSectno"/>
        </w:rPr>
        <w:noBreakHyphen/>
      </w:r>
      <w:r w:rsidRPr="00F81570">
        <w:rPr>
          <w:rStyle w:val="CharSectno"/>
        </w:rPr>
        <w:t>75</w:t>
      </w:r>
      <w:r w:rsidRPr="00F81570">
        <w:t xml:space="preserve">  Adjustment events relating to increasing adjustments under section</w:t>
      </w:r>
      <w:r w:rsidR="00F81570">
        <w:t> </w:t>
      </w:r>
      <w:r w:rsidRPr="00F81570">
        <w:t>79</w:t>
      </w:r>
      <w:r w:rsidR="00F81570">
        <w:noBreakHyphen/>
      </w:r>
      <w:r w:rsidRPr="00F81570">
        <w:t>55</w:t>
      </w:r>
      <w:bookmarkEnd w:id="628"/>
    </w:p>
    <w:p w:rsidR="00300522" w:rsidRPr="00F81570" w:rsidRDefault="00300522" w:rsidP="00300522">
      <w:pPr>
        <w:pStyle w:val="subsection"/>
      </w:pPr>
      <w:r w:rsidRPr="00F81570">
        <w:tab/>
      </w:r>
      <w:r w:rsidRPr="00F81570">
        <w:tab/>
        <w:t>Division</w:t>
      </w:r>
      <w:r w:rsidR="00F81570">
        <w:t> </w:t>
      </w:r>
      <w:r w:rsidRPr="00F81570">
        <w:t xml:space="preserve">19 applies in relation to an </w:t>
      </w:r>
      <w:r w:rsidR="00F81570" w:rsidRPr="00F81570">
        <w:rPr>
          <w:position w:val="6"/>
          <w:sz w:val="16"/>
        </w:rPr>
        <w:t>*</w:t>
      </w:r>
      <w:r w:rsidRPr="00F81570">
        <w:t xml:space="preserve">increasing adjustment that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 has under section</w:t>
      </w:r>
      <w:r w:rsidR="00F81570">
        <w:t> </w:t>
      </w:r>
      <w:r w:rsidRPr="00F81570">
        <w:t>79</w:t>
      </w:r>
      <w:r w:rsidR="00F81570">
        <w:noBreakHyphen/>
      </w:r>
      <w:r w:rsidRPr="00F81570">
        <w:t>55 as if:</w:t>
      </w:r>
    </w:p>
    <w:p w:rsidR="00300522" w:rsidRPr="00F81570" w:rsidRDefault="00300522" w:rsidP="00300522">
      <w:pPr>
        <w:pStyle w:val="paragraph"/>
      </w:pPr>
      <w:r w:rsidRPr="00F81570">
        <w:tab/>
        <w:t>(a)</w:t>
      </w:r>
      <w:r w:rsidRPr="00F81570">
        <w:tab/>
        <w:t xml:space="preserve">payments of excess to which the adjustment relates were </w:t>
      </w:r>
      <w:r w:rsidR="00F81570" w:rsidRPr="00F81570">
        <w:rPr>
          <w:position w:val="6"/>
          <w:sz w:val="16"/>
        </w:rPr>
        <w:t>*</w:t>
      </w:r>
      <w:r w:rsidRPr="00F81570">
        <w:t xml:space="preserve">consideration for a </w:t>
      </w:r>
      <w:r w:rsidR="00F81570" w:rsidRPr="00F81570">
        <w:rPr>
          <w:position w:val="6"/>
          <w:sz w:val="16"/>
        </w:rPr>
        <w:t>*</w:t>
      </w:r>
      <w:r w:rsidRPr="00F81570">
        <w:t>taxable supply that the operator made; and</w:t>
      </w:r>
    </w:p>
    <w:p w:rsidR="00300522" w:rsidRPr="00F81570" w:rsidRDefault="00300522" w:rsidP="00300522">
      <w:pPr>
        <w:pStyle w:val="paragraph"/>
      </w:pPr>
      <w:r w:rsidRPr="00F81570">
        <w:tab/>
        <w:t>(b)</w:t>
      </w:r>
      <w:r w:rsidRPr="00F81570">
        <w:tab/>
        <w:t>the adjustment were the GST payable on the taxable supply; and</w:t>
      </w:r>
    </w:p>
    <w:p w:rsidR="00300522" w:rsidRPr="00F81570" w:rsidRDefault="00300522" w:rsidP="00300522">
      <w:pPr>
        <w:pStyle w:val="paragraph"/>
      </w:pPr>
      <w:r w:rsidRPr="00F81570">
        <w:tab/>
        <w:t>(c)</w:t>
      </w:r>
      <w:r w:rsidRPr="00F81570">
        <w:tab/>
        <w:t>any refunds made by the operator of any of those payments of excess were reductions in the consideration for the supply.</w:t>
      </w:r>
    </w:p>
    <w:p w:rsidR="00300522" w:rsidRPr="00F81570" w:rsidRDefault="00300522" w:rsidP="00300522">
      <w:pPr>
        <w:pStyle w:val="ActHead5"/>
      </w:pPr>
      <w:bookmarkStart w:id="629" w:name="_Toc479086261"/>
      <w:r w:rsidRPr="00F81570">
        <w:rPr>
          <w:rStyle w:val="CharSectno"/>
        </w:rPr>
        <w:t>79</w:t>
      </w:r>
      <w:r w:rsidR="00F81570" w:rsidRPr="00F81570">
        <w:rPr>
          <w:rStyle w:val="CharSectno"/>
        </w:rPr>
        <w:noBreakHyphen/>
      </w:r>
      <w:r w:rsidRPr="00F81570">
        <w:rPr>
          <w:rStyle w:val="CharSectno"/>
        </w:rPr>
        <w:t>80</w:t>
      </w:r>
      <w:r w:rsidRPr="00F81570">
        <w:t xml:space="preserve">  Payments of excess under compulsory third party schemes are not consideration for supplies</w:t>
      </w:r>
      <w:bookmarkEnd w:id="629"/>
    </w:p>
    <w:p w:rsidR="00300522" w:rsidRPr="00F81570" w:rsidRDefault="00300522" w:rsidP="00300522">
      <w:pPr>
        <w:pStyle w:val="subsection"/>
      </w:pPr>
      <w:r w:rsidRPr="00F81570">
        <w:tab/>
        <w:t>(1)</w:t>
      </w:r>
      <w:r w:rsidRPr="00F81570">
        <w:tab/>
        <w:t xml:space="preserve">The making of any payment by an entity is </w:t>
      </w:r>
      <w:r w:rsidRPr="00F81570">
        <w:rPr>
          <w:i/>
        </w:rPr>
        <w:t>not</w:t>
      </w:r>
      <w:r w:rsidRPr="00F81570">
        <w:t xml:space="preserve"> treated as </w:t>
      </w:r>
      <w:r w:rsidR="00F81570" w:rsidRPr="00F81570">
        <w:rPr>
          <w:position w:val="6"/>
          <w:sz w:val="16"/>
        </w:rPr>
        <w:t>*</w:t>
      </w:r>
      <w:r w:rsidRPr="00F81570">
        <w:t xml:space="preserve">consideration for a supply, to the entity or any other entity, to the extent that the payment is the payment of an excess to an </w:t>
      </w:r>
      <w:r w:rsidR="00F81570" w:rsidRPr="00F81570">
        <w:rPr>
          <w:position w:val="6"/>
          <w:sz w:val="16"/>
        </w:rPr>
        <w:t>*</w:t>
      </w:r>
      <w:r w:rsidRPr="00F81570">
        <w:t xml:space="preserve">operator of a </w:t>
      </w:r>
      <w:r w:rsidR="00F81570" w:rsidRPr="00F81570">
        <w:rPr>
          <w:position w:val="6"/>
          <w:sz w:val="16"/>
        </w:rPr>
        <w:t>*</w:t>
      </w:r>
      <w:r w:rsidRPr="00F81570">
        <w:t>compulsory third party scheme.</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630" w:name="_Toc479086262"/>
      <w:r w:rsidRPr="00F81570">
        <w:rPr>
          <w:rStyle w:val="CharSectno"/>
        </w:rPr>
        <w:t>79</w:t>
      </w:r>
      <w:r w:rsidR="00F81570" w:rsidRPr="00F81570">
        <w:rPr>
          <w:rStyle w:val="CharSectno"/>
        </w:rPr>
        <w:noBreakHyphen/>
      </w:r>
      <w:r w:rsidRPr="00F81570">
        <w:rPr>
          <w:rStyle w:val="CharSectno"/>
        </w:rPr>
        <w:t>85</w:t>
      </w:r>
      <w:r w:rsidRPr="00F81570">
        <w:t xml:space="preserve">  Supplies of goods to operators in the course of settling claims</w:t>
      </w:r>
      <w:bookmarkEnd w:id="630"/>
    </w:p>
    <w:p w:rsidR="00300522" w:rsidRPr="00F81570" w:rsidRDefault="00300522" w:rsidP="00300522">
      <w:pPr>
        <w:pStyle w:val="subsection"/>
      </w:pPr>
      <w:r w:rsidRPr="00F81570">
        <w:tab/>
        <w:t>(1)</w:t>
      </w:r>
      <w:r w:rsidRPr="00F81570">
        <w:tab/>
        <w:t xml:space="preserve">A supply of goods is not a </w:t>
      </w:r>
      <w:r w:rsidR="00F81570" w:rsidRPr="00F81570">
        <w:rPr>
          <w:position w:val="6"/>
          <w:sz w:val="16"/>
        </w:rPr>
        <w:t>*</w:t>
      </w:r>
      <w:r w:rsidRPr="00F81570">
        <w:t>taxable supply</w:t>
      </w:r>
      <w:r w:rsidRPr="00F81570">
        <w:rPr>
          <w:b/>
          <w:i/>
        </w:rPr>
        <w:t xml:space="preserve"> </w:t>
      </w:r>
      <w:r w:rsidRPr="00F81570">
        <w:t xml:space="preserve">if it is </w:t>
      </w:r>
      <w:r w:rsidRPr="00F81570">
        <w:rPr>
          <w:i/>
        </w:rPr>
        <w:t>solely</w:t>
      </w:r>
      <w:r w:rsidRPr="00F81570">
        <w:t xml:space="preserve"> a supply made under a </w:t>
      </w:r>
      <w:r w:rsidR="00F81570" w:rsidRPr="00F81570">
        <w:rPr>
          <w:position w:val="6"/>
          <w:sz w:val="16"/>
        </w:rPr>
        <w:t>*</w:t>
      </w:r>
      <w:r w:rsidRPr="00F81570">
        <w:t xml:space="preserve">compulsory third party scheme to an </w:t>
      </w:r>
      <w:r w:rsidR="00F81570" w:rsidRPr="00F81570">
        <w:rPr>
          <w:position w:val="6"/>
          <w:sz w:val="16"/>
        </w:rPr>
        <w:t>*</w:t>
      </w:r>
      <w:r w:rsidRPr="00F81570">
        <w:t>operator of the scheme in the course of settling a claim for compensation made under the scheme.</w:t>
      </w:r>
    </w:p>
    <w:p w:rsidR="00300522" w:rsidRPr="00F81570" w:rsidRDefault="00300522" w:rsidP="00300522">
      <w:pPr>
        <w:pStyle w:val="subsection"/>
      </w:pPr>
      <w:r w:rsidRPr="00F81570">
        <w:tab/>
        <w:t>(2)</w:t>
      </w:r>
      <w:r w:rsidRPr="00F81570">
        <w:tab/>
        <w:t xml:space="preserve">In working out the </w:t>
      </w:r>
      <w:r w:rsidRPr="00F81570">
        <w:rPr>
          <w:b/>
          <w:i/>
        </w:rPr>
        <w:t>value</w:t>
      </w:r>
      <w:r w:rsidRPr="00F81570">
        <w:t xml:space="preserve"> of a </w:t>
      </w:r>
      <w:r w:rsidR="00F81570" w:rsidRPr="00F81570">
        <w:rPr>
          <w:position w:val="6"/>
          <w:sz w:val="16"/>
        </w:rPr>
        <w:t>*</w:t>
      </w:r>
      <w:r w:rsidRPr="00F81570">
        <w:t xml:space="preserve">taxable supply that is </w:t>
      </w:r>
      <w:r w:rsidRPr="00F81570">
        <w:rPr>
          <w:i/>
        </w:rPr>
        <w:t>partly</w:t>
      </w:r>
      <w:r w:rsidRPr="00F81570">
        <w:t xml:space="preserve"> a supply of goods made under a </w:t>
      </w:r>
      <w:r w:rsidR="00F81570" w:rsidRPr="00F81570">
        <w:rPr>
          <w:position w:val="6"/>
          <w:sz w:val="16"/>
        </w:rPr>
        <w:t>*</w:t>
      </w:r>
      <w:r w:rsidRPr="00F81570">
        <w:t xml:space="preserve">compulsory third party scheme to an </w:t>
      </w:r>
      <w:r w:rsidR="00F81570" w:rsidRPr="00F81570">
        <w:rPr>
          <w:position w:val="6"/>
          <w:sz w:val="16"/>
        </w:rPr>
        <w:t>*</w:t>
      </w:r>
      <w:r w:rsidRPr="00F81570">
        <w:t xml:space="preserve">operator of the scheme in the course of settling a claim for compensation made under the scheme, disregard the </w:t>
      </w:r>
      <w:r w:rsidR="00F81570" w:rsidRPr="00F81570">
        <w:rPr>
          <w:position w:val="6"/>
          <w:sz w:val="16"/>
        </w:rPr>
        <w:t>*</w:t>
      </w:r>
      <w:r w:rsidRPr="00F81570">
        <w:t>consideration to the extent that it relates to the supply of those goods.</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and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631" w:name="_Toc479086263"/>
      <w:r w:rsidRPr="00F81570">
        <w:rPr>
          <w:rStyle w:val="CharSectno"/>
        </w:rPr>
        <w:t>79</w:t>
      </w:r>
      <w:r w:rsidR="00F81570" w:rsidRPr="00F81570">
        <w:rPr>
          <w:rStyle w:val="CharSectno"/>
        </w:rPr>
        <w:noBreakHyphen/>
      </w:r>
      <w:r w:rsidRPr="00F81570">
        <w:rPr>
          <w:rStyle w:val="CharSectno"/>
        </w:rPr>
        <w:t>90</w:t>
      </w:r>
      <w:r w:rsidRPr="00F81570">
        <w:t xml:space="preserve">  Effect of judgments and court orders</w:t>
      </w:r>
      <w:bookmarkEnd w:id="631"/>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in compliance with a judgment or order of a court relating to a claim for compensation under a </w:t>
      </w:r>
      <w:r w:rsidR="00F81570" w:rsidRPr="00F81570">
        <w:rPr>
          <w:position w:val="6"/>
          <w:sz w:val="16"/>
        </w:rPr>
        <w:t>*</w:t>
      </w:r>
      <w:r w:rsidRPr="00F81570">
        <w:t xml:space="preserve">compulsory third party scheme, an entity makes a payment of </w:t>
      </w:r>
      <w:r w:rsidR="00F81570" w:rsidRPr="00F81570">
        <w:rPr>
          <w:position w:val="6"/>
          <w:sz w:val="16"/>
        </w:rPr>
        <w:t>*</w:t>
      </w:r>
      <w:r w:rsidRPr="00F81570">
        <w:t>money, makes a supply, or makes both a payment of money and a supply; and</w:t>
      </w:r>
    </w:p>
    <w:p w:rsidR="00300522" w:rsidRPr="00F81570" w:rsidRDefault="00300522" w:rsidP="00300522">
      <w:pPr>
        <w:pStyle w:val="paragraph"/>
      </w:pPr>
      <w:r w:rsidRPr="00F81570">
        <w:tab/>
        <w:t>(b)</w:t>
      </w:r>
      <w:r w:rsidRPr="00F81570">
        <w:tab/>
        <w:t xml:space="preserve">had the payment or supply been made in the absence of such a judgment or order, it would have been a </w:t>
      </w:r>
      <w:r w:rsidR="00F81570" w:rsidRPr="00F81570">
        <w:rPr>
          <w:position w:val="6"/>
          <w:sz w:val="16"/>
        </w:rPr>
        <w:t>*</w:t>
      </w:r>
      <w:r w:rsidRPr="00F81570">
        <w:t>CTP compensation payment or supply or a CTP ancillary payment or supply;</w:t>
      </w:r>
    </w:p>
    <w:p w:rsidR="00300522" w:rsidRPr="00F81570" w:rsidRDefault="00300522" w:rsidP="00300522">
      <w:pPr>
        <w:pStyle w:val="subsection2"/>
      </w:pPr>
      <w:r w:rsidRPr="00F81570">
        <w:t>the payment or supply is treated as having been a CTP compensation payment or supply or a CTP ancillary payment or supply.</w:t>
      </w:r>
    </w:p>
    <w:p w:rsidR="00300522" w:rsidRPr="00F81570" w:rsidRDefault="00300522" w:rsidP="00F26F26">
      <w:pPr>
        <w:pStyle w:val="subsection"/>
        <w:keepNext/>
        <w:keepLines/>
      </w:pPr>
      <w:r w:rsidRPr="00F81570">
        <w:tab/>
        <w:t>(2)</w:t>
      </w:r>
      <w:r w:rsidRPr="00F81570">
        <w:tab/>
        <w:t>If:</w:t>
      </w:r>
    </w:p>
    <w:p w:rsidR="00300522" w:rsidRPr="00F81570" w:rsidRDefault="00300522" w:rsidP="00F26F26">
      <w:pPr>
        <w:pStyle w:val="paragraph"/>
        <w:keepNext/>
        <w:keepLines/>
      </w:pPr>
      <w:r w:rsidRPr="00F81570">
        <w:tab/>
        <w:t>(a)</w:t>
      </w:r>
      <w:r w:rsidRPr="00F81570">
        <w:tab/>
        <w:t xml:space="preserve">in compliance with a judgment or order of a court relating to a claim by an </w:t>
      </w:r>
      <w:r w:rsidR="00F81570" w:rsidRPr="00F81570">
        <w:rPr>
          <w:position w:val="6"/>
          <w:sz w:val="16"/>
        </w:rPr>
        <w:t>*</w:t>
      </w:r>
      <w:r w:rsidRPr="00F81570">
        <w:t xml:space="preserve">operator of a compulsory third party scheme exercising rights to recover from another entity in respect of a settlement made under the scheme, an entity makes a payment of </w:t>
      </w:r>
      <w:r w:rsidR="00F81570" w:rsidRPr="00F81570">
        <w:rPr>
          <w:position w:val="6"/>
          <w:sz w:val="16"/>
        </w:rPr>
        <w:t>*</w:t>
      </w:r>
      <w:r w:rsidRPr="00F81570">
        <w:t>money, makes a supply, or makes both a payment of money and a supply; and</w:t>
      </w:r>
    </w:p>
    <w:p w:rsidR="00300522" w:rsidRPr="00F81570" w:rsidRDefault="00300522" w:rsidP="00300522">
      <w:pPr>
        <w:pStyle w:val="paragraph"/>
      </w:pPr>
      <w:r w:rsidRPr="00F81570">
        <w:tab/>
        <w:t>(b)</w:t>
      </w:r>
      <w:r w:rsidRPr="00F81570">
        <w:tab/>
        <w:t>had the payment or supply been made in the absence of such a judgment or order, it would have been a settlement of a claim made in exercising rights to recover from another entity in respect of a settlement made under the scheme;</w:t>
      </w:r>
    </w:p>
    <w:p w:rsidR="00300522" w:rsidRPr="00F81570" w:rsidRDefault="00300522" w:rsidP="00300522">
      <w:pPr>
        <w:pStyle w:val="subsection2"/>
      </w:pPr>
      <w:r w:rsidRPr="00F81570">
        <w:t>the payment or supply is treated as having been made in settlement of the operator’s claim made in exercising those rights.</w:t>
      </w:r>
    </w:p>
    <w:p w:rsidR="00300522" w:rsidRPr="00F81570" w:rsidRDefault="00300522" w:rsidP="00300522">
      <w:pPr>
        <w:pStyle w:val="ActHead4"/>
      </w:pPr>
      <w:bookmarkStart w:id="632" w:name="_Toc479086264"/>
      <w:r w:rsidRPr="00F81570">
        <w:rPr>
          <w:rStyle w:val="CharSubdNo"/>
        </w:rPr>
        <w:t>Subdivision</w:t>
      </w:r>
      <w:r w:rsidR="00F81570" w:rsidRPr="00F81570">
        <w:rPr>
          <w:rStyle w:val="CharSubdNo"/>
        </w:rPr>
        <w:t> </w:t>
      </w:r>
      <w:r w:rsidRPr="00F81570">
        <w:rPr>
          <w:rStyle w:val="CharSubdNo"/>
        </w:rPr>
        <w:t>79</w:t>
      </w:r>
      <w:r w:rsidR="00F81570" w:rsidRPr="00F81570">
        <w:rPr>
          <w:rStyle w:val="CharSubdNo"/>
        </w:rPr>
        <w:noBreakHyphen/>
      </w:r>
      <w:r w:rsidRPr="00F81570">
        <w:rPr>
          <w:rStyle w:val="CharSubdNo"/>
        </w:rPr>
        <w:t>D</w:t>
      </w:r>
      <w:r w:rsidRPr="00F81570">
        <w:t>—</w:t>
      </w:r>
      <w:r w:rsidRPr="00F81570">
        <w:rPr>
          <w:rStyle w:val="CharSubdText"/>
        </w:rPr>
        <w:t>Compulsory third party scheme decreasing adjustments worked out using applicable average input tax credit fraction</w:t>
      </w:r>
      <w:bookmarkEnd w:id="632"/>
    </w:p>
    <w:p w:rsidR="00300522" w:rsidRPr="00F81570" w:rsidRDefault="00300522" w:rsidP="00300522">
      <w:pPr>
        <w:pStyle w:val="ActHead5"/>
      </w:pPr>
      <w:bookmarkStart w:id="633" w:name="_Toc479086265"/>
      <w:r w:rsidRPr="00F81570">
        <w:rPr>
          <w:rStyle w:val="CharSectno"/>
        </w:rPr>
        <w:t>79</w:t>
      </w:r>
      <w:r w:rsidR="00F81570" w:rsidRPr="00F81570">
        <w:rPr>
          <w:rStyle w:val="CharSectno"/>
        </w:rPr>
        <w:noBreakHyphen/>
      </w:r>
      <w:r w:rsidRPr="00F81570">
        <w:rPr>
          <w:rStyle w:val="CharSectno"/>
        </w:rPr>
        <w:t>95</w:t>
      </w:r>
      <w:r w:rsidRPr="00F81570">
        <w:t xml:space="preserve">  How to work out decreasing adjustments using the applicable average input tax credit fraction</w:t>
      </w:r>
      <w:bookmarkEnd w:id="633"/>
    </w:p>
    <w:p w:rsidR="00300522" w:rsidRPr="00F81570" w:rsidRDefault="00300522" w:rsidP="00300522">
      <w:pPr>
        <w:pStyle w:val="subsection"/>
      </w:pPr>
      <w:r w:rsidRPr="00F81570">
        <w:tab/>
        <w:t>(1)</w:t>
      </w:r>
      <w:r w:rsidRPr="00F81570">
        <w:tab/>
        <w:t xml:space="preserve">If 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has a </w:t>
      </w:r>
      <w:r w:rsidR="00F81570" w:rsidRPr="00F81570">
        <w:rPr>
          <w:position w:val="6"/>
          <w:sz w:val="16"/>
        </w:rPr>
        <w:t>*</w:t>
      </w:r>
      <w:r w:rsidRPr="00F81570">
        <w:t xml:space="preserve">decreasing adjustment in relation to a payment or supply that is to be worked out using the applicable </w:t>
      </w:r>
      <w:r w:rsidR="00F81570" w:rsidRPr="00F81570">
        <w:rPr>
          <w:position w:val="6"/>
          <w:sz w:val="16"/>
        </w:rPr>
        <w:t>*</w:t>
      </w:r>
      <w:r w:rsidRPr="00F81570">
        <w:t xml:space="preserve">average input tax credit fraction, the amount of the </w:t>
      </w:r>
      <w:r w:rsidR="00F81570" w:rsidRPr="00F81570">
        <w:rPr>
          <w:position w:val="6"/>
          <w:sz w:val="16"/>
        </w:rPr>
        <w:t>*</w:t>
      </w:r>
      <w:r w:rsidRPr="00F81570">
        <w:t>decreasing adjustment is as follows.</w:t>
      </w:r>
    </w:p>
    <w:p w:rsidR="00300522" w:rsidRPr="00F81570" w:rsidRDefault="00300522" w:rsidP="00300522">
      <w:pPr>
        <w:pStyle w:val="subsection"/>
      </w:pPr>
      <w:r w:rsidRPr="00F81570">
        <w:tab/>
        <w:t>(2)</w:t>
      </w:r>
      <w:r w:rsidRPr="00F81570">
        <w:tab/>
        <w:t>The amount is worked out using the formula:</w:t>
      </w:r>
    </w:p>
    <w:p w:rsidR="00300522" w:rsidRPr="00F81570" w:rsidRDefault="00143843" w:rsidP="00A53099">
      <w:pPr>
        <w:pStyle w:val="Formula"/>
        <w:spacing w:before="120" w:after="120"/>
        <w:ind w:left="1320"/>
      </w:pPr>
      <w:r w:rsidRPr="00F81570">
        <w:rPr>
          <w:noProof/>
        </w:rPr>
        <w:drawing>
          <wp:inline distT="0" distB="0" distL="0" distR="0" wp14:anchorId="667A3F94" wp14:editId="7AE60700">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300522" w:rsidRPr="00F81570" w:rsidRDefault="00300522" w:rsidP="00300522">
      <w:pPr>
        <w:pStyle w:val="Definition"/>
      </w:pPr>
      <w:r w:rsidRPr="00F81570">
        <w:rPr>
          <w:b/>
          <w:i/>
        </w:rPr>
        <w:t>applicable average input tax credit fraction</w:t>
      </w:r>
      <w:r w:rsidRPr="00F81570">
        <w:t xml:space="preserve"> is the </w:t>
      </w:r>
      <w:r w:rsidR="00F81570" w:rsidRPr="00F81570">
        <w:rPr>
          <w:position w:val="6"/>
          <w:sz w:val="16"/>
        </w:rPr>
        <w:t>*</w:t>
      </w:r>
      <w:r w:rsidRPr="00F81570">
        <w:t xml:space="preserve">average input tax credit fraction for the </w:t>
      </w:r>
      <w:r w:rsidR="00F81570" w:rsidRPr="00F81570">
        <w:rPr>
          <w:position w:val="6"/>
          <w:sz w:val="16"/>
        </w:rPr>
        <w:t>*</w:t>
      </w:r>
      <w:r w:rsidRPr="00F81570">
        <w:t xml:space="preserve">compulsory third party scheme concerned for the </w:t>
      </w:r>
      <w:r w:rsidR="00F81570" w:rsidRPr="00F81570">
        <w:rPr>
          <w:position w:val="6"/>
          <w:sz w:val="16"/>
        </w:rPr>
        <w:t>*</w:t>
      </w:r>
      <w:r w:rsidRPr="00F81570">
        <w:t>financial year in which:</w:t>
      </w:r>
    </w:p>
    <w:p w:rsidR="00300522" w:rsidRPr="00F81570" w:rsidRDefault="00300522" w:rsidP="00300522">
      <w:pPr>
        <w:pStyle w:val="paragraph"/>
      </w:pPr>
      <w:r w:rsidRPr="00F81570">
        <w:tab/>
        <w:t>(a)</w:t>
      </w:r>
      <w:r w:rsidRPr="00F81570">
        <w:tab/>
        <w:t xml:space="preserve">if the payment or supply is a </w:t>
      </w:r>
      <w:r w:rsidR="00F81570" w:rsidRPr="00F81570">
        <w:rPr>
          <w:position w:val="6"/>
          <w:sz w:val="16"/>
        </w:rPr>
        <w:t>*</w:t>
      </w:r>
      <w:r w:rsidRPr="00F81570">
        <w:t>CTP compensation payment or supply—the accident or other incident to which the claim relates happened; or</w:t>
      </w:r>
    </w:p>
    <w:p w:rsidR="00300522" w:rsidRPr="00F81570" w:rsidRDefault="00300522" w:rsidP="00300522">
      <w:pPr>
        <w:pStyle w:val="paragraph"/>
      </w:pPr>
      <w:r w:rsidRPr="00F81570">
        <w:tab/>
        <w:t>(b)</w:t>
      </w:r>
      <w:r w:rsidRPr="00F81570">
        <w:tab/>
        <w:t xml:space="preserve">if the payment or supply is a </w:t>
      </w:r>
      <w:r w:rsidR="00F81570" w:rsidRPr="00F81570">
        <w:rPr>
          <w:position w:val="6"/>
          <w:sz w:val="16"/>
        </w:rPr>
        <w:t>*</w:t>
      </w:r>
      <w:r w:rsidRPr="00F81570">
        <w:t>CTP ancillary payment or supply—the payment or supply was made; or</w:t>
      </w:r>
    </w:p>
    <w:p w:rsidR="00300522" w:rsidRPr="00F81570" w:rsidRDefault="00300522" w:rsidP="00300522">
      <w:pPr>
        <w:pStyle w:val="paragraph"/>
      </w:pPr>
      <w:r w:rsidRPr="00F81570">
        <w:tab/>
        <w:t>(c)</w:t>
      </w:r>
      <w:r w:rsidRPr="00F81570">
        <w:tab/>
        <w:t>if the payment or supply is a payment or supply to which section</w:t>
      </w:r>
      <w:r w:rsidR="00F81570">
        <w:t> </w:t>
      </w:r>
      <w:r w:rsidRPr="00F81570">
        <w:t>79</w:t>
      </w:r>
      <w:r w:rsidR="00F81570">
        <w:noBreakHyphen/>
      </w:r>
      <w:r w:rsidRPr="00F81570">
        <w:t>15 applies—the accident or other incident to which the claim relates happened.</w:t>
      </w:r>
    </w:p>
    <w:p w:rsidR="00300522" w:rsidRPr="00F81570" w:rsidRDefault="00300522" w:rsidP="00300522">
      <w:pPr>
        <w:pStyle w:val="Definition"/>
      </w:pPr>
      <w:r w:rsidRPr="00F81570">
        <w:rPr>
          <w:b/>
          <w:i/>
        </w:rPr>
        <w:t>payment or supply amount</w:t>
      </w:r>
      <w:r w:rsidRPr="00F81570">
        <w:t xml:space="preserve"> is the amount worked out in accordance with </w:t>
      </w:r>
      <w:r w:rsidR="00F81570">
        <w:t>subsection (</w:t>
      </w:r>
      <w:r w:rsidRPr="00F81570">
        <w:t>3).</w:t>
      </w:r>
    </w:p>
    <w:p w:rsidR="00300522" w:rsidRPr="00F81570" w:rsidRDefault="00300522" w:rsidP="00300522">
      <w:pPr>
        <w:pStyle w:val="SubsectionHead"/>
      </w:pPr>
      <w:r w:rsidRPr="00F81570">
        <w:t>Payment or supply amount</w:t>
      </w:r>
    </w:p>
    <w:p w:rsidR="00300522" w:rsidRPr="00F81570" w:rsidRDefault="00300522" w:rsidP="00300522">
      <w:pPr>
        <w:pStyle w:val="subsection"/>
      </w:pPr>
      <w:r w:rsidRPr="00F81570">
        <w:tab/>
        <w:t>(3)</w:t>
      </w:r>
      <w:r w:rsidRPr="00F81570">
        <w:tab/>
        <w:t xml:space="preserve">The payment or supply amount mentioned in </w:t>
      </w:r>
      <w:r w:rsidR="00F81570">
        <w:t>subsection (</w:t>
      </w:r>
      <w:r w:rsidRPr="00F81570">
        <w:t>2) is worked out using this method statement.</w:t>
      </w:r>
    </w:p>
    <w:p w:rsidR="00300522" w:rsidRPr="00F81570" w:rsidRDefault="00300522" w:rsidP="00D12517">
      <w:pPr>
        <w:pStyle w:val="BoxHeadItalic"/>
        <w:keepNext/>
        <w:pBdr>
          <w:top w:val="single" w:sz="2" w:space="5" w:color="auto"/>
          <w:left w:val="single" w:sz="2" w:space="5" w:color="auto"/>
          <w:bottom w:val="single" w:sz="2" w:space="5" w:color="auto"/>
          <w:right w:val="single" w:sz="2" w:space="5" w:color="auto"/>
        </w:pBdr>
      </w:pPr>
      <w:r w:rsidRPr="00F81570">
        <w:t>Method statement</w:t>
      </w:r>
    </w:p>
    <w:p w:rsidR="00300522" w:rsidRPr="00F81570" w:rsidRDefault="00300522" w:rsidP="00D12517">
      <w:pPr>
        <w:pStyle w:val="BoxStep"/>
        <w:pBdr>
          <w:top w:val="single" w:sz="2" w:space="5" w:color="auto"/>
          <w:left w:val="single" w:sz="2" w:space="5" w:color="auto"/>
          <w:bottom w:val="single" w:sz="2" w:space="5" w:color="auto"/>
          <w:right w:val="single" w:sz="2" w:space="5" w:color="auto"/>
        </w:pBdr>
      </w:pPr>
      <w:r w:rsidRPr="00F81570">
        <w:t>Step 1.</w:t>
      </w:r>
      <w:r w:rsidRPr="00F81570">
        <w:tab/>
        <w:t>Add together:</w:t>
      </w:r>
    </w:p>
    <w:p w:rsidR="00300522" w:rsidRPr="00F81570" w:rsidRDefault="00300522" w:rsidP="00D12517">
      <w:pPr>
        <w:pStyle w:val="BoxPara"/>
        <w:pBdr>
          <w:top w:val="single" w:sz="2" w:space="5" w:color="auto"/>
          <w:left w:val="single" w:sz="2" w:space="5" w:color="auto"/>
          <w:bottom w:val="single" w:sz="2" w:space="5" w:color="auto"/>
          <w:right w:val="single" w:sz="2" w:space="5" w:color="auto"/>
        </w:pBdr>
      </w:pPr>
      <w:r w:rsidRPr="00F81570">
        <w:rPr>
          <w:i/>
        </w:rPr>
        <w:tab/>
      </w:r>
      <w:r w:rsidRPr="00F81570">
        <w:t>(a)</w:t>
      </w:r>
      <w:r w:rsidRPr="00F81570">
        <w:tab/>
        <w:t xml:space="preserve">the sum of the payments of </w:t>
      </w:r>
      <w:r w:rsidR="00F81570" w:rsidRPr="00F81570">
        <w:rPr>
          <w:position w:val="6"/>
          <w:sz w:val="16"/>
        </w:rPr>
        <w:t>*</w:t>
      </w:r>
      <w:r w:rsidRPr="00F81570">
        <w:t>money (if any) that are included in the payment or supply; and</w:t>
      </w:r>
    </w:p>
    <w:p w:rsidR="00300522" w:rsidRPr="00F81570" w:rsidRDefault="00300522" w:rsidP="00D12517">
      <w:pPr>
        <w:pStyle w:val="BoxPara"/>
        <w:pBdr>
          <w:top w:val="single" w:sz="2" w:space="5" w:color="auto"/>
          <w:left w:val="single" w:sz="2" w:space="5" w:color="auto"/>
          <w:bottom w:val="single" w:sz="2" w:space="5" w:color="auto"/>
          <w:right w:val="single" w:sz="2" w:space="5" w:color="auto"/>
        </w:pBdr>
        <w:rPr>
          <w:i/>
        </w:rPr>
      </w:pPr>
      <w:r w:rsidRPr="00F81570">
        <w:tab/>
        <w:t>(b)</w:t>
      </w:r>
      <w:r w:rsidRPr="00F81570">
        <w:tab/>
        <w:t xml:space="preserve">the </w:t>
      </w:r>
      <w:r w:rsidR="00F81570" w:rsidRPr="00F81570">
        <w:rPr>
          <w:position w:val="6"/>
          <w:sz w:val="16"/>
        </w:rPr>
        <w:t>*</w:t>
      </w:r>
      <w:r w:rsidRPr="00F81570">
        <w:t xml:space="preserve">GST inclusive market value of the supplies (if any) made by the </w:t>
      </w:r>
      <w:r w:rsidR="00F81570" w:rsidRPr="00F81570">
        <w:rPr>
          <w:position w:val="6"/>
          <w:sz w:val="16"/>
        </w:rPr>
        <w:t>*</w:t>
      </w:r>
      <w:r w:rsidRPr="00F81570">
        <w:t xml:space="preserve">operator that are included in the payment or supply (other than supplies that would have been </w:t>
      </w:r>
      <w:r w:rsidR="00F81570" w:rsidRPr="00F81570">
        <w:rPr>
          <w:position w:val="6"/>
          <w:sz w:val="16"/>
        </w:rPr>
        <w:t>*</w:t>
      </w:r>
      <w:r w:rsidRPr="00F81570">
        <w:t>taxable supplies but for section</w:t>
      </w:r>
      <w:r w:rsidR="00F81570">
        <w:t> </w:t>
      </w:r>
      <w:r w:rsidRPr="00F81570">
        <w:t>78</w:t>
      </w:r>
      <w:r w:rsidR="00F81570">
        <w:noBreakHyphen/>
      </w:r>
      <w:r w:rsidRPr="00F81570">
        <w:t>25 or 79</w:t>
      </w:r>
      <w:r w:rsidR="00F81570">
        <w:noBreakHyphen/>
      </w:r>
      <w:r w:rsidRPr="00F81570">
        <w:t>60).</w:t>
      </w:r>
    </w:p>
    <w:p w:rsidR="00300522" w:rsidRPr="00F81570"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F81570">
        <w:t>Step 2.</w:t>
      </w:r>
      <w:r w:rsidRPr="00F81570">
        <w:tab/>
        <w:t xml:space="preserve">If, in relation to the payment or supply, any payments of an excess were made to the </w:t>
      </w:r>
      <w:r w:rsidR="00F81570" w:rsidRPr="00F81570">
        <w:rPr>
          <w:position w:val="6"/>
          <w:sz w:val="16"/>
        </w:rPr>
        <w:t>*</w:t>
      </w:r>
      <w:r w:rsidRPr="00F81570">
        <w:t>operator, subtract from the step 1 amount the sum of all those payments (except to the extent that they are payments of excess to which section</w:t>
      </w:r>
      <w:r w:rsidR="00F81570">
        <w:t> </w:t>
      </w:r>
      <w:r w:rsidRPr="00F81570">
        <w:t>78</w:t>
      </w:r>
      <w:r w:rsidR="00F81570">
        <w:noBreakHyphen/>
      </w:r>
      <w:r w:rsidRPr="00F81570">
        <w:t>18 or 79</w:t>
      </w:r>
      <w:r w:rsidR="00F81570">
        <w:noBreakHyphen/>
      </w:r>
      <w:r w:rsidRPr="00F81570">
        <w:t>55 applies).</w:t>
      </w:r>
    </w:p>
    <w:p w:rsidR="00300522" w:rsidRPr="00F81570" w:rsidRDefault="00300522" w:rsidP="00D12517">
      <w:pPr>
        <w:pStyle w:val="BoxStep"/>
        <w:pBdr>
          <w:top w:val="single" w:sz="2" w:space="5" w:color="auto"/>
          <w:left w:val="single" w:sz="2" w:space="5" w:color="auto"/>
          <w:bottom w:val="single" w:sz="2" w:space="5" w:color="auto"/>
          <w:right w:val="single" w:sz="2" w:space="5" w:color="auto"/>
        </w:pBdr>
      </w:pPr>
      <w:r w:rsidRPr="00F81570">
        <w:t>Step 3.</w:t>
      </w:r>
      <w:r w:rsidRPr="00F81570">
        <w:tab/>
        <w:t xml:space="preserve">Except where the payment or supply is a </w:t>
      </w:r>
      <w:r w:rsidR="00F81570" w:rsidRPr="00F81570">
        <w:rPr>
          <w:position w:val="6"/>
          <w:sz w:val="16"/>
        </w:rPr>
        <w:t>*</w:t>
      </w:r>
      <w:r w:rsidRPr="00F81570">
        <w:t>CTP ancillary payment or supply, multiply the step 1 amount, or (if step 2 applies) the step 2 amount, by the following:</w:t>
      </w:r>
    </w:p>
    <w:p w:rsidR="00300522" w:rsidRPr="00F81570"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F81570">
        <w:tab/>
      </w:r>
      <w:r w:rsidR="00143843" w:rsidRPr="00F81570">
        <w:rPr>
          <w:noProof/>
        </w:rPr>
        <w:drawing>
          <wp:inline distT="0" distB="0" distL="0" distR="0" wp14:anchorId="609FE7C0" wp14:editId="718AA290">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F81570" w:rsidRDefault="00300522" w:rsidP="00D12517">
      <w:pPr>
        <w:pStyle w:val="BoxStep"/>
        <w:pBdr>
          <w:top w:val="single" w:sz="2" w:space="5" w:color="auto"/>
          <w:left w:val="single" w:sz="2" w:space="5" w:color="auto"/>
          <w:bottom w:val="single" w:sz="2" w:space="5" w:color="auto"/>
          <w:right w:val="single" w:sz="2" w:space="5" w:color="auto"/>
        </w:pBdr>
      </w:pPr>
      <w:r w:rsidRPr="00F81570">
        <w:tab/>
        <w:t>where:</w:t>
      </w:r>
    </w:p>
    <w:p w:rsidR="00300522" w:rsidRPr="00F81570" w:rsidRDefault="00300522" w:rsidP="00D12517">
      <w:pPr>
        <w:pStyle w:val="BoxStep"/>
        <w:pBdr>
          <w:top w:val="single" w:sz="2" w:space="5" w:color="auto"/>
          <w:left w:val="single" w:sz="2" w:space="5" w:color="auto"/>
          <w:bottom w:val="single" w:sz="2" w:space="5" w:color="auto"/>
          <w:right w:val="single" w:sz="2" w:space="5" w:color="auto"/>
        </w:pBdr>
      </w:pPr>
      <w:r w:rsidRPr="00F81570">
        <w:rPr>
          <w:b/>
          <w:i/>
        </w:rPr>
        <w:tab/>
        <w:t>applicable average input tax credit fraction</w:t>
      </w:r>
      <w:r w:rsidRPr="00F81570">
        <w:t xml:space="preserve"> has the meaning given by </w:t>
      </w:r>
      <w:r w:rsidR="00F81570">
        <w:t>subsection (</w:t>
      </w:r>
      <w:r w:rsidRPr="00F81570">
        <w:t>2).</w:t>
      </w:r>
    </w:p>
    <w:p w:rsidR="00300522" w:rsidRPr="00F81570" w:rsidRDefault="00300522" w:rsidP="00300522">
      <w:pPr>
        <w:pStyle w:val="SubsectionHead"/>
      </w:pPr>
      <w:r w:rsidRPr="00F81570">
        <w:t>Reduction for non</w:t>
      </w:r>
      <w:r w:rsidR="00F81570">
        <w:noBreakHyphen/>
      </w:r>
      <w:r w:rsidRPr="00F81570">
        <w:t>creditable insurance events</w:t>
      </w:r>
    </w:p>
    <w:p w:rsidR="00300522" w:rsidRPr="00F81570" w:rsidRDefault="00300522" w:rsidP="00300522">
      <w:pPr>
        <w:pStyle w:val="subsection"/>
      </w:pPr>
      <w:r w:rsidRPr="00F81570">
        <w:tab/>
        <w:t>(4)</w:t>
      </w:r>
      <w:r w:rsidRPr="00F81570">
        <w:tab/>
        <w:t xml:space="preserve">The amount of the </w:t>
      </w:r>
      <w:r w:rsidR="00F81570" w:rsidRPr="00F81570">
        <w:rPr>
          <w:position w:val="6"/>
          <w:sz w:val="16"/>
        </w:rPr>
        <w:t>*</w:t>
      </w:r>
      <w:r w:rsidRPr="00F81570">
        <w:t xml:space="preserve">decreasing adjustment under </w:t>
      </w:r>
      <w:r w:rsidR="00F81570">
        <w:t>subsection (</w:t>
      </w:r>
      <w:r w:rsidRPr="00F81570">
        <w:t xml:space="preserve">1) is reduced to the extent (if any) that the payment or supply relates to one or more </w:t>
      </w:r>
      <w:r w:rsidR="00F81570" w:rsidRPr="00F81570">
        <w:rPr>
          <w:position w:val="6"/>
          <w:sz w:val="16"/>
        </w:rPr>
        <w:t>*</w:t>
      </w:r>
      <w:r w:rsidRPr="00F81570">
        <w:t>non</w:t>
      </w:r>
      <w:r w:rsidR="00F81570">
        <w:noBreakHyphen/>
      </w:r>
      <w:r w:rsidRPr="00F81570">
        <w:t>creditable insurance events.</w:t>
      </w:r>
    </w:p>
    <w:p w:rsidR="00300522" w:rsidRPr="00F81570" w:rsidRDefault="00300522" w:rsidP="00300522">
      <w:pPr>
        <w:pStyle w:val="ActHead5"/>
      </w:pPr>
      <w:bookmarkStart w:id="634" w:name="_Toc479086266"/>
      <w:r w:rsidRPr="00F81570">
        <w:rPr>
          <w:rStyle w:val="CharSectno"/>
        </w:rPr>
        <w:t>79</w:t>
      </w:r>
      <w:r w:rsidR="00F81570" w:rsidRPr="00F81570">
        <w:rPr>
          <w:rStyle w:val="CharSectno"/>
        </w:rPr>
        <w:noBreakHyphen/>
      </w:r>
      <w:r w:rsidRPr="00F81570">
        <w:rPr>
          <w:rStyle w:val="CharSectno"/>
        </w:rPr>
        <w:t>100</w:t>
      </w:r>
      <w:r w:rsidRPr="00F81570">
        <w:t xml:space="preserve">  Meaning of </w:t>
      </w:r>
      <w:r w:rsidRPr="00F81570">
        <w:rPr>
          <w:i/>
        </w:rPr>
        <w:t>average input tax credit fraction</w:t>
      </w:r>
      <w:bookmarkEnd w:id="634"/>
    </w:p>
    <w:p w:rsidR="00300522" w:rsidRPr="00F81570" w:rsidRDefault="00300522" w:rsidP="00300522">
      <w:pPr>
        <w:pStyle w:val="subsection"/>
      </w:pPr>
      <w:r w:rsidRPr="00F81570">
        <w:tab/>
        <w:t>(1)</w:t>
      </w:r>
      <w:r w:rsidRPr="00F81570">
        <w:tab/>
        <w:t xml:space="preserve">Except where </w:t>
      </w:r>
      <w:r w:rsidR="00F81570">
        <w:t>subsection (</w:t>
      </w:r>
      <w:r w:rsidRPr="00F81570">
        <w:t>7) applies, the</w:t>
      </w:r>
      <w:r w:rsidRPr="00F81570">
        <w:rPr>
          <w:b/>
          <w:i/>
        </w:rPr>
        <w:t xml:space="preserve"> average input tax credit fraction</w:t>
      </w:r>
      <w:r w:rsidRPr="00F81570">
        <w:t xml:space="preserve"> for a </w:t>
      </w:r>
      <w:r w:rsidR="00F81570" w:rsidRPr="00F81570">
        <w:rPr>
          <w:position w:val="6"/>
          <w:sz w:val="16"/>
        </w:rPr>
        <w:t>*</w:t>
      </w:r>
      <w:r w:rsidRPr="00F81570">
        <w:t xml:space="preserve">compulsory third party scheme for a </w:t>
      </w:r>
      <w:r w:rsidR="00F81570" w:rsidRPr="00F81570">
        <w:rPr>
          <w:position w:val="6"/>
          <w:sz w:val="16"/>
        </w:rPr>
        <w:t>*</w:t>
      </w:r>
      <w:r w:rsidRPr="00F81570">
        <w:t>financial year is:</w:t>
      </w:r>
    </w:p>
    <w:p w:rsidR="00300522" w:rsidRPr="00F81570" w:rsidRDefault="00300522" w:rsidP="00300522">
      <w:pPr>
        <w:pStyle w:val="paragraph"/>
      </w:pPr>
      <w:r w:rsidRPr="00F81570">
        <w:tab/>
        <w:t>(a)</w:t>
      </w:r>
      <w:r w:rsidRPr="00F81570">
        <w:tab/>
        <w:t>for the financial year beginning on 1</w:t>
      </w:r>
      <w:r w:rsidR="00F81570">
        <w:t> </w:t>
      </w:r>
      <w:r w:rsidRPr="00F81570">
        <w:t>July 2000, 1</w:t>
      </w:r>
      <w:r w:rsidR="00F81570">
        <w:t> </w:t>
      </w:r>
      <w:r w:rsidRPr="00F81570">
        <w:t>July 2001 or 1</w:t>
      </w:r>
      <w:r w:rsidR="00F81570">
        <w:t> </w:t>
      </w:r>
      <w:r w:rsidRPr="00F81570">
        <w:t>July 2002—nil; and</w:t>
      </w:r>
    </w:p>
    <w:p w:rsidR="00300522" w:rsidRPr="00F81570" w:rsidRDefault="00300522" w:rsidP="00300522">
      <w:pPr>
        <w:pStyle w:val="paragraph"/>
      </w:pPr>
      <w:r w:rsidRPr="00F81570">
        <w:tab/>
        <w:t>(b)</w:t>
      </w:r>
      <w:r w:rsidRPr="00F81570">
        <w:tab/>
        <w:t>for the financial year beginning on 1</w:t>
      </w:r>
      <w:r w:rsidR="00F81570">
        <w:t> </w:t>
      </w:r>
      <w:r w:rsidRPr="00F81570">
        <w:t>July 2003, 1</w:t>
      </w:r>
      <w:r w:rsidR="00F81570">
        <w:t> </w:t>
      </w:r>
      <w:r w:rsidRPr="00F81570">
        <w:t>July 2004, 1</w:t>
      </w:r>
      <w:r w:rsidR="00F81570">
        <w:t> </w:t>
      </w:r>
      <w:r w:rsidRPr="00F81570">
        <w:t>July 2005 or 1</w:t>
      </w:r>
      <w:r w:rsidR="00F81570">
        <w:t> </w:t>
      </w:r>
      <w:r w:rsidRPr="00F81570">
        <w:t xml:space="preserve">July 2006—the business vehicle use fraction for the scheme determined by the </w:t>
      </w:r>
      <w:r w:rsidR="00000719" w:rsidRPr="00F81570">
        <w:t>Minister</w:t>
      </w:r>
      <w:r w:rsidRPr="00F81570">
        <w:t xml:space="preserve"> under </w:t>
      </w:r>
      <w:r w:rsidR="00F81570">
        <w:t>subsection (</w:t>
      </w:r>
      <w:r w:rsidRPr="00F81570">
        <w:t>2); and</w:t>
      </w:r>
    </w:p>
    <w:p w:rsidR="00300522" w:rsidRPr="00F81570" w:rsidRDefault="00300522" w:rsidP="00300522">
      <w:pPr>
        <w:pStyle w:val="paragraph"/>
      </w:pPr>
      <w:r w:rsidRPr="00F81570">
        <w:tab/>
        <w:t>(c)</w:t>
      </w:r>
      <w:r w:rsidRPr="00F81570">
        <w:tab/>
        <w:t>for any later financial year:</w:t>
      </w:r>
    </w:p>
    <w:p w:rsidR="00300522" w:rsidRPr="00F81570" w:rsidRDefault="00300522" w:rsidP="00300522">
      <w:pPr>
        <w:pStyle w:val="paragraphsub"/>
      </w:pPr>
      <w:r w:rsidRPr="00F81570">
        <w:tab/>
        <w:t>(i)</w:t>
      </w:r>
      <w:r w:rsidRPr="00F81570">
        <w:tab/>
        <w:t xml:space="preserve">if </w:t>
      </w:r>
      <w:r w:rsidR="00F81570">
        <w:t>subparagraph (</w:t>
      </w:r>
      <w:r w:rsidRPr="00F81570">
        <w:t>ii) does not apply—the same fraction as the average input tax credit fraction for the scheme for the preceding financial year; or</w:t>
      </w:r>
    </w:p>
    <w:p w:rsidR="00300522" w:rsidRPr="00F81570" w:rsidRDefault="00300522" w:rsidP="00300522">
      <w:pPr>
        <w:pStyle w:val="paragraphsub"/>
      </w:pPr>
      <w:r w:rsidRPr="00F81570">
        <w:tab/>
        <w:t>(ii)</w:t>
      </w:r>
      <w:r w:rsidRPr="00F81570">
        <w:tab/>
        <w:t xml:space="preserve">if, under </w:t>
      </w:r>
      <w:r w:rsidR="00F81570">
        <w:t>subsection (</w:t>
      </w:r>
      <w:r w:rsidRPr="00F81570">
        <w:t xml:space="preserve">3), the </w:t>
      </w:r>
      <w:r w:rsidR="00000719" w:rsidRPr="00F81570">
        <w:t>Minister</w:t>
      </w:r>
      <w:r w:rsidRPr="00F81570">
        <w:t xml:space="preserve"> determines the average input tax credit fraction for the scheme for the financial year—that fraction.</w:t>
      </w:r>
    </w:p>
    <w:p w:rsidR="00000719" w:rsidRPr="00F81570" w:rsidRDefault="00000719" w:rsidP="00000719">
      <w:pPr>
        <w:pStyle w:val="SubsectionHead"/>
      </w:pPr>
      <w:r w:rsidRPr="00F81570">
        <w:t>Minister to determine business vehicle use fraction for 2003</w:t>
      </w:r>
      <w:r w:rsidR="00F81570">
        <w:noBreakHyphen/>
      </w:r>
      <w:r w:rsidRPr="00F81570">
        <w:t>04 to 2006</w:t>
      </w:r>
      <w:r w:rsidR="00F81570">
        <w:noBreakHyphen/>
      </w:r>
      <w:r w:rsidRPr="00F81570">
        <w:t>07 financial years using statistical information</w:t>
      </w:r>
    </w:p>
    <w:p w:rsidR="00300522" w:rsidRPr="00F81570" w:rsidRDefault="00300522" w:rsidP="00300522">
      <w:pPr>
        <w:pStyle w:val="subsection"/>
      </w:pPr>
      <w:r w:rsidRPr="00F81570">
        <w:tab/>
        <w:t>(2)</w:t>
      </w:r>
      <w:r w:rsidRPr="00F81570">
        <w:tab/>
        <w:t xml:space="preserve">As soon as practicable after the commencement of this section, </w:t>
      </w:r>
      <w:r w:rsidR="00000719" w:rsidRPr="00F81570">
        <w:t>the Minister</w:t>
      </w:r>
      <w:r w:rsidRPr="00F81570">
        <w:t xml:space="preserve"> must, in writing, determine the business vehicle use fraction (see </w:t>
      </w:r>
      <w:r w:rsidR="00F81570">
        <w:t>subsection (</w:t>
      </w:r>
      <w:r w:rsidRPr="00F81570">
        <w:t xml:space="preserve">4)) for each </w:t>
      </w:r>
      <w:r w:rsidR="00F81570" w:rsidRPr="00F81570">
        <w:rPr>
          <w:position w:val="6"/>
          <w:sz w:val="16"/>
        </w:rPr>
        <w:t>*</w:t>
      </w:r>
      <w:r w:rsidRPr="00F81570">
        <w:t>compulsory third party scheme, using statistical information that:</w:t>
      </w:r>
    </w:p>
    <w:p w:rsidR="00300522" w:rsidRPr="00F81570" w:rsidRDefault="00300522" w:rsidP="00300522">
      <w:pPr>
        <w:pStyle w:val="paragraph"/>
      </w:pPr>
      <w:r w:rsidRPr="00F81570">
        <w:tab/>
        <w:t>(a)</w:t>
      </w:r>
      <w:r w:rsidRPr="00F81570">
        <w:tab/>
        <w:t>relates to business and total use of vehicles in the State or Territory in which the scheme operates; and</w:t>
      </w:r>
    </w:p>
    <w:p w:rsidR="00300522" w:rsidRPr="00F81570" w:rsidRDefault="00300522" w:rsidP="00300522">
      <w:pPr>
        <w:pStyle w:val="paragraph"/>
      </w:pPr>
      <w:r w:rsidRPr="00F81570">
        <w:tab/>
        <w:t>(b)</w:t>
      </w:r>
      <w:r w:rsidRPr="00F81570">
        <w:tab/>
        <w:t>was published on 27</w:t>
      </w:r>
      <w:r w:rsidR="00F81570">
        <w:t> </w:t>
      </w:r>
      <w:r w:rsidRPr="00F81570">
        <w:t>June 2001 by the Australian Bureau of Statistics in respect of the period 1</w:t>
      </w:r>
      <w:r w:rsidR="00F81570">
        <w:t> </w:t>
      </w:r>
      <w:r w:rsidRPr="00F81570">
        <w:t>November 1999 to 31</w:t>
      </w:r>
      <w:r w:rsidR="00F81570">
        <w:t> </w:t>
      </w:r>
      <w:r w:rsidRPr="00F81570">
        <w:t>October 2000.</w:t>
      </w:r>
    </w:p>
    <w:p w:rsidR="00000719" w:rsidRPr="00F81570" w:rsidRDefault="00000719" w:rsidP="00000719">
      <w:pPr>
        <w:pStyle w:val="SubsectionHead"/>
      </w:pPr>
      <w:r w:rsidRPr="00F81570">
        <w:t>Minister to use later statistical information to determine whether average input tax credit fraction to be varied for later financial years</w:t>
      </w:r>
    </w:p>
    <w:p w:rsidR="00300522" w:rsidRPr="00F81570" w:rsidRDefault="00300522" w:rsidP="00300522">
      <w:pPr>
        <w:pStyle w:val="subsection"/>
      </w:pPr>
      <w:r w:rsidRPr="00F81570">
        <w:tab/>
        <w:t>(3)</w:t>
      </w:r>
      <w:r w:rsidRPr="00F81570">
        <w:tab/>
        <w:t xml:space="preserve">As soon as practicable after the beginning of each of the following </w:t>
      </w:r>
      <w:r w:rsidR="00F81570" w:rsidRPr="00F81570">
        <w:rPr>
          <w:position w:val="6"/>
          <w:sz w:val="16"/>
        </w:rPr>
        <w:t>*</w:t>
      </w:r>
      <w:r w:rsidRPr="00F81570">
        <w:t xml:space="preserve">financial years (a </w:t>
      </w:r>
      <w:r w:rsidRPr="00F81570">
        <w:rPr>
          <w:b/>
          <w:i/>
        </w:rPr>
        <w:t>determination year</w:t>
      </w:r>
      <w:r w:rsidRPr="00F81570">
        <w:t>):</w:t>
      </w:r>
    </w:p>
    <w:p w:rsidR="00300522" w:rsidRPr="00F81570" w:rsidRDefault="00300522" w:rsidP="00300522">
      <w:pPr>
        <w:pStyle w:val="paragraph"/>
      </w:pPr>
      <w:r w:rsidRPr="00F81570">
        <w:tab/>
        <w:t>(a)</w:t>
      </w:r>
      <w:r w:rsidRPr="00F81570">
        <w:tab/>
        <w:t>the financial year that begins on 1</w:t>
      </w:r>
      <w:r w:rsidR="00F81570">
        <w:t> </w:t>
      </w:r>
      <w:r w:rsidRPr="00F81570">
        <w:t>July 2006;</w:t>
      </w:r>
    </w:p>
    <w:p w:rsidR="00300522" w:rsidRPr="00F81570" w:rsidRDefault="00300522" w:rsidP="00300522">
      <w:pPr>
        <w:pStyle w:val="paragraph"/>
      </w:pPr>
      <w:r w:rsidRPr="00F81570">
        <w:tab/>
        <w:t>(b)</w:t>
      </w:r>
      <w:r w:rsidRPr="00F81570">
        <w:tab/>
        <w:t>the financial years that begin on each 1</w:t>
      </w:r>
      <w:r w:rsidR="00F81570">
        <w:t> </w:t>
      </w:r>
      <w:r w:rsidRPr="00F81570">
        <w:t>July that occurs 3 years, or a multiple of 3 years, after 1</w:t>
      </w:r>
      <w:r w:rsidR="00F81570">
        <w:t> </w:t>
      </w:r>
      <w:r w:rsidRPr="00F81570">
        <w:t>July 2006;</w:t>
      </w:r>
    </w:p>
    <w:p w:rsidR="00300522" w:rsidRPr="00F81570" w:rsidRDefault="00000719" w:rsidP="00300522">
      <w:pPr>
        <w:pStyle w:val="subsection2"/>
      </w:pPr>
      <w:r w:rsidRPr="00F81570">
        <w:t>the Minister</w:t>
      </w:r>
      <w:r w:rsidR="00300522" w:rsidRPr="00F81570">
        <w:t xml:space="preserve"> must, for each </w:t>
      </w:r>
      <w:r w:rsidR="00F81570" w:rsidRPr="00F81570">
        <w:rPr>
          <w:position w:val="6"/>
          <w:sz w:val="16"/>
        </w:rPr>
        <w:t>*</w:t>
      </w:r>
      <w:r w:rsidR="00300522" w:rsidRPr="00F81570">
        <w:t>compulsory third party scheme:</w:t>
      </w:r>
    </w:p>
    <w:p w:rsidR="00300522" w:rsidRPr="00F81570" w:rsidRDefault="00300522" w:rsidP="00300522">
      <w:pPr>
        <w:pStyle w:val="paragraph"/>
      </w:pPr>
      <w:r w:rsidRPr="00F81570">
        <w:tab/>
        <w:t>(c)</w:t>
      </w:r>
      <w:r w:rsidRPr="00F81570">
        <w:tab/>
        <w:t xml:space="preserve">work out business vehicle use fractions (see </w:t>
      </w:r>
      <w:r w:rsidR="00F81570">
        <w:t>subsection (</w:t>
      </w:r>
      <w:r w:rsidRPr="00F81570">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F81570" w:rsidRDefault="00300522" w:rsidP="00300522">
      <w:pPr>
        <w:pStyle w:val="paragraph"/>
      </w:pPr>
      <w:r w:rsidRPr="00F81570">
        <w:tab/>
        <w:t>(d)</w:t>
      </w:r>
      <w:r w:rsidRPr="00F81570">
        <w:tab/>
        <w:t xml:space="preserve">work out the average of those fractions (the </w:t>
      </w:r>
      <w:r w:rsidRPr="00F81570">
        <w:rPr>
          <w:b/>
          <w:i/>
        </w:rPr>
        <w:t>new fraction</w:t>
      </w:r>
      <w:r w:rsidRPr="00F81570">
        <w:t>); and</w:t>
      </w:r>
    </w:p>
    <w:p w:rsidR="00300522" w:rsidRPr="00F81570" w:rsidRDefault="00300522" w:rsidP="00300522">
      <w:pPr>
        <w:pStyle w:val="paragraph"/>
      </w:pPr>
      <w:r w:rsidRPr="00F81570">
        <w:tab/>
        <w:t>(e)</w:t>
      </w:r>
      <w:r w:rsidRPr="00F81570">
        <w:tab/>
        <w:t xml:space="preserve">if </w:t>
      </w:r>
      <w:r w:rsidR="00000719" w:rsidRPr="00F81570">
        <w:t>the Minister</w:t>
      </w:r>
      <w:r w:rsidRPr="00F81570">
        <w:t xml:space="preserve"> considers the new fraction is significantly different from the average input tax credit fraction that would, disregarding this subsection, apply under </w:t>
      </w:r>
      <w:r w:rsidR="00F81570">
        <w:t>subparagraph (</w:t>
      </w:r>
      <w:r w:rsidRPr="00F81570">
        <w:t xml:space="preserve">1)(c)(i) for the scheme for the financial year (the </w:t>
      </w:r>
      <w:r w:rsidRPr="00F81570">
        <w:rPr>
          <w:b/>
          <w:i/>
        </w:rPr>
        <w:t>operative year</w:t>
      </w:r>
      <w:r w:rsidRPr="00F81570">
        <w:t>) following the determination year—in writing, determine that the new fraction is to be the average input tax credit fraction for the scheme for the operative year.</w:t>
      </w:r>
    </w:p>
    <w:p w:rsidR="00300522" w:rsidRPr="00F81570" w:rsidRDefault="00300522" w:rsidP="00300522">
      <w:pPr>
        <w:pStyle w:val="SubsectionHead"/>
      </w:pPr>
      <w:r w:rsidRPr="00F81570">
        <w:t>Business vehicle use fraction</w:t>
      </w:r>
    </w:p>
    <w:p w:rsidR="00300522" w:rsidRPr="00F81570" w:rsidRDefault="00300522" w:rsidP="00300522">
      <w:pPr>
        <w:pStyle w:val="subsection"/>
      </w:pPr>
      <w:r w:rsidRPr="00F81570">
        <w:tab/>
        <w:t>(4)</w:t>
      </w:r>
      <w:r w:rsidRPr="00F81570">
        <w:tab/>
        <w:t xml:space="preserve">The business vehicle use fraction is the fraction of total vehicle use, in the State or Territory in which the </w:t>
      </w:r>
      <w:r w:rsidR="00F81570" w:rsidRPr="00F81570">
        <w:rPr>
          <w:position w:val="6"/>
          <w:sz w:val="16"/>
        </w:rPr>
        <w:t>*</w:t>
      </w:r>
      <w:r w:rsidRPr="00F81570">
        <w:t>compulsory third party scheme operates, represented by business vehicle use.</w:t>
      </w:r>
    </w:p>
    <w:p w:rsidR="00300522" w:rsidRPr="00F81570" w:rsidRDefault="00300522" w:rsidP="00F26F26">
      <w:pPr>
        <w:pStyle w:val="SubsectionHead"/>
      </w:pPr>
      <w:r w:rsidRPr="00F81570">
        <w:t>Publication of revised statistical information</w:t>
      </w:r>
    </w:p>
    <w:p w:rsidR="00300522" w:rsidRPr="00F81570" w:rsidRDefault="00300522" w:rsidP="00F26F26">
      <w:pPr>
        <w:pStyle w:val="subsection"/>
        <w:keepNext/>
        <w:keepLines/>
      </w:pPr>
      <w:r w:rsidRPr="00F81570">
        <w:tab/>
        <w:t>(5)</w:t>
      </w:r>
      <w:r w:rsidRPr="00F81570">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F81570" w:rsidRDefault="00300522" w:rsidP="00300522">
      <w:pPr>
        <w:pStyle w:val="SubsectionHead"/>
      </w:pPr>
      <w:r w:rsidRPr="00F81570">
        <w:t>Gazettal of determinations</w:t>
      </w:r>
    </w:p>
    <w:p w:rsidR="00300522" w:rsidRPr="00F81570" w:rsidRDefault="00300522" w:rsidP="00300522">
      <w:pPr>
        <w:pStyle w:val="subsection"/>
      </w:pPr>
      <w:r w:rsidRPr="00F81570">
        <w:tab/>
        <w:t>(6)</w:t>
      </w:r>
      <w:r w:rsidRPr="00F81570">
        <w:tab/>
        <w:t xml:space="preserve">The </w:t>
      </w:r>
      <w:r w:rsidR="00300BDB" w:rsidRPr="00F81570">
        <w:t>Minister</w:t>
      </w:r>
      <w:r w:rsidRPr="00F81570">
        <w:t xml:space="preserve"> must arrange for a copy of any determination that he or she makes under </w:t>
      </w:r>
      <w:r w:rsidR="00F81570">
        <w:t>subsection (</w:t>
      </w:r>
      <w:r w:rsidRPr="00F81570">
        <w:t xml:space="preserve">2) or (3) to be published in the </w:t>
      </w:r>
      <w:r w:rsidRPr="00F81570">
        <w:rPr>
          <w:i/>
        </w:rPr>
        <w:t>Gazette</w:t>
      </w:r>
      <w:r w:rsidRPr="00F81570">
        <w:t>.</w:t>
      </w:r>
    </w:p>
    <w:p w:rsidR="00300522" w:rsidRPr="00F81570" w:rsidRDefault="00300522" w:rsidP="00300522">
      <w:pPr>
        <w:pStyle w:val="SubsectionHead"/>
      </w:pPr>
      <w:r w:rsidRPr="00F81570">
        <w:t>Exception</w:t>
      </w:r>
    </w:p>
    <w:p w:rsidR="00300522" w:rsidRPr="00F81570" w:rsidRDefault="00300522" w:rsidP="00300522">
      <w:pPr>
        <w:pStyle w:val="subsection"/>
      </w:pPr>
      <w:r w:rsidRPr="00F81570">
        <w:tab/>
        <w:t>(7)</w:t>
      </w:r>
      <w:r w:rsidRPr="00F81570">
        <w:tab/>
        <w:t>If:</w:t>
      </w:r>
    </w:p>
    <w:p w:rsidR="00300522" w:rsidRPr="00F81570" w:rsidRDefault="00300522" w:rsidP="00300522">
      <w:pPr>
        <w:pStyle w:val="paragraph"/>
      </w:pPr>
      <w:r w:rsidRPr="00F81570">
        <w:tab/>
        <w:t>(a)</w:t>
      </w:r>
      <w:r w:rsidRPr="00F81570">
        <w:tab/>
        <w:t xml:space="preserve">this section is being applied in working out the amount of a </w:t>
      </w:r>
      <w:r w:rsidR="00F81570" w:rsidRPr="00F81570">
        <w:rPr>
          <w:position w:val="6"/>
          <w:sz w:val="16"/>
        </w:rPr>
        <w:t>*</w:t>
      </w:r>
      <w:r w:rsidRPr="00F81570">
        <w:t>decreasing adjustment that arises under section</w:t>
      </w:r>
      <w:r w:rsidR="00F81570">
        <w:t> </w:t>
      </w:r>
      <w:r w:rsidRPr="00F81570">
        <w:t>79</w:t>
      </w:r>
      <w:r w:rsidR="00F81570">
        <w:noBreakHyphen/>
      </w:r>
      <w:r w:rsidRPr="00F81570">
        <w:t>15 (about sole operator elections); and</w:t>
      </w:r>
    </w:p>
    <w:p w:rsidR="00300522" w:rsidRPr="00F81570" w:rsidRDefault="00300522" w:rsidP="00300522">
      <w:pPr>
        <w:pStyle w:val="paragraph"/>
      </w:pPr>
      <w:r w:rsidRPr="00F81570">
        <w:tab/>
        <w:t>(b)</w:t>
      </w:r>
      <w:r w:rsidRPr="00F81570">
        <w:tab/>
        <w:t xml:space="preserve">the cover under the </w:t>
      </w:r>
      <w:r w:rsidR="00F81570" w:rsidRPr="00F81570">
        <w:rPr>
          <w:position w:val="6"/>
          <w:sz w:val="16"/>
        </w:rPr>
        <w:t>*</w:t>
      </w:r>
      <w:r w:rsidRPr="00F81570">
        <w:t>insurance policy concerned commenced before 1</w:t>
      </w:r>
      <w:r w:rsidR="00F81570">
        <w:t> </w:t>
      </w:r>
      <w:r w:rsidRPr="00F81570">
        <w:t>July 2003;</w:t>
      </w:r>
    </w:p>
    <w:p w:rsidR="00300522" w:rsidRPr="00F81570" w:rsidRDefault="00300522" w:rsidP="00300522">
      <w:pPr>
        <w:pStyle w:val="subsection2"/>
      </w:pPr>
      <w:r w:rsidRPr="00F81570">
        <w:t>the</w:t>
      </w:r>
      <w:r w:rsidRPr="00F81570">
        <w:rPr>
          <w:b/>
          <w:i/>
        </w:rPr>
        <w:t xml:space="preserve"> average input tax credit fraction</w:t>
      </w:r>
      <w:r w:rsidRPr="00F81570">
        <w:t xml:space="preserve"> for the </w:t>
      </w:r>
      <w:r w:rsidR="00F81570" w:rsidRPr="00F81570">
        <w:rPr>
          <w:position w:val="6"/>
          <w:sz w:val="16"/>
        </w:rPr>
        <w:t>*</w:t>
      </w:r>
      <w:r w:rsidRPr="00F81570">
        <w:t xml:space="preserve">compulsory third party scheme concerned is nil for all </w:t>
      </w:r>
      <w:r w:rsidR="00F81570" w:rsidRPr="00F81570">
        <w:rPr>
          <w:position w:val="6"/>
          <w:sz w:val="16"/>
        </w:rPr>
        <w:t>*</w:t>
      </w:r>
      <w:r w:rsidRPr="00F81570">
        <w:t>financial years beginning on or after 1</w:t>
      </w:r>
      <w:r w:rsidR="00F81570">
        <w:t> </w:t>
      </w:r>
      <w:r w:rsidRPr="00F81570">
        <w:t>July 2000.</w:t>
      </w:r>
    </w:p>
    <w:p w:rsidR="00300522" w:rsidRPr="00F81570" w:rsidRDefault="00300522" w:rsidP="00A36DB5">
      <w:pPr>
        <w:pStyle w:val="ActHead3"/>
        <w:pageBreakBefore/>
      </w:pPr>
      <w:bookmarkStart w:id="635" w:name="_Toc479086267"/>
      <w:r w:rsidRPr="00F81570">
        <w:rPr>
          <w:rStyle w:val="CharDivNo"/>
        </w:rPr>
        <w:t>Division</w:t>
      </w:r>
      <w:r w:rsidR="00F81570" w:rsidRPr="00F81570">
        <w:rPr>
          <w:rStyle w:val="CharDivNo"/>
        </w:rPr>
        <w:t> </w:t>
      </w:r>
      <w:r w:rsidRPr="00F81570">
        <w:rPr>
          <w:rStyle w:val="CharDivNo"/>
        </w:rPr>
        <w:t>80</w:t>
      </w:r>
      <w:r w:rsidRPr="00F81570">
        <w:t>—</w:t>
      </w:r>
      <w:r w:rsidRPr="00F81570">
        <w:rPr>
          <w:rStyle w:val="CharDivText"/>
        </w:rPr>
        <w:t>Settlement sharing arrangements</w:t>
      </w:r>
      <w:bookmarkEnd w:id="635"/>
    </w:p>
    <w:p w:rsidR="00300522" w:rsidRPr="00F81570" w:rsidRDefault="00300522" w:rsidP="00300522">
      <w:pPr>
        <w:pStyle w:val="ActHead5"/>
      </w:pPr>
      <w:bookmarkStart w:id="636" w:name="_Toc479086268"/>
      <w:r w:rsidRPr="00F81570">
        <w:rPr>
          <w:rStyle w:val="CharSectno"/>
        </w:rPr>
        <w:t>80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36"/>
    </w:p>
    <w:p w:rsidR="00300522" w:rsidRPr="00F81570" w:rsidRDefault="00300522" w:rsidP="00300522">
      <w:pPr>
        <w:pStyle w:val="BoxText"/>
      </w:pPr>
      <w:r w:rsidRPr="00F81570">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F81570" w:rsidRDefault="00300522" w:rsidP="00300522">
      <w:pPr>
        <w:pStyle w:val="TofSectsHeading"/>
      </w:pPr>
      <w:r w:rsidRPr="00F81570">
        <w:t>Table of Subdivisions</w:t>
      </w:r>
    </w:p>
    <w:p w:rsidR="00300522" w:rsidRPr="00F81570" w:rsidRDefault="00300522" w:rsidP="00300522">
      <w:pPr>
        <w:pStyle w:val="TofSectsSubdiv"/>
      </w:pPr>
      <w:r w:rsidRPr="00F81570">
        <w:t>80</w:t>
      </w:r>
      <w:r w:rsidR="00F81570">
        <w:noBreakHyphen/>
      </w:r>
      <w:r w:rsidRPr="00F81570">
        <w:t>A</w:t>
      </w:r>
      <w:r w:rsidRPr="00F81570">
        <w:tab/>
        <w:t>Insurance policy settlement sharing arrangements</w:t>
      </w:r>
    </w:p>
    <w:p w:rsidR="00300522" w:rsidRPr="00F81570" w:rsidRDefault="00300522" w:rsidP="00300522">
      <w:pPr>
        <w:pStyle w:val="TofSectsSubdiv"/>
      </w:pPr>
      <w:r w:rsidRPr="00F81570">
        <w:t>80</w:t>
      </w:r>
      <w:r w:rsidR="00F81570">
        <w:noBreakHyphen/>
      </w:r>
      <w:r w:rsidRPr="00F81570">
        <w:t>B</w:t>
      </w:r>
      <w:r w:rsidRPr="00F81570">
        <w:tab/>
        <w:t>Nominal defendant settlement sharing arrangements</w:t>
      </w:r>
    </w:p>
    <w:p w:rsidR="00300522" w:rsidRPr="00F81570" w:rsidRDefault="00300522" w:rsidP="00300522">
      <w:pPr>
        <w:pStyle w:val="TofSectsSubdiv"/>
      </w:pPr>
      <w:r w:rsidRPr="00F81570">
        <w:t>80</w:t>
      </w:r>
      <w:r w:rsidR="00F81570">
        <w:noBreakHyphen/>
      </w:r>
      <w:r w:rsidRPr="00F81570">
        <w:t>C</w:t>
      </w:r>
      <w:r w:rsidRPr="00F81570">
        <w:tab/>
        <w:t>Hybrid settlement sharing arrangements</w:t>
      </w:r>
    </w:p>
    <w:p w:rsidR="00300522" w:rsidRPr="00F81570" w:rsidRDefault="00300522" w:rsidP="00300522">
      <w:pPr>
        <w:pStyle w:val="ActHead4"/>
      </w:pPr>
      <w:bookmarkStart w:id="637" w:name="_Toc479086269"/>
      <w:r w:rsidRPr="00F81570">
        <w:rPr>
          <w:rStyle w:val="CharSubdNo"/>
        </w:rPr>
        <w:t>Subdivision</w:t>
      </w:r>
      <w:r w:rsidR="00F81570" w:rsidRPr="00F81570">
        <w:rPr>
          <w:rStyle w:val="CharSubdNo"/>
        </w:rPr>
        <w:t> </w:t>
      </w:r>
      <w:r w:rsidRPr="00F81570">
        <w:rPr>
          <w:rStyle w:val="CharSubdNo"/>
        </w:rPr>
        <w:t>80</w:t>
      </w:r>
      <w:r w:rsidR="00F81570" w:rsidRPr="00F81570">
        <w:rPr>
          <w:rStyle w:val="CharSubdNo"/>
        </w:rPr>
        <w:noBreakHyphen/>
      </w:r>
      <w:r w:rsidRPr="00F81570">
        <w:rPr>
          <w:rStyle w:val="CharSubdNo"/>
        </w:rPr>
        <w:t>A</w:t>
      </w:r>
      <w:r w:rsidRPr="00F81570">
        <w:t>—</w:t>
      </w:r>
      <w:r w:rsidRPr="00F81570">
        <w:rPr>
          <w:rStyle w:val="CharSubdText"/>
        </w:rPr>
        <w:t>Insurance policy settlement sharing arrangements</w:t>
      </w:r>
      <w:bookmarkEnd w:id="637"/>
    </w:p>
    <w:p w:rsidR="00300522" w:rsidRPr="00F81570" w:rsidRDefault="00300522" w:rsidP="00300522">
      <w:pPr>
        <w:pStyle w:val="ActHead5"/>
      </w:pPr>
      <w:bookmarkStart w:id="638" w:name="_Toc479086270"/>
      <w:r w:rsidRPr="00F81570">
        <w:rPr>
          <w:rStyle w:val="CharSectno"/>
        </w:rPr>
        <w:t>80</w:t>
      </w:r>
      <w:r w:rsidR="00F81570" w:rsidRPr="00F81570">
        <w:rPr>
          <w:rStyle w:val="CharSectno"/>
        </w:rPr>
        <w:noBreakHyphen/>
      </w:r>
      <w:r w:rsidRPr="00F81570">
        <w:rPr>
          <w:rStyle w:val="CharSectno"/>
        </w:rPr>
        <w:t>5</w:t>
      </w:r>
      <w:r w:rsidRPr="00F81570">
        <w:t xml:space="preserve">  Meaning of </w:t>
      </w:r>
      <w:r w:rsidRPr="00F81570">
        <w:rPr>
          <w:i/>
        </w:rPr>
        <w:t>insurance policy settlement sharing arrangement</w:t>
      </w:r>
      <w:r w:rsidRPr="00F81570">
        <w:t xml:space="preserve"> etc.</w:t>
      </w:r>
      <w:bookmarkEnd w:id="638"/>
    </w:p>
    <w:p w:rsidR="00300522" w:rsidRPr="00F81570" w:rsidRDefault="00300522" w:rsidP="00300522">
      <w:pPr>
        <w:pStyle w:val="SubsectionHead"/>
      </w:pPr>
      <w:r w:rsidRPr="00F81570">
        <w:t xml:space="preserve">Meaning of </w:t>
      </w:r>
      <w:r w:rsidRPr="00F81570">
        <w:rPr>
          <w:b/>
        </w:rPr>
        <w:t>insurance policy settlement sharing arrangement</w:t>
      </w:r>
    </w:p>
    <w:p w:rsidR="00300522" w:rsidRPr="00F81570" w:rsidRDefault="00300522" w:rsidP="00300522">
      <w:pPr>
        <w:pStyle w:val="subsection"/>
      </w:pPr>
      <w:r w:rsidRPr="00F81570">
        <w:tab/>
        <w:t>(1)</w:t>
      </w:r>
      <w:r w:rsidRPr="00F81570">
        <w:tab/>
        <w:t xml:space="preserve">An </w:t>
      </w:r>
      <w:r w:rsidRPr="00F81570">
        <w:rPr>
          <w:b/>
          <w:i/>
        </w:rPr>
        <w:t>insurance policy settlement sharing arrangement</w:t>
      </w:r>
      <w:r w:rsidRPr="00F81570">
        <w:t xml:space="preserve"> is an arrangement:</w:t>
      </w:r>
    </w:p>
    <w:p w:rsidR="00300522" w:rsidRPr="00F81570" w:rsidRDefault="00300522" w:rsidP="00300522">
      <w:pPr>
        <w:pStyle w:val="paragraph"/>
      </w:pPr>
      <w:r w:rsidRPr="00F81570">
        <w:tab/>
        <w:t>(a)</w:t>
      </w:r>
      <w:r w:rsidRPr="00F81570">
        <w:tab/>
        <w:t>that relates to an accident or other incident or 2 or more related accidents or other incidents; and</w:t>
      </w:r>
    </w:p>
    <w:p w:rsidR="00300522" w:rsidRPr="00F81570" w:rsidRDefault="00300522" w:rsidP="00300522">
      <w:pPr>
        <w:pStyle w:val="paragraph"/>
      </w:pPr>
      <w:r w:rsidRPr="00F81570">
        <w:tab/>
        <w:t>(b)</w:t>
      </w:r>
      <w:r w:rsidRPr="00F81570">
        <w:tab/>
        <w:t xml:space="preserve">to which the parties are the </w:t>
      </w:r>
      <w:r w:rsidR="00F81570" w:rsidRPr="00F81570">
        <w:rPr>
          <w:position w:val="6"/>
          <w:sz w:val="16"/>
        </w:rPr>
        <w:t>*</w:t>
      </w:r>
      <w:r w:rsidRPr="00F81570">
        <w:t xml:space="preserve">operators of a </w:t>
      </w:r>
      <w:r w:rsidR="00F81570" w:rsidRPr="00F81570">
        <w:rPr>
          <w:position w:val="6"/>
          <w:sz w:val="16"/>
        </w:rPr>
        <w:t>*</w:t>
      </w:r>
      <w:r w:rsidRPr="00F81570">
        <w:t xml:space="preserve">compulsory third party scheme or schemes who have issued </w:t>
      </w:r>
      <w:r w:rsidR="00F81570" w:rsidRPr="00F81570">
        <w:rPr>
          <w:position w:val="6"/>
          <w:sz w:val="16"/>
        </w:rPr>
        <w:t>*</w:t>
      </w:r>
      <w:r w:rsidRPr="00F81570">
        <w:t>insurance policies to persons involved in the accidents or incidents; and</w:t>
      </w:r>
    </w:p>
    <w:p w:rsidR="00300522" w:rsidRPr="00F81570" w:rsidRDefault="00300522" w:rsidP="00300522">
      <w:pPr>
        <w:pStyle w:val="paragraph"/>
      </w:pPr>
      <w:r w:rsidRPr="00F81570">
        <w:tab/>
        <w:t>(c)</w:t>
      </w:r>
      <w:r w:rsidRPr="00F81570">
        <w:tab/>
        <w:t>under which:</w:t>
      </w:r>
    </w:p>
    <w:p w:rsidR="00300522" w:rsidRPr="00F81570" w:rsidRDefault="00300522" w:rsidP="00300522">
      <w:pPr>
        <w:pStyle w:val="paragraphsub"/>
      </w:pPr>
      <w:r w:rsidRPr="00F81570">
        <w:tab/>
        <w:t>(i)</w:t>
      </w:r>
      <w:r w:rsidRPr="00F81570">
        <w:tab/>
        <w:t xml:space="preserve">one party (the </w:t>
      </w:r>
      <w:r w:rsidRPr="00F81570">
        <w:rPr>
          <w:b/>
          <w:i/>
        </w:rPr>
        <w:t>managing operator</w:t>
      </w:r>
      <w:r w:rsidRPr="00F81570">
        <w:t>) is to make one or more payments or supplies in settlement of a claim, under the compulsory third party scheme or one of the compulsory third party schemes, relating to the accidents or incidents; and</w:t>
      </w:r>
    </w:p>
    <w:p w:rsidR="00300522" w:rsidRPr="00F81570" w:rsidRDefault="00300522" w:rsidP="00300522">
      <w:pPr>
        <w:pStyle w:val="paragraphsub"/>
      </w:pPr>
      <w:r w:rsidRPr="00F81570">
        <w:tab/>
        <w:t>(ii)</w:t>
      </w:r>
      <w:r w:rsidRPr="00F81570">
        <w:tab/>
        <w:t xml:space="preserve">each other party (a </w:t>
      </w:r>
      <w:r w:rsidRPr="00F81570">
        <w:rPr>
          <w:b/>
          <w:i/>
        </w:rPr>
        <w:t>contributing operator</w:t>
      </w:r>
      <w:r w:rsidRPr="00F81570">
        <w:t xml:space="preserve">) is to make a payment to the </w:t>
      </w:r>
      <w:r w:rsidR="00F81570" w:rsidRPr="00F81570">
        <w:rPr>
          <w:position w:val="6"/>
          <w:sz w:val="16"/>
        </w:rPr>
        <w:t>*</w:t>
      </w:r>
      <w:r w:rsidRPr="00F81570">
        <w:t>managing operator in respect of that operator settling the claim.</w:t>
      </w:r>
    </w:p>
    <w:p w:rsidR="00300522" w:rsidRPr="00F81570" w:rsidRDefault="00300522" w:rsidP="00300522">
      <w:pPr>
        <w:pStyle w:val="SubsectionHead"/>
      </w:pPr>
      <w:r w:rsidRPr="00F81570">
        <w:t xml:space="preserve">Meaning of </w:t>
      </w:r>
      <w:r w:rsidRPr="00F81570">
        <w:rPr>
          <w:b/>
        </w:rPr>
        <w:t>managing operator’s payment or supply</w:t>
      </w:r>
    </w:p>
    <w:p w:rsidR="00300522" w:rsidRPr="00F81570" w:rsidRDefault="00300522" w:rsidP="00300522">
      <w:pPr>
        <w:pStyle w:val="subsection"/>
      </w:pPr>
      <w:r w:rsidRPr="00F81570">
        <w:tab/>
        <w:t>(2)</w:t>
      </w:r>
      <w:r w:rsidRPr="00F81570">
        <w:tab/>
        <w:t xml:space="preserve">If a payment or supply mentioned in </w:t>
      </w:r>
      <w:r w:rsidR="00F81570">
        <w:t>subparagraph (</w:t>
      </w:r>
      <w:r w:rsidRPr="00F81570">
        <w:t xml:space="preserve">1)(c)(i) is not a </w:t>
      </w:r>
      <w:r w:rsidR="00F81570" w:rsidRPr="00F81570">
        <w:rPr>
          <w:position w:val="6"/>
          <w:sz w:val="16"/>
        </w:rPr>
        <w:t>*</w:t>
      </w:r>
      <w:r w:rsidRPr="00F81570">
        <w:t xml:space="preserve">CTP ancillary payment or supply, it is a </w:t>
      </w:r>
      <w:r w:rsidRPr="00F81570">
        <w:rPr>
          <w:b/>
          <w:i/>
        </w:rPr>
        <w:t>managing operator’s payment or supply</w:t>
      </w:r>
      <w:r w:rsidRPr="00F81570">
        <w:t>.</w:t>
      </w:r>
    </w:p>
    <w:p w:rsidR="00300522" w:rsidRPr="00F81570" w:rsidRDefault="00300522" w:rsidP="00300522">
      <w:pPr>
        <w:pStyle w:val="SubsectionHead"/>
      </w:pPr>
      <w:r w:rsidRPr="00F81570">
        <w:t xml:space="preserve">Meaning of </w:t>
      </w:r>
      <w:r w:rsidRPr="00F81570">
        <w:rPr>
          <w:b/>
        </w:rPr>
        <w:t>contributing operator’s payment</w:t>
      </w:r>
    </w:p>
    <w:p w:rsidR="00300522" w:rsidRPr="00F81570" w:rsidRDefault="00300522" w:rsidP="00300522">
      <w:pPr>
        <w:pStyle w:val="subsection"/>
      </w:pPr>
      <w:r w:rsidRPr="00F81570">
        <w:tab/>
        <w:t>(3)</w:t>
      </w:r>
      <w:r w:rsidRPr="00F81570">
        <w:tab/>
        <w:t xml:space="preserve">A payment mentioned in </w:t>
      </w:r>
      <w:r w:rsidR="00F81570">
        <w:t>subparagraph (</w:t>
      </w:r>
      <w:r w:rsidRPr="00F81570">
        <w:t xml:space="preserve">1)(c)(ii), to the extent that it is not a fee to the </w:t>
      </w:r>
      <w:r w:rsidR="00F81570" w:rsidRPr="00F81570">
        <w:rPr>
          <w:position w:val="6"/>
          <w:sz w:val="16"/>
        </w:rPr>
        <w:t>*</w:t>
      </w:r>
      <w:r w:rsidRPr="00F81570">
        <w:t xml:space="preserve">managing operator for managing the process of making settlements under the arrangement, is a </w:t>
      </w:r>
      <w:r w:rsidRPr="00F81570">
        <w:rPr>
          <w:b/>
          <w:i/>
        </w:rPr>
        <w:t>contributing operator’s payment</w:t>
      </w:r>
      <w:r w:rsidRPr="00F81570">
        <w:t>.</w:t>
      </w:r>
    </w:p>
    <w:p w:rsidR="00300522" w:rsidRPr="00F81570" w:rsidRDefault="00300522" w:rsidP="00300522">
      <w:pPr>
        <w:pStyle w:val="ActHead5"/>
      </w:pPr>
      <w:bookmarkStart w:id="639" w:name="_Toc479086271"/>
      <w:r w:rsidRPr="00F81570">
        <w:rPr>
          <w:rStyle w:val="CharSectno"/>
        </w:rPr>
        <w:t>80</w:t>
      </w:r>
      <w:r w:rsidR="00F81570" w:rsidRPr="00F81570">
        <w:rPr>
          <w:rStyle w:val="CharSectno"/>
        </w:rPr>
        <w:noBreakHyphen/>
      </w:r>
      <w:r w:rsidRPr="00F81570">
        <w:rPr>
          <w:rStyle w:val="CharSectno"/>
        </w:rPr>
        <w:t>10</w:t>
      </w:r>
      <w:r w:rsidRPr="00F81570">
        <w:t xml:space="preserve">  Effect of becoming parties to industry deeds or entering into settlement sharing arrangements</w:t>
      </w:r>
      <w:bookmarkEnd w:id="639"/>
    </w:p>
    <w:p w:rsidR="00300522" w:rsidRPr="00F81570" w:rsidRDefault="00300522" w:rsidP="00300522">
      <w:pPr>
        <w:pStyle w:val="subsection"/>
      </w:pPr>
      <w:r w:rsidRPr="00F81570">
        <w:tab/>
        <w:t>(1)</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does not make a </w:t>
      </w:r>
      <w:r w:rsidR="00F81570" w:rsidRPr="00F81570">
        <w:rPr>
          <w:position w:val="6"/>
          <w:sz w:val="16"/>
        </w:rPr>
        <w:t>*</w:t>
      </w:r>
      <w:r w:rsidRPr="00F81570">
        <w:t>taxable supply by:</w:t>
      </w:r>
    </w:p>
    <w:p w:rsidR="00300522" w:rsidRPr="00F81570" w:rsidRDefault="00300522" w:rsidP="00300522">
      <w:pPr>
        <w:pStyle w:val="paragraph"/>
      </w:pPr>
      <w:r w:rsidRPr="00F81570">
        <w:tab/>
        <w:t>(a)</w:t>
      </w:r>
      <w:r w:rsidRPr="00F81570">
        <w:tab/>
        <w:t xml:space="preserve">entering into, or becoming a party to, an </w:t>
      </w:r>
      <w:r w:rsidR="00F81570" w:rsidRPr="00F81570">
        <w:rPr>
          <w:position w:val="6"/>
          <w:sz w:val="16"/>
        </w:rPr>
        <w:t>*</w:t>
      </w:r>
      <w:r w:rsidRPr="00F81570">
        <w:t>insurance policy settlement sharing arrangement; or</w:t>
      </w:r>
    </w:p>
    <w:p w:rsidR="00300522" w:rsidRPr="00F81570" w:rsidRDefault="00300522" w:rsidP="00300522">
      <w:pPr>
        <w:pStyle w:val="paragraph"/>
      </w:pPr>
      <w:r w:rsidRPr="00F81570">
        <w:tab/>
        <w:t>(b)</w:t>
      </w:r>
      <w:r w:rsidRPr="00F81570">
        <w:tab/>
        <w:t xml:space="preserve">becoming a party to a deed created by or under a </w:t>
      </w:r>
      <w:r w:rsidR="00F81570" w:rsidRPr="00F81570">
        <w:rPr>
          <w:position w:val="6"/>
          <w:sz w:val="16"/>
        </w:rPr>
        <w:t>*</w:t>
      </w:r>
      <w:r w:rsidRPr="00F81570">
        <w:t xml:space="preserve">State law or a </w:t>
      </w:r>
      <w:r w:rsidR="00F81570" w:rsidRPr="00F81570">
        <w:rPr>
          <w:position w:val="6"/>
          <w:sz w:val="16"/>
        </w:rPr>
        <w:t>*</w:t>
      </w:r>
      <w:r w:rsidRPr="00F81570">
        <w:t xml:space="preserve">Territory law establishing a </w:t>
      </w:r>
      <w:r w:rsidR="00F81570" w:rsidRPr="00F81570">
        <w:rPr>
          <w:position w:val="6"/>
          <w:sz w:val="16"/>
        </w:rPr>
        <w:t>*</w:t>
      </w:r>
      <w:r w:rsidRPr="00F81570">
        <w:t>compulsory third party scheme, that provides for an insurance policy settlement sharing arrangement.</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640" w:name="_Toc479086272"/>
      <w:r w:rsidRPr="00F81570">
        <w:rPr>
          <w:rStyle w:val="CharSectno"/>
        </w:rPr>
        <w:t>80</w:t>
      </w:r>
      <w:r w:rsidR="00F81570" w:rsidRPr="00F81570">
        <w:rPr>
          <w:rStyle w:val="CharSectno"/>
        </w:rPr>
        <w:noBreakHyphen/>
      </w:r>
      <w:r w:rsidRPr="00F81570">
        <w:rPr>
          <w:rStyle w:val="CharSectno"/>
        </w:rPr>
        <w:t>15</w:t>
      </w:r>
      <w:r w:rsidRPr="00F81570">
        <w:t xml:space="preserve">  Effect of contributing operator’s payment</w:t>
      </w:r>
      <w:bookmarkEnd w:id="640"/>
    </w:p>
    <w:p w:rsidR="00300522" w:rsidRPr="00F81570" w:rsidRDefault="00300522" w:rsidP="00300522">
      <w:pPr>
        <w:pStyle w:val="subsection"/>
      </w:pPr>
      <w:r w:rsidRPr="00F81570">
        <w:tab/>
        <w:t>(1)</w:t>
      </w:r>
      <w:r w:rsidRPr="00F81570">
        <w:tab/>
        <w:t xml:space="preserve">A </w:t>
      </w:r>
      <w:r w:rsidR="00F81570" w:rsidRPr="00F81570">
        <w:rPr>
          <w:position w:val="6"/>
          <w:sz w:val="16"/>
        </w:rPr>
        <w:t>*</w:t>
      </w:r>
      <w:r w:rsidRPr="00F81570">
        <w:t xml:space="preserve">contributing operator’s payment is </w:t>
      </w:r>
      <w:r w:rsidRPr="00F81570">
        <w:rPr>
          <w:i/>
        </w:rPr>
        <w:t>not</w:t>
      </w:r>
      <w:r w:rsidRPr="00F81570">
        <w:t xml:space="preserve"> treated as </w:t>
      </w:r>
      <w:r w:rsidR="00F81570" w:rsidRPr="00F81570">
        <w:rPr>
          <w:position w:val="6"/>
          <w:sz w:val="16"/>
        </w:rPr>
        <w:t>*</w:t>
      </w:r>
      <w:r w:rsidRPr="00F81570">
        <w:t xml:space="preserve">consideration for a supply by the </w:t>
      </w:r>
      <w:r w:rsidR="00F81570" w:rsidRPr="00F81570">
        <w:rPr>
          <w:position w:val="6"/>
          <w:sz w:val="16"/>
        </w:rPr>
        <w:t>*</w:t>
      </w:r>
      <w:r w:rsidRPr="00F81570">
        <w:t xml:space="preserve">managing operator, or for an acquisition by the </w:t>
      </w:r>
      <w:r w:rsidR="00F81570" w:rsidRPr="00F81570">
        <w:rPr>
          <w:position w:val="6"/>
          <w:sz w:val="16"/>
        </w:rPr>
        <w:t>*</w:t>
      </w:r>
      <w:r w:rsidRPr="00F81570">
        <w:t>contributing operator.</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 and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641" w:name="_Toc479086273"/>
      <w:r w:rsidRPr="00F81570">
        <w:rPr>
          <w:rStyle w:val="CharSectno"/>
        </w:rPr>
        <w:t>80</w:t>
      </w:r>
      <w:r w:rsidR="00F81570" w:rsidRPr="00F81570">
        <w:rPr>
          <w:rStyle w:val="CharSectno"/>
        </w:rPr>
        <w:noBreakHyphen/>
      </w:r>
      <w:r w:rsidRPr="00F81570">
        <w:rPr>
          <w:rStyle w:val="CharSectno"/>
        </w:rPr>
        <w:t>20</w:t>
      </w:r>
      <w:r w:rsidRPr="00F81570">
        <w:t xml:space="preserve">  Managing operator’s payments or supplies</w:t>
      </w:r>
      <w:bookmarkEnd w:id="641"/>
    </w:p>
    <w:p w:rsidR="00300522" w:rsidRPr="00F81570" w:rsidRDefault="00300522" w:rsidP="00300522">
      <w:pPr>
        <w:pStyle w:val="subsection"/>
      </w:pPr>
      <w:r w:rsidRPr="00F81570">
        <w:tab/>
        <w:t>(1)</w:t>
      </w:r>
      <w:r w:rsidRPr="00F81570">
        <w:tab/>
        <w:t>For the purposes of Divisions</w:t>
      </w:r>
      <w:r w:rsidR="00F81570">
        <w:t> </w:t>
      </w:r>
      <w:r w:rsidRPr="00F81570">
        <w:t xml:space="preserve">78 and 79, a </w:t>
      </w:r>
      <w:r w:rsidR="00F81570" w:rsidRPr="00F81570">
        <w:rPr>
          <w:position w:val="6"/>
          <w:sz w:val="16"/>
        </w:rPr>
        <w:t>*</w:t>
      </w:r>
      <w:r w:rsidRPr="00F81570">
        <w:t>managing operator’s payment or supply is treated as follows.</w:t>
      </w:r>
    </w:p>
    <w:p w:rsidR="00300522" w:rsidRPr="00F81570" w:rsidRDefault="00300522" w:rsidP="00300522">
      <w:pPr>
        <w:pStyle w:val="subsection"/>
      </w:pPr>
      <w:r w:rsidRPr="00F81570">
        <w:tab/>
        <w:t>(2)</w:t>
      </w:r>
      <w:r w:rsidRPr="00F81570">
        <w:tab/>
        <w:t xml:space="preserve">If the </w:t>
      </w:r>
      <w:r w:rsidR="00F81570" w:rsidRPr="00F81570">
        <w:rPr>
          <w:position w:val="6"/>
          <w:sz w:val="16"/>
        </w:rPr>
        <w:t>*</w:t>
      </w:r>
      <w:r w:rsidRPr="00F81570">
        <w:t xml:space="preserve">managing operator is a party to the </w:t>
      </w:r>
      <w:r w:rsidR="00F81570" w:rsidRPr="00F81570">
        <w:rPr>
          <w:position w:val="6"/>
          <w:sz w:val="16"/>
        </w:rPr>
        <w:t>*</w:t>
      </w:r>
      <w:r w:rsidRPr="00F81570">
        <w:t xml:space="preserve">insurance policy settlement sharing arrangement because it issued only one </w:t>
      </w:r>
      <w:r w:rsidR="00F81570" w:rsidRPr="00F81570">
        <w:rPr>
          <w:position w:val="6"/>
          <w:sz w:val="16"/>
        </w:rPr>
        <w:t>*</w:t>
      </w:r>
      <w:r w:rsidRPr="00F81570">
        <w:t xml:space="preserve">insurance policy, the </w:t>
      </w:r>
      <w:r w:rsidR="00F81570" w:rsidRPr="00F81570">
        <w:rPr>
          <w:position w:val="6"/>
          <w:sz w:val="16"/>
        </w:rPr>
        <w:t>*</w:t>
      </w:r>
      <w:r w:rsidRPr="00F81570">
        <w:t>managing operator’s payment or supply is treated as a payment or supply, made by the managing operator, in settlement of a claim relating to the accidents or incidents, under that insurance policy.</w:t>
      </w:r>
    </w:p>
    <w:p w:rsidR="00300522" w:rsidRPr="00F81570" w:rsidRDefault="00300522" w:rsidP="00300522">
      <w:pPr>
        <w:pStyle w:val="subsection"/>
      </w:pPr>
      <w:r w:rsidRPr="00F81570">
        <w:tab/>
        <w:t>(3)</w:t>
      </w:r>
      <w:r w:rsidRPr="00F81570">
        <w:tab/>
        <w:t xml:space="preserve">If the </w:t>
      </w:r>
      <w:r w:rsidR="00F81570" w:rsidRPr="00F81570">
        <w:rPr>
          <w:position w:val="6"/>
          <w:sz w:val="16"/>
        </w:rPr>
        <w:t>*</w:t>
      </w:r>
      <w:r w:rsidRPr="00F81570">
        <w:t xml:space="preserve">managing operator is a party to the </w:t>
      </w:r>
      <w:r w:rsidR="00F81570" w:rsidRPr="00F81570">
        <w:rPr>
          <w:position w:val="6"/>
          <w:sz w:val="16"/>
        </w:rPr>
        <w:t>*</w:t>
      </w:r>
      <w:r w:rsidRPr="00F81570">
        <w:t xml:space="preserve">insurance policy settlement sharing arrangement because it issued 2 or more </w:t>
      </w:r>
      <w:r w:rsidR="00F81570" w:rsidRPr="00F81570">
        <w:rPr>
          <w:position w:val="6"/>
          <w:sz w:val="16"/>
        </w:rPr>
        <w:t>*</w:t>
      </w:r>
      <w:r w:rsidRPr="00F81570">
        <w:t xml:space="preserve">insurance policies, the </w:t>
      </w:r>
      <w:r w:rsidR="00F81570" w:rsidRPr="00F81570">
        <w:rPr>
          <w:position w:val="6"/>
          <w:sz w:val="16"/>
        </w:rPr>
        <w:t>*</w:t>
      </w:r>
      <w:r w:rsidRPr="00F81570">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F81570" w:rsidRDefault="00300522" w:rsidP="00300522">
      <w:pPr>
        <w:pStyle w:val="notetext"/>
      </w:pPr>
      <w:r w:rsidRPr="00F81570">
        <w:t>Example:</w:t>
      </w:r>
      <w:r w:rsidRPr="00F81570">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F81570" w:rsidRDefault="00300522" w:rsidP="00300522">
      <w:pPr>
        <w:pStyle w:val="notetext"/>
      </w:pPr>
      <w:r w:rsidRPr="00F81570">
        <w:tab/>
        <w:t>For the purposes of Division</w:t>
      </w:r>
      <w:r w:rsidR="00F81570">
        <w:t> </w:t>
      </w:r>
      <w:r w:rsidRPr="00F81570">
        <w:t>78 or 79, half of the payment will be treated as being made under each of the policies issued by the managing operator.</w:t>
      </w:r>
    </w:p>
    <w:p w:rsidR="00300522" w:rsidRPr="00F81570" w:rsidRDefault="00300522" w:rsidP="00300522">
      <w:pPr>
        <w:pStyle w:val="ActHead5"/>
      </w:pPr>
      <w:bookmarkStart w:id="642" w:name="_Toc479086274"/>
      <w:r w:rsidRPr="00F81570">
        <w:rPr>
          <w:rStyle w:val="CharSectno"/>
        </w:rPr>
        <w:t>80</w:t>
      </w:r>
      <w:r w:rsidR="00F81570" w:rsidRPr="00F81570">
        <w:rPr>
          <w:rStyle w:val="CharSectno"/>
        </w:rPr>
        <w:noBreakHyphen/>
      </w:r>
      <w:r w:rsidRPr="00F81570">
        <w:rPr>
          <w:rStyle w:val="CharSectno"/>
        </w:rPr>
        <w:t>25</w:t>
      </w:r>
      <w:r w:rsidRPr="00F81570">
        <w:t xml:space="preserve">  Contributing operator’s payment</w:t>
      </w:r>
      <w:bookmarkEnd w:id="642"/>
    </w:p>
    <w:p w:rsidR="00300522" w:rsidRPr="00F81570" w:rsidRDefault="00300522" w:rsidP="00300522">
      <w:pPr>
        <w:pStyle w:val="subsection"/>
      </w:pPr>
      <w:r w:rsidRPr="00F81570">
        <w:tab/>
        <w:t>(1)</w:t>
      </w:r>
      <w:r w:rsidRPr="00F81570">
        <w:tab/>
        <w:t>For the purposes of Divisions</w:t>
      </w:r>
      <w:r w:rsidR="00F81570">
        <w:t> </w:t>
      </w:r>
      <w:r w:rsidRPr="00F81570">
        <w:t xml:space="preserve">78 and 79, a </w:t>
      </w:r>
      <w:r w:rsidR="00F81570" w:rsidRPr="00F81570">
        <w:rPr>
          <w:position w:val="6"/>
          <w:sz w:val="16"/>
        </w:rPr>
        <w:t>*</w:t>
      </w:r>
      <w:r w:rsidRPr="00F81570">
        <w:t>contributing operator’s payment is treated as follows.</w:t>
      </w:r>
    </w:p>
    <w:p w:rsidR="00300522" w:rsidRPr="00F81570" w:rsidRDefault="00300522" w:rsidP="00300522">
      <w:pPr>
        <w:pStyle w:val="subsection"/>
      </w:pPr>
      <w:r w:rsidRPr="00F81570">
        <w:tab/>
        <w:t>(2)</w:t>
      </w:r>
      <w:r w:rsidRPr="00F81570">
        <w:tab/>
        <w:t xml:space="preserve">If the </w:t>
      </w:r>
      <w:r w:rsidR="00F81570" w:rsidRPr="00F81570">
        <w:rPr>
          <w:position w:val="6"/>
          <w:sz w:val="16"/>
        </w:rPr>
        <w:t>*</w:t>
      </w:r>
      <w:r w:rsidRPr="00F81570">
        <w:t xml:space="preserve">contributing operator is a party to the </w:t>
      </w:r>
      <w:r w:rsidR="00F81570" w:rsidRPr="00F81570">
        <w:rPr>
          <w:position w:val="6"/>
          <w:sz w:val="16"/>
        </w:rPr>
        <w:t>*</w:t>
      </w:r>
      <w:r w:rsidRPr="00F81570">
        <w:t xml:space="preserve">insurance policy settlement sharing arrangement because it issued only one </w:t>
      </w:r>
      <w:r w:rsidR="00F81570" w:rsidRPr="00F81570">
        <w:rPr>
          <w:position w:val="6"/>
          <w:sz w:val="16"/>
        </w:rPr>
        <w:t>*</w:t>
      </w:r>
      <w:r w:rsidRPr="00F81570">
        <w:t xml:space="preserve">insurance policy, the </w:t>
      </w:r>
      <w:r w:rsidR="00F81570" w:rsidRPr="00F81570">
        <w:rPr>
          <w:position w:val="6"/>
          <w:sz w:val="16"/>
        </w:rPr>
        <w:t>*</w:t>
      </w:r>
      <w:r w:rsidRPr="00F81570">
        <w:t>contributing operator’s payment is treated as a payment or supply, made by the contributing operator, in settlement of a claim relating to the accidents or incidents, under that insurance policy.</w:t>
      </w:r>
    </w:p>
    <w:p w:rsidR="00300522" w:rsidRPr="00F81570" w:rsidRDefault="00300522" w:rsidP="00300522">
      <w:pPr>
        <w:pStyle w:val="notetext"/>
      </w:pPr>
      <w:r w:rsidRPr="00F81570">
        <w:t>Example:</w:t>
      </w:r>
      <w:r w:rsidRPr="00F81570">
        <w:tab/>
        <w:t>Assume the same facts as in the example in section</w:t>
      </w:r>
      <w:r w:rsidR="00F81570">
        <w:t> </w:t>
      </w:r>
      <w:r w:rsidRPr="00F81570">
        <w:t>80</w:t>
      </w:r>
      <w:r w:rsidR="00F81570">
        <w:noBreakHyphen/>
      </w:r>
      <w:r w:rsidRPr="00F81570">
        <w:t>20. The contributing operator who issued 1 of the 3 policies covering the vehicles in the accident makes a payment to the managing operator.</w:t>
      </w:r>
    </w:p>
    <w:p w:rsidR="00300522" w:rsidRPr="00F81570" w:rsidRDefault="00300522" w:rsidP="00300522">
      <w:pPr>
        <w:pStyle w:val="notetext"/>
        <w:ind w:firstLine="0"/>
      </w:pPr>
      <w:r w:rsidRPr="00F81570">
        <w:t>For the purposes of Division</w:t>
      </w:r>
      <w:r w:rsidR="00F81570">
        <w:t> </w:t>
      </w:r>
      <w:r w:rsidRPr="00F81570">
        <w:t>78 or 79, the payment (except to the extent that it represents a managing operator’s fee) will be treated as being made by the contributing operator under the insurance policy that it issued.</w:t>
      </w:r>
    </w:p>
    <w:p w:rsidR="00300522" w:rsidRPr="00F81570" w:rsidRDefault="00300522" w:rsidP="00300522">
      <w:pPr>
        <w:pStyle w:val="subsection"/>
      </w:pPr>
      <w:r w:rsidRPr="00F81570">
        <w:tab/>
        <w:t>(3)</w:t>
      </w:r>
      <w:r w:rsidRPr="00F81570">
        <w:tab/>
        <w:t xml:space="preserve">If the </w:t>
      </w:r>
      <w:r w:rsidR="00F81570" w:rsidRPr="00F81570">
        <w:rPr>
          <w:position w:val="6"/>
          <w:sz w:val="16"/>
        </w:rPr>
        <w:t>*</w:t>
      </w:r>
      <w:r w:rsidRPr="00F81570">
        <w:t xml:space="preserve">contributing operator is a party to the </w:t>
      </w:r>
      <w:r w:rsidR="00F81570" w:rsidRPr="00F81570">
        <w:rPr>
          <w:position w:val="6"/>
          <w:sz w:val="16"/>
        </w:rPr>
        <w:t>*</w:t>
      </w:r>
      <w:r w:rsidRPr="00F81570">
        <w:t xml:space="preserve">insurance policy settlement sharing arrangement because it issued 2 or more </w:t>
      </w:r>
      <w:r w:rsidR="00F81570" w:rsidRPr="00F81570">
        <w:rPr>
          <w:position w:val="6"/>
          <w:sz w:val="16"/>
        </w:rPr>
        <w:t>*</w:t>
      </w:r>
      <w:r w:rsidRPr="00F81570">
        <w:t xml:space="preserve">insurance policies, the </w:t>
      </w:r>
      <w:r w:rsidR="00F81570" w:rsidRPr="00F81570">
        <w:rPr>
          <w:position w:val="6"/>
          <w:sz w:val="16"/>
        </w:rPr>
        <w:t>*</w:t>
      </w:r>
      <w:r w:rsidRPr="00F81570">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F81570" w:rsidRDefault="00300522" w:rsidP="00300522">
      <w:pPr>
        <w:pStyle w:val="ActHead5"/>
      </w:pPr>
      <w:bookmarkStart w:id="643" w:name="_Toc479086275"/>
      <w:r w:rsidRPr="00F81570">
        <w:rPr>
          <w:rStyle w:val="CharSectno"/>
        </w:rPr>
        <w:t>80</w:t>
      </w:r>
      <w:r w:rsidR="00F81570" w:rsidRPr="00F81570">
        <w:rPr>
          <w:rStyle w:val="CharSectno"/>
        </w:rPr>
        <w:noBreakHyphen/>
      </w:r>
      <w:r w:rsidRPr="00F81570">
        <w:rPr>
          <w:rStyle w:val="CharSectno"/>
        </w:rPr>
        <w:t>30</w:t>
      </w:r>
      <w:r w:rsidRPr="00F81570">
        <w:t xml:space="preserve">  Managing operator’s increasing adjustment where contributing operator’s payment</w:t>
      </w:r>
      <w:bookmarkEnd w:id="643"/>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a </w:t>
      </w:r>
      <w:r w:rsidR="00F81570" w:rsidRPr="00F81570">
        <w:rPr>
          <w:position w:val="6"/>
          <w:sz w:val="16"/>
        </w:rPr>
        <w:t>*</w:t>
      </w:r>
      <w:r w:rsidRPr="00F81570">
        <w:t>contributing operator’s payment is made; and</w:t>
      </w:r>
    </w:p>
    <w:p w:rsidR="00300522" w:rsidRPr="00F81570" w:rsidRDefault="00300522" w:rsidP="00300522">
      <w:pPr>
        <w:pStyle w:val="paragraph"/>
      </w:pPr>
      <w:r w:rsidRPr="00F81570">
        <w:tab/>
        <w:t>(b)</w:t>
      </w:r>
      <w:r w:rsidRPr="00F81570">
        <w:tab/>
        <w:t>as a result of section</w:t>
      </w:r>
      <w:r w:rsidR="00F81570">
        <w:t> </w:t>
      </w:r>
      <w:r w:rsidRPr="00F81570">
        <w:t>80</w:t>
      </w:r>
      <w:r w:rsidR="00F81570">
        <w:noBreakHyphen/>
      </w:r>
      <w:r w:rsidRPr="00F81570">
        <w:t xml:space="preserve">20, there was a </w:t>
      </w:r>
      <w:r w:rsidR="00F81570" w:rsidRPr="00F81570">
        <w:rPr>
          <w:position w:val="6"/>
          <w:sz w:val="16"/>
        </w:rPr>
        <w:t>*</w:t>
      </w:r>
      <w:r w:rsidRPr="00F81570">
        <w:t xml:space="preserve">decreasing adjustment for the </w:t>
      </w:r>
      <w:r w:rsidR="00F81570" w:rsidRPr="00F81570">
        <w:rPr>
          <w:position w:val="6"/>
          <w:sz w:val="16"/>
        </w:rPr>
        <w:t>*</w:t>
      </w:r>
      <w:r w:rsidRPr="00F81570">
        <w:t>managing operator under Division</w:t>
      </w:r>
      <w:r w:rsidR="00F81570">
        <w:t> </w:t>
      </w:r>
      <w:r w:rsidRPr="00F81570">
        <w:t xml:space="preserve">78 or 79 in relation to the </w:t>
      </w:r>
      <w:r w:rsidR="00F81570" w:rsidRPr="00F81570">
        <w:rPr>
          <w:position w:val="6"/>
          <w:sz w:val="16"/>
        </w:rPr>
        <w:t>*</w:t>
      </w:r>
      <w:r w:rsidRPr="00F81570">
        <w:t>managing operator’s payment or supply;</w:t>
      </w:r>
    </w:p>
    <w:p w:rsidR="00300522" w:rsidRPr="00F81570" w:rsidRDefault="00300522" w:rsidP="00300522">
      <w:pPr>
        <w:pStyle w:val="subsection2"/>
      </w:pPr>
      <w:r w:rsidRPr="00F81570">
        <w:t xml:space="preserve">there is an </w:t>
      </w:r>
      <w:r w:rsidRPr="00F81570">
        <w:rPr>
          <w:b/>
          <w:i/>
        </w:rPr>
        <w:t>increasing adjustment</w:t>
      </w:r>
      <w:r w:rsidRPr="00F81570">
        <w:t xml:space="preserve"> for the managing operator of the following amount:</w:t>
      </w:r>
    </w:p>
    <w:p w:rsidR="00300522" w:rsidRPr="00F81570" w:rsidRDefault="00143843" w:rsidP="00A53099">
      <w:pPr>
        <w:pStyle w:val="Formula"/>
        <w:spacing w:before="120" w:after="120"/>
      </w:pPr>
      <w:r w:rsidRPr="00F81570">
        <w:rPr>
          <w:noProof/>
        </w:rPr>
        <w:drawing>
          <wp:inline distT="0" distB="0" distL="0" distR="0" wp14:anchorId="5673A79D" wp14:editId="2DF20F8C">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81570" w:rsidRDefault="00300522" w:rsidP="00300522">
      <w:pPr>
        <w:pStyle w:val="SubsectionHead"/>
      </w:pPr>
      <w:r w:rsidRPr="00F81570">
        <w:t>Managing operator’s settlement amount</w:t>
      </w:r>
    </w:p>
    <w:p w:rsidR="00300522" w:rsidRPr="00F81570" w:rsidRDefault="00300522" w:rsidP="00300522">
      <w:pPr>
        <w:pStyle w:val="subsection"/>
      </w:pPr>
      <w:r w:rsidRPr="00F81570">
        <w:tab/>
        <w:t>(2)</w:t>
      </w:r>
      <w:r w:rsidRPr="00F81570">
        <w:tab/>
        <w:t xml:space="preserve">The </w:t>
      </w:r>
      <w:r w:rsidRPr="00F81570">
        <w:rPr>
          <w:b/>
          <w:i/>
        </w:rPr>
        <w:t>managing operator’s settlement amount</w:t>
      </w:r>
      <w:r w:rsidRPr="00F81570">
        <w:t xml:space="preserve"> mentioned in </w:t>
      </w:r>
      <w:r w:rsidR="00F81570">
        <w:t>subsection (</w:t>
      </w:r>
      <w:r w:rsidRPr="00F81570">
        <w:t>1) is worked out using this method statement.</w:t>
      </w:r>
    </w:p>
    <w:p w:rsidR="00300522" w:rsidRPr="00F81570" w:rsidRDefault="00300522" w:rsidP="00300522">
      <w:pPr>
        <w:pStyle w:val="BoxHeadItalic"/>
        <w:keepNext/>
        <w:keepLines/>
      </w:pPr>
      <w:r w:rsidRPr="00F81570">
        <w:t>Method statement</w:t>
      </w:r>
    </w:p>
    <w:p w:rsidR="00300522" w:rsidRPr="00F81570" w:rsidRDefault="00300522" w:rsidP="00300522">
      <w:pPr>
        <w:pStyle w:val="BoxStep"/>
      </w:pPr>
      <w:r w:rsidRPr="00F81570">
        <w:t>Step 1.</w:t>
      </w:r>
      <w:r w:rsidRPr="00F81570">
        <w:tab/>
        <w:t>Add together:</w:t>
      </w:r>
    </w:p>
    <w:p w:rsidR="00300522" w:rsidRPr="00F81570" w:rsidRDefault="00300522" w:rsidP="00300522">
      <w:pPr>
        <w:pStyle w:val="BoxPara"/>
      </w:pPr>
      <w:r w:rsidRPr="00F81570">
        <w:rPr>
          <w:i/>
        </w:rPr>
        <w:tab/>
      </w:r>
      <w:r w:rsidRPr="00F81570">
        <w:t>(a)</w:t>
      </w:r>
      <w:r w:rsidRPr="00F81570">
        <w:tab/>
        <w:t xml:space="preserve">the sum of the payments of </w:t>
      </w:r>
      <w:r w:rsidR="00F81570" w:rsidRPr="00F81570">
        <w:rPr>
          <w:position w:val="6"/>
          <w:sz w:val="16"/>
        </w:rPr>
        <w:t>*</w:t>
      </w:r>
      <w:r w:rsidRPr="00F81570">
        <w:t xml:space="preserve">money (if any) that are included in the </w:t>
      </w:r>
      <w:r w:rsidR="00F81570" w:rsidRPr="00F81570">
        <w:rPr>
          <w:position w:val="6"/>
          <w:sz w:val="16"/>
        </w:rPr>
        <w:t>*</w:t>
      </w:r>
      <w:r w:rsidRPr="00F81570">
        <w:t>managing operator’s payment or supply; and</w:t>
      </w:r>
    </w:p>
    <w:p w:rsidR="00300522" w:rsidRPr="00F81570" w:rsidRDefault="00300522" w:rsidP="00300522">
      <w:pPr>
        <w:pStyle w:val="BoxPara"/>
        <w:rPr>
          <w:i/>
        </w:rPr>
      </w:pPr>
      <w:r w:rsidRPr="00F81570">
        <w:tab/>
        <w:t>(b)</w:t>
      </w:r>
      <w:r w:rsidRPr="00F81570">
        <w:tab/>
        <w:t xml:space="preserve">the </w:t>
      </w:r>
      <w:r w:rsidR="00F81570" w:rsidRPr="00F81570">
        <w:rPr>
          <w:position w:val="6"/>
          <w:sz w:val="16"/>
        </w:rPr>
        <w:t>*</w:t>
      </w:r>
      <w:r w:rsidRPr="00F81570">
        <w:t xml:space="preserve">GST inclusive market value of the supplies (if any) that are included in the </w:t>
      </w:r>
      <w:r w:rsidR="00F81570" w:rsidRPr="00F81570">
        <w:rPr>
          <w:position w:val="6"/>
          <w:sz w:val="16"/>
        </w:rPr>
        <w:t>*</w:t>
      </w:r>
      <w:r w:rsidRPr="00F81570">
        <w:t xml:space="preserve">managing operator’s payment or supply (other than supplies that would have been </w:t>
      </w:r>
      <w:r w:rsidR="00F81570" w:rsidRPr="00F81570">
        <w:rPr>
          <w:position w:val="6"/>
          <w:sz w:val="16"/>
        </w:rPr>
        <w:t>*</w:t>
      </w:r>
      <w:r w:rsidRPr="00F81570">
        <w:t>taxable supplies but for section</w:t>
      </w:r>
      <w:r w:rsidR="00F81570">
        <w:t> </w:t>
      </w:r>
      <w:r w:rsidRPr="00F81570">
        <w:t>78</w:t>
      </w:r>
      <w:r w:rsidR="00F81570">
        <w:noBreakHyphen/>
      </w:r>
      <w:r w:rsidRPr="00F81570">
        <w:t>25 or 79</w:t>
      </w:r>
      <w:r w:rsidR="00F81570">
        <w:noBreakHyphen/>
      </w:r>
      <w:r w:rsidRPr="00F81570">
        <w:t>60).</w:t>
      </w:r>
    </w:p>
    <w:p w:rsidR="00300522" w:rsidRPr="00F81570" w:rsidRDefault="00300522" w:rsidP="00300522">
      <w:pPr>
        <w:pStyle w:val="BoxStep"/>
      </w:pPr>
      <w:r w:rsidRPr="00F81570">
        <w:t>Step 2.</w:t>
      </w:r>
      <w:r w:rsidRPr="00F81570">
        <w:tab/>
        <w:t xml:space="preserve">If, in relation to the </w:t>
      </w:r>
      <w:r w:rsidR="00F81570" w:rsidRPr="00F81570">
        <w:rPr>
          <w:position w:val="6"/>
          <w:sz w:val="16"/>
        </w:rPr>
        <w:t>*</w:t>
      </w:r>
      <w:r w:rsidRPr="00F81570">
        <w:t xml:space="preserve">managing operator’s payment or supply, any payments of an excess were made to the </w:t>
      </w:r>
      <w:r w:rsidR="00F81570" w:rsidRPr="00F81570">
        <w:rPr>
          <w:position w:val="6"/>
          <w:sz w:val="16"/>
        </w:rPr>
        <w:t>*</w:t>
      </w:r>
      <w:r w:rsidRPr="00F81570">
        <w:t>managing operator, subtract from the step 1 amount the sum of all those payments (except to the extent that they are payments of excess to which section</w:t>
      </w:r>
      <w:r w:rsidR="00F81570">
        <w:t> </w:t>
      </w:r>
      <w:r w:rsidRPr="00F81570">
        <w:t>78</w:t>
      </w:r>
      <w:r w:rsidR="00F81570">
        <w:noBreakHyphen/>
      </w:r>
      <w:r w:rsidRPr="00F81570">
        <w:t>18 or 79</w:t>
      </w:r>
      <w:r w:rsidR="00F81570">
        <w:noBreakHyphen/>
      </w:r>
      <w:r w:rsidRPr="00F81570">
        <w:t>55 applies).</w:t>
      </w:r>
    </w:p>
    <w:p w:rsidR="00300522" w:rsidRPr="00F81570" w:rsidRDefault="00300522" w:rsidP="00300522">
      <w:pPr>
        <w:pStyle w:val="notetext"/>
      </w:pPr>
      <w:r w:rsidRPr="00F81570">
        <w:t>Example:</w:t>
      </w:r>
      <w:r w:rsidRPr="00F81570">
        <w:tab/>
        <w:t>Assume the same facts as in the examples in sections</w:t>
      </w:r>
      <w:r w:rsidR="00F81570">
        <w:t> </w:t>
      </w:r>
      <w:r w:rsidRPr="00F81570">
        <w:t>80</w:t>
      </w:r>
      <w:r w:rsidR="00F81570">
        <w:noBreakHyphen/>
      </w:r>
      <w:r w:rsidRPr="00F81570">
        <w:t>20 and 80</w:t>
      </w:r>
      <w:r w:rsidR="00F81570">
        <w:noBreakHyphen/>
      </w:r>
      <w:r w:rsidRPr="00F81570">
        <w:t>25. Assume also that, as a result of section</w:t>
      </w:r>
      <w:r w:rsidR="00F81570">
        <w:t> </w:t>
      </w:r>
      <w:r w:rsidRPr="00F81570">
        <w:t>80</w:t>
      </w:r>
      <w:r w:rsidR="00F81570">
        <w:noBreakHyphen/>
      </w:r>
      <w:r w:rsidRPr="00F81570">
        <w:t>20, there was a decreasing adjustment under Division</w:t>
      </w:r>
      <w:r w:rsidR="00F81570">
        <w:t> </w:t>
      </w:r>
      <w:r w:rsidRPr="00F81570">
        <w:t>78 or 79 for the managing operator’s payment or supply.</w:t>
      </w:r>
    </w:p>
    <w:p w:rsidR="00300522" w:rsidRPr="00F81570" w:rsidRDefault="00300522" w:rsidP="00300522">
      <w:pPr>
        <w:pStyle w:val="notetext"/>
        <w:ind w:firstLine="0"/>
      </w:pPr>
      <w:r w:rsidRPr="00F81570">
        <w:t>The managing operator has an increasing adjustment. It equals the part of the decreasing adjustment that is attributable to the managing operator’s payment or supply that was repaid by the contributing operator’s contribution.</w:t>
      </w:r>
    </w:p>
    <w:p w:rsidR="00300522" w:rsidRPr="00F81570" w:rsidRDefault="00300522" w:rsidP="00300522">
      <w:pPr>
        <w:pStyle w:val="ActHead5"/>
      </w:pPr>
      <w:bookmarkStart w:id="644" w:name="_Toc479086276"/>
      <w:r w:rsidRPr="00F81570">
        <w:rPr>
          <w:rStyle w:val="CharSectno"/>
        </w:rPr>
        <w:t>80</w:t>
      </w:r>
      <w:r w:rsidR="00F81570" w:rsidRPr="00F81570">
        <w:rPr>
          <w:rStyle w:val="CharSectno"/>
        </w:rPr>
        <w:noBreakHyphen/>
      </w:r>
      <w:r w:rsidRPr="00F81570">
        <w:rPr>
          <w:rStyle w:val="CharSectno"/>
        </w:rPr>
        <w:t>35</w:t>
      </w:r>
      <w:r w:rsidRPr="00F81570">
        <w:t xml:space="preserve">  Adjustment events relating to managing operator’s payment or supply</w:t>
      </w:r>
      <w:bookmarkEnd w:id="644"/>
    </w:p>
    <w:p w:rsidR="00300522" w:rsidRPr="00F81570" w:rsidRDefault="00300522" w:rsidP="00300522">
      <w:pPr>
        <w:pStyle w:val="subsection"/>
      </w:pPr>
      <w:r w:rsidRPr="00F81570">
        <w:tab/>
      </w:r>
      <w:r w:rsidRPr="00F81570">
        <w:tab/>
        <w:t>Division</w:t>
      </w:r>
      <w:r w:rsidR="00F81570">
        <w:t> </w:t>
      </w:r>
      <w:r w:rsidRPr="00F81570">
        <w:t xml:space="preserve">19 applies in relation to an </w:t>
      </w:r>
      <w:r w:rsidR="00F81570" w:rsidRPr="00F81570">
        <w:rPr>
          <w:position w:val="6"/>
          <w:sz w:val="16"/>
        </w:rPr>
        <w:t>*</w:t>
      </w:r>
      <w:r w:rsidRPr="00F81570">
        <w:t xml:space="preserve">increasing adjustment that the </w:t>
      </w:r>
      <w:r w:rsidR="00F81570" w:rsidRPr="00F81570">
        <w:rPr>
          <w:position w:val="6"/>
          <w:sz w:val="16"/>
        </w:rPr>
        <w:t>*</w:t>
      </w:r>
      <w:r w:rsidRPr="00F81570">
        <w:t>managing operator has under section</w:t>
      </w:r>
      <w:r w:rsidR="00F81570">
        <w:t> </w:t>
      </w:r>
      <w:r w:rsidRPr="00F81570">
        <w:t>80</w:t>
      </w:r>
      <w:r w:rsidR="00F81570">
        <w:noBreakHyphen/>
      </w:r>
      <w:r w:rsidRPr="00F81570">
        <w:t xml:space="preserve">30 as a result of the making of a </w:t>
      </w:r>
      <w:r w:rsidR="00F81570" w:rsidRPr="00F81570">
        <w:rPr>
          <w:position w:val="6"/>
          <w:sz w:val="16"/>
        </w:rPr>
        <w:t>*</w:t>
      </w:r>
      <w:r w:rsidRPr="00F81570">
        <w:t>managing operator’s payment or supply as if:</w:t>
      </w:r>
    </w:p>
    <w:p w:rsidR="00300522" w:rsidRPr="00F81570" w:rsidRDefault="00300522" w:rsidP="00300522">
      <w:pPr>
        <w:pStyle w:val="paragraph"/>
      </w:pPr>
      <w:r w:rsidRPr="00F81570">
        <w:tab/>
        <w:t>(a)</w:t>
      </w:r>
      <w:r w:rsidRPr="00F81570">
        <w:tab/>
        <w:t xml:space="preserve">the </w:t>
      </w:r>
      <w:r w:rsidR="00F81570" w:rsidRPr="00F81570">
        <w:rPr>
          <w:position w:val="6"/>
          <w:sz w:val="16"/>
        </w:rPr>
        <w:t>*</w:t>
      </w:r>
      <w:r w:rsidRPr="00F81570">
        <w:t xml:space="preserve">contributing operator’s payment were </w:t>
      </w:r>
      <w:r w:rsidR="00F81570" w:rsidRPr="00F81570">
        <w:rPr>
          <w:position w:val="6"/>
          <w:sz w:val="16"/>
        </w:rPr>
        <w:t>*</w:t>
      </w:r>
      <w:r w:rsidRPr="00F81570">
        <w:t xml:space="preserve">consideration for a </w:t>
      </w:r>
      <w:r w:rsidR="00F81570" w:rsidRPr="00F81570">
        <w:rPr>
          <w:position w:val="6"/>
          <w:sz w:val="16"/>
        </w:rPr>
        <w:t>*</w:t>
      </w:r>
      <w:r w:rsidRPr="00F81570">
        <w:t>taxable supply made by the managing operator; and</w:t>
      </w:r>
    </w:p>
    <w:p w:rsidR="00300522" w:rsidRPr="00F81570" w:rsidRDefault="00300522" w:rsidP="00300522">
      <w:pPr>
        <w:pStyle w:val="paragraph"/>
      </w:pPr>
      <w:r w:rsidRPr="00F81570">
        <w:tab/>
        <w:t>(b)</w:t>
      </w:r>
      <w:r w:rsidRPr="00F81570">
        <w:tab/>
        <w:t>the adjustment were the GST payable on the taxable supply; and</w:t>
      </w:r>
    </w:p>
    <w:p w:rsidR="00300522" w:rsidRPr="00F81570" w:rsidRDefault="00300522" w:rsidP="00300522">
      <w:pPr>
        <w:pStyle w:val="paragraph"/>
      </w:pPr>
      <w:r w:rsidRPr="00F81570">
        <w:tab/>
        <w:t>(c)</w:t>
      </w:r>
      <w:r w:rsidRPr="00F81570">
        <w:tab/>
        <w:t>any changes made to those payments were a change in the consideration for the supply.</w:t>
      </w:r>
    </w:p>
    <w:p w:rsidR="00300522" w:rsidRPr="00F81570" w:rsidRDefault="00300522" w:rsidP="00300522">
      <w:pPr>
        <w:pStyle w:val="ActHead4"/>
      </w:pPr>
      <w:bookmarkStart w:id="645" w:name="_Toc479086277"/>
      <w:r w:rsidRPr="00F81570">
        <w:rPr>
          <w:rStyle w:val="CharSubdNo"/>
        </w:rPr>
        <w:t>Subdivision</w:t>
      </w:r>
      <w:r w:rsidR="00F81570" w:rsidRPr="00F81570">
        <w:rPr>
          <w:rStyle w:val="CharSubdNo"/>
        </w:rPr>
        <w:t> </w:t>
      </w:r>
      <w:r w:rsidRPr="00F81570">
        <w:rPr>
          <w:rStyle w:val="CharSubdNo"/>
        </w:rPr>
        <w:t>80</w:t>
      </w:r>
      <w:r w:rsidR="00F81570" w:rsidRPr="00F81570">
        <w:rPr>
          <w:rStyle w:val="CharSubdNo"/>
        </w:rPr>
        <w:noBreakHyphen/>
      </w:r>
      <w:r w:rsidRPr="00F81570">
        <w:rPr>
          <w:rStyle w:val="CharSubdNo"/>
        </w:rPr>
        <w:t>B</w:t>
      </w:r>
      <w:r w:rsidRPr="00F81570">
        <w:t>—</w:t>
      </w:r>
      <w:r w:rsidRPr="00F81570">
        <w:rPr>
          <w:rStyle w:val="CharSubdText"/>
        </w:rPr>
        <w:t>Nominal defendant settlement sharing arrangements</w:t>
      </w:r>
      <w:bookmarkEnd w:id="645"/>
    </w:p>
    <w:p w:rsidR="00300522" w:rsidRPr="00F81570" w:rsidRDefault="00300522" w:rsidP="00300522">
      <w:pPr>
        <w:pStyle w:val="ActHead5"/>
      </w:pPr>
      <w:bookmarkStart w:id="646" w:name="_Toc479086278"/>
      <w:r w:rsidRPr="00F81570">
        <w:rPr>
          <w:rStyle w:val="CharSectno"/>
        </w:rPr>
        <w:t>80</w:t>
      </w:r>
      <w:r w:rsidR="00F81570" w:rsidRPr="00F81570">
        <w:rPr>
          <w:rStyle w:val="CharSectno"/>
        </w:rPr>
        <w:noBreakHyphen/>
      </w:r>
      <w:r w:rsidRPr="00F81570">
        <w:rPr>
          <w:rStyle w:val="CharSectno"/>
        </w:rPr>
        <w:t>40</w:t>
      </w:r>
      <w:r w:rsidRPr="00F81570">
        <w:t xml:space="preserve">  Meaning of </w:t>
      </w:r>
      <w:r w:rsidRPr="00F81570">
        <w:rPr>
          <w:i/>
        </w:rPr>
        <w:t>nominal defendant settlement sharing arrangement</w:t>
      </w:r>
      <w:r w:rsidRPr="00F81570">
        <w:t xml:space="preserve"> etc.</w:t>
      </w:r>
      <w:bookmarkEnd w:id="646"/>
    </w:p>
    <w:p w:rsidR="00300522" w:rsidRPr="00F81570" w:rsidRDefault="00300522" w:rsidP="00300522">
      <w:pPr>
        <w:pStyle w:val="SubsectionHead"/>
      </w:pPr>
      <w:r w:rsidRPr="00F81570">
        <w:t xml:space="preserve">Meaning of </w:t>
      </w:r>
      <w:r w:rsidRPr="00F81570">
        <w:rPr>
          <w:b/>
        </w:rPr>
        <w:t>nominal defendant</w:t>
      </w:r>
      <w:r w:rsidRPr="00F81570">
        <w:t xml:space="preserve"> </w:t>
      </w:r>
      <w:r w:rsidRPr="00F81570">
        <w:rPr>
          <w:b/>
        </w:rPr>
        <w:t>settlement sharing arrangement</w:t>
      </w:r>
    </w:p>
    <w:p w:rsidR="00300522" w:rsidRPr="00F81570" w:rsidRDefault="00300522" w:rsidP="00300522">
      <w:pPr>
        <w:pStyle w:val="subsection"/>
      </w:pPr>
      <w:r w:rsidRPr="00F81570">
        <w:tab/>
        <w:t>(1)</w:t>
      </w:r>
      <w:r w:rsidRPr="00F81570">
        <w:tab/>
        <w:t xml:space="preserve">A </w:t>
      </w:r>
      <w:r w:rsidRPr="00F81570">
        <w:rPr>
          <w:b/>
          <w:i/>
        </w:rPr>
        <w:t>nominal defendant settlement sharing arrangement</w:t>
      </w:r>
      <w:r w:rsidRPr="00F81570">
        <w:t xml:space="preserve"> is an arrangement:</w:t>
      </w:r>
    </w:p>
    <w:p w:rsidR="00300522" w:rsidRPr="00F81570" w:rsidRDefault="00300522" w:rsidP="00300522">
      <w:pPr>
        <w:pStyle w:val="paragraph"/>
      </w:pPr>
      <w:r w:rsidRPr="00F81570">
        <w:tab/>
        <w:t>(a)</w:t>
      </w:r>
      <w:r w:rsidRPr="00F81570">
        <w:tab/>
        <w:t>that relates to an accident or other incident or 2 or more related accidents or other incidents; and</w:t>
      </w:r>
    </w:p>
    <w:p w:rsidR="00300522" w:rsidRPr="00F81570" w:rsidRDefault="00300522" w:rsidP="00300522">
      <w:pPr>
        <w:pStyle w:val="paragraph"/>
      </w:pPr>
      <w:r w:rsidRPr="00F81570">
        <w:tab/>
        <w:t>(b)</w:t>
      </w:r>
      <w:r w:rsidRPr="00F81570">
        <w:tab/>
        <w:t xml:space="preserve">to which the parties are </w:t>
      </w:r>
      <w:r w:rsidR="00F81570" w:rsidRPr="00F81570">
        <w:rPr>
          <w:position w:val="6"/>
          <w:sz w:val="16"/>
        </w:rPr>
        <w:t>*</w:t>
      </w:r>
      <w:r w:rsidRPr="00F81570">
        <w:t xml:space="preserve">operators of a </w:t>
      </w:r>
      <w:r w:rsidR="00F81570" w:rsidRPr="00F81570">
        <w:rPr>
          <w:position w:val="6"/>
          <w:sz w:val="16"/>
        </w:rPr>
        <w:t>*</w:t>
      </w:r>
      <w:r w:rsidRPr="00F81570">
        <w:t xml:space="preserve">compulsory third party scheme, where they are parties because the person involved in the accidents or incidents was not covered under an </w:t>
      </w:r>
      <w:r w:rsidR="00F81570" w:rsidRPr="00F81570">
        <w:rPr>
          <w:position w:val="6"/>
          <w:sz w:val="16"/>
        </w:rPr>
        <w:t>*</w:t>
      </w:r>
      <w:r w:rsidRPr="00F81570">
        <w:t>insurance policy; and</w:t>
      </w:r>
    </w:p>
    <w:p w:rsidR="00300522" w:rsidRPr="00F81570" w:rsidRDefault="00300522" w:rsidP="00300522">
      <w:pPr>
        <w:pStyle w:val="paragraph"/>
      </w:pPr>
      <w:r w:rsidRPr="00F81570">
        <w:tab/>
        <w:t>(c)</w:t>
      </w:r>
      <w:r w:rsidRPr="00F81570">
        <w:tab/>
        <w:t>under which:</w:t>
      </w:r>
    </w:p>
    <w:p w:rsidR="00300522" w:rsidRPr="00F81570" w:rsidRDefault="00300522" w:rsidP="00300522">
      <w:pPr>
        <w:pStyle w:val="paragraphsub"/>
      </w:pPr>
      <w:r w:rsidRPr="00F81570">
        <w:tab/>
        <w:t>(i)</w:t>
      </w:r>
      <w:r w:rsidRPr="00F81570">
        <w:tab/>
        <w:t xml:space="preserve">one party (the </w:t>
      </w:r>
      <w:r w:rsidRPr="00F81570">
        <w:rPr>
          <w:b/>
          <w:i/>
        </w:rPr>
        <w:t>managing operator</w:t>
      </w:r>
      <w:r w:rsidRPr="00F81570">
        <w:t>) is to make one or more payments or supplies in settlement of a claim, under the compulsory third party scheme, relating to the accidents or incidents; and</w:t>
      </w:r>
    </w:p>
    <w:p w:rsidR="00300522" w:rsidRPr="00F81570" w:rsidRDefault="00300522" w:rsidP="00300522">
      <w:pPr>
        <w:pStyle w:val="paragraphsub"/>
      </w:pPr>
      <w:r w:rsidRPr="00F81570">
        <w:tab/>
        <w:t>(ii)</w:t>
      </w:r>
      <w:r w:rsidRPr="00F81570">
        <w:tab/>
        <w:t xml:space="preserve">the other party, or one or more of the other parties, (each being a </w:t>
      </w:r>
      <w:r w:rsidRPr="00F81570">
        <w:rPr>
          <w:b/>
          <w:i/>
        </w:rPr>
        <w:t>contributing operator</w:t>
      </w:r>
      <w:r w:rsidRPr="00F81570">
        <w:t xml:space="preserve">) is to make a payment to the </w:t>
      </w:r>
      <w:r w:rsidR="00F81570" w:rsidRPr="00F81570">
        <w:rPr>
          <w:position w:val="6"/>
          <w:sz w:val="16"/>
        </w:rPr>
        <w:t>*</w:t>
      </w:r>
      <w:r w:rsidRPr="00F81570">
        <w:t>managing operator in respect of that operator settling the claim.</w:t>
      </w:r>
    </w:p>
    <w:p w:rsidR="00300522" w:rsidRPr="00F81570" w:rsidRDefault="00300522" w:rsidP="00300522">
      <w:pPr>
        <w:pStyle w:val="SubsectionHead"/>
      </w:pPr>
      <w:r w:rsidRPr="00F81570">
        <w:t xml:space="preserve">Meaning of </w:t>
      </w:r>
      <w:r w:rsidRPr="00F81570">
        <w:rPr>
          <w:b/>
        </w:rPr>
        <w:t>managing operator’s payment or supply</w:t>
      </w:r>
    </w:p>
    <w:p w:rsidR="00300522" w:rsidRPr="00F81570" w:rsidRDefault="00300522" w:rsidP="00300522">
      <w:pPr>
        <w:pStyle w:val="subsection"/>
      </w:pPr>
      <w:r w:rsidRPr="00F81570">
        <w:tab/>
        <w:t>(2)</w:t>
      </w:r>
      <w:r w:rsidRPr="00F81570">
        <w:tab/>
        <w:t xml:space="preserve">If a payment or supply mentioned in </w:t>
      </w:r>
      <w:r w:rsidR="00F81570">
        <w:t>subparagraph (</w:t>
      </w:r>
      <w:r w:rsidRPr="00F81570">
        <w:t xml:space="preserve">1)(c)(i) is not a </w:t>
      </w:r>
      <w:r w:rsidR="00F81570" w:rsidRPr="00F81570">
        <w:rPr>
          <w:position w:val="6"/>
          <w:sz w:val="16"/>
        </w:rPr>
        <w:t>*</w:t>
      </w:r>
      <w:r w:rsidRPr="00F81570">
        <w:t xml:space="preserve">CTP ancillary payment or supply, it is a </w:t>
      </w:r>
      <w:r w:rsidRPr="00F81570">
        <w:rPr>
          <w:b/>
          <w:i/>
        </w:rPr>
        <w:t>managing operator’s payment or supply</w:t>
      </w:r>
      <w:r w:rsidRPr="00F81570">
        <w:t>.</w:t>
      </w:r>
    </w:p>
    <w:p w:rsidR="00300522" w:rsidRPr="00F81570" w:rsidRDefault="00300522" w:rsidP="00300522">
      <w:pPr>
        <w:pStyle w:val="SubsectionHead"/>
      </w:pPr>
      <w:r w:rsidRPr="00F81570">
        <w:t xml:space="preserve">Meaning of </w:t>
      </w:r>
      <w:r w:rsidRPr="00F81570">
        <w:rPr>
          <w:b/>
        </w:rPr>
        <w:t>contributing operator’s payment</w:t>
      </w:r>
    </w:p>
    <w:p w:rsidR="00300522" w:rsidRPr="00F81570" w:rsidRDefault="00300522" w:rsidP="00300522">
      <w:pPr>
        <w:pStyle w:val="subsection"/>
      </w:pPr>
      <w:r w:rsidRPr="00F81570">
        <w:tab/>
        <w:t>(3)</w:t>
      </w:r>
      <w:r w:rsidRPr="00F81570">
        <w:tab/>
        <w:t xml:space="preserve">A payment mentioned in </w:t>
      </w:r>
      <w:r w:rsidR="00F81570">
        <w:t>subparagraph (</w:t>
      </w:r>
      <w:r w:rsidRPr="00F81570">
        <w:t xml:space="preserve">1)(c)(ii), to the extent that it is not a fee to the </w:t>
      </w:r>
      <w:r w:rsidR="00F81570" w:rsidRPr="00F81570">
        <w:rPr>
          <w:position w:val="6"/>
          <w:sz w:val="16"/>
        </w:rPr>
        <w:t>*</w:t>
      </w:r>
      <w:r w:rsidRPr="00F81570">
        <w:t xml:space="preserve">managing operator for managing the process of making settlements under the arrangement, is a </w:t>
      </w:r>
      <w:r w:rsidRPr="00F81570">
        <w:rPr>
          <w:b/>
          <w:i/>
        </w:rPr>
        <w:t>contributing operator’s payment</w:t>
      </w:r>
      <w:r w:rsidRPr="00F81570">
        <w:t>.</w:t>
      </w:r>
    </w:p>
    <w:p w:rsidR="00300522" w:rsidRPr="00F81570" w:rsidRDefault="00300522" w:rsidP="00300522">
      <w:pPr>
        <w:pStyle w:val="ActHead5"/>
      </w:pPr>
      <w:bookmarkStart w:id="647" w:name="_Toc479086279"/>
      <w:r w:rsidRPr="00F81570">
        <w:rPr>
          <w:rStyle w:val="CharSectno"/>
        </w:rPr>
        <w:t>80</w:t>
      </w:r>
      <w:r w:rsidR="00F81570" w:rsidRPr="00F81570">
        <w:rPr>
          <w:rStyle w:val="CharSectno"/>
        </w:rPr>
        <w:noBreakHyphen/>
      </w:r>
      <w:r w:rsidRPr="00F81570">
        <w:rPr>
          <w:rStyle w:val="CharSectno"/>
        </w:rPr>
        <w:t>45</w:t>
      </w:r>
      <w:r w:rsidRPr="00F81570">
        <w:t xml:space="preserve">  Nominal defendant settlement sharing arrangements to which this </w:t>
      </w:r>
      <w:r w:rsidR="00A53099" w:rsidRPr="00F81570">
        <w:t>Subdivision</w:t>
      </w:r>
      <w:r w:rsidR="00A36DB5" w:rsidRPr="00F81570">
        <w:t xml:space="preserve"> </w:t>
      </w:r>
      <w:r w:rsidRPr="00F81570">
        <w:t>applies</w:t>
      </w:r>
      <w:bookmarkEnd w:id="647"/>
    </w:p>
    <w:p w:rsidR="00300522" w:rsidRPr="00F81570" w:rsidRDefault="00300522" w:rsidP="00300522">
      <w:pPr>
        <w:pStyle w:val="subsection"/>
      </w:pPr>
      <w:r w:rsidRPr="00F81570">
        <w:tab/>
      </w:r>
      <w:r w:rsidRPr="00F81570">
        <w:tab/>
        <w:t xml:space="preserve">This </w:t>
      </w:r>
      <w:r w:rsidR="00A53099" w:rsidRPr="00F81570">
        <w:t>Subdivision</w:t>
      </w:r>
      <w:r w:rsidR="00A36DB5" w:rsidRPr="00F81570">
        <w:t xml:space="preserve"> </w:t>
      </w:r>
      <w:r w:rsidRPr="00F81570">
        <w:t xml:space="preserve">applies to a </w:t>
      </w:r>
      <w:r w:rsidR="00F81570" w:rsidRPr="00F81570">
        <w:rPr>
          <w:position w:val="6"/>
          <w:sz w:val="16"/>
        </w:rPr>
        <w:t>*</w:t>
      </w:r>
      <w:r w:rsidRPr="00F81570">
        <w:t xml:space="preserve">nominal defendant settlement sharing arrangement if its </w:t>
      </w:r>
      <w:r w:rsidR="00F81570" w:rsidRPr="00F81570">
        <w:rPr>
          <w:position w:val="6"/>
          <w:sz w:val="16"/>
        </w:rPr>
        <w:t>*</w:t>
      </w:r>
      <w:r w:rsidRPr="00F81570">
        <w:t xml:space="preserve">managing operator is not a party to a </w:t>
      </w:r>
      <w:r w:rsidR="00F81570" w:rsidRPr="00F81570">
        <w:rPr>
          <w:position w:val="6"/>
          <w:sz w:val="16"/>
        </w:rPr>
        <w:t>*</w:t>
      </w:r>
      <w:r w:rsidRPr="00F81570">
        <w:t>hybrid settlement sharing arrangement relating to the same accidents or incidents.</w:t>
      </w:r>
    </w:p>
    <w:p w:rsidR="00300522" w:rsidRPr="00F81570" w:rsidRDefault="00300522" w:rsidP="00300522">
      <w:pPr>
        <w:pStyle w:val="ActHead5"/>
      </w:pPr>
      <w:bookmarkStart w:id="648" w:name="_Toc479086280"/>
      <w:r w:rsidRPr="00F81570">
        <w:rPr>
          <w:rStyle w:val="CharSectno"/>
        </w:rPr>
        <w:t>80</w:t>
      </w:r>
      <w:r w:rsidR="00F81570" w:rsidRPr="00F81570">
        <w:rPr>
          <w:rStyle w:val="CharSectno"/>
        </w:rPr>
        <w:noBreakHyphen/>
      </w:r>
      <w:r w:rsidRPr="00F81570">
        <w:rPr>
          <w:rStyle w:val="CharSectno"/>
        </w:rPr>
        <w:t>50</w:t>
      </w:r>
      <w:r w:rsidRPr="00F81570">
        <w:t xml:space="preserve">  Effect of becoming parties to industry deeds or entering into nominal defendant settlement sharing arrangements</w:t>
      </w:r>
      <w:bookmarkEnd w:id="648"/>
    </w:p>
    <w:p w:rsidR="00300522" w:rsidRPr="00F81570" w:rsidRDefault="00300522" w:rsidP="00300522">
      <w:pPr>
        <w:pStyle w:val="subsection"/>
      </w:pPr>
      <w:r w:rsidRPr="00F81570">
        <w:tab/>
        <w:t>(1)</w:t>
      </w:r>
      <w:r w:rsidRPr="00F81570">
        <w:tab/>
        <w:t xml:space="preserve">An </w:t>
      </w:r>
      <w:r w:rsidR="00F81570" w:rsidRPr="00F81570">
        <w:rPr>
          <w:position w:val="6"/>
          <w:sz w:val="16"/>
        </w:rPr>
        <w:t>*</w:t>
      </w:r>
      <w:r w:rsidRPr="00F81570">
        <w:t xml:space="preserve">operator of a </w:t>
      </w:r>
      <w:r w:rsidR="00F81570" w:rsidRPr="00F81570">
        <w:rPr>
          <w:position w:val="6"/>
          <w:sz w:val="16"/>
        </w:rPr>
        <w:t>*</w:t>
      </w:r>
      <w:r w:rsidRPr="00F81570">
        <w:t xml:space="preserve">compulsory third party scheme does not make a </w:t>
      </w:r>
      <w:r w:rsidR="00F81570" w:rsidRPr="00F81570">
        <w:rPr>
          <w:position w:val="6"/>
          <w:sz w:val="16"/>
        </w:rPr>
        <w:t>*</w:t>
      </w:r>
      <w:r w:rsidRPr="00F81570">
        <w:t>taxable supply by:</w:t>
      </w:r>
    </w:p>
    <w:p w:rsidR="00300522" w:rsidRPr="00F81570" w:rsidRDefault="00300522" w:rsidP="00300522">
      <w:pPr>
        <w:pStyle w:val="paragraph"/>
      </w:pPr>
      <w:r w:rsidRPr="00F81570">
        <w:tab/>
        <w:t>(a)</w:t>
      </w:r>
      <w:r w:rsidRPr="00F81570">
        <w:tab/>
        <w:t xml:space="preserve">entering into, or becoming a party to, a </w:t>
      </w:r>
      <w:r w:rsidR="00F81570" w:rsidRPr="00F81570">
        <w:rPr>
          <w:position w:val="6"/>
          <w:sz w:val="16"/>
        </w:rPr>
        <w:t>*</w:t>
      </w:r>
      <w:r w:rsidRPr="00F81570">
        <w:t xml:space="preserve">nominal defendant settlement sharing arrangement to which this </w:t>
      </w:r>
      <w:r w:rsidR="00A53099" w:rsidRPr="00F81570">
        <w:t>Subdivision</w:t>
      </w:r>
      <w:r w:rsidR="00A36DB5" w:rsidRPr="00F81570">
        <w:t xml:space="preserve"> </w:t>
      </w:r>
      <w:r w:rsidRPr="00F81570">
        <w:t>applies; or</w:t>
      </w:r>
    </w:p>
    <w:p w:rsidR="00300522" w:rsidRPr="00F81570" w:rsidRDefault="00300522" w:rsidP="00300522">
      <w:pPr>
        <w:pStyle w:val="paragraph"/>
      </w:pPr>
      <w:r w:rsidRPr="00F81570">
        <w:tab/>
        <w:t>(b)</w:t>
      </w:r>
      <w:r w:rsidRPr="00F81570">
        <w:tab/>
        <w:t xml:space="preserve">becoming a party to a deed created by or under a </w:t>
      </w:r>
      <w:r w:rsidR="00F81570" w:rsidRPr="00F81570">
        <w:rPr>
          <w:position w:val="6"/>
          <w:sz w:val="16"/>
        </w:rPr>
        <w:t>*</w:t>
      </w:r>
      <w:r w:rsidRPr="00F81570">
        <w:t xml:space="preserve">State law or a </w:t>
      </w:r>
      <w:r w:rsidR="00F81570" w:rsidRPr="00F81570">
        <w:rPr>
          <w:position w:val="6"/>
          <w:sz w:val="16"/>
        </w:rPr>
        <w:t>*</w:t>
      </w:r>
      <w:r w:rsidRPr="00F81570">
        <w:t xml:space="preserve">Territory law establishing a compulsory third party scheme, that provides for a nominal defendant settlement sharing arrangement to which this </w:t>
      </w:r>
      <w:r w:rsidR="00A53099" w:rsidRPr="00F81570">
        <w:t>Subdivision</w:t>
      </w:r>
      <w:r w:rsidR="00A36DB5" w:rsidRPr="00F81570">
        <w:t xml:space="preserve"> </w:t>
      </w:r>
      <w:r w:rsidRPr="00F81570">
        <w:t>applies.</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649" w:name="_Toc479086281"/>
      <w:r w:rsidRPr="00F81570">
        <w:rPr>
          <w:rStyle w:val="CharSectno"/>
        </w:rPr>
        <w:t>80</w:t>
      </w:r>
      <w:r w:rsidR="00F81570" w:rsidRPr="00F81570">
        <w:rPr>
          <w:rStyle w:val="CharSectno"/>
        </w:rPr>
        <w:noBreakHyphen/>
      </w:r>
      <w:r w:rsidRPr="00F81570">
        <w:rPr>
          <w:rStyle w:val="CharSectno"/>
        </w:rPr>
        <w:t>55</w:t>
      </w:r>
      <w:r w:rsidRPr="00F81570">
        <w:t xml:space="preserve">  Effect of contributing operator’s payment</w:t>
      </w:r>
      <w:bookmarkEnd w:id="649"/>
    </w:p>
    <w:p w:rsidR="00300522" w:rsidRPr="00F81570" w:rsidRDefault="00300522" w:rsidP="00300522">
      <w:pPr>
        <w:pStyle w:val="subsection"/>
      </w:pPr>
      <w:r w:rsidRPr="00F81570">
        <w:tab/>
        <w:t>(1)</w:t>
      </w:r>
      <w:r w:rsidRPr="00F81570">
        <w:tab/>
        <w:t xml:space="preserve">A </w:t>
      </w:r>
      <w:r w:rsidR="00F81570" w:rsidRPr="00F81570">
        <w:rPr>
          <w:position w:val="6"/>
          <w:sz w:val="16"/>
        </w:rPr>
        <w:t>*</w:t>
      </w:r>
      <w:r w:rsidRPr="00F81570">
        <w:t xml:space="preserve">contributing operator’s payment is </w:t>
      </w:r>
      <w:r w:rsidRPr="00F81570">
        <w:rPr>
          <w:i/>
        </w:rPr>
        <w:t>not</w:t>
      </w:r>
      <w:r w:rsidRPr="00F81570">
        <w:t xml:space="preserve"> treated as </w:t>
      </w:r>
      <w:r w:rsidR="00F81570" w:rsidRPr="00F81570">
        <w:rPr>
          <w:position w:val="6"/>
          <w:sz w:val="16"/>
        </w:rPr>
        <w:t>*</w:t>
      </w:r>
      <w:r w:rsidRPr="00F81570">
        <w:t xml:space="preserve">consideration for a supply by the </w:t>
      </w:r>
      <w:r w:rsidR="00F81570" w:rsidRPr="00F81570">
        <w:rPr>
          <w:position w:val="6"/>
          <w:sz w:val="16"/>
        </w:rPr>
        <w:t>*</w:t>
      </w:r>
      <w:r w:rsidRPr="00F81570">
        <w:t xml:space="preserve">managing operator, or for an acquisition by the </w:t>
      </w:r>
      <w:r w:rsidR="00F81570" w:rsidRPr="00F81570">
        <w:rPr>
          <w:position w:val="6"/>
          <w:sz w:val="16"/>
        </w:rPr>
        <w:t>*</w:t>
      </w:r>
      <w:r w:rsidRPr="00F81570">
        <w:t>contributing operator.</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 and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650" w:name="_Toc479086282"/>
      <w:r w:rsidRPr="00F81570">
        <w:rPr>
          <w:rStyle w:val="CharSectno"/>
        </w:rPr>
        <w:t>80</w:t>
      </w:r>
      <w:r w:rsidR="00F81570" w:rsidRPr="00F81570">
        <w:rPr>
          <w:rStyle w:val="CharSectno"/>
        </w:rPr>
        <w:noBreakHyphen/>
      </w:r>
      <w:r w:rsidRPr="00F81570">
        <w:rPr>
          <w:rStyle w:val="CharSectno"/>
        </w:rPr>
        <w:t>60</w:t>
      </w:r>
      <w:r w:rsidRPr="00F81570">
        <w:t xml:space="preserve">  Managing operator’s payment or supply</w:t>
      </w:r>
      <w:bookmarkEnd w:id="650"/>
    </w:p>
    <w:p w:rsidR="00300522" w:rsidRPr="00F81570" w:rsidRDefault="00300522" w:rsidP="00300522">
      <w:pPr>
        <w:pStyle w:val="subsection"/>
      </w:pPr>
      <w:r w:rsidRPr="00F81570">
        <w:tab/>
      </w:r>
      <w:r w:rsidRPr="00F81570">
        <w:tab/>
        <w:t>For the purposes of Division</w:t>
      </w:r>
      <w:r w:rsidR="00F81570">
        <w:t> </w:t>
      </w:r>
      <w:r w:rsidRPr="00F81570">
        <w:t xml:space="preserve">79, a </w:t>
      </w:r>
      <w:r w:rsidR="00F81570" w:rsidRPr="00F81570">
        <w:rPr>
          <w:position w:val="6"/>
          <w:sz w:val="16"/>
        </w:rPr>
        <w:t>*</w:t>
      </w:r>
      <w:r w:rsidRPr="00F81570">
        <w:t xml:space="preserve">managing operator’s payment or supply is treated as a </w:t>
      </w:r>
      <w:r w:rsidR="00F81570" w:rsidRPr="00F81570">
        <w:rPr>
          <w:position w:val="6"/>
          <w:sz w:val="16"/>
        </w:rPr>
        <w:t>*</w:t>
      </w:r>
      <w:r w:rsidRPr="00F81570">
        <w:t>CTP compensation payment or supply.</w:t>
      </w:r>
    </w:p>
    <w:p w:rsidR="00300522" w:rsidRPr="00F81570" w:rsidRDefault="00300522" w:rsidP="00300522">
      <w:pPr>
        <w:pStyle w:val="ActHead5"/>
      </w:pPr>
      <w:bookmarkStart w:id="651" w:name="_Toc479086283"/>
      <w:r w:rsidRPr="00F81570">
        <w:rPr>
          <w:rStyle w:val="CharSectno"/>
        </w:rPr>
        <w:t>80</w:t>
      </w:r>
      <w:r w:rsidR="00F81570" w:rsidRPr="00F81570">
        <w:rPr>
          <w:rStyle w:val="CharSectno"/>
        </w:rPr>
        <w:noBreakHyphen/>
      </w:r>
      <w:r w:rsidRPr="00F81570">
        <w:rPr>
          <w:rStyle w:val="CharSectno"/>
        </w:rPr>
        <w:t>65</w:t>
      </w:r>
      <w:r w:rsidRPr="00F81570">
        <w:t xml:space="preserve">  Contributing operator’s payment</w:t>
      </w:r>
      <w:bookmarkEnd w:id="651"/>
    </w:p>
    <w:p w:rsidR="00300522" w:rsidRPr="00F81570" w:rsidRDefault="00300522" w:rsidP="00300522">
      <w:pPr>
        <w:pStyle w:val="subsection"/>
      </w:pPr>
      <w:r w:rsidRPr="00F81570">
        <w:tab/>
      </w:r>
      <w:r w:rsidRPr="00F81570">
        <w:tab/>
        <w:t>For the purposes of Division</w:t>
      </w:r>
      <w:r w:rsidR="00F81570">
        <w:t> </w:t>
      </w:r>
      <w:r w:rsidRPr="00F81570">
        <w:t xml:space="preserve">79, a </w:t>
      </w:r>
      <w:r w:rsidR="00F81570" w:rsidRPr="00F81570">
        <w:rPr>
          <w:position w:val="6"/>
          <w:sz w:val="16"/>
        </w:rPr>
        <w:t>*</w:t>
      </w:r>
      <w:r w:rsidRPr="00F81570">
        <w:t xml:space="preserve">contributing operator’s payment is treated as a </w:t>
      </w:r>
      <w:r w:rsidR="00F81570" w:rsidRPr="00F81570">
        <w:rPr>
          <w:position w:val="6"/>
          <w:sz w:val="16"/>
        </w:rPr>
        <w:t>*</w:t>
      </w:r>
      <w:r w:rsidRPr="00F81570">
        <w:t>CTP compensation payment or supply.</w:t>
      </w:r>
    </w:p>
    <w:p w:rsidR="00300522" w:rsidRPr="00F81570" w:rsidRDefault="00300522" w:rsidP="00300522">
      <w:pPr>
        <w:pStyle w:val="ActHead5"/>
      </w:pPr>
      <w:bookmarkStart w:id="652" w:name="_Toc479086284"/>
      <w:r w:rsidRPr="00F81570">
        <w:rPr>
          <w:rStyle w:val="CharSectno"/>
        </w:rPr>
        <w:t>80</w:t>
      </w:r>
      <w:r w:rsidR="00F81570" w:rsidRPr="00F81570">
        <w:rPr>
          <w:rStyle w:val="CharSectno"/>
        </w:rPr>
        <w:noBreakHyphen/>
      </w:r>
      <w:r w:rsidRPr="00F81570">
        <w:rPr>
          <w:rStyle w:val="CharSectno"/>
        </w:rPr>
        <w:t>70</w:t>
      </w:r>
      <w:r w:rsidRPr="00F81570">
        <w:t xml:space="preserve">  Managing operator’s increasing adjustment where contributing operator’s payment</w:t>
      </w:r>
      <w:bookmarkEnd w:id="652"/>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a </w:t>
      </w:r>
      <w:r w:rsidR="00F81570" w:rsidRPr="00F81570">
        <w:rPr>
          <w:position w:val="6"/>
          <w:sz w:val="16"/>
        </w:rPr>
        <w:t>*</w:t>
      </w:r>
      <w:r w:rsidRPr="00F81570">
        <w:t>contributing operator’s payment is made; and</w:t>
      </w:r>
    </w:p>
    <w:p w:rsidR="00300522" w:rsidRPr="00F81570" w:rsidRDefault="00300522" w:rsidP="00300522">
      <w:pPr>
        <w:pStyle w:val="paragraph"/>
      </w:pPr>
      <w:r w:rsidRPr="00F81570">
        <w:tab/>
        <w:t>(b)</w:t>
      </w:r>
      <w:r w:rsidRPr="00F81570">
        <w:tab/>
        <w:t>as a result of section</w:t>
      </w:r>
      <w:r w:rsidR="00F81570">
        <w:t> </w:t>
      </w:r>
      <w:r w:rsidRPr="00F81570">
        <w:t>80</w:t>
      </w:r>
      <w:r w:rsidR="00F81570">
        <w:noBreakHyphen/>
      </w:r>
      <w:r w:rsidRPr="00F81570">
        <w:t xml:space="preserve">60, there was a </w:t>
      </w:r>
      <w:r w:rsidR="00F81570" w:rsidRPr="00F81570">
        <w:rPr>
          <w:position w:val="6"/>
          <w:sz w:val="16"/>
        </w:rPr>
        <w:t>*</w:t>
      </w:r>
      <w:r w:rsidRPr="00F81570">
        <w:t xml:space="preserve">decreasing adjustment for the </w:t>
      </w:r>
      <w:r w:rsidR="00F81570" w:rsidRPr="00F81570">
        <w:rPr>
          <w:position w:val="6"/>
          <w:sz w:val="16"/>
        </w:rPr>
        <w:t>*</w:t>
      </w:r>
      <w:r w:rsidRPr="00F81570">
        <w:t>managing operator under Division</w:t>
      </w:r>
      <w:r w:rsidR="00F81570">
        <w:t> </w:t>
      </w:r>
      <w:r w:rsidRPr="00F81570">
        <w:t xml:space="preserve">79 in relation to the </w:t>
      </w:r>
      <w:r w:rsidR="00F81570" w:rsidRPr="00F81570">
        <w:rPr>
          <w:position w:val="6"/>
          <w:sz w:val="16"/>
        </w:rPr>
        <w:t>*</w:t>
      </w:r>
      <w:r w:rsidRPr="00F81570">
        <w:t>managing operator’s payment or supply;</w:t>
      </w:r>
    </w:p>
    <w:p w:rsidR="00300522" w:rsidRPr="00F81570" w:rsidRDefault="00300522" w:rsidP="00300522">
      <w:pPr>
        <w:pStyle w:val="subsection2"/>
      </w:pPr>
      <w:r w:rsidRPr="00F81570">
        <w:t xml:space="preserve">there is an </w:t>
      </w:r>
      <w:r w:rsidRPr="00F81570">
        <w:rPr>
          <w:b/>
          <w:i/>
        </w:rPr>
        <w:t>increasing adjustment</w:t>
      </w:r>
      <w:r w:rsidRPr="00F81570">
        <w:t xml:space="preserve"> for the managing operator of the following amount:</w:t>
      </w:r>
    </w:p>
    <w:p w:rsidR="00300522" w:rsidRPr="00F81570" w:rsidRDefault="00143843" w:rsidP="00A53099">
      <w:pPr>
        <w:pStyle w:val="Formula"/>
        <w:spacing w:before="120" w:after="120"/>
      </w:pPr>
      <w:r w:rsidRPr="00F81570">
        <w:rPr>
          <w:noProof/>
        </w:rPr>
        <w:drawing>
          <wp:inline distT="0" distB="0" distL="0" distR="0" wp14:anchorId="37F9D294" wp14:editId="06103AAE">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81570" w:rsidRDefault="00300522" w:rsidP="00300522">
      <w:pPr>
        <w:pStyle w:val="SubsectionHead"/>
      </w:pPr>
      <w:r w:rsidRPr="00F81570">
        <w:t>Managing operator’s settlement amount</w:t>
      </w:r>
    </w:p>
    <w:p w:rsidR="00300522" w:rsidRPr="00F81570" w:rsidRDefault="00300522" w:rsidP="00300522">
      <w:pPr>
        <w:pStyle w:val="subsection"/>
      </w:pPr>
      <w:r w:rsidRPr="00F81570">
        <w:tab/>
        <w:t>(2)</w:t>
      </w:r>
      <w:r w:rsidRPr="00F81570">
        <w:tab/>
        <w:t xml:space="preserve">The </w:t>
      </w:r>
      <w:r w:rsidRPr="00F81570">
        <w:rPr>
          <w:b/>
          <w:i/>
        </w:rPr>
        <w:t>managing operator’s settlement amount</w:t>
      </w:r>
      <w:r w:rsidRPr="00F81570">
        <w:t xml:space="preserve"> mentioned in </w:t>
      </w:r>
      <w:r w:rsidR="00F81570">
        <w:t>subsection (</w:t>
      </w:r>
      <w:r w:rsidRPr="00F81570">
        <w:t>1) is worked out using this method statement.</w:t>
      </w:r>
    </w:p>
    <w:p w:rsidR="00300522" w:rsidRPr="00F81570" w:rsidRDefault="00300522" w:rsidP="00300522">
      <w:pPr>
        <w:pStyle w:val="BoxHeadItalic"/>
        <w:keepNext/>
        <w:keepLines/>
      </w:pPr>
      <w:r w:rsidRPr="00F81570">
        <w:t>Method statement</w:t>
      </w:r>
    </w:p>
    <w:p w:rsidR="00300522" w:rsidRPr="00F81570" w:rsidRDefault="00300522" w:rsidP="00300522">
      <w:pPr>
        <w:pStyle w:val="BoxStep"/>
        <w:keepNext/>
        <w:keepLines/>
      </w:pPr>
      <w:r w:rsidRPr="00F81570">
        <w:t>Step 1.</w:t>
      </w:r>
      <w:r w:rsidRPr="00F81570">
        <w:tab/>
        <w:t>Add together:</w:t>
      </w:r>
    </w:p>
    <w:p w:rsidR="00300522" w:rsidRPr="00F81570" w:rsidRDefault="00300522" w:rsidP="00300522">
      <w:pPr>
        <w:pStyle w:val="BoxPara"/>
      </w:pPr>
      <w:r w:rsidRPr="00F81570">
        <w:rPr>
          <w:i/>
        </w:rPr>
        <w:tab/>
      </w:r>
      <w:r w:rsidRPr="00F81570">
        <w:t>(a)</w:t>
      </w:r>
      <w:r w:rsidRPr="00F81570">
        <w:tab/>
        <w:t xml:space="preserve">the sum of the payments of </w:t>
      </w:r>
      <w:r w:rsidR="00F81570" w:rsidRPr="00F81570">
        <w:rPr>
          <w:position w:val="6"/>
          <w:sz w:val="16"/>
        </w:rPr>
        <w:t>*</w:t>
      </w:r>
      <w:r w:rsidRPr="00F81570">
        <w:t xml:space="preserve">money (if any) that are included in the </w:t>
      </w:r>
      <w:r w:rsidR="00F81570" w:rsidRPr="00F81570">
        <w:rPr>
          <w:position w:val="6"/>
          <w:sz w:val="16"/>
        </w:rPr>
        <w:t>*</w:t>
      </w:r>
      <w:r w:rsidRPr="00F81570">
        <w:t>managing operator’s payment or supply; and</w:t>
      </w:r>
    </w:p>
    <w:p w:rsidR="00300522" w:rsidRPr="00F81570" w:rsidRDefault="00300522" w:rsidP="00300522">
      <w:pPr>
        <w:pStyle w:val="BoxPara"/>
        <w:rPr>
          <w:i/>
        </w:rPr>
      </w:pPr>
      <w:r w:rsidRPr="00F81570">
        <w:tab/>
        <w:t>(b)</w:t>
      </w:r>
      <w:r w:rsidRPr="00F81570">
        <w:tab/>
        <w:t xml:space="preserve">the </w:t>
      </w:r>
      <w:r w:rsidR="00F81570" w:rsidRPr="00F81570">
        <w:rPr>
          <w:position w:val="6"/>
          <w:sz w:val="16"/>
        </w:rPr>
        <w:t>*</w:t>
      </w:r>
      <w:r w:rsidRPr="00F81570">
        <w:t xml:space="preserve">GST inclusive market value of the supplies (if any) that are included in the </w:t>
      </w:r>
      <w:r w:rsidR="00F81570" w:rsidRPr="00F81570">
        <w:rPr>
          <w:position w:val="6"/>
          <w:sz w:val="16"/>
        </w:rPr>
        <w:t>*</w:t>
      </w:r>
      <w:r w:rsidRPr="00F81570">
        <w:t xml:space="preserve">managing operator’s payment or supply (other than supplies that would have been </w:t>
      </w:r>
      <w:r w:rsidR="00F81570" w:rsidRPr="00F81570">
        <w:rPr>
          <w:position w:val="6"/>
          <w:sz w:val="16"/>
        </w:rPr>
        <w:t>*</w:t>
      </w:r>
      <w:r w:rsidRPr="00F81570">
        <w:t>taxable supplies but for section</w:t>
      </w:r>
      <w:r w:rsidR="00F81570">
        <w:t> </w:t>
      </w:r>
      <w:r w:rsidRPr="00F81570">
        <w:t>78</w:t>
      </w:r>
      <w:r w:rsidR="00F81570">
        <w:noBreakHyphen/>
      </w:r>
      <w:r w:rsidRPr="00F81570">
        <w:t>25 or 79</w:t>
      </w:r>
      <w:r w:rsidR="00F81570">
        <w:noBreakHyphen/>
      </w:r>
      <w:r w:rsidRPr="00F81570">
        <w:t>60).</w:t>
      </w:r>
    </w:p>
    <w:p w:rsidR="00300522" w:rsidRPr="00F81570" w:rsidRDefault="00300522" w:rsidP="00300522">
      <w:pPr>
        <w:pStyle w:val="BoxStep"/>
      </w:pPr>
      <w:r w:rsidRPr="00F81570">
        <w:t>Step 2.</w:t>
      </w:r>
      <w:r w:rsidRPr="00F81570">
        <w:tab/>
        <w:t xml:space="preserve">If, in relation to the </w:t>
      </w:r>
      <w:r w:rsidR="00F81570" w:rsidRPr="00F81570">
        <w:rPr>
          <w:position w:val="6"/>
          <w:sz w:val="16"/>
        </w:rPr>
        <w:t>*</w:t>
      </w:r>
      <w:r w:rsidRPr="00F81570">
        <w:t xml:space="preserve">managing operator’s payment or supply, any payments of an excess were made to the </w:t>
      </w:r>
      <w:r w:rsidR="00F81570" w:rsidRPr="00F81570">
        <w:rPr>
          <w:position w:val="6"/>
          <w:sz w:val="16"/>
        </w:rPr>
        <w:t>*</w:t>
      </w:r>
      <w:r w:rsidRPr="00F81570">
        <w:t>managing operator, subtract from the step 1 amount the sum of all those payments (except to the extent that they are payments of excess to which section</w:t>
      </w:r>
      <w:r w:rsidR="00F81570">
        <w:t> </w:t>
      </w:r>
      <w:r w:rsidRPr="00F81570">
        <w:t>78</w:t>
      </w:r>
      <w:r w:rsidR="00F81570">
        <w:noBreakHyphen/>
      </w:r>
      <w:r w:rsidRPr="00F81570">
        <w:t>18 or 79</w:t>
      </w:r>
      <w:r w:rsidR="00F81570">
        <w:noBreakHyphen/>
      </w:r>
      <w:r w:rsidRPr="00F81570">
        <w:t>55 applies).</w:t>
      </w:r>
    </w:p>
    <w:p w:rsidR="00300522" w:rsidRPr="00F81570" w:rsidRDefault="00300522" w:rsidP="00300522">
      <w:pPr>
        <w:pStyle w:val="ActHead5"/>
      </w:pPr>
      <w:bookmarkStart w:id="653" w:name="_Toc479086285"/>
      <w:r w:rsidRPr="00F81570">
        <w:rPr>
          <w:rStyle w:val="CharSectno"/>
        </w:rPr>
        <w:t>80</w:t>
      </w:r>
      <w:r w:rsidR="00F81570" w:rsidRPr="00F81570">
        <w:rPr>
          <w:rStyle w:val="CharSectno"/>
        </w:rPr>
        <w:noBreakHyphen/>
      </w:r>
      <w:r w:rsidRPr="00F81570">
        <w:rPr>
          <w:rStyle w:val="CharSectno"/>
        </w:rPr>
        <w:t>75</w:t>
      </w:r>
      <w:r w:rsidRPr="00F81570">
        <w:t xml:space="preserve">  Adjustment events relating to managing operator’s payment or supply</w:t>
      </w:r>
      <w:bookmarkEnd w:id="653"/>
    </w:p>
    <w:p w:rsidR="00300522" w:rsidRPr="00F81570" w:rsidRDefault="00300522" w:rsidP="00300522">
      <w:pPr>
        <w:pStyle w:val="subsection"/>
      </w:pPr>
      <w:r w:rsidRPr="00F81570">
        <w:tab/>
      </w:r>
      <w:r w:rsidRPr="00F81570">
        <w:tab/>
        <w:t>Division</w:t>
      </w:r>
      <w:r w:rsidR="00F81570">
        <w:t> </w:t>
      </w:r>
      <w:r w:rsidRPr="00F81570">
        <w:t xml:space="preserve">19 applies in relation to an </w:t>
      </w:r>
      <w:r w:rsidR="00F81570" w:rsidRPr="00F81570">
        <w:rPr>
          <w:position w:val="6"/>
          <w:sz w:val="16"/>
        </w:rPr>
        <w:t>*</w:t>
      </w:r>
      <w:r w:rsidRPr="00F81570">
        <w:t xml:space="preserve">increasing adjustment that the </w:t>
      </w:r>
      <w:r w:rsidR="00F81570" w:rsidRPr="00F81570">
        <w:rPr>
          <w:position w:val="6"/>
          <w:sz w:val="16"/>
        </w:rPr>
        <w:t>*</w:t>
      </w:r>
      <w:r w:rsidRPr="00F81570">
        <w:t>managing operator has under section</w:t>
      </w:r>
      <w:r w:rsidR="00F81570">
        <w:t> </w:t>
      </w:r>
      <w:r w:rsidRPr="00F81570">
        <w:t>80</w:t>
      </w:r>
      <w:r w:rsidR="00F81570">
        <w:noBreakHyphen/>
      </w:r>
      <w:r w:rsidRPr="00F81570">
        <w:t xml:space="preserve">70 as a result of the making of a </w:t>
      </w:r>
      <w:r w:rsidR="00F81570" w:rsidRPr="00F81570">
        <w:rPr>
          <w:position w:val="6"/>
          <w:sz w:val="16"/>
        </w:rPr>
        <w:t>*</w:t>
      </w:r>
      <w:r w:rsidRPr="00F81570">
        <w:t>managing operator’s payment or supply as if:</w:t>
      </w:r>
    </w:p>
    <w:p w:rsidR="00300522" w:rsidRPr="00F81570" w:rsidRDefault="00300522" w:rsidP="00300522">
      <w:pPr>
        <w:pStyle w:val="paragraph"/>
      </w:pPr>
      <w:r w:rsidRPr="00F81570">
        <w:tab/>
        <w:t>(a)</w:t>
      </w:r>
      <w:r w:rsidRPr="00F81570">
        <w:tab/>
        <w:t xml:space="preserve">the </w:t>
      </w:r>
      <w:r w:rsidR="00F81570" w:rsidRPr="00F81570">
        <w:rPr>
          <w:position w:val="6"/>
          <w:sz w:val="16"/>
        </w:rPr>
        <w:t>*</w:t>
      </w:r>
      <w:r w:rsidRPr="00F81570">
        <w:t xml:space="preserve">contributing operator’s payment were </w:t>
      </w:r>
      <w:r w:rsidR="00F81570" w:rsidRPr="00F81570">
        <w:rPr>
          <w:position w:val="6"/>
          <w:sz w:val="16"/>
        </w:rPr>
        <w:t>*</w:t>
      </w:r>
      <w:r w:rsidRPr="00F81570">
        <w:t xml:space="preserve">consideration for a </w:t>
      </w:r>
      <w:r w:rsidR="00F81570" w:rsidRPr="00F81570">
        <w:rPr>
          <w:position w:val="6"/>
          <w:sz w:val="16"/>
        </w:rPr>
        <w:t>*</w:t>
      </w:r>
      <w:r w:rsidRPr="00F81570">
        <w:t>taxable supply made by the managing operator; and</w:t>
      </w:r>
    </w:p>
    <w:p w:rsidR="00300522" w:rsidRPr="00F81570" w:rsidRDefault="00300522" w:rsidP="00300522">
      <w:pPr>
        <w:pStyle w:val="paragraph"/>
      </w:pPr>
      <w:r w:rsidRPr="00F81570">
        <w:tab/>
        <w:t>(b)</w:t>
      </w:r>
      <w:r w:rsidRPr="00F81570">
        <w:tab/>
        <w:t>the adjustment were the GST payable on the taxable supply; and</w:t>
      </w:r>
    </w:p>
    <w:p w:rsidR="00300522" w:rsidRPr="00F81570" w:rsidRDefault="00300522" w:rsidP="00300522">
      <w:pPr>
        <w:pStyle w:val="paragraph"/>
      </w:pPr>
      <w:r w:rsidRPr="00F81570">
        <w:tab/>
        <w:t>(c)</w:t>
      </w:r>
      <w:r w:rsidRPr="00F81570">
        <w:tab/>
        <w:t>any changes made to those payments were a change in the consideration for the supply.</w:t>
      </w:r>
    </w:p>
    <w:p w:rsidR="00300522" w:rsidRPr="00F81570" w:rsidRDefault="00300522" w:rsidP="00300522">
      <w:pPr>
        <w:pStyle w:val="ActHead4"/>
      </w:pPr>
      <w:bookmarkStart w:id="654" w:name="_Toc479086286"/>
      <w:r w:rsidRPr="00F81570">
        <w:rPr>
          <w:rStyle w:val="CharSubdNo"/>
        </w:rPr>
        <w:t>Subdivision</w:t>
      </w:r>
      <w:r w:rsidR="00F81570" w:rsidRPr="00F81570">
        <w:rPr>
          <w:rStyle w:val="CharSubdNo"/>
        </w:rPr>
        <w:t> </w:t>
      </w:r>
      <w:r w:rsidRPr="00F81570">
        <w:rPr>
          <w:rStyle w:val="CharSubdNo"/>
        </w:rPr>
        <w:t>80</w:t>
      </w:r>
      <w:r w:rsidR="00F81570" w:rsidRPr="00F81570">
        <w:rPr>
          <w:rStyle w:val="CharSubdNo"/>
        </w:rPr>
        <w:noBreakHyphen/>
      </w:r>
      <w:r w:rsidRPr="00F81570">
        <w:rPr>
          <w:rStyle w:val="CharSubdNo"/>
        </w:rPr>
        <w:t>C</w:t>
      </w:r>
      <w:r w:rsidRPr="00F81570">
        <w:t>—</w:t>
      </w:r>
      <w:r w:rsidRPr="00F81570">
        <w:rPr>
          <w:rStyle w:val="CharSubdText"/>
        </w:rPr>
        <w:t>Hybrid settlement sharing arrangements</w:t>
      </w:r>
      <w:bookmarkEnd w:id="654"/>
    </w:p>
    <w:p w:rsidR="00300522" w:rsidRPr="00F81570" w:rsidRDefault="00300522" w:rsidP="00300522">
      <w:pPr>
        <w:pStyle w:val="ActHead5"/>
      </w:pPr>
      <w:bookmarkStart w:id="655" w:name="_Toc479086287"/>
      <w:r w:rsidRPr="00F81570">
        <w:rPr>
          <w:rStyle w:val="CharSectno"/>
        </w:rPr>
        <w:t>80</w:t>
      </w:r>
      <w:r w:rsidR="00F81570" w:rsidRPr="00F81570">
        <w:rPr>
          <w:rStyle w:val="CharSectno"/>
        </w:rPr>
        <w:noBreakHyphen/>
      </w:r>
      <w:r w:rsidRPr="00F81570">
        <w:rPr>
          <w:rStyle w:val="CharSectno"/>
        </w:rPr>
        <w:t>80</w:t>
      </w:r>
      <w:r w:rsidRPr="00F81570">
        <w:t xml:space="preserve">  Meaning of </w:t>
      </w:r>
      <w:r w:rsidRPr="00F81570">
        <w:rPr>
          <w:i/>
        </w:rPr>
        <w:t>hybrid settlement sharing arrangement</w:t>
      </w:r>
      <w:r w:rsidRPr="00F81570">
        <w:t xml:space="preserve"> etc.</w:t>
      </w:r>
      <w:bookmarkEnd w:id="655"/>
    </w:p>
    <w:p w:rsidR="00300522" w:rsidRPr="00F81570" w:rsidRDefault="00300522" w:rsidP="00300522">
      <w:pPr>
        <w:pStyle w:val="SubsectionHead"/>
      </w:pPr>
      <w:r w:rsidRPr="00F81570">
        <w:t xml:space="preserve">Meaning of </w:t>
      </w:r>
      <w:r w:rsidRPr="00F81570">
        <w:rPr>
          <w:b/>
        </w:rPr>
        <w:t>hybrid</w:t>
      </w:r>
      <w:r w:rsidRPr="00F81570">
        <w:t xml:space="preserve"> </w:t>
      </w:r>
      <w:r w:rsidRPr="00F81570">
        <w:rPr>
          <w:b/>
        </w:rPr>
        <w:t>settlement sharing arrangement</w:t>
      </w:r>
    </w:p>
    <w:p w:rsidR="00300522" w:rsidRPr="00F81570" w:rsidRDefault="00300522" w:rsidP="00300522">
      <w:pPr>
        <w:pStyle w:val="subsection"/>
      </w:pPr>
      <w:r w:rsidRPr="00F81570">
        <w:tab/>
        <w:t>(1)</w:t>
      </w:r>
      <w:r w:rsidRPr="00F81570">
        <w:tab/>
        <w:t xml:space="preserve">A </w:t>
      </w:r>
      <w:r w:rsidRPr="00F81570">
        <w:rPr>
          <w:b/>
          <w:i/>
        </w:rPr>
        <w:t>hybrid settlement sharing arrangement</w:t>
      </w:r>
      <w:r w:rsidRPr="00F81570">
        <w:t xml:space="preserve"> is an arrangement:</w:t>
      </w:r>
    </w:p>
    <w:p w:rsidR="00300522" w:rsidRPr="00F81570" w:rsidRDefault="00300522" w:rsidP="00300522">
      <w:pPr>
        <w:pStyle w:val="paragraph"/>
      </w:pPr>
      <w:r w:rsidRPr="00F81570">
        <w:tab/>
        <w:t>(a)</w:t>
      </w:r>
      <w:r w:rsidRPr="00F81570">
        <w:tab/>
        <w:t>that relates to an accident or other incident or 2 or more related accidents or other incidents; and</w:t>
      </w:r>
    </w:p>
    <w:p w:rsidR="00300522" w:rsidRPr="00F81570" w:rsidRDefault="00300522" w:rsidP="00300522">
      <w:pPr>
        <w:pStyle w:val="paragraph"/>
      </w:pPr>
      <w:r w:rsidRPr="00F81570">
        <w:tab/>
        <w:t>(b)</w:t>
      </w:r>
      <w:r w:rsidRPr="00F81570">
        <w:tab/>
        <w:t>to which the parties are:</w:t>
      </w:r>
    </w:p>
    <w:p w:rsidR="00300522" w:rsidRPr="00F81570" w:rsidRDefault="00300522" w:rsidP="00300522">
      <w:pPr>
        <w:pStyle w:val="paragraphsub"/>
      </w:pPr>
      <w:r w:rsidRPr="00F81570">
        <w:tab/>
        <w:t>(i)</w:t>
      </w:r>
      <w:r w:rsidRPr="00F81570">
        <w:tab/>
        <w:t xml:space="preserve">an entity that is the </w:t>
      </w:r>
      <w:r w:rsidR="00F81570" w:rsidRPr="00F81570">
        <w:rPr>
          <w:position w:val="6"/>
          <w:sz w:val="16"/>
        </w:rPr>
        <w:t>*</w:t>
      </w:r>
      <w:r w:rsidRPr="00F81570">
        <w:t xml:space="preserve">managing operator of a </w:t>
      </w:r>
      <w:r w:rsidR="00F81570" w:rsidRPr="00F81570">
        <w:rPr>
          <w:position w:val="6"/>
          <w:sz w:val="16"/>
        </w:rPr>
        <w:t>*</w:t>
      </w:r>
      <w:r w:rsidRPr="00F81570">
        <w:t>nominal defendant settlement sharing arrangement, or entities that are managing operators of nominal defendant settlement sharing arrangements, that relate to the accidents or incidents; and</w:t>
      </w:r>
    </w:p>
    <w:p w:rsidR="00300522" w:rsidRPr="00F81570" w:rsidRDefault="00300522" w:rsidP="00300522">
      <w:pPr>
        <w:pStyle w:val="paragraphsub"/>
      </w:pPr>
      <w:r w:rsidRPr="00F81570">
        <w:tab/>
        <w:t>(ii)</w:t>
      </w:r>
      <w:r w:rsidRPr="00F81570">
        <w:tab/>
        <w:t xml:space="preserve">an </w:t>
      </w:r>
      <w:r w:rsidR="00F81570" w:rsidRPr="00F81570">
        <w:rPr>
          <w:position w:val="6"/>
          <w:sz w:val="16"/>
        </w:rPr>
        <w:t>*</w:t>
      </w:r>
      <w:r w:rsidRPr="00F81570">
        <w:t xml:space="preserve">operator or operators of a </w:t>
      </w:r>
      <w:r w:rsidR="00F81570" w:rsidRPr="00F81570">
        <w:rPr>
          <w:position w:val="6"/>
          <w:sz w:val="16"/>
        </w:rPr>
        <w:t>*</w:t>
      </w:r>
      <w:r w:rsidRPr="00F81570">
        <w:t xml:space="preserve">compulsory third party scheme or schemes who have issued </w:t>
      </w:r>
      <w:r w:rsidR="00F81570" w:rsidRPr="00F81570">
        <w:rPr>
          <w:position w:val="6"/>
          <w:sz w:val="16"/>
        </w:rPr>
        <w:t>*</w:t>
      </w:r>
      <w:r w:rsidRPr="00F81570">
        <w:t>insurance policies to persons involved in the accidents or incidents; and</w:t>
      </w:r>
    </w:p>
    <w:p w:rsidR="00300522" w:rsidRPr="00F81570" w:rsidRDefault="00300522" w:rsidP="00300522">
      <w:pPr>
        <w:pStyle w:val="paragraph"/>
      </w:pPr>
      <w:r w:rsidRPr="00F81570">
        <w:tab/>
        <w:t>(c)</w:t>
      </w:r>
      <w:r w:rsidRPr="00F81570">
        <w:tab/>
        <w:t>under which:</w:t>
      </w:r>
    </w:p>
    <w:p w:rsidR="00300522" w:rsidRPr="00F81570" w:rsidRDefault="00300522" w:rsidP="00300522">
      <w:pPr>
        <w:pStyle w:val="paragraphsub"/>
        <w:tabs>
          <w:tab w:val="left" w:pos="4840"/>
        </w:tabs>
      </w:pPr>
      <w:r w:rsidRPr="00F81570">
        <w:tab/>
        <w:t>(i)</w:t>
      </w:r>
      <w:r w:rsidRPr="00F81570">
        <w:tab/>
        <w:t xml:space="preserve">one party (the </w:t>
      </w:r>
      <w:r w:rsidRPr="00F81570">
        <w:rPr>
          <w:b/>
          <w:i/>
        </w:rPr>
        <w:t>managing operator</w:t>
      </w:r>
      <w:r w:rsidRPr="00F81570">
        <w:t>) is to make one or more payments or supplies in settlement of a claim, under the compulsory third party scheme or one of the compulsory third party schemes involved, relating to the accidents or incidents; and</w:t>
      </w:r>
    </w:p>
    <w:p w:rsidR="00300522" w:rsidRPr="00F81570" w:rsidRDefault="00300522" w:rsidP="00300522">
      <w:pPr>
        <w:pStyle w:val="paragraphsub"/>
      </w:pPr>
      <w:r w:rsidRPr="00F81570">
        <w:tab/>
        <w:t>(ii)</w:t>
      </w:r>
      <w:r w:rsidRPr="00F81570">
        <w:tab/>
        <w:t xml:space="preserve">each other party (a </w:t>
      </w:r>
      <w:r w:rsidRPr="00F81570">
        <w:rPr>
          <w:b/>
          <w:i/>
        </w:rPr>
        <w:t>contributing operator</w:t>
      </w:r>
      <w:r w:rsidRPr="00F81570">
        <w:t xml:space="preserve">) is to make a payment to the </w:t>
      </w:r>
      <w:r w:rsidR="00F81570" w:rsidRPr="00F81570">
        <w:rPr>
          <w:position w:val="6"/>
          <w:sz w:val="16"/>
        </w:rPr>
        <w:t>*</w:t>
      </w:r>
      <w:r w:rsidRPr="00F81570">
        <w:t>managing operator in respect of that operator settling the claim.</w:t>
      </w:r>
    </w:p>
    <w:p w:rsidR="00300522" w:rsidRPr="00F81570" w:rsidRDefault="00300522" w:rsidP="00300522">
      <w:pPr>
        <w:pStyle w:val="SubsectionHead"/>
      </w:pPr>
      <w:r w:rsidRPr="00F81570">
        <w:t xml:space="preserve">Meaning of </w:t>
      </w:r>
      <w:r w:rsidRPr="00F81570">
        <w:rPr>
          <w:b/>
        </w:rPr>
        <w:t>managing operator’s payment or supply</w:t>
      </w:r>
    </w:p>
    <w:p w:rsidR="00300522" w:rsidRPr="00F81570" w:rsidRDefault="00300522" w:rsidP="00300522">
      <w:pPr>
        <w:pStyle w:val="subsection"/>
      </w:pPr>
      <w:r w:rsidRPr="00F81570">
        <w:tab/>
        <w:t>(2)</w:t>
      </w:r>
      <w:r w:rsidRPr="00F81570">
        <w:tab/>
        <w:t xml:space="preserve">If a payment or supply mentioned in </w:t>
      </w:r>
      <w:r w:rsidR="00F81570">
        <w:t>subparagraph (</w:t>
      </w:r>
      <w:r w:rsidRPr="00F81570">
        <w:t xml:space="preserve">1)(c)(i) is not a </w:t>
      </w:r>
      <w:r w:rsidR="00F81570" w:rsidRPr="00F81570">
        <w:rPr>
          <w:position w:val="6"/>
          <w:sz w:val="16"/>
        </w:rPr>
        <w:t>*</w:t>
      </w:r>
      <w:r w:rsidRPr="00F81570">
        <w:t xml:space="preserve">CTP ancillary payment or supply, it is a </w:t>
      </w:r>
      <w:r w:rsidRPr="00F81570">
        <w:rPr>
          <w:b/>
          <w:i/>
        </w:rPr>
        <w:t>managing operator’s payment or supply</w:t>
      </w:r>
      <w:r w:rsidRPr="00F81570">
        <w:t>.</w:t>
      </w:r>
    </w:p>
    <w:p w:rsidR="00300522" w:rsidRPr="00F81570" w:rsidRDefault="00300522" w:rsidP="00300522">
      <w:pPr>
        <w:pStyle w:val="SubsectionHead"/>
      </w:pPr>
      <w:r w:rsidRPr="00F81570">
        <w:t xml:space="preserve">Meaning of </w:t>
      </w:r>
      <w:r w:rsidRPr="00F81570">
        <w:rPr>
          <w:b/>
        </w:rPr>
        <w:t>contributing operator’s payment</w:t>
      </w:r>
    </w:p>
    <w:p w:rsidR="00300522" w:rsidRPr="00F81570" w:rsidRDefault="00300522" w:rsidP="00300522">
      <w:pPr>
        <w:pStyle w:val="subsection"/>
      </w:pPr>
      <w:r w:rsidRPr="00F81570">
        <w:tab/>
        <w:t>(3)</w:t>
      </w:r>
      <w:r w:rsidRPr="00F81570">
        <w:tab/>
        <w:t xml:space="preserve">A payment mentioned in </w:t>
      </w:r>
      <w:r w:rsidR="00F81570">
        <w:t>subparagraph (</w:t>
      </w:r>
      <w:r w:rsidRPr="00F81570">
        <w:t xml:space="preserve">1)(c)(ii), to the extent that it is not a fee to the </w:t>
      </w:r>
      <w:r w:rsidR="00F81570" w:rsidRPr="00F81570">
        <w:rPr>
          <w:position w:val="6"/>
          <w:sz w:val="16"/>
        </w:rPr>
        <w:t>*</w:t>
      </w:r>
      <w:r w:rsidRPr="00F81570">
        <w:t xml:space="preserve">managing operator for managing the process of making settlements under the arrangement, is a </w:t>
      </w:r>
      <w:r w:rsidRPr="00F81570">
        <w:rPr>
          <w:b/>
          <w:i/>
        </w:rPr>
        <w:t>contributing operator’s payment</w:t>
      </w:r>
      <w:r w:rsidRPr="00F81570">
        <w:t>.</w:t>
      </w:r>
    </w:p>
    <w:p w:rsidR="00300522" w:rsidRPr="00F81570" w:rsidRDefault="00300522" w:rsidP="00300522">
      <w:pPr>
        <w:pStyle w:val="ActHead5"/>
      </w:pPr>
      <w:bookmarkStart w:id="656" w:name="_Toc479086288"/>
      <w:r w:rsidRPr="00F81570">
        <w:rPr>
          <w:rStyle w:val="CharSectno"/>
        </w:rPr>
        <w:t>80</w:t>
      </w:r>
      <w:r w:rsidR="00F81570" w:rsidRPr="00F81570">
        <w:rPr>
          <w:rStyle w:val="CharSectno"/>
        </w:rPr>
        <w:noBreakHyphen/>
      </w:r>
      <w:r w:rsidRPr="00F81570">
        <w:rPr>
          <w:rStyle w:val="CharSectno"/>
        </w:rPr>
        <w:t>85</w:t>
      </w:r>
      <w:r w:rsidRPr="00F81570">
        <w:t xml:space="preserve">  Subdivision</w:t>
      </w:r>
      <w:r w:rsidR="00F81570">
        <w:t> </w:t>
      </w:r>
      <w:r w:rsidRPr="00F81570">
        <w:t>80</w:t>
      </w:r>
      <w:r w:rsidR="00F81570">
        <w:noBreakHyphen/>
      </w:r>
      <w:r w:rsidRPr="00F81570">
        <w:t>A to apply to hybrid settlement sharing arrangement, subject to exceptions</w:t>
      </w:r>
      <w:bookmarkEnd w:id="656"/>
    </w:p>
    <w:p w:rsidR="00300522" w:rsidRPr="00F81570" w:rsidRDefault="00300522" w:rsidP="00300522">
      <w:pPr>
        <w:pStyle w:val="subsection"/>
      </w:pPr>
      <w:r w:rsidRPr="00F81570">
        <w:tab/>
      </w:r>
      <w:r w:rsidRPr="00F81570">
        <w:tab/>
        <w:t>In addition to its operation apart from this Subdivision, Subdivision</w:t>
      </w:r>
      <w:r w:rsidR="00F81570">
        <w:t> </w:t>
      </w:r>
      <w:r w:rsidRPr="00F81570">
        <w:t>80</w:t>
      </w:r>
      <w:r w:rsidR="00F81570">
        <w:noBreakHyphen/>
      </w:r>
      <w:r w:rsidRPr="00F81570">
        <w:t>A has effect, subject to sections</w:t>
      </w:r>
      <w:r w:rsidR="00F81570">
        <w:t> </w:t>
      </w:r>
      <w:r w:rsidRPr="00F81570">
        <w:t>80</w:t>
      </w:r>
      <w:r w:rsidR="00F81570">
        <w:noBreakHyphen/>
      </w:r>
      <w:r w:rsidRPr="00F81570">
        <w:t>90 and 80</w:t>
      </w:r>
      <w:r w:rsidR="00F81570">
        <w:noBreakHyphen/>
      </w:r>
      <w:r w:rsidRPr="00F81570">
        <w:t xml:space="preserve">95, as if a </w:t>
      </w:r>
      <w:r w:rsidR="00F81570" w:rsidRPr="00F81570">
        <w:rPr>
          <w:position w:val="6"/>
          <w:sz w:val="16"/>
        </w:rPr>
        <w:t>*</w:t>
      </w:r>
      <w:r w:rsidRPr="00F81570">
        <w:t xml:space="preserve">hybrid settlement sharing arrangement were an </w:t>
      </w:r>
      <w:r w:rsidR="00F81570" w:rsidRPr="00F81570">
        <w:rPr>
          <w:position w:val="6"/>
          <w:sz w:val="16"/>
        </w:rPr>
        <w:t>*</w:t>
      </w:r>
      <w:r w:rsidRPr="00F81570">
        <w:t>insurance policy settlement sharing arrangement.</w:t>
      </w:r>
    </w:p>
    <w:p w:rsidR="00300522" w:rsidRPr="00F81570" w:rsidRDefault="00300522" w:rsidP="00300522">
      <w:pPr>
        <w:pStyle w:val="ActHead5"/>
      </w:pPr>
      <w:bookmarkStart w:id="657" w:name="_Toc479086289"/>
      <w:r w:rsidRPr="00F81570">
        <w:rPr>
          <w:rStyle w:val="CharSectno"/>
        </w:rPr>
        <w:t>80</w:t>
      </w:r>
      <w:r w:rsidR="00F81570" w:rsidRPr="00F81570">
        <w:rPr>
          <w:rStyle w:val="CharSectno"/>
        </w:rPr>
        <w:noBreakHyphen/>
      </w:r>
      <w:r w:rsidRPr="00F81570">
        <w:rPr>
          <w:rStyle w:val="CharSectno"/>
        </w:rPr>
        <w:t>90</w:t>
      </w:r>
      <w:r w:rsidRPr="00F81570">
        <w:t xml:space="preserve">  Subdivision</w:t>
      </w:r>
      <w:r w:rsidR="00F81570">
        <w:t> </w:t>
      </w:r>
      <w:r w:rsidRPr="00F81570">
        <w:t>80</w:t>
      </w:r>
      <w:r w:rsidR="00F81570">
        <w:noBreakHyphen/>
      </w:r>
      <w:r w:rsidRPr="00F81570">
        <w:t>B to apply to payments or supplies by managing operator of hybrid settlement sharing arrangement who is also managing operator of nominal defendant settlement sharing arrangement</w:t>
      </w:r>
      <w:bookmarkEnd w:id="657"/>
    </w:p>
    <w:p w:rsidR="00300522" w:rsidRPr="00F81570" w:rsidRDefault="00300522" w:rsidP="00300522">
      <w:pPr>
        <w:pStyle w:val="subsection"/>
      </w:pPr>
      <w:r w:rsidRPr="00F81570">
        <w:tab/>
      </w:r>
      <w:r w:rsidRPr="00F81570">
        <w:tab/>
        <w:t>If:</w:t>
      </w:r>
    </w:p>
    <w:p w:rsidR="00300522" w:rsidRPr="00F81570" w:rsidRDefault="00300522" w:rsidP="00300522">
      <w:pPr>
        <w:pStyle w:val="paragraph"/>
      </w:pPr>
      <w:r w:rsidRPr="00F81570">
        <w:tab/>
        <w:t>(a)</w:t>
      </w:r>
      <w:r w:rsidRPr="00F81570">
        <w:tab/>
        <w:t xml:space="preserve">the entity that is the </w:t>
      </w:r>
      <w:r w:rsidR="00F81570" w:rsidRPr="00F81570">
        <w:rPr>
          <w:position w:val="6"/>
          <w:sz w:val="16"/>
        </w:rPr>
        <w:t>*</w:t>
      </w:r>
      <w:r w:rsidRPr="00F81570">
        <w:t xml:space="preserve">managing operator of the </w:t>
      </w:r>
      <w:r w:rsidR="00F81570" w:rsidRPr="00F81570">
        <w:rPr>
          <w:position w:val="6"/>
          <w:sz w:val="16"/>
        </w:rPr>
        <w:t>*</w:t>
      </w:r>
      <w:r w:rsidRPr="00F81570">
        <w:t xml:space="preserve">hybrid settlement sharing arrangement is a party to that arrangement because it is also the managing operator of a </w:t>
      </w:r>
      <w:r w:rsidR="00F81570" w:rsidRPr="00F81570">
        <w:rPr>
          <w:position w:val="6"/>
          <w:sz w:val="16"/>
        </w:rPr>
        <w:t>*</w:t>
      </w:r>
      <w:r w:rsidRPr="00F81570">
        <w:t>nominal defendant settlement sharing arrangement; and</w:t>
      </w:r>
    </w:p>
    <w:p w:rsidR="00300522" w:rsidRPr="00F81570" w:rsidRDefault="00300522" w:rsidP="00300522">
      <w:pPr>
        <w:pStyle w:val="paragraph"/>
      </w:pPr>
      <w:r w:rsidRPr="00F81570">
        <w:tab/>
        <w:t>(b)</w:t>
      </w:r>
      <w:r w:rsidRPr="00F81570">
        <w:tab/>
        <w:t>the entity makes a payment or supply that, as a result of section</w:t>
      </w:r>
      <w:r w:rsidR="00F81570">
        <w:t> </w:t>
      </w:r>
      <w:r w:rsidRPr="00F81570">
        <w:t>80</w:t>
      </w:r>
      <w:r w:rsidR="00F81570">
        <w:noBreakHyphen/>
      </w:r>
      <w:r w:rsidRPr="00F81570">
        <w:t xml:space="preserve">85, is a </w:t>
      </w:r>
      <w:r w:rsidR="00F81570" w:rsidRPr="00F81570">
        <w:rPr>
          <w:position w:val="6"/>
          <w:sz w:val="16"/>
        </w:rPr>
        <w:t>*</w:t>
      </w:r>
      <w:r w:rsidRPr="00F81570">
        <w:t>managing operator’s payment or supply under the hybrid settlement sharing arrangement;</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(c)</w:t>
      </w:r>
      <w:r w:rsidRPr="00F81570">
        <w:tab/>
        <w:t>Subdivision</w:t>
      </w:r>
      <w:r w:rsidR="00F81570">
        <w:t> </w:t>
      </w:r>
      <w:r w:rsidRPr="00F81570">
        <w:t>80</w:t>
      </w:r>
      <w:r w:rsidR="00F81570">
        <w:noBreakHyphen/>
      </w:r>
      <w:r w:rsidRPr="00F81570">
        <w:t>A does not have any other effect in relation to the payment or supply in accordance with section</w:t>
      </w:r>
      <w:r w:rsidR="00F81570">
        <w:t> </w:t>
      </w:r>
      <w:r w:rsidRPr="00F81570">
        <w:t>80</w:t>
      </w:r>
      <w:r w:rsidR="00F81570">
        <w:noBreakHyphen/>
      </w:r>
      <w:r w:rsidRPr="00F81570">
        <w:t>85; but</w:t>
      </w:r>
    </w:p>
    <w:p w:rsidR="00300522" w:rsidRPr="00F81570" w:rsidRDefault="00300522" w:rsidP="00300522">
      <w:pPr>
        <w:pStyle w:val="paragraph"/>
      </w:pPr>
      <w:r w:rsidRPr="00F81570">
        <w:tab/>
        <w:t>(d)</w:t>
      </w:r>
      <w:r w:rsidRPr="00F81570">
        <w:tab/>
        <w:t>Subdivision</w:t>
      </w:r>
      <w:r w:rsidR="00F81570">
        <w:t> </w:t>
      </w:r>
      <w:r w:rsidRPr="00F81570">
        <w:t>80</w:t>
      </w:r>
      <w:r w:rsidR="00F81570">
        <w:noBreakHyphen/>
      </w:r>
      <w:r w:rsidRPr="00F81570">
        <w:t>B (other than section</w:t>
      </w:r>
      <w:r w:rsidR="00F81570">
        <w:t> </w:t>
      </w:r>
      <w:r w:rsidRPr="00F81570">
        <w:t>80</w:t>
      </w:r>
      <w:r w:rsidR="00F81570">
        <w:noBreakHyphen/>
      </w:r>
      <w:r w:rsidRPr="00F81570">
        <w:t>45) applies in relation to the payment or supply as if it were a managing operator’s payment or supply under the nominal defendant settlement sharing arrangement and the entity were not party to the hybrid settlement sharing arrangement.</w:t>
      </w:r>
    </w:p>
    <w:p w:rsidR="00300522" w:rsidRPr="00F81570" w:rsidRDefault="00300522" w:rsidP="00300522">
      <w:pPr>
        <w:pStyle w:val="ActHead5"/>
      </w:pPr>
      <w:bookmarkStart w:id="658" w:name="_Toc479086290"/>
      <w:r w:rsidRPr="00F81570">
        <w:rPr>
          <w:rStyle w:val="CharSectno"/>
        </w:rPr>
        <w:t>80</w:t>
      </w:r>
      <w:r w:rsidR="00F81570" w:rsidRPr="00F81570">
        <w:rPr>
          <w:rStyle w:val="CharSectno"/>
        </w:rPr>
        <w:noBreakHyphen/>
      </w:r>
      <w:r w:rsidRPr="00F81570">
        <w:rPr>
          <w:rStyle w:val="CharSectno"/>
        </w:rPr>
        <w:t>95</w:t>
      </w:r>
      <w:r w:rsidRPr="00F81570">
        <w:t xml:space="preserve">  Subdivision</w:t>
      </w:r>
      <w:r w:rsidR="00F81570">
        <w:t> </w:t>
      </w:r>
      <w:r w:rsidRPr="00F81570">
        <w:t>80</w:t>
      </w:r>
      <w:r w:rsidR="00F81570">
        <w:noBreakHyphen/>
      </w:r>
      <w:r w:rsidRPr="00F81570">
        <w:t>B to apply to payments or supplies by contributing operator of hybrid settlement sharing arrangement who is also managing operator of nominal defendant settlement sharing arrangement</w:t>
      </w:r>
      <w:bookmarkEnd w:id="658"/>
    </w:p>
    <w:p w:rsidR="00300522" w:rsidRPr="00F81570" w:rsidRDefault="00300522" w:rsidP="00300522">
      <w:pPr>
        <w:pStyle w:val="subsection"/>
      </w:pPr>
      <w:r w:rsidRPr="00F81570">
        <w:tab/>
      </w:r>
      <w:r w:rsidRPr="00F81570">
        <w:tab/>
        <w:t>If:</w:t>
      </w:r>
    </w:p>
    <w:p w:rsidR="00300522" w:rsidRPr="00F81570" w:rsidRDefault="00300522" w:rsidP="00300522">
      <w:pPr>
        <w:pStyle w:val="paragraph"/>
      </w:pPr>
      <w:r w:rsidRPr="00F81570">
        <w:tab/>
        <w:t>(a)</w:t>
      </w:r>
      <w:r w:rsidRPr="00F81570">
        <w:tab/>
        <w:t xml:space="preserve">an entity that is a </w:t>
      </w:r>
      <w:r w:rsidR="00F81570" w:rsidRPr="00F81570">
        <w:rPr>
          <w:position w:val="6"/>
          <w:sz w:val="16"/>
        </w:rPr>
        <w:t>*</w:t>
      </w:r>
      <w:r w:rsidRPr="00F81570">
        <w:t xml:space="preserve">contributing operator of the </w:t>
      </w:r>
      <w:r w:rsidR="00F81570" w:rsidRPr="00F81570">
        <w:rPr>
          <w:position w:val="6"/>
          <w:sz w:val="16"/>
        </w:rPr>
        <w:t>*</w:t>
      </w:r>
      <w:r w:rsidRPr="00F81570">
        <w:t xml:space="preserve">hybrid settlement sharing arrangement is a party to that arrangement because it is also the </w:t>
      </w:r>
      <w:r w:rsidR="00F81570" w:rsidRPr="00F81570">
        <w:rPr>
          <w:position w:val="6"/>
          <w:sz w:val="16"/>
        </w:rPr>
        <w:t>*</w:t>
      </w:r>
      <w:r w:rsidRPr="00F81570">
        <w:t xml:space="preserve">managing operator of a </w:t>
      </w:r>
      <w:r w:rsidR="00F81570" w:rsidRPr="00F81570">
        <w:rPr>
          <w:position w:val="6"/>
          <w:sz w:val="16"/>
        </w:rPr>
        <w:t>*</w:t>
      </w:r>
      <w:r w:rsidRPr="00F81570">
        <w:t>nominal defendant settlement sharing arrangement; and</w:t>
      </w:r>
    </w:p>
    <w:p w:rsidR="00300522" w:rsidRPr="00F81570" w:rsidRDefault="00300522" w:rsidP="00300522">
      <w:pPr>
        <w:pStyle w:val="paragraph"/>
      </w:pPr>
      <w:r w:rsidRPr="00F81570">
        <w:tab/>
        <w:t>(b)</w:t>
      </w:r>
      <w:r w:rsidRPr="00F81570">
        <w:tab/>
        <w:t>the entity makes a payment that, as a result of section</w:t>
      </w:r>
      <w:r w:rsidR="00F81570">
        <w:t> </w:t>
      </w:r>
      <w:r w:rsidRPr="00F81570">
        <w:t>80</w:t>
      </w:r>
      <w:r w:rsidR="00F81570">
        <w:noBreakHyphen/>
      </w:r>
      <w:r w:rsidRPr="00F81570">
        <w:t xml:space="preserve">85, is a </w:t>
      </w:r>
      <w:r w:rsidR="00F81570" w:rsidRPr="00F81570">
        <w:rPr>
          <w:position w:val="6"/>
          <w:sz w:val="16"/>
        </w:rPr>
        <w:t>*</w:t>
      </w:r>
      <w:r w:rsidRPr="00F81570">
        <w:t>contributing operator’s payment under the hybrid settlement sharing arrangement;</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(c)</w:t>
      </w:r>
      <w:r w:rsidRPr="00F81570">
        <w:tab/>
        <w:t>Subdivision</w:t>
      </w:r>
      <w:r w:rsidR="00F81570">
        <w:t> </w:t>
      </w:r>
      <w:r w:rsidRPr="00F81570">
        <w:t>80</w:t>
      </w:r>
      <w:r w:rsidR="00F81570">
        <w:noBreakHyphen/>
      </w:r>
      <w:r w:rsidRPr="00F81570">
        <w:t>A does not have any other effect in relation to the payment or supply in accordance with section</w:t>
      </w:r>
      <w:r w:rsidR="00F81570">
        <w:t> </w:t>
      </w:r>
      <w:r w:rsidRPr="00F81570">
        <w:t>80</w:t>
      </w:r>
      <w:r w:rsidR="00F81570">
        <w:noBreakHyphen/>
      </w:r>
      <w:r w:rsidRPr="00F81570">
        <w:t>85; but</w:t>
      </w:r>
    </w:p>
    <w:p w:rsidR="00300522" w:rsidRPr="00F81570" w:rsidRDefault="00300522" w:rsidP="00300522">
      <w:pPr>
        <w:pStyle w:val="paragraph"/>
      </w:pPr>
      <w:r w:rsidRPr="00F81570">
        <w:tab/>
        <w:t>(d)</w:t>
      </w:r>
      <w:r w:rsidRPr="00F81570">
        <w:tab/>
        <w:t>Subdivision</w:t>
      </w:r>
      <w:r w:rsidR="00F81570">
        <w:t> </w:t>
      </w:r>
      <w:r w:rsidRPr="00F81570">
        <w:t>80</w:t>
      </w:r>
      <w:r w:rsidR="00F81570">
        <w:noBreakHyphen/>
      </w:r>
      <w:r w:rsidRPr="00F81570">
        <w:t>B (other than section</w:t>
      </w:r>
      <w:r w:rsidR="00F81570">
        <w:t> </w:t>
      </w:r>
      <w:r w:rsidRPr="00F81570">
        <w:t>80</w:t>
      </w:r>
      <w:r w:rsidR="00F81570">
        <w:noBreakHyphen/>
      </w:r>
      <w:r w:rsidRPr="00F81570">
        <w:t xml:space="preserve">45) applies in relation to the payment as if it were a </w:t>
      </w:r>
      <w:r w:rsidR="00F81570" w:rsidRPr="00F81570">
        <w:rPr>
          <w:position w:val="6"/>
          <w:sz w:val="16"/>
        </w:rPr>
        <w:t>*</w:t>
      </w:r>
      <w:r w:rsidRPr="00F81570">
        <w:t>managing operator’s payment or supply under the nominal defendant settlement sharing arrangement and the entity were not party to the hybrid settlement sharing arrangement.</w:t>
      </w:r>
    </w:p>
    <w:p w:rsidR="00981036" w:rsidRPr="00F81570" w:rsidRDefault="00981036" w:rsidP="00A36DB5">
      <w:pPr>
        <w:pStyle w:val="ActHead3"/>
        <w:pageBreakBefore/>
      </w:pPr>
      <w:bookmarkStart w:id="659" w:name="_Toc479086291"/>
      <w:r w:rsidRPr="00F81570">
        <w:rPr>
          <w:rStyle w:val="CharDivNo"/>
        </w:rPr>
        <w:t>Division</w:t>
      </w:r>
      <w:r w:rsidR="00F81570" w:rsidRPr="00F81570">
        <w:rPr>
          <w:rStyle w:val="CharDivNo"/>
        </w:rPr>
        <w:t> </w:t>
      </w:r>
      <w:r w:rsidRPr="00F81570">
        <w:rPr>
          <w:rStyle w:val="CharDivNo"/>
        </w:rPr>
        <w:t>81</w:t>
      </w:r>
      <w:r w:rsidRPr="00F81570">
        <w:t>—</w:t>
      </w:r>
      <w:r w:rsidRPr="00F81570">
        <w:rPr>
          <w:rStyle w:val="CharDivText"/>
        </w:rPr>
        <w:t>Payments of taxes, fees and charges</w:t>
      </w:r>
      <w:bookmarkEnd w:id="659"/>
    </w:p>
    <w:p w:rsidR="00981036" w:rsidRPr="00F81570" w:rsidRDefault="00981036" w:rsidP="00981036">
      <w:pPr>
        <w:pStyle w:val="ActHead5"/>
      </w:pPr>
      <w:bookmarkStart w:id="660" w:name="_Toc479086292"/>
      <w:r w:rsidRPr="00F81570">
        <w:rPr>
          <w:rStyle w:val="CharSectno"/>
        </w:rPr>
        <w:t>81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60"/>
    </w:p>
    <w:p w:rsidR="00981036" w:rsidRPr="00F81570" w:rsidRDefault="00981036" w:rsidP="00981036">
      <w:pPr>
        <w:pStyle w:val="BoxText"/>
      </w:pPr>
      <w:r w:rsidRPr="00F81570">
        <w:t xml:space="preserve">GST does not apply to payments of taxes, fees and charges that are excluded from the GST by this </w:t>
      </w:r>
      <w:r w:rsidR="00A53099" w:rsidRPr="00F81570">
        <w:t>Division</w:t>
      </w:r>
      <w:r w:rsidR="00A36DB5" w:rsidRPr="00F81570">
        <w:t xml:space="preserve"> </w:t>
      </w:r>
      <w:r w:rsidRPr="00F81570">
        <w:t>or by regulations.</w:t>
      </w:r>
    </w:p>
    <w:p w:rsidR="00981036" w:rsidRPr="00F81570" w:rsidRDefault="00981036" w:rsidP="00981036">
      <w:pPr>
        <w:pStyle w:val="BoxText"/>
      </w:pPr>
      <w:r w:rsidRPr="00F81570">
        <w:t>GST applies to certain taxes, fees and charges prescribed by regulations.</w:t>
      </w:r>
    </w:p>
    <w:p w:rsidR="00981036" w:rsidRPr="00F81570" w:rsidRDefault="00981036" w:rsidP="00981036">
      <w:pPr>
        <w:pStyle w:val="ActHead5"/>
      </w:pPr>
      <w:bookmarkStart w:id="661" w:name="_Toc479086293"/>
      <w:r w:rsidRPr="00F81570">
        <w:rPr>
          <w:rStyle w:val="CharSectno"/>
        </w:rPr>
        <w:t>81</w:t>
      </w:r>
      <w:r w:rsidR="00F81570" w:rsidRPr="00F81570">
        <w:rPr>
          <w:rStyle w:val="CharSectno"/>
        </w:rPr>
        <w:noBreakHyphen/>
      </w:r>
      <w:r w:rsidRPr="00F81570">
        <w:rPr>
          <w:rStyle w:val="CharSectno"/>
        </w:rPr>
        <w:t>5</w:t>
      </w:r>
      <w:r w:rsidRPr="00F81570">
        <w:t xml:space="preserve">  Effect of payment of tax</w:t>
      </w:r>
      <w:bookmarkEnd w:id="661"/>
    </w:p>
    <w:p w:rsidR="00981036" w:rsidRPr="00F81570" w:rsidRDefault="00981036" w:rsidP="00981036">
      <w:pPr>
        <w:pStyle w:val="SubsectionHead"/>
      </w:pPr>
      <w:r w:rsidRPr="00F81570">
        <w:t>Australian tax not consideration</w:t>
      </w:r>
    </w:p>
    <w:p w:rsidR="00981036" w:rsidRPr="00F81570" w:rsidRDefault="00981036" w:rsidP="00981036">
      <w:pPr>
        <w:pStyle w:val="subsection"/>
      </w:pPr>
      <w:r w:rsidRPr="00F81570">
        <w:tab/>
        <w:t>(1)</w:t>
      </w:r>
      <w:r w:rsidRPr="00F81570">
        <w:tab/>
        <w:t xml:space="preserve">A payment, or the discharging of a liability to make a payment, is not the provision of </w:t>
      </w:r>
      <w:r w:rsidR="00F81570" w:rsidRPr="00F81570">
        <w:rPr>
          <w:position w:val="6"/>
          <w:sz w:val="16"/>
        </w:rPr>
        <w:t>*</w:t>
      </w:r>
      <w:r w:rsidRPr="00F81570">
        <w:t xml:space="preserve">consideration to the extent the payment is an </w:t>
      </w:r>
      <w:r w:rsidR="00F81570" w:rsidRPr="00F81570">
        <w:rPr>
          <w:position w:val="6"/>
          <w:sz w:val="16"/>
        </w:rPr>
        <w:t>*</w:t>
      </w:r>
      <w:r w:rsidRPr="00F81570">
        <w:t>Australian tax.</w:t>
      </w:r>
    </w:p>
    <w:p w:rsidR="00981036" w:rsidRPr="00F81570" w:rsidRDefault="00981036" w:rsidP="00981036">
      <w:pPr>
        <w:pStyle w:val="SubsectionHead"/>
      </w:pPr>
      <w:r w:rsidRPr="00F81570">
        <w:t>Regulations may provide for exceptions</w:t>
      </w:r>
    </w:p>
    <w:p w:rsidR="00981036" w:rsidRPr="00F81570" w:rsidRDefault="00981036" w:rsidP="00981036">
      <w:pPr>
        <w:pStyle w:val="subsection"/>
      </w:pPr>
      <w:r w:rsidRPr="00F81570">
        <w:tab/>
        <w:t>(2)</w:t>
      </w:r>
      <w:r w:rsidRPr="00F81570">
        <w:tab/>
        <w:t xml:space="preserve">However, a payment you make, or a discharging of your liability to make a payment, is treated as the provision of </w:t>
      </w:r>
      <w:r w:rsidR="00F81570" w:rsidRPr="00F81570">
        <w:rPr>
          <w:position w:val="6"/>
          <w:sz w:val="16"/>
        </w:rPr>
        <w:t>*</w:t>
      </w:r>
      <w:r w:rsidRPr="00F81570">
        <w:t xml:space="preserve">consideration to the extent the payment is an </w:t>
      </w:r>
      <w:r w:rsidR="00F81570" w:rsidRPr="00F81570">
        <w:rPr>
          <w:position w:val="6"/>
          <w:sz w:val="16"/>
        </w:rPr>
        <w:t>*</w:t>
      </w:r>
      <w:r w:rsidRPr="00F81570">
        <w:t>Australian tax that is, or is of a kind, prescribed by the regulations.</w:t>
      </w:r>
    </w:p>
    <w:p w:rsidR="00981036" w:rsidRPr="00F81570" w:rsidRDefault="00981036" w:rsidP="00981036">
      <w:pPr>
        <w:pStyle w:val="subsection"/>
      </w:pPr>
      <w:r w:rsidRPr="00F81570">
        <w:tab/>
        <w:t>(3)</w:t>
      </w:r>
      <w:r w:rsidRPr="00F81570">
        <w:tab/>
        <w:t xml:space="preserve">For the purposes of </w:t>
      </w:r>
      <w:r w:rsidR="00F81570">
        <w:t>subsection (</w:t>
      </w:r>
      <w:r w:rsidRPr="00F81570">
        <w:t xml:space="preserve">2), the </w:t>
      </w:r>
      <w:r w:rsidR="00F81570" w:rsidRPr="00F81570">
        <w:rPr>
          <w:position w:val="6"/>
          <w:sz w:val="16"/>
        </w:rPr>
        <w:t>*</w:t>
      </w:r>
      <w:r w:rsidRPr="00F81570">
        <w:t>consideration is taken to be provided to the entity to which the tax is payable, for a supply that the entity makes to you.</w:t>
      </w:r>
    </w:p>
    <w:p w:rsidR="00981036" w:rsidRPr="00F81570" w:rsidRDefault="00981036" w:rsidP="00981036">
      <w:pPr>
        <w:pStyle w:val="ActHead5"/>
      </w:pPr>
      <w:bookmarkStart w:id="662" w:name="_Toc479086294"/>
      <w:r w:rsidRPr="00F81570">
        <w:rPr>
          <w:rStyle w:val="CharSectno"/>
        </w:rPr>
        <w:t>81</w:t>
      </w:r>
      <w:r w:rsidR="00F81570" w:rsidRPr="00F81570">
        <w:rPr>
          <w:rStyle w:val="CharSectno"/>
        </w:rPr>
        <w:noBreakHyphen/>
      </w:r>
      <w:r w:rsidRPr="00F81570">
        <w:rPr>
          <w:rStyle w:val="CharSectno"/>
        </w:rPr>
        <w:t>10</w:t>
      </w:r>
      <w:r w:rsidRPr="00F81570">
        <w:t xml:space="preserve">  Effect of payment of certain fees and charges</w:t>
      </w:r>
      <w:bookmarkEnd w:id="662"/>
    </w:p>
    <w:p w:rsidR="00981036" w:rsidRPr="00F81570" w:rsidRDefault="00981036" w:rsidP="00981036">
      <w:pPr>
        <w:pStyle w:val="SubsectionHead"/>
      </w:pPr>
      <w:r w:rsidRPr="00F81570">
        <w:t>Certain fees and charges not consideration</w:t>
      </w:r>
    </w:p>
    <w:p w:rsidR="00981036" w:rsidRPr="00F81570" w:rsidRDefault="00981036" w:rsidP="00981036">
      <w:pPr>
        <w:pStyle w:val="subsection"/>
      </w:pPr>
      <w:r w:rsidRPr="00F81570">
        <w:tab/>
        <w:t>(1)</w:t>
      </w:r>
      <w:r w:rsidRPr="00F81570">
        <w:tab/>
        <w:t xml:space="preserve">A payment, or the discharging of a liability to make a payment, is not the provision of </w:t>
      </w:r>
      <w:r w:rsidR="00F81570" w:rsidRPr="00F81570">
        <w:rPr>
          <w:position w:val="6"/>
          <w:sz w:val="16"/>
        </w:rPr>
        <w:t>*</w:t>
      </w:r>
      <w:r w:rsidRPr="00F81570">
        <w:t xml:space="preserve">consideration to the extent the payment is an </w:t>
      </w:r>
      <w:r w:rsidR="00F81570" w:rsidRPr="00F81570">
        <w:rPr>
          <w:position w:val="6"/>
          <w:sz w:val="16"/>
        </w:rPr>
        <w:t>*</w:t>
      </w:r>
      <w:r w:rsidRPr="00F81570">
        <w:t xml:space="preserve">Australian fee or charge that is of a kind covered by </w:t>
      </w:r>
      <w:r w:rsidR="00F81570">
        <w:t>subsection (</w:t>
      </w:r>
      <w:r w:rsidRPr="00F81570">
        <w:t>4) or (5).</w:t>
      </w:r>
    </w:p>
    <w:p w:rsidR="00981036" w:rsidRPr="00F81570" w:rsidRDefault="00981036" w:rsidP="00981036">
      <w:pPr>
        <w:pStyle w:val="SubsectionHead"/>
      </w:pPr>
      <w:r w:rsidRPr="00F81570">
        <w:t>Prescribed fees and charges treated as consideration</w:t>
      </w:r>
    </w:p>
    <w:p w:rsidR="00981036" w:rsidRPr="00F81570" w:rsidRDefault="00981036" w:rsidP="00981036">
      <w:pPr>
        <w:pStyle w:val="subsection"/>
      </w:pPr>
      <w:r w:rsidRPr="00F81570">
        <w:tab/>
        <w:t>(2)</w:t>
      </w:r>
      <w:r w:rsidRPr="00F81570">
        <w:tab/>
        <w:t xml:space="preserve">However, a payment you make, or a discharging of your liability to make a payment, is treated as the provision of </w:t>
      </w:r>
      <w:r w:rsidR="00F81570" w:rsidRPr="00F81570">
        <w:rPr>
          <w:position w:val="6"/>
          <w:sz w:val="16"/>
        </w:rPr>
        <w:t>*</w:t>
      </w:r>
      <w:r w:rsidRPr="00F81570">
        <w:t xml:space="preserve">consideration to the extent the payment is an </w:t>
      </w:r>
      <w:r w:rsidR="00F81570" w:rsidRPr="00F81570">
        <w:rPr>
          <w:position w:val="6"/>
          <w:sz w:val="16"/>
        </w:rPr>
        <w:t>*</w:t>
      </w:r>
      <w:r w:rsidRPr="00F81570">
        <w:t>Australian fee or charge that is, or is of a kind, prescribed by the regulations.</w:t>
      </w:r>
    </w:p>
    <w:p w:rsidR="00981036" w:rsidRPr="00F81570" w:rsidRDefault="00981036" w:rsidP="00981036">
      <w:pPr>
        <w:pStyle w:val="subsection"/>
      </w:pPr>
      <w:r w:rsidRPr="00F81570">
        <w:tab/>
        <w:t>(3)</w:t>
      </w:r>
      <w:r w:rsidRPr="00F81570">
        <w:tab/>
        <w:t xml:space="preserve">For the purposes of </w:t>
      </w:r>
      <w:r w:rsidR="00F81570">
        <w:t>subsection (</w:t>
      </w:r>
      <w:r w:rsidRPr="00F81570">
        <w:t xml:space="preserve">2), the </w:t>
      </w:r>
      <w:r w:rsidR="00F81570" w:rsidRPr="00F81570">
        <w:rPr>
          <w:position w:val="6"/>
          <w:sz w:val="16"/>
        </w:rPr>
        <w:t>*</w:t>
      </w:r>
      <w:r w:rsidRPr="00F81570">
        <w:t>consideration is taken to be provided to the entity to which the fee or charge is payable, for a supply that the entity makes to you.</w:t>
      </w:r>
    </w:p>
    <w:p w:rsidR="00981036" w:rsidRPr="00F81570" w:rsidRDefault="00981036" w:rsidP="00981036">
      <w:pPr>
        <w:pStyle w:val="SubsectionHead"/>
      </w:pPr>
      <w:r w:rsidRPr="00F81570">
        <w:t>Fees or charges paid for permissions etc.</w:t>
      </w:r>
    </w:p>
    <w:p w:rsidR="00981036" w:rsidRPr="00F81570" w:rsidRDefault="00981036" w:rsidP="00981036">
      <w:pPr>
        <w:pStyle w:val="subsection"/>
      </w:pPr>
      <w:r w:rsidRPr="00F81570">
        <w:tab/>
        <w:t>(4)</w:t>
      </w:r>
      <w:r w:rsidRPr="00F81570">
        <w:tab/>
        <w:t>This subsection covers a fee or charge if the fee or charge:</w:t>
      </w:r>
    </w:p>
    <w:p w:rsidR="00981036" w:rsidRPr="00F81570" w:rsidRDefault="00981036" w:rsidP="00981036">
      <w:pPr>
        <w:pStyle w:val="paragraph"/>
      </w:pPr>
      <w:r w:rsidRPr="00F81570">
        <w:tab/>
        <w:t>(a)</w:t>
      </w:r>
      <w:r w:rsidRPr="00F81570">
        <w:tab/>
        <w:t>relates to; or</w:t>
      </w:r>
    </w:p>
    <w:p w:rsidR="00981036" w:rsidRPr="00F81570" w:rsidRDefault="00981036" w:rsidP="00981036">
      <w:pPr>
        <w:pStyle w:val="paragraph"/>
      </w:pPr>
      <w:r w:rsidRPr="00F81570">
        <w:tab/>
        <w:t>(b)</w:t>
      </w:r>
      <w:r w:rsidRPr="00F81570">
        <w:tab/>
        <w:t>relates to an application for;</w:t>
      </w:r>
    </w:p>
    <w:p w:rsidR="00981036" w:rsidRPr="00F81570" w:rsidRDefault="00981036" w:rsidP="00981036">
      <w:pPr>
        <w:pStyle w:val="subsection2"/>
      </w:pPr>
      <w:r w:rsidRPr="00F81570">
        <w:t xml:space="preserve">the provision, retention, or amendment, under an </w:t>
      </w:r>
      <w:r w:rsidR="00F81570" w:rsidRPr="00F81570">
        <w:rPr>
          <w:position w:val="6"/>
          <w:sz w:val="16"/>
        </w:rPr>
        <w:t>*</w:t>
      </w:r>
      <w:r w:rsidRPr="00F81570">
        <w:t>Australian law, of a permission, exemption, authority or licence (however described).</w:t>
      </w:r>
    </w:p>
    <w:p w:rsidR="00981036" w:rsidRPr="00F81570" w:rsidRDefault="00981036" w:rsidP="00981036">
      <w:pPr>
        <w:pStyle w:val="SubsectionHead"/>
      </w:pPr>
      <w:r w:rsidRPr="00F81570">
        <w:t>Fees or charges relating to information and record</w:t>
      </w:r>
      <w:r w:rsidR="00F81570">
        <w:noBreakHyphen/>
      </w:r>
      <w:r w:rsidRPr="00F81570">
        <w:t>keeping etc.</w:t>
      </w:r>
    </w:p>
    <w:p w:rsidR="00981036" w:rsidRPr="00F81570" w:rsidRDefault="00981036" w:rsidP="00981036">
      <w:pPr>
        <w:pStyle w:val="subsection"/>
      </w:pPr>
      <w:r w:rsidRPr="00F81570">
        <w:tab/>
        <w:t>(5)</w:t>
      </w:r>
      <w:r w:rsidRPr="00F81570">
        <w:tab/>
        <w:t xml:space="preserve">This subsection covers a fee or charge paid to an </w:t>
      </w:r>
      <w:r w:rsidR="00F81570" w:rsidRPr="00F81570">
        <w:rPr>
          <w:position w:val="6"/>
          <w:sz w:val="16"/>
        </w:rPr>
        <w:t>*</w:t>
      </w:r>
      <w:r w:rsidRPr="00F81570">
        <w:t>Australian government agency if the fee or charge relates to the agency doing any of the following:</w:t>
      </w:r>
    </w:p>
    <w:p w:rsidR="00981036" w:rsidRPr="00F81570" w:rsidRDefault="00981036" w:rsidP="00981036">
      <w:pPr>
        <w:pStyle w:val="paragraph"/>
      </w:pPr>
      <w:r w:rsidRPr="00F81570">
        <w:tab/>
        <w:t>(a)</w:t>
      </w:r>
      <w:r w:rsidRPr="00F81570">
        <w:tab/>
        <w:t>recording information;</w:t>
      </w:r>
    </w:p>
    <w:p w:rsidR="00981036" w:rsidRPr="00F81570" w:rsidRDefault="00981036" w:rsidP="00981036">
      <w:pPr>
        <w:pStyle w:val="paragraph"/>
      </w:pPr>
      <w:r w:rsidRPr="00F81570">
        <w:tab/>
        <w:t>(b)</w:t>
      </w:r>
      <w:r w:rsidRPr="00F81570">
        <w:tab/>
        <w:t>copying information;</w:t>
      </w:r>
    </w:p>
    <w:p w:rsidR="00981036" w:rsidRPr="00F81570" w:rsidRDefault="00981036" w:rsidP="00981036">
      <w:pPr>
        <w:pStyle w:val="paragraph"/>
      </w:pPr>
      <w:r w:rsidRPr="00F81570">
        <w:tab/>
        <w:t>(c)</w:t>
      </w:r>
      <w:r w:rsidRPr="00F81570">
        <w:tab/>
        <w:t>modifying information;</w:t>
      </w:r>
    </w:p>
    <w:p w:rsidR="00981036" w:rsidRPr="00F81570" w:rsidRDefault="00981036" w:rsidP="00981036">
      <w:pPr>
        <w:pStyle w:val="paragraph"/>
      </w:pPr>
      <w:r w:rsidRPr="00F81570">
        <w:tab/>
        <w:t>(d)</w:t>
      </w:r>
      <w:r w:rsidRPr="00F81570">
        <w:tab/>
        <w:t>allowing access to information;</w:t>
      </w:r>
    </w:p>
    <w:p w:rsidR="00981036" w:rsidRPr="00F81570" w:rsidRDefault="00981036" w:rsidP="00981036">
      <w:pPr>
        <w:pStyle w:val="paragraph"/>
      </w:pPr>
      <w:r w:rsidRPr="00F81570">
        <w:tab/>
        <w:t>(e)</w:t>
      </w:r>
      <w:r w:rsidRPr="00F81570">
        <w:tab/>
        <w:t>receiving information;</w:t>
      </w:r>
    </w:p>
    <w:p w:rsidR="00981036" w:rsidRPr="00F81570" w:rsidRDefault="00981036" w:rsidP="00981036">
      <w:pPr>
        <w:pStyle w:val="paragraph"/>
      </w:pPr>
      <w:r w:rsidRPr="00F81570">
        <w:tab/>
        <w:t>(f)</w:t>
      </w:r>
      <w:r w:rsidRPr="00F81570">
        <w:tab/>
        <w:t>processing information;</w:t>
      </w:r>
    </w:p>
    <w:p w:rsidR="00981036" w:rsidRPr="00F81570" w:rsidRDefault="00981036" w:rsidP="00981036">
      <w:pPr>
        <w:pStyle w:val="paragraph"/>
      </w:pPr>
      <w:r w:rsidRPr="00F81570">
        <w:tab/>
        <w:t>(g)</w:t>
      </w:r>
      <w:r w:rsidRPr="00F81570">
        <w:tab/>
        <w:t>searching for information.</w:t>
      </w:r>
    </w:p>
    <w:p w:rsidR="00981036" w:rsidRPr="00F81570" w:rsidRDefault="00981036" w:rsidP="007E75BA">
      <w:pPr>
        <w:pStyle w:val="ActHead5"/>
      </w:pPr>
      <w:bookmarkStart w:id="663" w:name="_Toc479086295"/>
      <w:r w:rsidRPr="00F81570">
        <w:rPr>
          <w:rStyle w:val="CharSectno"/>
        </w:rPr>
        <w:t>81</w:t>
      </w:r>
      <w:r w:rsidR="00F81570" w:rsidRPr="00F81570">
        <w:rPr>
          <w:rStyle w:val="CharSectno"/>
        </w:rPr>
        <w:noBreakHyphen/>
      </w:r>
      <w:r w:rsidRPr="00F81570">
        <w:rPr>
          <w:rStyle w:val="CharSectno"/>
        </w:rPr>
        <w:t>15</w:t>
      </w:r>
      <w:r w:rsidRPr="00F81570">
        <w:t xml:space="preserve">  Other fees and charges that do not constitute consideration</w:t>
      </w:r>
      <w:bookmarkEnd w:id="663"/>
    </w:p>
    <w:p w:rsidR="00981036" w:rsidRPr="00F81570" w:rsidRDefault="00981036" w:rsidP="007E75BA">
      <w:pPr>
        <w:pStyle w:val="subsection"/>
        <w:keepNext/>
        <w:keepLines/>
      </w:pPr>
      <w:r w:rsidRPr="00F81570">
        <w:tab/>
      </w:r>
      <w:r w:rsidRPr="00F81570">
        <w:tab/>
        <w:t xml:space="preserve">The regulations may provide that the payment of a prescribed </w:t>
      </w:r>
      <w:r w:rsidR="00F81570" w:rsidRPr="00F81570">
        <w:rPr>
          <w:position w:val="6"/>
          <w:sz w:val="16"/>
        </w:rPr>
        <w:t>*</w:t>
      </w:r>
      <w:r w:rsidRPr="00F81570">
        <w:t xml:space="preserve">Australian fee or charge, or of an Australian fee or charge of a prescribed kind, or the discharging of a liability to make such a payment, is not the provision of </w:t>
      </w:r>
      <w:r w:rsidR="00F81570" w:rsidRPr="00F81570">
        <w:rPr>
          <w:position w:val="6"/>
          <w:sz w:val="16"/>
        </w:rPr>
        <w:t>*</w:t>
      </w:r>
      <w:r w:rsidRPr="00F81570">
        <w:t>consideration.</w:t>
      </w:r>
    </w:p>
    <w:p w:rsidR="00551E88" w:rsidRPr="00F81570" w:rsidRDefault="00551E88" w:rsidP="00551E88">
      <w:pPr>
        <w:pStyle w:val="ActHead5"/>
      </w:pPr>
      <w:bookmarkStart w:id="664" w:name="_Toc479086296"/>
      <w:r w:rsidRPr="00F81570">
        <w:rPr>
          <w:rStyle w:val="CharSectno"/>
        </w:rPr>
        <w:t>81</w:t>
      </w:r>
      <w:r w:rsidR="00F81570" w:rsidRPr="00F81570">
        <w:rPr>
          <w:rStyle w:val="CharSectno"/>
        </w:rPr>
        <w:noBreakHyphen/>
      </w:r>
      <w:r w:rsidRPr="00F81570">
        <w:rPr>
          <w:rStyle w:val="CharSectno"/>
        </w:rPr>
        <w:t>20</w:t>
      </w:r>
      <w:r w:rsidRPr="00F81570">
        <w:t xml:space="preserve">  </w:t>
      </w:r>
      <w:r w:rsidR="00A53099" w:rsidRPr="00F81570">
        <w:t>Division</w:t>
      </w:r>
      <w:r w:rsidR="00A36DB5" w:rsidRPr="00F81570">
        <w:t xml:space="preserve"> </w:t>
      </w:r>
      <w:r w:rsidRPr="00F81570">
        <w:t>has effect despite sections</w:t>
      </w:r>
      <w:r w:rsidR="00F81570">
        <w:t> </w:t>
      </w:r>
      <w:r w:rsidRPr="00F81570">
        <w:t>9</w:t>
      </w:r>
      <w:r w:rsidR="00F81570">
        <w:noBreakHyphen/>
      </w:r>
      <w:r w:rsidRPr="00F81570">
        <w:t>15 and 9</w:t>
      </w:r>
      <w:r w:rsidR="00F81570">
        <w:noBreakHyphen/>
      </w:r>
      <w:r w:rsidRPr="00F81570">
        <w:t>17</w:t>
      </w:r>
      <w:bookmarkEnd w:id="664"/>
    </w:p>
    <w:p w:rsidR="00981036" w:rsidRPr="00F81570" w:rsidRDefault="00981036" w:rsidP="00981036">
      <w:pPr>
        <w:pStyle w:val="subsection"/>
      </w:pPr>
      <w:r w:rsidRPr="00F81570">
        <w:tab/>
      </w:r>
      <w:r w:rsidRPr="00F81570">
        <w:tab/>
        <w:t xml:space="preserve">This </w:t>
      </w:r>
      <w:r w:rsidR="00A53099" w:rsidRPr="00F81570">
        <w:t>Division</w:t>
      </w:r>
      <w:r w:rsidR="00A36DB5" w:rsidRPr="00F81570">
        <w:t xml:space="preserve"> </w:t>
      </w:r>
      <w:r w:rsidRPr="00F81570">
        <w:t xml:space="preserve">has effect despite </w:t>
      </w:r>
      <w:r w:rsidR="00883381" w:rsidRPr="00F81570">
        <w:t>sections</w:t>
      </w:r>
      <w:r w:rsidR="00F81570">
        <w:t> </w:t>
      </w:r>
      <w:r w:rsidR="00883381" w:rsidRPr="00F81570">
        <w:t>9</w:t>
      </w:r>
      <w:r w:rsidR="00F81570">
        <w:noBreakHyphen/>
      </w:r>
      <w:r w:rsidR="00883381" w:rsidRPr="00F81570">
        <w:t>15 and 9</w:t>
      </w:r>
      <w:r w:rsidR="00F81570">
        <w:noBreakHyphen/>
      </w:r>
      <w:r w:rsidR="00883381" w:rsidRPr="00F81570">
        <w:t>17 (which are about consideration)</w:t>
      </w:r>
      <w:r w:rsidRPr="00F81570">
        <w:t>.</w:t>
      </w:r>
    </w:p>
    <w:p w:rsidR="003104A2" w:rsidRPr="00F81570" w:rsidRDefault="003104A2" w:rsidP="003104A2">
      <w:pPr>
        <w:pStyle w:val="ActHead5"/>
      </w:pPr>
      <w:bookmarkStart w:id="665" w:name="_Toc479086297"/>
      <w:r w:rsidRPr="00F81570">
        <w:rPr>
          <w:rStyle w:val="CharSectno"/>
        </w:rPr>
        <w:t>81</w:t>
      </w:r>
      <w:r w:rsidR="00F81570" w:rsidRPr="00F81570">
        <w:rPr>
          <w:rStyle w:val="CharSectno"/>
        </w:rPr>
        <w:noBreakHyphen/>
      </w:r>
      <w:r w:rsidRPr="00F81570">
        <w:rPr>
          <w:rStyle w:val="CharSectno"/>
        </w:rPr>
        <w:t>25</w:t>
      </w:r>
      <w:r w:rsidRPr="00F81570">
        <w:t xml:space="preserve">  Retrospective application of regulations</w:t>
      </w:r>
      <w:bookmarkEnd w:id="665"/>
    </w:p>
    <w:p w:rsidR="003104A2" w:rsidRPr="00F81570" w:rsidRDefault="003104A2" w:rsidP="003104A2">
      <w:pPr>
        <w:pStyle w:val="subsection"/>
      </w:pPr>
      <w:r w:rsidRPr="00F81570">
        <w:tab/>
      </w:r>
      <w:r w:rsidRPr="00F81570">
        <w:tab/>
        <w:t>Subsection</w:t>
      </w:r>
      <w:r w:rsidR="00F81570">
        <w:t> </w:t>
      </w:r>
      <w:r w:rsidRPr="00F81570">
        <w:t xml:space="preserve">12(2) (retrospective application of legislative instruments) of the </w:t>
      </w:r>
      <w:r w:rsidRPr="00F81570">
        <w:rPr>
          <w:i/>
        </w:rPr>
        <w:t xml:space="preserve">Legislation Act 2003 </w:t>
      </w:r>
      <w:r w:rsidRPr="00F81570">
        <w:t>does not apply in relation to regulations made for the purposes of subsection</w:t>
      </w:r>
      <w:r w:rsidR="00F81570">
        <w:t> </w:t>
      </w:r>
      <w:r w:rsidRPr="00F81570">
        <w:t>81</w:t>
      </w:r>
      <w:r w:rsidR="00F81570">
        <w:noBreakHyphen/>
      </w:r>
      <w:r w:rsidRPr="00F81570">
        <w:t>5(2) or 81</w:t>
      </w:r>
      <w:r w:rsidR="00F81570">
        <w:noBreakHyphen/>
      </w:r>
      <w:r w:rsidRPr="00F81570">
        <w:t>10(2) or section</w:t>
      </w:r>
      <w:r w:rsidR="00F81570">
        <w:t> </w:t>
      </w:r>
      <w:r w:rsidRPr="00F81570">
        <w:t>81</w:t>
      </w:r>
      <w:r w:rsidR="00F81570">
        <w:noBreakHyphen/>
      </w:r>
      <w:r w:rsidRPr="00F81570">
        <w:t>15.</w:t>
      </w:r>
    </w:p>
    <w:p w:rsidR="00300522" w:rsidRPr="00F81570" w:rsidRDefault="00300522" w:rsidP="00A36DB5">
      <w:pPr>
        <w:pStyle w:val="ActHead3"/>
        <w:pageBreakBefore/>
      </w:pPr>
      <w:bookmarkStart w:id="666" w:name="_Toc479086298"/>
      <w:r w:rsidRPr="00F81570">
        <w:rPr>
          <w:rStyle w:val="CharDivNo"/>
        </w:rPr>
        <w:t>Division</w:t>
      </w:r>
      <w:r w:rsidR="00F81570" w:rsidRPr="00F81570">
        <w:rPr>
          <w:rStyle w:val="CharDivNo"/>
        </w:rPr>
        <w:t> </w:t>
      </w:r>
      <w:r w:rsidRPr="00F81570">
        <w:rPr>
          <w:rStyle w:val="CharDivNo"/>
        </w:rPr>
        <w:t>82</w:t>
      </w:r>
      <w:r w:rsidRPr="00F81570">
        <w:t>—</w:t>
      </w:r>
      <w:r w:rsidRPr="00F81570">
        <w:rPr>
          <w:rStyle w:val="CharDivText"/>
        </w:rPr>
        <w:t>Supplies in return for rights to develop land</w:t>
      </w:r>
      <w:bookmarkEnd w:id="666"/>
    </w:p>
    <w:p w:rsidR="00300522" w:rsidRPr="00F81570" w:rsidRDefault="00A53099" w:rsidP="00300522">
      <w:pPr>
        <w:pStyle w:val="Header"/>
      </w:pPr>
      <w:r w:rsidRPr="00F81570">
        <w:rPr>
          <w:rStyle w:val="CharSubdNo"/>
        </w:rPr>
        <w:t xml:space="preserve"> </w:t>
      </w:r>
      <w:r w:rsidRPr="00F81570">
        <w:rPr>
          <w:rStyle w:val="CharSubdText"/>
        </w:rPr>
        <w:t xml:space="preserve"> </w:t>
      </w:r>
    </w:p>
    <w:p w:rsidR="00300522" w:rsidRPr="00F81570" w:rsidRDefault="00300522" w:rsidP="00300522">
      <w:pPr>
        <w:pStyle w:val="ActHead5"/>
      </w:pPr>
      <w:bookmarkStart w:id="667" w:name="_Toc479086299"/>
      <w:r w:rsidRPr="00F81570">
        <w:rPr>
          <w:rStyle w:val="CharSectno"/>
        </w:rPr>
        <w:t>82</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67"/>
    </w:p>
    <w:p w:rsidR="00300522" w:rsidRPr="00F81570" w:rsidRDefault="00300522" w:rsidP="00300522">
      <w:pPr>
        <w:pStyle w:val="BoxText"/>
      </w:pPr>
      <w:r w:rsidRPr="00F81570">
        <w:t>GST does not apply to transactions for making supplies (commonly referred to as in kind developer contributions) in return for the supply by an Australian government agency of a right to develop land.</w:t>
      </w:r>
    </w:p>
    <w:p w:rsidR="00300522" w:rsidRPr="00F81570" w:rsidRDefault="00300522" w:rsidP="00300522">
      <w:pPr>
        <w:pStyle w:val="ActHead5"/>
      </w:pPr>
      <w:bookmarkStart w:id="668" w:name="_Toc479086300"/>
      <w:r w:rsidRPr="00F81570">
        <w:rPr>
          <w:rStyle w:val="CharSectno"/>
        </w:rPr>
        <w:t>82</w:t>
      </w:r>
      <w:r w:rsidR="00F81570" w:rsidRPr="00F81570">
        <w:rPr>
          <w:rStyle w:val="CharSectno"/>
        </w:rPr>
        <w:noBreakHyphen/>
      </w:r>
      <w:r w:rsidRPr="00F81570">
        <w:rPr>
          <w:rStyle w:val="CharSectno"/>
        </w:rPr>
        <w:t>5</w:t>
      </w:r>
      <w:r w:rsidRPr="00F81570">
        <w:t xml:space="preserve">  Supplies of rights to develop land do not constitute consideration in certain cases</w:t>
      </w:r>
      <w:bookmarkEnd w:id="668"/>
    </w:p>
    <w:p w:rsidR="00300522" w:rsidRPr="00F81570" w:rsidRDefault="00300522" w:rsidP="00300522">
      <w:pPr>
        <w:pStyle w:val="subsection"/>
      </w:pPr>
      <w:r w:rsidRPr="00F81570">
        <w:tab/>
        <w:t>(1)</w:t>
      </w:r>
      <w:r w:rsidRPr="00F81570">
        <w:tab/>
        <w:t xml:space="preserve">The supply, by an </w:t>
      </w:r>
      <w:r w:rsidR="00F81570" w:rsidRPr="00F81570">
        <w:rPr>
          <w:position w:val="6"/>
          <w:sz w:val="16"/>
          <w:szCs w:val="16"/>
        </w:rPr>
        <w:t>*</w:t>
      </w:r>
      <w:r w:rsidRPr="00F81570">
        <w:t xml:space="preserve">Australian government agency, of a right to develop land is not treated as </w:t>
      </w:r>
      <w:r w:rsidR="00F81570" w:rsidRPr="00F81570">
        <w:rPr>
          <w:position w:val="6"/>
          <w:sz w:val="16"/>
          <w:szCs w:val="16"/>
        </w:rPr>
        <w:t>*</w:t>
      </w:r>
      <w:r w:rsidRPr="00F81570">
        <w:t xml:space="preserve">consideration for another supply if the other supply complies with requirements imposed by or under an </w:t>
      </w:r>
      <w:r w:rsidR="00F81570" w:rsidRPr="00F81570">
        <w:rPr>
          <w:position w:val="6"/>
          <w:sz w:val="16"/>
          <w:szCs w:val="16"/>
        </w:rPr>
        <w:t>*</w:t>
      </w:r>
      <w:r w:rsidRPr="00F81570">
        <w:t>Australian law.</w:t>
      </w:r>
    </w:p>
    <w:p w:rsidR="00300522" w:rsidRPr="00F81570" w:rsidRDefault="00300522" w:rsidP="00300522">
      <w:pPr>
        <w:pStyle w:val="subsection"/>
      </w:pPr>
      <w:r w:rsidRPr="00F81570">
        <w:tab/>
        <w:t>(2)</w:t>
      </w:r>
      <w:r w:rsidRPr="00F81570">
        <w:tab/>
        <w:t xml:space="preserve">It does not matter whether the other supply is made to the </w:t>
      </w:r>
      <w:r w:rsidR="00F81570" w:rsidRPr="00F81570">
        <w:rPr>
          <w:position w:val="6"/>
          <w:sz w:val="16"/>
          <w:szCs w:val="16"/>
        </w:rPr>
        <w:t>*</w:t>
      </w:r>
      <w:r w:rsidRPr="00F81570">
        <w:t>Australian government agency.</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669" w:name="_Toc479086301"/>
      <w:r w:rsidRPr="00F81570">
        <w:rPr>
          <w:rStyle w:val="CharSectno"/>
        </w:rPr>
        <w:t>82</w:t>
      </w:r>
      <w:r w:rsidR="00F81570" w:rsidRPr="00F81570">
        <w:rPr>
          <w:rStyle w:val="CharSectno"/>
        </w:rPr>
        <w:noBreakHyphen/>
      </w:r>
      <w:r w:rsidRPr="00F81570">
        <w:rPr>
          <w:rStyle w:val="CharSectno"/>
        </w:rPr>
        <w:t>10</w:t>
      </w:r>
      <w:r w:rsidRPr="00F81570">
        <w:t xml:space="preserve">  Supplies by Australian government agencies of rights to develop land are not for consideration</w:t>
      </w:r>
      <w:bookmarkEnd w:id="669"/>
    </w:p>
    <w:p w:rsidR="00300522" w:rsidRPr="00F81570" w:rsidRDefault="00300522" w:rsidP="00300522">
      <w:pPr>
        <w:pStyle w:val="subsection"/>
      </w:pPr>
      <w:r w:rsidRPr="00F81570">
        <w:tab/>
        <w:t>(1)</w:t>
      </w:r>
      <w:r w:rsidRPr="00F81570">
        <w:tab/>
        <w:t xml:space="preserve">The supply, by an </w:t>
      </w:r>
      <w:r w:rsidR="00F81570" w:rsidRPr="00F81570">
        <w:rPr>
          <w:position w:val="6"/>
          <w:sz w:val="16"/>
          <w:szCs w:val="16"/>
        </w:rPr>
        <w:t>*</w:t>
      </w:r>
      <w:r w:rsidRPr="00F81570">
        <w:t xml:space="preserve">Australian government agency, of a right to develop land is treated as a supply that is not made for </w:t>
      </w:r>
      <w:r w:rsidR="00F81570" w:rsidRPr="00F81570">
        <w:rPr>
          <w:position w:val="6"/>
          <w:sz w:val="16"/>
          <w:szCs w:val="16"/>
        </w:rPr>
        <w:t>*</w:t>
      </w:r>
      <w:r w:rsidRPr="00F81570">
        <w:t xml:space="preserve">consideration to the extent that it is made in return for another supply that complies with requirements imposed by or under an </w:t>
      </w:r>
      <w:r w:rsidR="00F81570" w:rsidRPr="00F81570">
        <w:rPr>
          <w:position w:val="6"/>
          <w:sz w:val="16"/>
          <w:szCs w:val="16"/>
        </w:rPr>
        <w:t>*</w:t>
      </w:r>
      <w:r w:rsidRPr="00F81570">
        <w:t>Australian law.</w:t>
      </w:r>
    </w:p>
    <w:p w:rsidR="00300522" w:rsidRPr="00F81570" w:rsidRDefault="00300522" w:rsidP="00300522">
      <w:pPr>
        <w:pStyle w:val="subsection"/>
      </w:pPr>
      <w:r w:rsidRPr="00F81570">
        <w:tab/>
        <w:t>(2)</w:t>
      </w:r>
      <w:r w:rsidRPr="00F81570">
        <w:tab/>
        <w:t xml:space="preserve">It does not matter whether the other supply is made to the </w:t>
      </w:r>
      <w:r w:rsidR="00F81570" w:rsidRPr="00F81570">
        <w:rPr>
          <w:position w:val="6"/>
          <w:sz w:val="16"/>
          <w:szCs w:val="16"/>
        </w:rPr>
        <w:t>*</w:t>
      </w:r>
      <w:r w:rsidRPr="00F81570">
        <w:t>Australian government agency.</w:t>
      </w:r>
    </w:p>
    <w:p w:rsidR="00073C4B" w:rsidRPr="00F81570" w:rsidRDefault="00073C4B" w:rsidP="00073C4B">
      <w:pPr>
        <w:pStyle w:val="subsection"/>
      </w:pPr>
      <w:r w:rsidRPr="00F81570">
        <w:tab/>
        <w:t>(3)</w:t>
      </w:r>
      <w:r w:rsidRPr="00F81570">
        <w:tab/>
        <w:t>If the other supply constitutes the payment of:</w:t>
      </w:r>
    </w:p>
    <w:p w:rsidR="00073C4B" w:rsidRPr="00F81570" w:rsidRDefault="00073C4B" w:rsidP="00073C4B">
      <w:pPr>
        <w:pStyle w:val="paragraph"/>
      </w:pPr>
      <w:r w:rsidRPr="00F81570">
        <w:tab/>
        <w:t>(a)</w:t>
      </w:r>
      <w:r w:rsidRPr="00F81570">
        <w:tab/>
        <w:t xml:space="preserve">an </w:t>
      </w:r>
      <w:r w:rsidR="00F81570" w:rsidRPr="00F81570">
        <w:rPr>
          <w:position w:val="6"/>
          <w:sz w:val="16"/>
        </w:rPr>
        <w:t>*</w:t>
      </w:r>
      <w:r w:rsidRPr="00F81570">
        <w:t>Australian tax prescribed by regulations made for the purposes of subsection</w:t>
      </w:r>
      <w:r w:rsidR="00F81570">
        <w:t> </w:t>
      </w:r>
      <w:r w:rsidRPr="00F81570">
        <w:t>81</w:t>
      </w:r>
      <w:r w:rsidR="00F81570">
        <w:noBreakHyphen/>
      </w:r>
      <w:r w:rsidRPr="00F81570">
        <w:t>5(2); or</w:t>
      </w:r>
    </w:p>
    <w:p w:rsidR="00073C4B" w:rsidRPr="00F81570" w:rsidRDefault="00073C4B" w:rsidP="00073C4B">
      <w:pPr>
        <w:pStyle w:val="paragraph"/>
      </w:pPr>
      <w:r w:rsidRPr="00F81570">
        <w:rPr>
          <w:position w:val="6"/>
          <w:sz w:val="16"/>
        </w:rPr>
        <w:tab/>
      </w:r>
      <w:r w:rsidRPr="00F81570">
        <w:rPr>
          <w:lang w:eastAsia="en-US"/>
        </w:rPr>
        <w:t>(b)</w:t>
      </w:r>
      <w:r w:rsidRPr="00F81570">
        <w:rPr>
          <w:lang w:eastAsia="en-US"/>
        </w:rPr>
        <w:tab/>
        <w:t>an</w:t>
      </w:r>
      <w:r w:rsidRPr="00F81570">
        <w:rPr>
          <w:position w:val="6"/>
          <w:sz w:val="16"/>
        </w:rPr>
        <w:t xml:space="preserve"> </w:t>
      </w:r>
      <w:r w:rsidR="00F81570" w:rsidRPr="00F81570">
        <w:rPr>
          <w:position w:val="6"/>
          <w:sz w:val="16"/>
        </w:rPr>
        <w:t>*</w:t>
      </w:r>
      <w:r w:rsidRPr="00F81570">
        <w:t>Australian fee or charge prescribed by regulations made for the purposes of subsection</w:t>
      </w:r>
      <w:r w:rsidR="00F81570">
        <w:t> </w:t>
      </w:r>
      <w:r w:rsidRPr="00F81570">
        <w:t>81</w:t>
      </w:r>
      <w:r w:rsidR="00F81570">
        <w:noBreakHyphen/>
      </w:r>
      <w:r w:rsidRPr="00F81570">
        <w:t>10(2);</w:t>
      </w:r>
    </w:p>
    <w:p w:rsidR="00073C4B" w:rsidRPr="00F81570" w:rsidRDefault="00073C4B" w:rsidP="00073C4B">
      <w:pPr>
        <w:pStyle w:val="subsection2"/>
      </w:pPr>
      <w:r w:rsidRPr="00F81570">
        <w:t>this section overrides those regulations in relation to the payment.</w:t>
      </w:r>
    </w:p>
    <w:p w:rsidR="00300522" w:rsidRPr="00F81570" w:rsidRDefault="00300522" w:rsidP="00300522">
      <w:pPr>
        <w:pStyle w:val="subsection"/>
      </w:pPr>
      <w:r w:rsidRPr="00F81570">
        <w:tab/>
        <w:t>(4)</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A36DB5">
      <w:pPr>
        <w:pStyle w:val="ActHead3"/>
        <w:pageBreakBefore/>
      </w:pPr>
      <w:bookmarkStart w:id="670" w:name="_Toc479086302"/>
      <w:r w:rsidRPr="00F81570">
        <w:rPr>
          <w:rStyle w:val="CharDivNo"/>
        </w:rPr>
        <w:t>Division</w:t>
      </w:r>
      <w:r w:rsidR="00F81570" w:rsidRPr="00F81570">
        <w:rPr>
          <w:rStyle w:val="CharDivNo"/>
        </w:rPr>
        <w:t> </w:t>
      </w:r>
      <w:r w:rsidRPr="00F81570">
        <w:rPr>
          <w:rStyle w:val="CharDivNo"/>
        </w:rPr>
        <w:t>83</w:t>
      </w:r>
      <w:r w:rsidRPr="00F81570">
        <w:t>—</w:t>
      </w:r>
      <w:r w:rsidRPr="00F81570">
        <w:rPr>
          <w:rStyle w:val="CharDivText"/>
        </w:rPr>
        <w:t>Non</w:t>
      </w:r>
      <w:r w:rsidR="00F81570" w:rsidRPr="00F81570">
        <w:rPr>
          <w:rStyle w:val="CharDivText"/>
        </w:rPr>
        <w:noBreakHyphen/>
      </w:r>
      <w:r w:rsidRPr="00F81570">
        <w:rPr>
          <w:rStyle w:val="CharDivText"/>
        </w:rPr>
        <w:t xml:space="preserve">residents making supplies connected with </w:t>
      </w:r>
      <w:r w:rsidR="0026067B" w:rsidRPr="00F81570">
        <w:rPr>
          <w:rStyle w:val="CharDivText"/>
        </w:rPr>
        <w:t>the indirect tax zone</w:t>
      </w:r>
      <w:bookmarkEnd w:id="670"/>
    </w:p>
    <w:p w:rsidR="00300522" w:rsidRPr="00F81570" w:rsidRDefault="00300522" w:rsidP="00300522">
      <w:pPr>
        <w:pStyle w:val="ActHead5"/>
      </w:pPr>
      <w:bookmarkStart w:id="671" w:name="_Toc479086303"/>
      <w:r w:rsidRPr="00F81570">
        <w:rPr>
          <w:rStyle w:val="CharSectno"/>
        </w:rPr>
        <w:t>83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671"/>
      <w:r w:rsidRPr="00F81570">
        <w:t xml:space="preserve"> </w:t>
      </w:r>
    </w:p>
    <w:p w:rsidR="00300522" w:rsidRPr="00F81570" w:rsidRDefault="00300522" w:rsidP="00300522">
      <w:pPr>
        <w:pStyle w:val="BoxText"/>
      </w:pPr>
      <w:r w:rsidRPr="00F81570">
        <w:t>The GST on taxable supplies made by non</w:t>
      </w:r>
      <w:r w:rsidR="00F81570">
        <w:noBreakHyphen/>
      </w:r>
      <w:r w:rsidRPr="00F81570">
        <w:t>residents can, with the agreement of the recipients, be “reverse charged” to the recipients.</w:t>
      </w:r>
    </w:p>
    <w:p w:rsidR="00300522" w:rsidRPr="00F81570" w:rsidRDefault="00300522" w:rsidP="00300522">
      <w:pPr>
        <w:pStyle w:val="ActHead5"/>
      </w:pPr>
      <w:bookmarkStart w:id="672" w:name="_Toc479086304"/>
      <w:r w:rsidRPr="00F81570">
        <w:rPr>
          <w:rStyle w:val="CharSectno"/>
        </w:rPr>
        <w:t>83</w:t>
      </w:r>
      <w:r w:rsidR="00F81570" w:rsidRPr="00F81570">
        <w:rPr>
          <w:rStyle w:val="CharSectno"/>
        </w:rPr>
        <w:noBreakHyphen/>
      </w:r>
      <w:r w:rsidRPr="00F81570">
        <w:rPr>
          <w:rStyle w:val="CharSectno"/>
        </w:rPr>
        <w:t>5</w:t>
      </w:r>
      <w:r w:rsidRPr="00F81570">
        <w:t xml:space="preserve">  “Reverse charge” on supplies made by non</w:t>
      </w:r>
      <w:r w:rsidR="00F81570">
        <w:noBreakHyphen/>
      </w:r>
      <w:r w:rsidRPr="00F81570">
        <w:t>residents</w:t>
      </w:r>
      <w:bookmarkEnd w:id="672"/>
      <w:r w:rsidRPr="00F81570">
        <w:t xml:space="preserve"> </w:t>
      </w:r>
    </w:p>
    <w:p w:rsidR="00300522" w:rsidRPr="00F81570" w:rsidRDefault="00300522" w:rsidP="00300522">
      <w:pPr>
        <w:pStyle w:val="subsection"/>
      </w:pPr>
      <w:r w:rsidRPr="00F81570">
        <w:tab/>
        <w:t>(1)</w:t>
      </w:r>
      <w:r w:rsidRPr="00F81570">
        <w:tab/>
        <w:t xml:space="preserve">The GST on a </w:t>
      </w:r>
      <w:r w:rsidR="00F81570" w:rsidRPr="00F81570">
        <w:rPr>
          <w:position w:val="6"/>
          <w:sz w:val="16"/>
          <w:szCs w:val="16"/>
        </w:rPr>
        <w:t>*</w:t>
      </w:r>
      <w:r w:rsidRPr="00F81570">
        <w:t xml:space="preserve">taxable supply is payable by the </w:t>
      </w:r>
      <w:r w:rsidR="00F81570" w:rsidRPr="00F81570">
        <w:rPr>
          <w:position w:val="6"/>
          <w:sz w:val="16"/>
          <w:szCs w:val="16"/>
        </w:rPr>
        <w:t>*</w:t>
      </w:r>
      <w:r w:rsidRPr="00F81570">
        <w:t xml:space="preserve">recipient of the supply, and is not payable by the supplier, if: </w:t>
      </w:r>
    </w:p>
    <w:p w:rsidR="00300522" w:rsidRPr="00F81570" w:rsidRDefault="00300522" w:rsidP="00300522">
      <w:pPr>
        <w:pStyle w:val="paragraph"/>
      </w:pPr>
      <w:r w:rsidRPr="00F81570">
        <w:tab/>
        <w:t>(a)</w:t>
      </w:r>
      <w:r w:rsidRPr="00F81570">
        <w:tab/>
        <w:t xml:space="preserve">the supplier is a </w:t>
      </w:r>
      <w:r w:rsidR="00F81570" w:rsidRPr="00F81570">
        <w:rPr>
          <w:position w:val="6"/>
          <w:sz w:val="16"/>
          <w:szCs w:val="16"/>
        </w:rPr>
        <w:t>*</w:t>
      </w:r>
      <w:r w:rsidRPr="00F81570">
        <w:t>non</w:t>
      </w:r>
      <w:r w:rsidR="00F81570">
        <w:noBreakHyphen/>
      </w:r>
      <w:r w:rsidRPr="00F81570">
        <w:t xml:space="preserve">resident; and </w:t>
      </w:r>
    </w:p>
    <w:p w:rsidR="00300522" w:rsidRPr="00F81570" w:rsidRDefault="00300522" w:rsidP="00300522">
      <w:pPr>
        <w:pStyle w:val="paragraph"/>
      </w:pPr>
      <w:r w:rsidRPr="00F81570">
        <w:tab/>
        <w:t>(b)</w:t>
      </w:r>
      <w:r w:rsidRPr="00F81570">
        <w:tab/>
        <w:t xml:space="preserve">the supplier does not make the supply through an </w:t>
      </w:r>
      <w:r w:rsidR="00F81570" w:rsidRPr="00F81570">
        <w:rPr>
          <w:position w:val="6"/>
          <w:sz w:val="16"/>
          <w:szCs w:val="16"/>
        </w:rPr>
        <w:t>*</w:t>
      </w:r>
      <w:r w:rsidRPr="00F81570">
        <w:t xml:space="preserve">enterprise that the supplier </w:t>
      </w:r>
      <w:r w:rsidR="00F81570" w:rsidRPr="00F81570">
        <w:rPr>
          <w:position w:val="6"/>
          <w:sz w:val="16"/>
          <w:szCs w:val="16"/>
        </w:rPr>
        <w:t>*</w:t>
      </w:r>
      <w:r w:rsidRPr="00F81570">
        <w:t xml:space="preserve">carries on in </w:t>
      </w:r>
      <w:r w:rsidR="0026067B" w:rsidRPr="00F81570">
        <w:t>the indirect tax zone</w:t>
      </w:r>
      <w:r w:rsidRPr="00F81570">
        <w:t xml:space="preserve">; and </w:t>
      </w:r>
    </w:p>
    <w:p w:rsidR="00300522" w:rsidRPr="00F81570" w:rsidRDefault="00300522" w:rsidP="00300522">
      <w:pPr>
        <w:pStyle w:val="paragraph"/>
      </w:pPr>
      <w:r w:rsidRPr="00F81570">
        <w:tab/>
        <w:t>(c)</w:t>
      </w:r>
      <w:r w:rsidRPr="00F81570">
        <w:tab/>
        <w:t xml:space="preserve">the recipient is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and </w:t>
      </w:r>
    </w:p>
    <w:p w:rsidR="00300522" w:rsidRPr="00F81570" w:rsidRDefault="00300522" w:rsidP="00300522">
      <w:pPr>
        <w:pStyle w:val="paragraph"/>
      </w:pPr>
      <w:r w:rsidRPr="00F81570">
        <w:tab/>
        <w:t>(d)</w:t>
      </w:r>
      <w:r w:rsidRPr="00F81570">
        <w:tab/>
        <w:t xml:space="preserve">the supplier and the recipient agree that the GST on the supply be payable by the recipient. </w:t>
      </w:r>
    </w:p>
    <w:p w:rsidR="00300522" w:rsidRPr="00F81570" w:rsidRDefault="00300522" w:rsidP="00300522">
      <w:pPr>
        <w:pStyle w:val="subsection"/>
      </w:pPr>
      <w:r w:rsidRPr="00F81570">
        <w:tab/>
        <w:t>(2)</w:t>
      </w:r>
      <w:r w:rsidRPr="00F81570">
        <w:tab/>
        <w:t xml:space="preserve">However, this section does not apply to: </w:t>
      </w:r>
    </w:p>
    <w:p w:rsidR="00300522" w:rsidRPr="00F81570" w:rsidRDefault="00300522" w:rsidP="00300522">
      <w:pPr>
        <w:pStyle w:val="paragraph"/>
      </w:pPr>
      <w:r w:rsidRPr="00F81570">
        <w:tab/>
        <w:t>(a)</w:t>
      </w:r>
      <w:r w:rsidRPr="00F81570">
        <w:tab/>
        <w:t xml:space="preserve">a supply that is a </w:t>
      </w:r>
      <w:r w:rsidR="00F81570" w:rsidRPr="00F81570">
        <w:rPr>
          <w:position w:val="6"/>
          <w:sz w:val="16"/>
        </w:rPr>
        <w:t>*</w:t>
      </w:r>
      <w:r w:rsidRPr="00F81570">
        <w:t xml:space="preserve">taxable supply under </w:t>
      </w:r>
      <w:r w:rsidR="005067AC" w:rsidRPr="00F81570">
        <w:t>section</w:t>
      </w:r>
      <w:r w:rsidR="00F81570">
        <w:t> </w:t>
      </w:r>
      <w:r w:rsidR="005067AC" w:rsidRPr="00F81570">
        <w:t>84</w:t>
      </w:r>
      <w:r w:rsidR="00F81570">
        <w:noBreakHyphen/>
      </w:r>
      <w:r w:rsidR="005067AC" w:rsidRPr="00F81570">
        <w:t>5</w:t>
      </w:r>
      <w:r w:rsidRPr="00F81570">
        <w:t xml:space="preserve"> (which is about offshore supplies other than goods or real property); or </w:t>
      </w:r>
    </w:p>
    <w:p w:rsidR="00300522" w:rsidRPr="00F81570" w:rsidRDefault="00300522" w:rsidP="00300522">
      <w:pPr>
        <w:pStyle w:val="paragraph"/>
      </w:pPr>
      <w:r w:rsidRPr="00F81570">
        <w:tab/>
        <w:t>(b)</w:t>
      </w:r>
      <w:r w:rsidRPr="00F81570">
        <w:tab/>
        <w:t xml:space="preserve">a taxable supply made by a </w:t>
      </w:r>
      <w:r w:rsidR="00F81570" w:rsidRPr="00F81570">
        <w:rPr>
          <w:position w:val="6"/>
          <w:sz w:val="16"/>
          <w:szCs w:val="16"/>
        </w:rPr>
        <w:t>*</w:t>
      </w:r>
      <w:r w:rsidRPr="00F81570">
        <w:t>non</w:t>
      </w:r>
      <w:r w:rsidR="00F81570">
        <w:noBreakHyphen/>
      </w:r>
      <w:r w:rsidRPr="00F81570">
        <w:t xml:space="preserve">resident through a </w:t>
      </w:r>
      <w:r w:rsidR="00F81570" w:rsidRPr="00F81570">
        <w:rPr>
          <w:position w:val="6"/>
          <w:sz w:val="16"/>
          <w:szCs w:val="16"/>
        </w:rPr>
        <w:t>*</w:t>
      </w:r>
      <w:r w:rsidRPr="00F81570">
        <w:t>resident agent; or</w:t>
      </w:r>
    </w:p>
    <w:p w:rsidR="00300522" w:rsidRPr="00F81570" w:rsidRDefault="00300522" w:rsidP="00300522">
      <w:pPr>
        <w:pStyle w:val="paragraph"/>
      </w:pPr>
      <w:r w:rsidRPr="00F81570">
        <w:tab/>
        <w:t>(c)</w:t>
      </w:r>
      <w:r w:rsidRPr="00F81570">
        <w:tab/>
        <w:t>a supply that is disregarded under paragraph</w:t>
      </w:r>
      <w:r w:rsidR="00F81570">
        <w:t> </w:t>
      </w:r>
      <w:r w:rsidRPr="00F81570">
        <w:t>188</w:t>
      </w:r>
      <w:r w:rsidR="00F81570">
        <w:noBreakHyphen/>
      </w:r>
      <w:r w:rsidRPr="00F81570">
        <w:t>15(3)(b) or (c) or 188</w:t>
      </w:r>
      <w:r w:rsidR="00F81570">
        <w:noBreakHyphen/>
      </w:r>
      <w:r w:rsidRPr="00F81570">
        <w:t>20(3)(b) or (c</w:t>
      </w:r>
      <w:r w:rsidR="00A53099" w:rsidRPr="00F81570">
        <w:t>) (w</w:t>
      </w:r>
      <w:r w:rsidRPr="00F81570">
        <w:t>hich are about supplies of rights or options offshore).</w:t>
      </w:r>
    </w:p>
    <w:p w:rsidR="00300522" w:rsidRPr="00F81570" w:rsidRDefault="00300522" w:rsidP="00300522">
      <w:pPr>
        <w:pStyle w:val="notetext"/>
        <w:ind w:left="2268" w:hanging="567"/>
      </w:pPr>
      <w:r w:rsidRPr="00F81570">
        <w:t>Note:</w:t>
      </w:r>
      <w:r w:rsidRPr="00F81570">
        <w:tab/>
        <w:t>GST on these taxable supplies is payable by the resident agent: see section</w:t>
      </w:r>
      <w:r w:rsidR="00F81570">
        <w:t> </w:t>
      </w:r>
      <w:r w:rsidRPr="00F81570">
        <w:t>57</w:t>
      </w:r>
      <w:r w:rsidR="00F81570">
        <w:noBreakHyphen/>
      </w:r>
      <w:r w:rsidRPr="00F81570">
        <w:t xml:space="preserve">5. </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 xml:space="preserve">40 (which is about liability for the GST). </w:t>
      </w:r>
    </w:p>
    <w:p w:rsidR="00300522" w:rsidRPr="00F81570" w:rsidRDefault="00300522" w:rsidP="00F26F26">
      <w:pPr>
        <w:pStyle w:val="ActHead5"/>
      </w:pPr>
      <w:bookmarkStart w:id="673" w:name="_Toc479086305"/>
      <w:r w:rsidRPr="00F81570">
        <w:rPr>
          <w:rStyle w:val="CharSectno"/>
        </w:rPr>
        <w:t>83</w:t>
      </w:r>
      <w:r w:rsidR="00F81570" w:rsidRPr="00F81570">
        <w:rPr>
          <w:rStyle w:val="CharSectno"/>
        </w:rPr>
        <w:noBreakHyphen/>
      </w:r>
      <w:r w:rsidRPr="00F81570">
        <w:rPr>
          <w:rStyle w:val="CharSectno"/>
        </w:rPr>
        <w:t>10</w:t>
      </w:r>
      <w:r w:rsidRPr="00F81570">
        <w:t xml:space="preserve">  Recipients who are members of GST groups</w:t>
      </w:r>
      <w:bookmarkEnd w:id="673"/>
      <w:r w:rsidRPr="00F81570">
        <w:t xml:space="preserve"> </w:t>
      </w:r>
    </w:p>
    <w:p w:rsidR="00300522" w:rsidRPr="00F81570" w:rsidRDefault="00300522" w:rsidP="00F26F26">
      <w:pPr>
        <w:pStyle w:val="subsection"/>
        <w:keepNext/>
        <w:keepLines/>
      </w:pPr>
      <w:r w:rsidRPr="00F81570">
        <w:tab/>
        <w:t>(1)</w:t>
      </w:r>
      <w:r w:rsidRPr="00F81570">
        <w:tab/>
        <w:t>If section</w:t>
      </w:r>
      <w:r w:rsidR="00F81570">
        <w:t> </w:t>
      </w:r>
      <w:r w:rsidRPr="00F81570">
        <w:t>83</w:t>
      </w:r>
      <w:r w:rsidR="00F81570">
        <w:noBreakHyphen/>
      </w:r>
      <w:r w:rsidRPr="00F81570">
        <w:t xml:space="preserve">5 applies to a </w:t>
      </w:r>
      <w:r w:rsidR="00F81570" w:rsidRPr="00F81570">
        <w:rPr>
          <w:position w:val="6"/>
          <w:sz w:val="16"/>
          <w:szCs w:val="16"/>
        </w:rPr>
        <w:t>*</w:t>
      </w:r>
      <w:r w:rsidRPr="00F81570">
        <w:t xml:space="preserve">taxable supply but the </w:t>
      </w:r>
      <w:r w:rsidR="00F81570" w:rsidRPr="00F81570">
        <w:rPr>
          <w:position w:val="6"/>
          <w:sz w:val="16"/>
          <w:szCs w:val="16"/>
        </w:rPr>
        <w:t>*</w:t>
      </w:r>
      <w:r w:rsidRPr="00F81570">
        <w:t xml:space="preserve">recipient of the supply is a </w:t>
      </w:r>
      <w:r w:rsidR="00F81570" w:rsidRPr="00F81570">
        <w:rPr>
          <w:position w:val="6"/>
          <w:sz w:val="16"/>
          <w:szCs w:val="16"/>
        </w:rPr>
        <w:t>*</w:t>
      </w:r>
      <w:r w:rsidRPr="00F81570">
        <w:t xml:space="preserve">member of a </w:t>
      </w:r>
      <w:r w:rsidR="00F81570" w:rsidRPr="00F81570">
        <w:rPr>
          <w:position w:val="6"/>
          <w:sz w:val="16"/>
          <w:szCs w:val="16"/>
        </w:rPr>
        <w:t>*</w:t>
      </w:r>
      <w:r w:rsidRPr="00F81570">
        <w:t xml:space="preserve">GST group, the GST on the supply: </w:t>
      </w:r>
    </w:p>
    <w:p w:rsidR="00300522" w:rsidRPr="00F81570" w:rsidRDefault="00300522" w:rsidP="00300522">
      <w:pPr>
        <w:pStyle w:val="paragraph"/>
      </w:pPr>
      <w:r w:rsidRPr="00F81570">
        <w:tab/>
        <w:t>(a)</w:t>
      </w:r>
      <w:r w:rsidRPr="00F81570">
        <w:tab/>
        <w:t xml:space="preserve">is payable by the </w:t>
      </w:r>
      <w:r w:rsidR="00F81570" w:rsidRPr="00F81570">
        <w:rPr>
          <w:position w:val="6"/>
          <w:sz w:val="16"/>
          <w:szCs w:val="16"/>
        </w:rPr>
        <w:t>*</w:t>
      </w:r>
      <w:r w:rsidRPr="00F81570">
        <w:t xml:space="preserve">representative member; and </w:t>
      </w:r>
    </w:p>
    <w:p w:rsidR="00300522" w:rsidRPr="00F81570" w:rsidRDefault="00300522" w:rsidP="00300522">
      <w:pPr>
        <w:pStyle w:val="paragraph"/>
      </w:pPr>
      <w:r w:rsidRPr="00F81570">
        <w:tab/>
        <w:t>(b)</w:t>
      </w:r>
      <w:r w:rsidRPr="00F81570">
        <w:tab/>
        <w:t xml:space="preserve">is not payable by the member (unless the member is the representative member). </w:t>
      </w:r>
    </w:p>
    <w:p w:rsidR="00300522" w:rsidRPr="00F81570" w:rsidRDefault="00300522" w:rsidP="00300522">
      <w:pPr>
        <w:pStyle w:val="subsection"/>
      </w:pPr>
      <w:r w:rsidRPr="00F81570">
        <w:tab/>
        <w:t>(2)</w:t>
      </w:r>
      <w:r w:rsidRPr="00F81570">
        <w:tab/>
        <w:t>This section has effect despite section</w:t>
      </w:r>
      <w:r w:rsidR="00F81570">
        <w:t> </w:t>
      </w:r>
      <w:r w:rsidRPr="00F81570">
        <w:t>83</w:t>
      </w:r>
      <w:r w:rsidR="00F81570">
        <w:noBreakHyphen/>
      </w:r>
      <w:r w:rsidRPr="00F81570">
        <w:t xml:space="preserve">5. </w:t>
      </w:r>
    </w:p>
    <w:p w:rsidR="00300522" w:rsidRPr="00F81570" w:rsidRDefault="00300522" w:rsidP="00300522">
      <w:pPr>
        <w:pStyle w:val="ActHead5"/>
      </w:pPr>
      <w:bookmarkStart w:id="674" w:name="_Toc479086306"/>
      <w:r w:rsidRPr="00F81570">
        <w:rPr>
          <w:rStyle w:val="CharSectno"/>
        </w:rPr>
        <w:t>83</w:t>
      </w:r>
      <w:r w:rsidR="00F81570" w:rsidRPr="00F81570">
        <w:rPr>
          <w:rStyle w:val="CharSectno"/>
        </w:rPr>
        <w:noBreakHyphen/>
      </w:r>
      <w:r w:rsidRPr="00F81570">
        <w:rPr>
          <w:rStyle w:val="CharSectno"/>
        </w:rPr>
        <w:t>15</w:t>
      </w:r>
      <w:r w:rsidRPr="00F81570">
        <w:t xml:space="preserve">  Recipients who are participants in GST joint ventures</w:t>
      </w:r>
      <w:bookmarkEnd w:id="674"/>
      <w:r w:rsidRPr="00F81570">
        <w:t xml:space="preserve"> </w:t>
      </w:r>
    </w:p>
    <w:p w:rsidR="00300522" w:rsidRPr="00F81570" w:rsidRDefault="00300522" w:rsidP="00300522">
      <w:pPr>
        <w:pStyle w:val="subsection"/>
      </w:pPr>
      <w:r w:rsidRPr="00F81570">
        <w:tab/>
        <w:t>(1)</w:t>
      </w:r>
      <w:r w:rsidRPr="00F81570">
        <w:tab/>
        <w:t>If section</w:t>
      </w:r>
      <w:r w:rsidR="00F81570">
        <w:t> </w:t>
      </w:r>
      <w:r w:rsidRPr="00F81570">
        <w:t>83</w:t>
      </w:r>
      <w:r w:rsidR="00F81570">
        <w:noBreakHyphen/>
      </w:r>
      <w:r w:rsidRPr="00F81570">
        <w:t xml:space="preserve">5 applies to a </w:t>
      </w:r>
      <w:r w:rsidR="00F81570" w:rsidRPr="00F81570">
        <w:rPr>
          <w:position w:val="6"/>
          <w:sz w:val="16"/>
          <w:szCs w:val="16"/>
        </w:rPr>
        <w:t>*</w:t>
      </w:r>
      <w:r w:rsidRPr="00F81570">
        <w:t xml:space="preserve">taxable supply but the </w:t>
      </w:r>
      <w:r w:rsidR="00F81570" w:rsidRPr="00F81570">
        <w:rPr>
          <w:position w:val="6"/>
          <w:sz w:val="16"/>
          <w:szCs w:val="16"/>
        </w:rPr>
        <w:t>*</w:t>
      </w:r>
      <w:r w:rsidRPr="00F81570">
        <w:t xml:space="preserve">recipient of the supply is a </w:t>
      </w:r>
      <w:r w:rsidR="00F81570" w:rsidRPr="00F81570">
        <w:rPr>
          <w:position w:val="6"/>
          <w:sz w:val="16"/>
          <w:szCs w:val="16"/>
        </w:rPr>
        <w:t>*</w:t>
      </w:r>
      <w:r w:rsidRPr="00F81570">
        <w:t xml:space="preserve">participant in a </w:t>
      </w:r>
      <w:r w:rsidR="00F81570" w:rsidRPr="00F81570">
        <w:rPr>
          <w:position w:val="6"/>
          <w:sz w:val="16"/>
          <w:szCs w:val="16"/>
        </w:rPr>
        <w:t>*</w:t>
      </w:r>
      <w:r w:rsidRPr="00F81570">
        <w:t xml:space="preserve">GST joint venture and the supply is made, on the recipient’s behalf, by the </w:t>
      </w:r>
      <w:r w:rsidR="00F81570" w:rsidRPr="00F81570">
        <w:rPr>
          <w:position w:val="6"/>
          <w:sz w:val="16"/>
          <w:szCs w:val="16"/>
        </w:rPr>
        <w:t>*</w:t>
      </w:r>
      <w:r w:rsidRPr="00F81570">
        <w:t xml:space="preserve">joint venture operator of the GST joint venture in the course of activities for which the joint venture was entered into, the GST on the supply: </w:t>
      </w:r>
    </w:p>
    <w:p w:rsidR="00300522" w:rsidRPr="00F81570" w:rsidRDefault="00300522" w:rsidP="00300522">
      <w:pPr>
        <w:pStyle w:val="paragraph"/>
      </w:pPr>
      <w:r w:rsidRPr="00F81570">
        <w:tab/>
        <w:t>(a)</w:t>
      </w:r>
      <w:r w:rsidRPr="00F81570">
        <w:tab/>
        <w:t xml:space="preserve">is payable by the joint venture operator; and </w:t>
      </w:r>
    </w:p>
    <w:p w:rsidR="00300522" w:rsidRPr="00F81570" w:rsidRDefault="00300522" w:rsidP="00300522">
      <w:pPr>
        <w:pStyle w:val="paragraph"/>
      </w:pPr>
      <w:r w:rsidRPr="00F81570">
        <w:tab/>
        <w:t>(b)</w:t>
      </w:r>
      <w:r w:rsidRPr="00F81570">
        <w:tab/>
        <w:t xml:space="preserve">is not payable by the participant. </w:t>
      </w:r>
    </w:p>
    <w:p w:rsidR="00300522" w:rsidRPr="00F81570" w:rsidRDefault="00300522" w:rsidP="00300522">
      <w:pPr>
        <w:pStyle w:val="subsection"/>
      </w:pPr>
      <w:r w:rsidRPr="00F81570">
        <w:tab/>
        <w:t>(2)</w:t>
      </w:r>
      <w:r w:rsidRPr="00F81570">
        <w:tab/>
        <w:t>This section has effect despite section</w:t>
      </w:r>
      <w:r w:rsidR="00F81570">
        <w:t> </w:t>
      </w:r>
      <w:r w:rsidRPr="00F81570">
        <w:t>83</w:t>
      </w:r>
      <w:r w:rsidR="00F81570">
        <w:noBreakHyphen/>
      </w:r>
      <w:r w:rsidRPr="00F81570">
        <w:t xml:space="preserve">5. </w:t>
      </w:r>
    </w:p>
    <w:p w:rsidR="00300522" w:rsidRPr="00F81570" w:rsidRDefault="00300522" w:rsidP="00300522">
      <w:pPr>
        <w:pStyle w:val="ActHead5"/>
      </w:pPr>
      <w:bookmarkStart w:id="675" w:name="_Toc479086307"/>
      <w:r w:rsidRPr="00F81570">
        <w:rPr>
          <w:rStyle w:val="CharSectno"/>
        </w:rPr>
        <w:t>83</w:t>
      </w:r>
      <w:r w:rsidR="00F81570" w:rsidRPr="00F81570">
        <w:rPr>
          <w:rStyle w:val="CharSectno"/>
        </w:rPr>
        <w:noBreakHyphen/>
      </w:r>
      <w:r w:rsidRPr="00F81570">
        <w:rPr>
          <w:rStyle w:val="CharSectno"/>
        </w:rPr>
        <w:t>20</w:t>
      </w:r>
      <w:r w:rsidRPr="00F81570">
        <w:t xml:space="preserve">  The amount of GST on “reverse charged” supplies made by non</w:t>
      </w:r>
      <w:r w:rsidR="00F81570">
        <w:noBreakHyphen/>
      </w:r>
      <w:r w:rsidRPr="00F81570">
        <w:t>residents</w:t>
      </w:r>
      <w:bookmarkEnd w:id="675"/>
      <w:r w:rsidRPr="00F81570">
        <w:t xml:space="preserve"> </w:t>
      </w:r>
    </w:p>
    <w:p w:rsidR="00300522" w:rsidRPr="00F81570" w:rsidRDefault="00300522" w:rsidP="00300522">
      <w:pPr>
        <w:pStyle w:val="subsection"/>
      </w:pPr>
      <w:r w:rsidRPr="00F81570">
        <w:tab/>
        <w:t>(1)</w:t>
      </w:r>
      <w:r w:rsidRPr="00F81570">
        <w:tab/>
        <w:t>The amount of GST on a supply to which section</w:t>
      </w:r>
      <w:r w:rsidR="00F81570">
        <w:t> </w:t>
      </w:r>
      <w:r w:rsidRPr="00F81570">
        <w:t>83</w:t>
      </w:r>
      <w:r w:rsidR="00F81570">
        <w:noBreakHyphen/>
      </w:r>
      <w:r w:rsidRPr="00F81570">
        <w:t>5, 83</w:t>
      </w:r>
      <w:r w:rsidR="00F81570">
        <w:noBreakHyphen/>
      </w:r>
      <w:r w:rsidRPr="00F81570">
        <w:t>10 or 83</w:t>
      </w:r>
      <w:r w:rsidR="00F81570">
        <w:noBreakHyphen/>
      </w:r>
      <w:r w:rsidRPr="00F81570">
        <w:t>15 applies i</w:t>
      </w:r>
      <w:smartTag w:uri="urn:schemas-microsoft-com:office:smarttags" w:element="PersonName">
        <w:r w:rsidRPr="00F81570">
          <w:t>s 1</w:t>
        </w:r>
      </w:smartTag>
      <w:r w:rsidRPr="00F81570">
        <w:t xml:space="preserve">0% of the </w:t>
      </w:r>
      <w:r w:rsidR="00F81570" w:rsidRPr="00F81570">
        <w:rPr>
          <w:position w:val="6"/>
          <w:sz w:val="16"/>
          <w:szCs w:val="16"/>
        </w:rPr>
        <w:t>*</w:t>
      </w:r>
      <w:r w:rsidRPr="00F81570">
        <w:t xml:space="preserve">price of the supply. </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 xml:space="preserve">70 (which is about the amount of GST on taxable supplies). </w:t>
      </w:r>
    </w:p>
    <w:p w:rsidR="00300522" w:rsidRPr="00F81570" w:rsidRDefault="00300522" w:rsidP="00300522">
      <w:pPr>
        <w:pStyle w:val="ActHead5"/>
      </w:pPr>
      <w:bookmarkStart w:id="676" w:name="_Toc479086308"/>
      <w:r w:rsidRPr="00F81570">
        <w:rPr>
          <w:rStyle w:val="CharSectno"/>
        </w:rPr>
        <w:t>83</w:t>
      </w:r>
      <w:r w:rsidR="00F81570" w:rsidRPr="00F81570">
        <w:rPr>
          <w:rStyle w:val="CharSectno"/>
        </w:rPr>
        <w:noBreakHyphen/>
      </w:r>
      <w:r w:rsidRPr="00F81570">
        <w:rPr>
          <w:rStyle w:val="CharSectno"/>
        </w:rPr>
        <w:t>25</w:t>
      </w:r>
      <w:r w:rsidRPr="00F81570">
        <w:t xml:space="preserve">  When non</w:t>
      </w:r>
      <w:r w:rsidR="00F81570">
        <w:noBreakHyphen/>
      </w:r>
      <w:r w:rsidRPr="00F81570">
        <w:t>residents must apply for registration</w:t>
      </w:r>
      <w:bookmarkEnd w:id="676"/>
      <w:r w:rsidRPr="00F81570">
        <w:t xml:space="preserve"> </w:t>
      </w:r>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non</w:t>
      </w:r>
      <w:r w:rsidR="00F81570">
        <w:noBreakHyphen/>
      </w:r>
      <w:r w:rsidRPr="00F81570">
        <w:t xml:space="preserve">resident need not apply to be </w:t>
      </w:r>
      <w:r w:rsidR="00F81570" w:rsidRPr="00F81570">
        <w:rPr>
          <w:position w:val="6"/>
          <w:sz w:val="16"/>
          <w:szCs w:val="16"/>
        </w:rPr>
        <w:t>*</w:t>
      </w:r>
      <w:r w:rsidRPr="00F81570">
        <w:t>registered under this Act if the non</w:t>
      </w:r>
      <w:r w:rsidR="00F81570">
        <w:noBreakHyphen/>
      </w:r>
      <w:r w:rsidRPr="00F81570">
        <w:t xml:space="preserve">resident’s </w:t>
      </w:r>
      <w:r w:rsidR="00F81570" w:rsidRPr="00F81570">
        <w:rPr>
          <w:position w:val="6"/>
          <w:sz w:val="16"/>
        </w:rPr>
        <w:t>*</w:t>
      </w:r>
      <w:r w:rsidR="009239FD" w:rsidRPr="00F81570">
        <w:t>GST turnover</w:t>
      </w:r>
      <w:r w:rsidRPr="00F81570">
        <w:t xml:space="preserve"> would not meet the </w:t>
      </w:r>
      <w:r w:rsidR="00F81570" w:rsidRPr="00F81570">
        <w:rPr>
          <w:position w:val="6"/>
          <w:sz w:val="16"/>
          <w:szCs w:val="16"/>
        </w:rPr>
        <w:t>*</w:t>
      </w:r>
      <w:r w:rsidRPr="00F81570">
        <w:t xml:space="preserve">registration turnover threshold but for the </w:t>
      </w:r>
      <w:r w:rsidR="00F81570" w:rsidRPr="00F81570">
        <w:rPr>
          <w:position w:val="6"/>
          <w:sz w:val="16"/>
          <w:szCs w:val="16"/>
        </w:rPr>
        <w:t>*</w:t>
      </w:r>
      <w:r w:rsidRPr="00F81570">
        <w:t>taxable supplies of the non</w:t>
      </w:r>
      <w:r w:rsidR="00F81570">
        <w:noBreakHyphen/>
      </w:r>
      <w:r w:rsidRPr="00F81570">
        <w:t>resident that are taxable supplies to which section</w:t>
      </w:r>
      <w:r w:rsidR="00F81570">
        <w:t> </w:t>
      </w:r>
      <w:r w:rsidRPr="00F81570">
        <w:t>83</w:t>
      </w:r>
      <w:r w:rsidR="00F81570">
        <w:noBreakHyphen/>
      </w:r>
      <w:r w:rsidRPr="00F81570">
        <w:t xml:space="preserve">5 applies. </w:t>
      </w:r>
    </w:p>
    <w:p w:rsidR="00300522" w:rsidRPr="00F81570" w:rsidRDefault="00300522" w:rsidP="00300522">
      <w:pPr>
        <w:pStyle w:val="subsection"/>
      </w:pPr>
      <w:r w:rsidRPr="00F81570">
        <w:tab/>
        <w:t>(2)</w:t>
      </w:r>
      <w:r w:rsidRPr="00F81570">
        <w:tab/>
        <w:t xml:space="preserve">It does not matter whether the </w:t>
      </w:r>
      <w:r w:rsidR="00F81570" w:rsidRPr="00F81570">
        <w:rPr>
          <w:position w:val="6"/>
          <w:sz w:val="16"/>
          <w:szCs w:val="16"/>
        </w:rPr>
        <w:t>*</w:t>
      </w:r>
      <w:r w:rsidRPr="00F81570">
        <w:t>non</w:t>
      </w:r>
      <w:r w:rsidR="00F81570">
        <w:noBreakHyphen/>
      </w:r>
      <w:r w:rsidRPr="00F81570">
        <w:t xml:space="preserve">resident is </w:t>
      </w:r>
      <w:r w:rsidR="00F81570" w:rsidRPr="00F81570">
        <w:rPr>
          <w:position w:val="6"/>
          <w:sz w:val="16"/>
          <w:szCs w:val="16"/>
        </w:rPr>
        <w:t>*</w:t>
      </w:r>
      <w:r w:rsidRPr="00F81570">
        <w:t xml:space="preserve">required to be registered. </w:t>
      </w:r>
    </w:p>
    <w:p w:rsidR="00300522" w:rsidRPr="00F81570" w:rsidRDefault="00300522" w:rsidP="00300522">
      <w:pPr>
        <w:pStyle w:val="subsection"/>
      </w:pPr>
      <w:r w:rsidRPr="00F81570">
        <w:tab/>
        <w:t>(3)</w:t>
      </w:r>
      <w:r w:rsidRPr="00F81570">
        <w:tab/>
        <w:t>This section has effect despite section</w:t>
      </w:r>
      <w:r w:rsidR="00F81570">
        <w:t> </w:t>
      </w:r>
      <w:r w:rsidRPr="00F81570">
        <w:t>25</w:t>
      </w:r>
      <w:r w:rsidR="00F81570">
        <w:noBreakHyphen/>
      </w:r>
      <w:r w:rsidRPr="00F81570">
        <w:t xml:space="preserve">1 (which is about when entities must apply for registration). </w:t>
      </w:r>
    </w:p>
    <w:p w:rsidR="00300522" w:rsidRPr="00F81570" w:rsidRDefault="00300522" w:rsidP="00300522">
      <w:pPr>
        <w:pStyle w:val="ActHead5"/>
      </w:pPr>
      <w:bookmarkStart w:id="677" w:name="_Toc479086309"/>
      <w:r w:rsidRPr="00F81570">
        <w:rPr>
          <w:rStyle w:val="CharSectno"/>
        </w:rPr>
        <w:t>83</w:t>
      </w:r>
      <w:r w:rsidR="00F81570" w:rsidRPr="00F81570">
        <w:rPr>
          <w:rStyle w:val="CharSectno"/>
        </w:rPr>
        <w:noBreakHyphen/>
      </w:r>
      <w:r w:rsidRPr="00F81570">
        <w:rPr>
          <w:rStyle w:val="CharSectno"/>
        </w:rPr>
        <w:t>30</w:t>
      </w:r>
      <w:r w:rsidRPr="00F81570">
        <w:t xml:space="preserve">  When the Commissioner must register non</w:t>
      </w:r>
      <w:r w:rsidR="00F81570">
        <w:noBreakHyphen/>
      </w:r>
      <w:r w:rsidRPr="00F81570">
        <w:t>residents</w:t>
      </w:r>
      <w:bookmarkEnd w:id="677"/>
      <w:r w:rsidRPr="00F81570">
        <w:t xml:space="preserve"> </w:t>
      </w:r>
    </w:p>
    <w:p w:rsidR="00300522" w:rsidRPr="00F81570" w:rsidRDefault="00300522" w:rsidP="00300522">
      <w:pPr>
        <w:pStyle w:val="subsection"/>
      </w:pPr>
      <w:r w:rsidRPr="00F81570">
        <w:tab/>
        <w:t>(1)</w:t>
      </w:r>
      <w:r w:rsidRPr="00F81570">
        <w:tab/>
        <w:t xml:space="preserve">The Commissioner need not </w:t>
      </w:r>
      <w:r w:rsidR="00F81570" w:rsidRPr="00F81570">
        <w:rPr>
          <w:position w:val="6"/>
          <w:sz w:val="16"/>
          <w:szCs w:val="16"/>
        </w:rPr>
        <w:t>*</w:t>
      </w:r>
      <w:r w:rsidRPr="00F81570">
        <w:t xml:space="preserve">register a </w:t>
      </w:r>
      <w:r w:rsidR="00F81570" w:rsidRPr="00F81570">
        <w:rPr>
          <w:position w:val="6"/>
          <w:sz w:val="16"/>
          <w:szCs w:val="16"/>
        </w:rPr>
        <w:t>*</w:t>
      </w:r>
      <w:r w:rsidRPr="00F81570">
        <w:t>non</w:t>
      </w:r>
      <w:r w:rsidR="00F81570">
        <w:noBreakHyphen/>
      </w:r>
      <w:r w:rsidRPr="00F81570">
        <w:t>resident if the Commissioner is satisfied that the non</w:t>
      </w:r>
      <w:r w:rsidR="00F81570">
        <w:noBreakHyphen/>
      </w:r>
      <w:r w:rsidRPr="00F81570">
        <w:t xml:space="preserve">resident’s </w:t>
      </w:r>
      <w:r w:rsidR="00F81570" w:rsidRPr="00F81570">
        <w:rPr>
          <w:position w:val="6"/>
          <w:sz w:val="16"/>
        </w:rPr>
        <w:t>*</w:t>
      </w:r>
      <w:r w:rsidR="000532C5" w:rsidRPr="00F81570">
        <w:t>GST turnover</w:t>
      </w:r>
      <w:r w:rsidRPr="00F81570">
        <w:t xml:space="preserve"> would not meet the </w:t>
      </w:r>
      <w:r w:rsidR="00F81570" w:rsidRPr="00F81570">
        <w:rPr>
          <w:position w:val="6"/>
          <w:sz w:val="16"/>
          <w:szCs w:val="16"/>
        </w:rPr>
        <w:t>*</w:t>
      </w:r>
      <w:r w:rsidRPr="00F81570">
        <w:t xml:space="preserve">registration turnover threshold but for the </w:t>
      </w:r>
      <w:r w:rsidR="00F81570" w:rsidRPr="00F81570">
        <w:rPr>
          <w:position w:val="6"/>
          <w:sz w:val="16"/>
          <w:szCs w:val="16"/>
        </w:rPr>
        <w:t>*</w:t>
      </w:r>
      <w:r w:rsidRPr="00F81570">
        <w:t>taxable supplies of the non</w:t>
      </w:r>
      <w:r w:rsidR="00F81570">
        <w:noBreakHyphen/>
      </w:r>
      <w:r w:rsidRPr="00F81570">
        <w:t>resident that are taxable supplies to which section</w:t>
      </w:r>
      <w:r w:rsidR="00F81570">
        <w:t> </w:t>
      </w:r>
      <w:r w:rsidRPr="00F81570">
        <w:t>83</w:t>
      </w:r>
      <w:r w:rsidR="00F81570">
        <w:noBreakHyphen/>
      </w:r>
      <w:r w:rsidRPr="00F81570">
        <w:t xml:space="preserve">5 applies. </w:t>
      </w:r>
    </w:p>
    <w:p w:rsidR="00300522" w:rsidRPr="00F81570" w:rsidRDefault="00300522" w:rsidP="00300522">
      <w:pPr>
        <w:pStyle w:val="subsection"/>
      </w:pPr>
      <w:r w:rsidRPr="00F81570">
        <w:tab/>
        <w:t>(2)</w:t>
      </w:r>
      <w:r w:rsidRPr="00F81570">
        <w:tab/>
        <w:t xml:space="preserve">It does not matter whether the </w:t>
      </w:r>
      <w:r w:rsidR="00F81570" w:rsidRPr="00F81570">
        <w:rPr>
          <w:position w:val="6"/>
          <w:sz w:val="16"/>
          <w:szCs w:val="16"/>
        </w:rPr>
        <w:t>*</w:t>
      </w:r>
      <w:r w:rsidRPr="00F81570">
        <w:t>non</w:t>
      </w:r>
      <w:r w:rsidR="00F81570">
        <w:noBreakHyphen/>
      </w:r>
      <w:r w:rsidRPr="00F81570">
        <w:t xml:space="preserve">resident is </w:t>
      </w:r>
      <w:r w:rsidR="00F81570" w:rsidRPr="00F81570">
        <w:rPr>
          <w:position w:val="6"/>
          <w:sz w:val="16"/>
          <w:szCs w:val="16"/>
        </w:rPr>
        <w:t>*</w:t>
      </w:r>
      <w:r w:rsidRPr="00F81570">
        <w:t xml:space="preserve">required to be registered. </w:t>
      </w:r>
    </w:p>
    <w:p w:rsidR="00300522" w:rsidRPr="00F81570" w:rsidRDefault="00300522" w:rsidP="00300522">
      <w:pPr>
        <w:pStyle w:val="subsection"/>
      </w:pPr>
      <w:r w:rsidRPr="00F81570">
        <w:tab/>
        <w:t>(3)</w:t>
      </w:r>
      <w:r w:rsidRPr="00F81570">
        <w:tab/>
        <w:t>This section has effect despite section</w:t>
      </w:r>
      <w:r w:rsidR="00F81570">
        <w:t> </w:t>
      </w:r>
      <w:r w:rsidRPr="00F81570">
        <w:t>25</w:t>
      </w:r>
      <w:r w:rsidR="00F81570">
        <w:noBreakHyphen/>
      </w:r>
      <w:r w:rsidRPr="00F81570">
        <w:t xml:space="preserve">5 (which is about when the Commissioner must register an entity). </w:t>
      </w:r>
    </w:p>
    <w:p w:rsidR="00300522" w:rsidRPr="00F81570" w:rsidRDefault="00300522" w:rsidP="00300522">
      <w:pPr>
        <w:pStyle w:val="ActHead5"/>
      </w:pPr>
      <w:bookmarkStart w:id="678" w:name="_Toc479086310"/>
      <w:r w:rsidRPr="00F81570">
        <w:rPr>
          <w:rStyle w:val="CharSectno"/>
        </w:rPr>
        <w:t>83</w:t>
      </w:r>
      <w:r w:rsidR="00F81570" w:rsidRPr="00F81570">
        <w:rPr>
          <w:rStyle w:val="CharSectno"/>
        </w:rPr>
        <w:noBreakHyphen/>
      </w:r>
      <w:r w:rsidRPr="00F81570">
        <w:rPr>
          <w:rStyle w:val="CharSectno"/>
        </w:rPr>
        <w:t>35</w:t>
      </w:r>
      <w:r w:rsidRPr="00F81570">
        <w:t xml:space="preserve">  Tax invoices not required for “reverse charged” supplies made by non</w:t>
      </w:r>
      <w:r w:rsidR="00F81570">
        <w:noBreakHyphen/>
      </w:r>
      <w:r w:rsidRPr="00F81570">
        <w:t>residents</w:t>
      </w:r>
      <w:bookmarkEnd w:id="678"/>
      <w:r w:rsidRPr="00F81570">
        <w:t xml:space="preserve"> </w:t>
      </w:r>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non</w:t>
      </w:r>
      <w:r w:rsidR="00F81570">
        <w:noBreakHyphen/>
      </w:r>
      <w:r w:rsidRPr="00F81570">
        <w:t xml:space="preserve">resident is not required to issue a </w:t>
      </w:r>
      <w:r w:rsidR="00F81570" w:rsidRPr="00F81570">
        <w:rPr>
          <w:position w:val="6"/>
          <w:sz w:val="16"/>
          <w:szCs w:val="16"/>
        </w:rPr>
        <w:t>*</w:t>
      </w:r>
      <w:r w:rsidRPr="00F81570">
        <w:t xml:space="preserve">tax invoice for a </w:t>
      </w:r>
      <w:r w:rsidR="00F81570" w:rsidRPr="00F81570">
        <w:rPr>
          <w:position w:val="6"/>
          <w:sz w:val="16"/>
          <w:szCs w:val="16"/>
        </w:rPr>
        <w:t>*</w:t>
      </w:r>
      <w:r w:rsidRPr="00F81570">
        <w:t>taxable supply of the non</w:t>
      </w:r>
      <w:r w:rsidR="00F81570">
        <w:noBreakHyphen/>
      </w:r>
      <w:r w:rsidRPr="00F81570">
        <w:t>resident that is a taxable supply to which section</w:t>
      </w:r>
      <w:r w:rsidR="00F81570">
        <w:t> </w:t>
      </w:r>
      <w:r w:rsidRPr="00F81570">
        <w:t>83</w:t>
      </w:r>
      <w:r w:rsidR="00F81570">
        <w:noBreakHyphen/>
      </w:r>
      <w:r w:rsidRPr="00F81570">
        <w:t xml:space="preserve">5 applies. </w:t>
      </w:r>
    </w:p>
    <w:p w:rsidR="00300522" w:rsidRPr="00F81570" w:rsidRDefault="00300522" w:rsidP="00300522">
      <w:pPr>
        <w:pStyle w:val="subsection"/>
      </w:pPr>
      <w:r w:rsidRPr="00F81570">
        <w:tab/>
        <w:t>(2)</w:t>
      </w:r>
      <w:r w:rsidRPr="00F81570">
        <w:tab/>
      </w:r>
      <w:r w:rsidR="00F81570">
        <w:t>Subsection (</w:t>
      </w:r>
      <w:r w:rsidRPr="00F81570">
        <w:t>1) has effect despite section</w:t>
      </w:r>
      <w:r w:rsidR="00F81570">
        <w:t> </w:t>
      </w:r>
      <w:r w:rsidRPr="00F81570">
        <w:t>29</w:t>
      </w:r>
      <w:r w:rsidR="00F81570">
        <w:noBreakHyphen/>
      </w:r>
      <w:r w:rsidRPr="00F81570">
        <w:t xml:space="preserve">70 (which is about the requirement to issue tax invoices). </w:t>
      </w:r>
    </w:p>
    <w:p w:rsidR="00300522" w:rsidRPr="00F81570" w:rsidRDefault="00300522" w:rsidP="00300522">
      <w:pPr>
        <w:pStyle w:val="subsection"/>
      </w:pPr>
      <w:r w:rsidRPr="00F81570">
        <w:tab/>
        <w:t>(3)</w:t>
      </w:r>
      <w:r w:rsidRPr="00F81570">
        <w:tab/>
        <w:t>Subsection</w:t>
      </w:r>
      <w:r w:rsidR="00F81570">
        <w:t> </w:t>
      </w:r>
      <w:r w:rsidRPr="00F81570">
        <w:t>29</w:t>
      </w:r>
      <w:r w:rsidR="00F81570">
        <w:noBreakHyphen/>
      </w:r>
      <w:r w:rsidRPr="00F81570">
        <w:t xml:space="preserve">10(3) does not apply in relation to a </w:t>
      </w:r>
      <w:r w:rsidR="00F81570" w:rsidRPr="00F81570">
        <w:rPr>
          <w:position w:val="6"/>
          <w:sz w:val="16"/>
          <w:szCs w:val="16"/>
        </w:rPr>
        <w:t>*</w:t>
      </w:r>
      <w:r w:rsidRPr="00F81570">
        <w:t xml:space="preserve">creditable acquisition made by an entity as a result of being the </w:t>
      </w:r>
      <w:r w:rsidR="00F81570" w:rsidRPr="00F81570">
        <w:rPr>
          <w:position w:val="6"/>
          <w:sz w:val="16"/>
          <w:szCs w:val="16"/>
        </w:rPr>
        <w:t>*</w:t>
      </w:r>
      <w:r w:rsidRPr="00F81570">
        <w:t xml:space="preserve">recipient of a </w:t>
      </w:r>
      <w:r w:rsidR="00F81570" w:rsidRPr="00F81570">
        <w:rPr>
          <w:position w:val="6"/>
          <w:sz w:val="16"/>
          <w:szCs w:val="16"/>
        </w:rPr>
        <w:t>*</w:t>
      </w:r>
      <w:r w:rsidRPr="00F81570">
        <w:t>taxable supply to which section</w:t>
      </w:r>
      <w:r w:rsidR="00F81570">
        <w:t> </w:t>
      </w:r>
      <w:r w:rsidRPr="00F81570">
        <w:t>83</w:t>
      </w:r>
      <w:r w:rsidR="00F81570">
        <w:noBreakHyphen/>
      </w:r>
      <w:r w:rsidRPr="00F81570">
        <w:t xml:space="preserve">5 applies. </w:t>
      </w:r>
    </w:p>
    <w:p w:rsidR="00300522" w:rsidRPr="00F81570" w:rsidRDefault="00300522" w:rsidP="00A36DB5">
      <w:pPr>
        <w:pStyle w:val="ActHead3"/>
        <w:pageBreakBefore/>
      </w:pPr>
      <w:bookmarkStart w:id="679" w:name="_Toc479086311"/>
      <w:r w:rsidRPr="00F81570">
        <w:rPr>
          <w:rStyle w:val="CharDivNo"/>
        </w:rPr>
        <w:t>Division</w:t>
      </w:r>
      <w:r w:rsidR="00F81570" w:rsidRPr="00F81570">
        <w:rPr>
          <w:rStyle w:val="CharDivNo"/>
        </w:rPr>
        <w:t> </w:t>
      </w:r>
      <w:r w:rsidRPr="00F81570">
        <w:rPr>
          <w:rStyle w:val="CharDivNo"/>
        </w:rPr>
        <w:t>84</w:t>
      </w:r>
      <w:r w:rsidRPr="00F81570">
        <w:t>—</w:t>
      </w:r>
      <w:r w:rsidRPr="00F81570">
        <w:rPr>
          <w:rStyle w:val="CharDivText"/>
        </w:rPr>
        <w:t>Offshore supplies other than goods or real property</w:t>
      </w:r>
      <w:bookmarkEnd w:id="679"/>
    </w:p>
    <w:p w:rsidR="005067AC" w:rsidRPr="00F81570" w:rsidRDefault="005067AC" w:rsidP="005067AC">
      <w:pPr>
        <w:pStyle w:val="ActHead4"/>
      </w:pPr>
      <w:bookmarkStart w:id="680" w:name="_Toc479086312"/>
      <w:r w:rsidRPr="00F81570">
        <w:rPr>
          <w:rStyle w:val="CharSubdNo"/>
        </w:rPr>
        <w:t>Subdivision</w:t>
      </w:r>
      <w:r w:rsidR="00F81570" w:rsidRPr="00F81570">
        <w:rPr>
          <w:rStyle w:val="CharSubdNo"/>
        </w:rPr>
        <w:t> </w:t>
      </w:r>
      <w:r w:rsidRPr="00F81570">
        <w:rPr>
          <w:rStyle w:val="CharSubdNo"/>
        </w:rPr>
        <w:t>84</w:t>
      </w:r>
      <w:r w:rsidR="00F81570" w:rsidRPr="00F81570">
        <w:rPr>
          <w:rStyle w:val="CharSubdNo"/>
        </w:rPr>
        <w:noBreakHyphen/>
      </w:r>
      <w:r w:rsidRPr="00F81570">
        <w:rPr>
          <w:rStyle w:val="CharSubdNo"/>
        </w:rPr>
        <w:t>A</w:t>
      </w:r>
      <w:r w:rsidRPr="00F81570">
        <w:t>—</w:t>
      </w:r>
      <w:r w:rsidRPr="00F81570">
        <w:rPr>
          <w:rStyle w:val="CharSubdText"/>
        </w:rPr>
        <w:t>Intangible supplies from offshore that are taxable supplies under this Subdivision</w:t>
      </w:r>
      <w:bookmarkEnd w:id="680"/>
    </w:p>
    <w:p w:rsidR="00300522" w:rsidRPr="00F81570" w:rsidRDefault="00300522" w:rsidP="00300522">
      <w:pPr>
        <w:pStyle w:val="ActHead5"/>
      </w:pPr>
      <w:bookmarkStart w:id="681" w:name="_Toc479086313"/>
      <w:r w:rsidRPr="00F81570">
        <w:rPr>
          <w:rStyle w:val="CharSectno"/>
        </w:rPr>
        <w:t>84</w:t>
      </w:r>
      <w:r w:rsidR="00F81570" w:rsidRPr="00F81570">
        <w:rPr>
          <w:rStyle w:val="CharSectno"/>
        </w:rPr>
        <w:noBreakHyphen/>
      </w:r>
      <w:r w:rsidRPr="00F81570">
        <w:rPr>
          <w:rStyle w:val="CharSectno"/>
        </w:rPr>
        <w:t>1</w:t>
      </w:r>
      <w:r w:rsidRPr="00F81570">
        <w:t xml:space="preserve">  What this </w:t>
      </w:r>
      <w:r w:rsidR="005067AC" w:rsidRPr="00F81570">
        <w:t>Subdivision</w:t>
      </w:r>
      <w:r w:rsidR="00A36DB5" w:rsidRPr="00F81570">
        <w:t xml:space="preserve"> </w:t>
      </w:r>
      <w:r w:rsidRPr="00F81570">
        <w:t>is about</w:t>
      </w:r>
      <w:bookmarkEnd w:id="681"/>
    </w:p>
    <w:p w:rsidR="00300522" w:rsidRPr="00F81570" w:rsidRDefault="00300522" w:rsidP="00300522">
      <w:pPr>
        <w:pStyle w:val="BoxText"/>
      </w:pPr>
      <w:r w:rsidRPr="00F81570">
        <w:t xml:space="preserve">This </w:t>
      </w:r>
      <w:r w:rsidR="005067AC" w:rsidRPr="00F81570">
        <w:t>Subdivision</w:t>
      </w:r>
      <w:r w:rsidR="00A36DB5" w:rsidRPr="00F81570">
        <w:t xml:space="preserve"> </w:t>
      </w:r>
      <w:r w:rsidRPr="00F81570">
        <w:t xml:space="preserve">deals with supplies (of things other than goods or real property) taking place outside </w:t>
      </w:r>
      <w:r w:rsidR="0026067B" w:rsidRPr="00F81570">
        <w:t>the indirect tax zone</w:t>
      </w:r>
      <w:r w:rsidRPr="00F81570">
        <w:t xml:space="preserve">. The GST on a supply that is a taxable supply under this </w:t>
      </w:r>
      <w:r w:rsidR="005067AC" w:rsidRPr="00F81570">
        <w:t>Subdivision</w:t>
      </w:r>
      <w:r w:rsidR="00A36DB5" w:rsidRPr="00F81570">
        <w:t xml:space="preserve"> </w:t>
      </w:r>
      <w:r w:rsidRPr="00F81570">
        <w:t>is “reverse charged” to the recipient of the supply.</w:t>
      </w:r>
    </w:p>
    <w:p w:rsidR="00300522" w:rsidRPr="00F81570" w:rsidRDefault="00300522" w:rsidP="00300522">
      <w:pPr>
        <w:pStyle w:val="ActHead5"/>
      </w:pPr>
      <w:bookmarkStart w:id="682" w:name="_Toc479086314"/>
      <w:r w:rsidRPr="00F81570">
        <w:rPr>
          <w:rStyle w:val="CharSectno"/>
        </w:rPr>
        <w:t>84</w:t>
      </w:r>
      <w:r w:rsidR="00F81570" w:rsidRPr="00F81570">
        <w:rPr>
          <w:rStyle w:val="CharSectno"/>
        </w:rPr>
        <w:noBreakHyphen/>
      </w:r>
      <w:r w:rsidRPr="00F81570">
        <w:rPr>
          <w:rStyle w:val="CharSectno"/>
        </w:rPr>
        <w:t>5</w:t>
      </w:r>
      <w:r w:rsidRPr="00F81570">
        <w:t xml:space="preserve">  Intangible supplies from offshore that are taxable supplies under this </w:t>
      </w:r>
      <w:r w:rsidR="005067AC" w:rsidRPr="00F81570">
        <w:t>Subdivision</w:t>
      </w:r>
      <w:bookmarkEnd w:id="682"/>
    </w:p>
    <w:p w:rsidR="00300522" w:rsidRPr="00F81570" w:rsidRDefault="00300522" w:rsidP="00300522">
      <w:pPr>
        <w:pStyle w:val="subsection"/>
      </w:pPr>
      <w:r w:rsidRPr="00F81570">
        <w:tab/>
        <w:t>(1)</w:t>
      </w:r>
      <w:r w:rsidRPr="00F81570">
        <w:tab/>
        <w:t xml:space="preserve">A supply of anything other than goods or </w:t>
      </w:r>
      <w:r w:rsidR="00F81570" w:rsidRPr="00F81570">
        <w:rPr>
          <w:position w:val="6"/>
          <w:sz w:val="16"/>
        </w:rPr>
        <w:t>*</w:t>
      </w:r>
      <w:r w:rsidRPr="00F81570">
        <w:t>real property that is:</w:t>
      </w:r>
    </w:p>
    <w:p w:rsidR="00300522" w:rsidRPr="00F81570" w:rsidRDefault="00300522" w:rsidP="00300522">
      <w:pPr>
        <w:pStyle w:val="paragraph"/>
      </w:pPr>
      <w:r w:rsidRPr="00F81570">
        <w:tab/>
        <w:t>(a)</w:t>
      </w:r>
      <w:r w:rsidRPr="00F81570">
        <w:tab/>
        <w:t xml:space="preserve">a supply not </w:t>
      </w:r>
      <w:r w:rsidR="00F81570" w:rsidRPr="00F81570">
        <w:rPr>
          <w:position w:val="6"/>
          <w:sz w:val="16"/>
        </w:rPr>
        <w:t>*</w:t>
      </w:r>
      <w:r w:rsidRPr="00F81570">
        <w:t xml:space="preserve">connected with </w:t>
      </w:r>
      <w:r w:rsidR="004041DB" w:rsidRPr="00F81570">
        <w:t>the indirect tax zone</w:t>
      </w:r>
      <w:r w:rsidRPr="00F81570">
        <w:t>; or</w:t>
      </w:r>
    </w:p>
    <w:p w:rsidR="00300522" w:rsidRPr="00F81570" w:rsidRDefault="00300522" w:rsidP="00300522">
      <w:pPr>
        <w:pStyle w:val="paragraph"/>
      </w:pPr>
      <w:r w:rsidRPr="00F81570">
        <w:tab/>
        <w:t>(b)</w:t>
      </w:r>
      <w:r w:rsidRPr="00F81570">
        <w:tab/>
        <w:t xml:space="preserve">a supply connected with </w:t>
      </w:r>
      <w:r w:rsidR="004041DB" w:rsidRPr="00F81570">
        <w:t>the indirect tax zone</w:t>
      </w:r>
      <w:r w:rsidRPr="00F81570">
        <w:t xml:space="preserve"> because of paragraph</w:t>
      </w:r>
      <w:r w:rsidR="00F81570">
        <w:t> </w:t>
      </w:r>
      <w:r w:rsidRPr="00F81570">
        <w:t>9</w:t>
      </w:r>
      <w:r w:rsidR="00F81570">
        <w:noBreakHyphen/>
      </w:r>
      <w:r w:rsidRPr="00F81570">
        <w:t>25(5)(c)</w:t>
      </w:r>
      <w:r w:rsidR="005067AC" w:rsidRPr="00F81570">
        <w:t>; or</w:t>
      </w:r>
    </w:p>
    <w:p w:rsidR="005067AC" w:rsidRPr="00F81570" w:rsidRDefault="005067AC" w:rsidP="005067AC">
      <w:pPr>
        <w:pStyle w:val="paragraph"/>
      </w:pPr>
      <w:r w:rsidRPr="00F81570">
        <w:tab/>
        <w:t>(ba)</w:t>
      </w:r>
      <w:r w:rsidRPr="00F81570">
        <w:tab/>
        <w:t xml:space="preserve">subject to </w:t>
      </w:r>
      <w:r w:rsidR="00F81570">
        <w:t>subsections (</w:t>
      </w:r>
      <w:r w:rsidRPr="00F81570">
        <w:t>1A) and (1B), a supply connected with the indirect tax zone because of paragraph</w:t>
      </w:r>
      <w:r w:rsidR="00F81570">
        <w:t> </w:t>
      </w:r>
      <w:r w:rsidRPr="00F81570">
        <w:t>9</w:t>
      </w:r>
      <w:r w:rsidR="00F81570">
        <w:noBreakHyphen/>
      </w:r>
      <w:r w:rsidRPr="00F81570">
        <w:t>25(5)(d);</w:t>
      </w:r>
    </w:p>
    <w:p w:rsidR="00300522" w:rsidRPr="00F81570" w:rsidRDefault="00300522" w:rsidP="00300522">
      <w:pPr>
        <w:pStyle w:val="subsection2"/>
      </w:pPr>
      <w:r w:rsidRPr="00F81570">
        <w:t xml:space="preserve">is a </w:t>
      </w:r>
      <w:r w:rsidRPr="00F81570">
        <w:rPr>
          <w:b/>
          <w:i/>
        </w:rPr>
        <w:t>taxable supply</w:t>
      </w:r>
      <w:r w:rsidRPr="00F81570">
        <w:t xml:space="preserve"> if:</w:t>
      </w:r>
    </w:p>
    <w:p w:rsidR="000572DA" w:rsidRPr="00F81570" w:rsidRDefault="000572DA" w:rsidP="000572DA">
      <w:pPr>
        <w:pStyle w:val="paragraph"/>
      </w:pPr>
      <w:r w:rsidRPr="00F81570">
        <w:tab/>
        <w:t>(c)</w:t>
      </w:r>
      <w:r w:rsidRPr="00F81570">
        <w:tab/>
        <w:t xml:space="preserve">the </w:t>
      </w:r>
      <w:r w:rsidR="00F81570" w:rsidRPr="00F81570">
        <w:rPr>
          <w:position w:val="6"/>
          <w:sz w:val="16"/>
        </w:rPr>
        <w:t>*</w:t>
      </w:r>
      <w:r w:rsidRPr="00F81570">
        <w:t xml:space="preserve">recipient of the supply acquires the thing supplied solely or partly for the purpose of an </w:t>
      </w:r>
      <w:r w:rsidR="00F81570" w:rsidRPr="00F81570">
        <w:rPr>
          <w:position w:val="6"/>
          <w:sz w:val="16"/>
        </w:rPr>
        <w:t>*</w:t>
      </w:r>
      <w:r w:rsidRPr="00F81570">
        <w:t xml:space="preserve">enterprise that the recipient </w:t>
      </w:r>
      <w:r w:rsidR="00F81570" w:rsidRPr="00F81570">
        <w:rPr>
          <w:position w:val="6"/>
          <w:sz w:val="16"/>
        </w:rPr>
        <w:t>*</w:t>
      </w:r>
      <w:r w:rsidRPr="00F81570">
        <w:t>carries on in the indirect tax zone; and</w:t>
      </w:r>
    </w:p>
    <w:p w:rsidR="000572DA" w:rsidRPr="00F81570" w:rsidRDefault="000572DA" w:rsidP="000572DA">
      <w:pPr>
        <w:pStyle w:val="paragraph"/>
      </w:pPr>
      <w:r w:rsidRPr="00F81570">
        <w:tab/>
        <w:t>(ca)</w:t>
      </w:r>
      <w:r w:rsidRPr="00F81570">
        <w:tab/>
        <w:t xml:space="preserve">the recipient of the supply does not acquire the thing supplied solely for a </w:t>
      </w:r>
      <w:r w:rsidR="00F81570" w:rsidRPr="00F81570">
        <w:rPr>
          <w:position w:val="6"/>
          <w:sz w:val="16"/>
        </w:rPr>
        <w:t>*</w:t>
      </w:r>
      <w:r w:rsidRPr="00F81570">
        <w:t>creditable purpose; and</w:t>
      </w:r>
    </w:p>
    <w:p w:rsidR="00300522" w:rsidRPr="00F81570" w:rsidRDefault="00300522" w:rsidP="00300522">
      <w:pPr>
        <w:pStyle w:val="paragraph"/>
      </w:pPr>
      <w:r w:rsidRPr="00F81570">
        <w:tab/>
        <w:t>(d)</w:t>
      </w:r>
      <w:r w:rsidRPr="00F81570">
        <w:tab/>
        <w:t xml:space="preserve">the supply is for </w:t>
      </w:r>
      <w:r w:rsidR="00F81570" w:rsidRPr="00F81570">
        <w:rPr>
          <w:position w:val="6"/>
          <w:sz w:val="16"/>
        </w:rPr>
        <w:t>*</w:t>
      </w:r>
      <w:r w:rsidRPr="00F81570">
        <w:t>consideration; and</w:t>
      </w:r>
    </w:p>
    <w:p w:rsidR="00300522" w:rsidRPr="00F81570" w:rsidRDefault="00300522" w:rsidP="00300522">
      <w:pPr>
        <w:pStyle w:val="paragraph"/>
      </w:pPr>
      <w:r w:rsidRPr="00F81570">
        <w:tab/>
        <w:t>(e)</w:t>
      </w:r>
      <w:r w:rsidRPr="00F81570">
        <w:tab/>
        <w:t xml:space="preserve">the recipient is </w:t>
      </w:r>
      <w:r w:rsidR="00F81570" w:rsidRPr="00F81570">
        <w:rPr>
          <w:position w:val="6"/>
          <w:sz w:val="16"/>
        </w:rPr>
        <w:t>*</w:t>
      </w:r>
      <w:r w:rsidRPr="00F81570">
        <w:t xml:space="preserve">registered or </w:t>
      </w:r>
      <w:r w:rsidR="00F81570" w:rsidRPr="00F81570">
        <w:rPr>
          <w:position w:val="6"/>
          <w:sz w:val="16"/>
        </w:rPr>
        <w:t>*</w:t>
      </w:r>
      <w:r w:rsidRPr="00F81570">
        <w:t>required to be registered.</w:t>
      </w:r>
    </w:p>
    <w:p w:rsidR="00300522" w:rsidRPr="00F81570" w:rsidRDefault="00300522" w:rsidP="00300522">
      <w:pPr>
        <w:pStyle w:val="subsection2"/>
      </w:pPr>
      <w:r w:rsidRPr="00F81570">
        <w:t xml:space="preserve">However, the supply is not a </w:t>
      </w:r>
      <w:r w:rsidR="00F81570" w:rsidRPr="00F81570">
        <w:rPr>
          <w:position w:val="6"/>
          <w:sz w:val="16"/>
        </w:rPr>
        <w:t>*</w:t>
      </w:r>
      <w:r w:rsidRPr="00F81570">
        <w:t xml:space="preserve">taxable supply to the extent that it is </w:t>
      </w:r>
      <w:r w:rsidR="00F81570" w:rsidRPr="00F81570">
        <w:rPr>
          <w:position w:val="6"/>
          <w:sz w:val="16"/>
        </w:rPr>
        <w:t>*</w:t>
      </w:r>
      <w:r w:rsidRPr="00F81570">
        <w:t>GST</w:t>
      </w:r>
      <w:r w:rsidR="00F81570">
        <w:noBreakHyphen/>
      </w:r>
      <w:r w:rsidRPr="00F81570">
        <w:t xml:space="preserve">free or </w:t>
      </w:r>
      <w:r w:rsidR="00F81570" w:rsidRPr="00F81570">
        <w:rPr>
          <w:position w:val="6"/>
          <w:sz w:val="16"/>
        </w:rPr>
        <w:t>*</w:t>
      </w:r>
      <w:r w:rsidRPr="00F81570">
        <w:t>input taxed.</w:t>
      </w:r>
    </w:p>
    <w:p w:rsidR="005067AC" w:rsidRPr="00F81570" w:rsidRDefault="005067AC" w:rsidP="005067AC">
      <w:pPr>
        <w:pStyle w:val="subsection"/>
      </w:pPr>
      <w:r w:rsidRPr="00F81570">
        <w:tab/>
        <w:t>(1A)</w:t>
      </w:r>
      <w:r w:rsidRPr="00F81570">
        <w:tab/>
      </w:r>
      <w:r w:rsidR="00F81570">
        <w:t>Paragraph (</w:t>
      </w:r>
      <w:r w:rsidRPr="00F81570">
        <w:t>1)(ba) applies to a supply only if:</w:t>
      </w:r>
    </w:p>
    <w:p w:rsidR="005067AC" w:rsidRPr="00F81570" w:rsidRDefault="005067AC" w:rsidP="005067AC">
      <w:pPr>
        <w:pStyle w:val="paragraph"/>
      </w:pPr>
      <w:r w:rsidRPr="00F81570">
        <w:tab/>
        <w:t>(a)</w:t>
      </w:r>
      <w:r w:rsidRPr="00F81570">
        <w:tab/>
        <w:t>under section</w:t>
      </w:r>
      <w:r w:rsidR="00F81570">
        <w:t> </w:t>
      </w:r>
      <w:r w:rsidRPr="00F81570">
        <w:t>84</w:t>
      </w:r>
      <w:r w:rsidR="00F81570">
        <w:noBreakHyphen/>
      </w:r>
      <w:r w:rsidRPr="00F81570">
        <w:t xml:space="preserve">100, the </w:t>
      </w:r>
      <w:r w:rsidR="00F81570" w:rsidRPr="00F81570">
        <w:rPr>
          <w:position w:val="6"/>
          <w:sz w:val="16"/>
        </w:rPr>
        <w:t>*</w:t>
      </w:r>
      <w:r w:rsidRPr="00F81570">
        <w:t xml:space="preserve">GST law applies in relation to the supplier as if the </w:t>
      </w:r>
      <w:r w:rsidR="00F81570" w:rsidRPr="00F81570">
        <w:rPr>
          <w:position w:val="6"/>
          <w:sz w:val="16"/>
        </w:rPr>
        <w:t>*</w:t>
      </w:r>
      <w:r w:rsidRPr="00F81570">
        <w:t xml:space="preserve">recipient of the supply was not an </w:t>
      </w:r>
      <w:r w:rsidR="00F81570" w:rsidRPr="00F81570">
        <w:rPr>
          <w:position w:val="6"/>
          <w:sz w:val="16"/>
        </w:rPr>
        <w:t>*</w:t>
      </w:r>
      <w:r w:rsidRPr="00F81570">
        <w:t>Australian consumer of the supply; and</w:t>
      </w:r>
    </w:p>
    <w:p w:rsidR="005067AC" w:rsidRPr="00F81570" w:rsidRDefault="005067AC" w:rsidP="005067AC">
      <w:pPr>
        <w:pStyle w:val="paragraph"/>
      </w:pPr>
      <w:r w:rsidRPr="00F81570">
        <w:tab/>
        <w:t>(b)</w:t>
      </w:r>
      <w:r w:rsidRPr="00F81570">
        <w:tab/>
        <w:t xml:space="preserve">the </w:t>
      </w:r>
      <w:r w:rsidR="00F81570" w:rsidRPr="00F81570">
        <w:rPr>
          <w:position w:val="6"/>
          <w:sz w:val="16"/>
        </w:rPr>
        <w:t>*</w:t>
      </w:r>
      <w:r w:rsidRPr="00F81570">
        <w:t>ABN of the recipient of the supply, or the other identifying information prescribed under subsection</w:t>
      </w:r>
      <w:r w:rsidR="00F81570">
        <w:t> </w:t>
      </w:r>
      <w:r w:rsidRPr="00F81570">
        <w:t>84</w:t>
      </w:r>
      <w:r w:rsidR="00F81570">
        <w:noBreakHyphen/>
      </w:r>
      <w:r w:rsidRPr="00F81570">
        <w:t>100(4) relating to the recipient, has been disclosed to the supplier; and</w:t>
      </w:r>
    </w:p>
    <w:p w:rsidR="005067AC" w:rsidRPr="00F81570" w:rsidRDefault="005067AC" w:rsidP="005067AC">
      <w:pPr>
        <w:pStyle w:val="paragraph"/>
      </w:pPr>
      <w:r w:rsidRPr="00F81570">
        <w:tab/>
        <w:t>(c)</w:t>
      </w:r>
      <w:r w:rsidRPr="00F81570">
        <w:tab/>
        <w:t xml:space="preserve">the recipient has provided to the supplier a declaration or information that indicates that the recipient is </w:t>
      </w:r>
      <w:r w:rsidR="00F81570" w:rsidRPr="00F81570">
        <w:rPr>
          <w:position w:val="6"/>
          <w:sz w:val="16"/>
        </w:rPr>
        <w:t>*</w:t>
      </w:r>
      <w:r w:rsidRPr="00F81570">
        <w:t>registered.</w:t>
      </w:r>
    </w:p>
    <w:p w:rsidR="005067AC" w:rsidRPr="00F81570" w:rsidRDefault="005067AC" w:rsidP="005067AC">
      <w:pPr>
        <w:pStyle w:val="subsection"/>
      </w:pPr>
      <w:r w:rsidRPr="00F81570">
        <w:tab/>
        <w:t>(1B)</w:t>
      </w:r>
      <w:r w:rsidRPr="00F81570">
        <w:tab/>
        <w:t xml:space="preserve">Without limiting </w:t>
      </w:r>
      <w:r w:rsidR="00F81570">
        <w:t>subsection (</w:t>
      </w:r>
      <w:r w:rsidRPr="00F81570">
        <w:t xml:space="preserve">1A), </w:t>
      </w:r>
      <w:r w:rsidR="00F81570">
        <w:t>paragraph (</w:t>
      </w:r>
      <w:r w:rsidRPr="00F81570">
        <w:t>1)(ba) applies to a supply only to the extent that it is connected with the indirect tax zone solely because of paragraph</w:t>
      </w:r>
      <w:r w:rsidR="00F81570">
        <w:t> </w:t>
      </w:r>
      <w:r w:rsidRPr="00F81570">
        <w:t>9</w:t>
      </w:r>
      <w:r w:rsidR="00F81570">
        <w:noBreakHyphen/>
      </w:r>
      <w:r w:rsidRPr="00F81570">
        <w:t>25(5)(d).</w:t>
      </w:r>
    </w:p>
    <w:p w:rsidR="005067AC" w:rsidRPr="00F81570" w:rsidRDefault="005067AC" w:rsidP="005067AC">
      <w:pPr>
        <w:pStyle w:val="subsection"/>
      </w:pPr>
      <w:r w:rsidRPr="00F81570">
        <w:tab/>
        <w:t>(1C)</w:t>
      </w:r>
      <w:r w:rsidRPr="00F81570">
        <w:tab/>
        <w:t xml:space="preserve">To the extent that </w:t>
      </w:r>
      <w:r w:rsidR="00F81570">
        <w:t>paragraph (</w:t>
      </w:r>
      <w:r w:rsidRPr="00F81570">
        <w:t xml:space="preserve">1)(ba) applies to a supply, disregard </w:t>
      </w:r>
      <w:r w:rsidR="00F81570">
        <w:t>paragraphs (</w:t>
      </w:r>
      <w:r w:rsidRPr="00F81570">
        <w:t>1)(c) and (ca).</w:t>
      </w:r>
    </w:p>
    <w:p w:rsidR="00300522" w:rsidRPr="00F81570" w:rsidRDefault="00300522" w:rsidP="00300522">
      <w:pPr>
        <w:pStyle w:val="subsection"/>
      </w:pPr>
      <w:r w:rsidRPr="00F81570">
        <w:tab/>
        <w:t>(2)</w:t>
      </w:r>
      <w:r w:rsidRPr="00F81570">
        <w:tab/>
        <w:t xml:space="preserve">For the purposes of </w:t>
      </w:r>
      <w:r w:rsidR="00F81570">
        <w:t>paragraph (</w:t>
      </w:r>
      <w:r w:rsidRPr="00F81570">
        <w:t xml:space="preserve">1)(e), in determining whether the </w:t>
      </w:r>
      <w:r w:rsidR="00F81570" w:rsidRPr="00F81570">
        <w:rPr>
          <w:position w:val="6"/>
          <w:sz w:val="16"/>
          <w:szCs w:val="16"/>
        </w:rPr>
        <w:t>*</w:t>
      </w:r>
      <w:r w:rsidRPr="00F81570">
        <w:t xml:space="preserve">recipient is </w:t>
      </w:r>
      <w:r w:rsidR="00F81570" w:rsidRPr="00F81570">
        <w:rPr>
          <w:position w:val="6"/>
          <w:sz w:val="16"/>
          <w:szCs w:val="16"/>
        </w:rPr>
        <w:t>*</w:t>
      </w:r>
      <w:r w:rsidRPr="00F81570">
        <w:t xml:space="preserve">required to be registered, what would be the </w:t>
      </w:r>
      <w:r w:rsidR="00F81570" w:rsidRPr="00F81570">
        <w:rPr>
          <w:position w:val="6"/>
          <w:sz w:val="16"/>
          <w:szCs w:val="16"/>
        </w:rPr>
        <w:t>*</w:t>
      </w:r>
      <w:r w:rsidRPr="00F81570">
        <w:t xml:space="preserve">value of such supplies (if they were </w:t>
      </w:r>
      <w:r w:rsidR="00F81570" w:rsidRPr="00F81570">
        <w:rPr>
          <w:position w:val="6"/>
          <w:sz w:val="16"/>
          <w:szCs w:val="16"/>
        </w:rPr>
        <w:t>*</w:t>
      </w:r>
      <w:r w:rsidRPr="00F81570">
        <w:t xml:space="preserve">taxable supplies) is to be counted towards the recipient’s </w:t>
      </w:r>
      <w:r w:rsidR="00F81570" w:rsidRPr="00F81570">
        <w:rPr>
          <w:position w:val="6"/>
          <w:sz w:val="16"/>
        </w:rPr>
        <w:t>*</w:t>
      </w:r>
      <w:r w:rsidR="00655A44" w:rsidRPr="00F81570">
        <w:t>GST turnover</w:t>
      </w:r>
      <w:r w:rsidRPr="00F81570">
        <w:t>.</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is a taxable supply).</w:t>
      </w:r>
    </w:p>
    <w:p w:rsidR="00300522" w:rsidRPr="00F81570" w:rsidRDefault="00300522" w:rsidP="00300522">
      <w:pPr>
        <w:pStyle w:val="ActHead5"/>
      </w:pPr>
      <w:bookmarkStart w:id="683" w:name="_Toc479086315"/>
      <w:r w:rsidRPr="00F81570">
        <w:rPr>
          <w:rStyle w:val="CharSectno"/>
        </w:rPr>
        <w:t>84</w:t>
      </w:r>
      <w:r w:rsidR="00F81570" w:rsidRPr="00F81570">
        <w:rPr>
          <w:rStyle w:val="CharSectno"/>
        </w:rPr>
        <w:noBreakHyphen/>
      </w:r>
      <w:r w:rsidRPr="00F81570">
        <w:rPr>
          <w:rStyle w:val="CharSectno"/>
        </w:rPr>
        <w:t>10</w:t>
      </w:r>
      <w:r w:rsidRPr="00F81570">
        <w:t xml:space="preserve">  “Reverse charge” on offshore intangible supplies</w:t>
      </w:r>
      <w:bookmarkEnd w:id="683"/>
    </w:p>
    <w:p w:rsidR="00300522" w:rsidRPr="00F81570" w:rsidRDefault="00300522" w:rsidP="00300522">
      <w:pPr>
        <w:pStyle w:val="subsection"/>
      </w:pPr>
      <w:r w:rsidRPr="00F81570">
        <w:tab/>
        <w:t>(1)</w:t>
      </w:r>
      <w:r w:rsidRPr="00F81570">
        <w:tab/>
        <w:t xml:space="preserve">The GST on a supply that is a </w:t>
      </w:r>
      <w:r w:rsidR="00F81570" w:rsidRPr="00F81570">
        <w:rPr>
          <w:position w:val="6"/>
          <w:sz w:val="16"/>
          <w:szCs w:val="16"/>
        </w:rPr>
        <w:t>*</w:t>
      </w:r>
      <w:r w:rsidRPr="00F81570">
        <w:t>taxable supply because of section</w:t>
      </w:r>
      <w:r w:rsidR="00F81570">
        <w:t> </w:t>
      </w:r>
      <w:r w:rsidRPr="00F81570">
        <w:t>84</w:t>
      </w:r>
      <w:r w:rsidR="00F81570">
        <w:noBreakHyphen/>
      </w:r>
      <w:r w:rsidRPr="00F81570">
        <w:t>5:</w:t>
      </w:r>
    </w:p>
    <w:p w:rsidR="00300522" w:rsidRPr="00F81570" w:rsidRDefault="00300522" w:rsidP="00300522">
      <w:pPr>
        <w:pStyle w:val="paragraph"/>
      </w:pPr>
      <w:r w:rsidRPr="00F81570">
        <w:tab/>
        <w:t>(a)</w:t>
      </w:r>
      <w:r w:rsidRPr="00F81570">
        <w:tab/>
        <w:t xml:space="preserve">is payable by the </w:t>
      </w:r>
      <w:r w:rsidR="00F81570" w:rsidRPr="00F81570">
        <w:rPr>
          <w:position w:val="6"/>
          <w:sz w:val="16"/>
          <w:szCs w:val="16"/>
        </w:rPr>
        <w:t>*</w:t>
      </w:r>
      <w:r w:rsidRPr="00F81570">
        <w:t>recipient of the supply; and</w:t>
      </w:r>
    </w:p>
    <w:p w:rsidR="00300522" w:rsidRPr="00F81570" w:rsidRDefault="00300522" w:rsidP="00300522">
      <w:pPr>
        <w:pStyle w:val="paragraph"/>
      </w:pPr>
      <w:r w:rsidRPr="00F81570">
        <w:tab/>
        <w:t>(b)</w:t>
      </w:r>
      <w:r w:rsidRPr="00F81570">
        <w:tab/>
        <w:t>is not payable by the supplier.</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40 (which is about liability for the GST).</w:t>
      </w:r>
    </w:p>
    <w:p w:rsidR="00300522" w:rsidRPr="00F81570" w:rsidRDefault="00300522" w:rsidP="00300522">
      <w:pPr>
        <w:pStyle w:val="subsection"/>
      </w:pPr>
      <w:r w:rsidRPr="00F81570">
        <w:tab/>
        <w:t>(3)</w:t>
      </w:r>
      <w:r w:rsidRPr="00F81570">
        <w:tab/>
        <w:t>If a supply is a taxable supply under both sections</w:t>
      </w:r>
      <w:r w:rsidR="00F81570">
        <w:t> </w:t>
      </w:r>
      <w:r w:rsidRPr="00F81570">
        <w:t>9</w:t>
      </w:r>
      <w:r w:rsidR="00F81570">
        <w:noBreakHyphen/>
      </w:r>
      <w:r w:rsidRPr="00F81570">
        <w:t>5 and 84</w:t>
      </w:r>
      <w:r w:rsidR="00F81570">
        <w:noBreakHyphen/>
      </w:r>
      <w:r w:rsidRPr="00F81570">
        <w:t>5, GST is only payable under this section (instead of section</w:t>
      </w:r>
      <w:r w:rsidR="00F81570">
        <w:t> </w:t>
      </w:r>
      <w:r w:rsidRPr="00F81570">
        <w:t>9</w:t>
      </w:r>
      <w:r w:rsidR="00F81570">
        <w:noBreakHyphen/>
      </w:r>
      <w:r w:rsidRPr="00F81570">
        <w:t>40).</w:t>
      </w:r>
    </w:p>
    <w:p w:rsidR="00300522" w:rsidRPr="00F81570" w:rsidRDefault="00300522" w:rsidP="00300522">
      <w:pPr>
        <w:pStyle w:val="ActHead5"/>
      </w:pPr>
      <w:bookmarkStart w:id="684" w:name="_Toc479086316"/>
      <w:r w:rsidRPr="00F81570">
        <w:rPr>
          <w:rStyle w:val="CharSectno"/>
        </w:rPr>
        <w:t>84</w:t>
      </w:r>
      <w:r w:rsidR="00F81570" w:rsidRPr="00F81570">
        <w:rPr>
          <w:rStyle w:val="CharSectno"/>
        </w:rPr>
        <w:noBreakHyphen/>
      </w:r>
      <w:r w:rsidRPr="00F81570">
        <w:rPr>
          <w:rStyle w:val="CharSectno"/>
        </w:rPr>
        <w:t>12</w:t>
      </w:r>
      <w:r w:rsidRPr="00F81570">
        <w:t xml:space="preserve">  The amount of GST on offshore intangible supplies</w:t>
      </w:r>
      <w:bookmarkEnd w:id="684"/>
    </w:p>
    <w:p w:rsidR="00300522" w:rsidRPr="00F81570" w:rsidRDefault="00300522" w:rsidP="00300522">
      <w:pPr>
        <w:pStyle w:val="subsection"/>
      </w:pPr>
      <w:r w:rsidRPr="00F81570">
        <w:tab/>
        <w:t>(1)</w:t>
      </w:r>
      <w:r w:rsidRPr="00F81570">
        <w:tab/>
        <w:t xml:space="preserve">The amount of GST on a supply that is a </w:t>
      </w:r>
      <w:r w:rsidR="00F81570" w:rsidRPr="00F81570">
        <w:rPr>
          <w:position w:val="6"/>
          <w:sz w:val="16"/>
          <w:szCs w:val="16"/>
        </w:rPr>
        <w:t>*</w:t>
      </w:r>
      <w:r w:rsidRPr="00F81570">
        <w:t>taxable supply because of section</w:t>
      </w:r>
      <w:r w:rsidR="00F81570">
        <w:t> </w:t>
      </w:r>
      <w:r w:rsidRPr="00F81570">
        <w:t>84</w:t>
      </w:r>
      <w:r w:rsidR="00F81570">
        <w:noBreakHyphen/>
      </w:r>
      <w:r w:rsidRPr="00F81570">
        <w:t>5 i</w:t>
      </w:r>
      <w:smartTag w:uri="urn:schemas-microsoft-com:office:smarttags" w:element="PersonName">
        <w:r w:rsidRPr="00F81570">
          <w:t>s 1</w:t>
        </w:r>
      </w:smartTag>
      <w:r w:rsidRPr="00F81570">
        <w:t xml:space="preserve">0% of the </w:t>
      </w:r>
      <w:r w:rsidR="00F81570" w:rsidRPr="00F81570">
        <w:rPr>
          <w:position w:val="6"/>
          <w:sz w:val="16"/>
          <w:szCs w:val="16"/>
        </w:rPr>
        <w:t>*</w:t>
      </w:r>
      <w:r w:rsidRPr="00F81570">
        <w:t>price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70 (which is about the amount of GST on taxable supplies).</w:t>
      </w:r>
    </w:p>
    <w:p w:rsidR="00300522" w:rsidRPr="00F81570" w:rsidRDefault="00300522" w:rsidP="00300522">
      <w:pPr>
        <w:pStyle w:val="notetext"/>
      </w:pPr>
      <w:r w:rsidRPr="00F81570">
        <w:t>Note:</w:t>
      </w:r>
      <w:r w:rsidRPr="00F81570">
        <w:tab/>
        <w:t>Section</w:t>
      </w:r>
      <w:r w:rsidR="00F81570">
        <w:t> </w:t>
      </w:r>
      <w:r w:rsidRPr="00F81570">
        <w:t>9</w:t>
      </w:r>
      <w:r w:rsidR="00F81570">
        <w:noBreakHyphen/>
      </w:r>
      <w:r w:rsidRPr="00F81570">
        <w:t xml:space="preserve">90 (rounding of amounts of GST) can apply to amounts of GST worked out using this section. </w:t>
      </w:r>
    </w:p>
    <w:p w:rsidR="00300522" w:rsidRPr="00F81570" w:rsidRDefault="00300522" w:rsidP="00300522">
      <w:pPr>
        <w:pStyle w:val="ActHead5"/>
      </w:pPr>
      <w:bookmarkStart w:id="685" w:name="_Toc479086317"/>
      <w:r w:rsidRPr="00F81570">
        <w:rPr>
          <w:rStyle w:val="CharSectno"/>
        </w:rPr>
        <w:t>84</w:t>
      </w:r>
      <w:r w:rsidR="00F81570" w:rsidRPr="00F81570">
        <w:rPr>
          <w:rStyle w:val="CharSectno"/>
        </w:rPr>
        <w:noBreakHyphen/>
      </w:r>
      <w:r w:rsidRPr="00F81570">
        <w:rPr>
          <w:rStyle w:val="CharSectno"/>
        </w:rPr>
        <w:t>13</w:t>
      </w:r>
      <w:r w:rsidRPr="00F81570">
        <w:t xml:space="preserve">  The amount of input tax credits relating to offshore intangible supplies</w:t>
      </w:r>
      <w:bookmarkEnd w:id="685"/>
    </w:p>
    <w:p w:rsidR="00300522" w:rsidRPr="00F81570" w:rsidRDefault="00300522" w:rsidP="00300522">
      <w:pPr>
        <w:pStyle w:val="subsection"/>
      </w:pPr>
      <w:r w:rsidRPr="00F81570">
        <w:tab/>
        <w:t>(1)</w:t>
      </w:r>
      <w:r w:rsidRPr="00F81570">
        <w:tab/>
        <w:t xml:space="preserve">The amount of the input tax credit for a </w:t>
      </w:r>
      <w:r w:rsidR="00F81570" w:rsidRPr="00F81570">
        <w:rPr>
          <w:position w:val="6"/>
          <w:sz w:val="16"/>
          <w:szCs w:val="16"/>
        </w:rPr>
        <w:t>*</w:t>
      </w:r>
      <w:r w:rsidRPr="00F81570">
        <w:t xml:space="preserve">creditable acquisition that relates to a supply that is a </w:t>
      </w:r>
      <w:r w:rsidR="00F81570" w:rsidRPr="00F81570">
        <w:rPr>
          <w:position w:val="6"/>
          <w:sz w:val="16"/>
          <w:szCs w:val="16"/>
        </w:rPr>
        <w:t>*</w:t>
      </w:r>
      <w:r w:rsidRPr="00F81570">
        <w:t>taxable supply because of section</w:t>
      </w:r>
      <w:r w:rsidR="00F81570">
        <w:t> </w:t>
      </w:r>
      <w:r w:rsidRPr="00F81570">
        <w:t>84</w:t>
      </w:r>
      <w:r w:rsidR="00F81570">
        <w:noBreakHyphen/>
      </w:r>
      <w:r w:rsidRPr="00F81570">
        <w:t>5 is as follows:</w:t>
      </w:r>
    </w:p>
    <w:p w:rsidR="00300522" w:rsidRPr="00F81570" w:rsidRDefault="00143843" w:rsidP="00A53099">
      <w:pPr>
        <w:pStyle w:val="Formula"/>
        <w:spacing w:before="120" w:after="120"/>
      </w:pPr>
      <w:r w:rsidRPr="00F81570">
        <w:rPr>
          <w:noProof/>
        </w:rPr>
        <w:drawing>
          <wp:inline distT="0" distB="0" distL="0" distR="0" wp14:anchorId="7557C38B" wp14:editId="42F5A328">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81570" w:rsidRDefault="00300522" w:rsidP="00300522">
      <w:pPr>
        <w:pStyle w:val="subsection2"/>
      </w:pPr>
      <w:r w:rsidRPr="00F81570">
        <w:t>where:</w:t>
      </w:r>
    </w:p>
    <w:p w:rsidR="000572DA" w:rsidRPr="00F81570" w:rsidRDefault="000572DA" w:rsidP="000572DA">
      <w:pPr>
        <w:pStyle w:val="Definition"/>
      </w:pPr>
      <w:r w:rsidRPr="00F81570">
        <w:rPr>
          <w:b/>
          <w:i/>
        </w:rPr>
        <w:t>extent of consideration</w:t>
      </w:r>
      <w:r w:rsidRPr="00F81570">
        <w:t xml:space="preserve"> is:</w:t>
      </w:r>
    </w:p>
    <w:p w:rsidR="000572DA" w:rsidRPr="00F81570" w:rsidRDefault="000572DA" w:rsidP="000572DA">
      <w:pPr>
        <w:pStyle w:val="paragraph"/>
      </w:pPr>
      <w:r w:rsidRPr="00F81570">
        <w:tab/>
        <w:t>(a)</w:t>
      </w:r>
      <w:r w:rsidRPr="00F81570">
        <w:tab/>
        <w:t xml:space="preserve">if the </w:t>
      </w:r>
      <w:r w:rsidR="00F81570" w:rsidRPr="00F81570">
        <w:rPr>
          <w:position w:val="6"/>
          <w:sz w:val="16"/>
        </w:rPr>
        <w:t>*</w:t>
      </w:r>
      <w:r w:rsidRPr="00F81570">
        <w:t xml:space="preserve">recipient is the supplier’s </w:t>
      </w:r>
      <w:r w:rsidR="00F81570" w:rsidRPr="00F81570">
        <w:rPr>
          <w:position w:val="6"/>
          <w:sz w:val="16"/>
        </w:rPr>
        <w:t>*</w:t>
      </w:r>
      <w:r w:rsidRPr="00F81570">
        <w:t xml:space="preserve">associate and the supply is without </w:t>
      </w:r>
      <w:r w:rsidR="00F81570" w:rsidRPr="00F81570">
        <w:rPr>
          <w:position w:val="6"/>
          <w:sz w:val="16"/>
        </w:rPr>
        <w:t>*</w:t>
      </w:r>
      <w:r w:rsidRPr="00F81570">
        <w:t>consideration—100%; or</w:t>
      </w:r>
    </w:p>
    <w:p w:rsidR="000572DA" w:rsidRPr="00F81570" w:rsidRDefault="000572DA" w:rsidP="000572DA">
      <w:pPr>
        <w:pStyle w:val="paragraph"/>
      </w:pPr>
      <w:r w:rsidRPr="00F81570">
        <w:tab/>
        <w:t>(b)</w:t>
      </w:r>
      <w:r w:rsidRPr="00F81570">
        <w:tab/>
        <w:t>in any other case—the extent to which you provide, or are liable to provide, the consideration for the acquisition, expressed as a percentage of the total consideration for the acquisition.</w:t>
      </w:r>
    </w:p>
    <w:p w:rsidR="00300522" w:rsidRPr="00F81570" w:rsidRDefault="00300522" w:rsidP="00300522">
      <w:pPr>
        <w:pStyle w:val="Definition"/>
      </w:pPr>
      <w:r w:rsidRPr="00F81570">
        <w:rPr>
          <w:b/>
          <w:bCs/>
          <w:i/>
          <w:iCs/>
        </w:rPr>
        <w:t>extent of creditable purpose</w:t>
      </w:r>
      <w:r w:rsidRPr="00F81570">
        <w:t xml:space="preserve"> is the extent to which the </w:t>
      </w:r>
      <w:r w:rsidR="00F81570" w:rsidRPr="00F81570">
        <w:rPr>
          <w:position w:val="6"/>
          <w:sz w:val="16"/>
          <w:szCs w:val="16"/>
        </w:rPr>
        <w:t>*</w:t>
      </w:r>
      <w:r w:rsidRPr="00F81570">
        <w:t xml:space="preserve">creditable acquisition is for a </w:t>
      </w:r>
      <w:r w:rsidR="00F81570" w:rsidRPr="00F81570">
        <w:rPr>
          <w:position w:val="6"/>
          <w:sz w:val="16"/>
          <w:szCs w:val="16"/>
        </w:rPr>
        <w:t>*</w:t>
      </w:r>
      <w:r w:rsidRPr="00F81570">
        <w:t>creditable purpose, expressed as a percentage of the total purpose of the acquisition.</w:t>
      </w:r>
    </w:p>
    <w:p w:rsidR="00300522" w:rsidRPr="00F81570" w:rsidRDefault="00300522" w:rsidP="00300522">
      <w:pPr>
        <w:pStyle w:val="Definition"/>
      </w:pPr>
      <w:r w:rsidRPr="00F81570">
        <w:rPr>
          <w:b/>
          <w:bCs/>
          <w:i/>
          <w:iCs/>
        </w:rPr>
        <w:t>full input tax credit</w:t>
      </w:r>
      <w:r w:rsidRPr="00F81570">
        <w:t xml:space="preserve"> i</w:t>
      </w:r>
      <w:smartTag w:uri="urn:schemas-microsoft-com:office:smarttags" w:element="PersonName">
        <w:r w:rsidRPr="00F81570">
          <w:t xml:space="preserve">s </w:t>
        </w:r>
        <w:r w:rsidRPr="00F81570">
          <w:rPr>
            <w:position w:val="6"/>
            <w:sz w:val="16"/>
            <w:szCs w:val="16"/>
          </w:rPr>
          <w:t>1</w:t>
        </w:r>
      </w:smartTag>
      <w:r w:rsidRPr="00F81570">
        <w:rPr>
          <w:position w:val="6"/>
          <w:sz w:val="16"/>
          <w:szCs w:val="16"/>
        </w:rPr>
        <w:t>1</w:t>
      </w:r>
      <w:r w:rsidRPr="00F81570">
        <w:t>/</w:t>
      </w:r>
      <w:r w:rsidRPr="00F81570">
        <w:rPr>
          <w:sz w:val="16"/>
          <w:szCs w:val="16"/>
        </w:rPr>
        <w:t>10</w:t>
      </w:r>
      <w:r w:rsidRPr="00F81570">
        <w:t xml:space="preserve"> of what would have been the amount of the input tax credit for the acquisition if:</w:t>
      </w:r>
    </w:p>
    <w:p w:rsidR="00300522" w:rsidRPr="00F81570" w:rsidRDefault="00300522" w:rsidP="00300522">
      <w:pPr>
        <w:pStyle w:val="paragraph"/>
      </w:pPr>
      <w:r w:rsidRPr="00F81570">
        <w:tab/>
        <w:t>(a)</w:t>
      </w:r>
      <w:r w:rsidRPr="00F81570">
        <w:tab/>
        <w:t xml:space="preserve">the supply had been or is a </w:t>
      </w:r>
      <w:r w:rsidR="00F81570" w:rsidRPr="00F81570">
        <w:rPr>
          <w:position w:val="6"/>
          <w:sz w:val="16"/>
          <w:szCs w:val="16"/>
        </w:rPr>
        <w:t>*</w:t>
      </w:r>
      <w:r w:rsidRPr="00F81570">
        <w:t>taxable supply otherwise than because of section</w:t>
      </w:r>
      <w:r w:rsidR="00F81570">
        <w:t> </w:t>
      </w:r>
      <w:r w:rsidRPr="00F81570">
        <w:t>84</w:t>
      </w:r>
      <w:r w:rsidR="00F81570">
        <w:noBreakHyphen/>
      </w:r>
      <w:r w:rsidRPr="00F81570">
        <w:t>5; and</w:t>
      </w:r>
    </w:p>
    <w:p w:rsidR="00300522" w:rsidRPr="00F81570" w:rsidRDefault="00300522" w:rsidP="00300522">
      <w:pPr>
        <w:pStyle w:val="paragraph"/>
      </w:pPr>
      <w:r w:rsidRPr="00F81570">
        <w:tab/>
        <w:t>(b)</w:t>
      </w:r>
      <w:r w:rsidRPr="00F81570">
        <w:tab/>
        <w:t>the acquisition had been made solely for a creditable purpose; and</w:t>
      </w:r>
    </w:p>
    <w:p w:rsidR="00300522" w:rsidRPr="00F81570" w:rsidRDefault="00300522" w:rsidP="00300522">
      <w:pPr>
        <w:pStyle w:val="paragraph"/>
      </w:pPr>
      <w:r w:rsidRPr="00F81570">
        <w:tab/>
        <w:t>(c)</w:t>
      </w:r>
      <w:r w:rsidRPr="00F81570">
        <w:tab/>
        <w:t>you had provided, or had been liable to provide, all of the consideration for the acquisition.</w:t>
      </w:r>
    </w:p>
    <w:p w:rsidR="00300522" w:rsidRPr="00F81570" w:rsidRDefault="00300522" w:rsidP="00300522">
      <w:pPr>
        <w:pStyle w:val="subsection"/>
      </w:pPr>
      <w:r w:rsidRPr="00F81570">
        <w:tab/>
        <w:t>(1A)</w:t>
      </w:r>
      <w:r w:rsidRPr="00F81570">
        <w:tab/>
        <w:t>However, if:</w:t>
      </w:r>
    </w:p>
    <w:p w:rsidR="00300522" w:rsidRPr="00F81570" w:rsidRDefault="00300522" w:rsidP="00300522">
      <w:pPr>
        <w:pStyle w:val="paragraph"/>
      </w:pPr>
      <w:r w:rsidRPr="00F81570">
        <w:tab/>
        <w:t>(a)</w:t>
      </w:r>
      <w:r w:rsidRPr="00F81570">
        <w:tab/>
        <w:t xml:space="preserve">an </w:t>
      </w:r>
      <w:r w:rsidR="00F81570" w:rsidRPr="00F81570">
        <w:rPr>
          <w:position w:val="6"/>
          <w:sz w:val="16"/>
        </w:rPr>
        <w:t>*</w:t>
      </w:r>
      <w:r w:rsidRPr="00F81570">
        <w:t>annual apportionment election that you have made has effect at the end of the tax period to which the input tax credit is attributable; and</w:t>
      </w:r>
    </w:p>
    <w:p w:rsidR="00300522" w:rsidRPr="00F81570" w:rsidRDefault="00300522" w:rsidP="00300522">
      <w:pPr>
        <w:pStyle w:val="paragraph"/>
      </w:pPr>
      <w:r w:rsidRPr="00F81570">
        <w:tab/>
        <w:t>(b)</w:t>
      </w:r>
      <w:r w:rsidRPr="00F81570">
        <w:tab/>
        <w:t>the acquisition is not an acquisition of a kind specified in the regulations made for the purposes of paragraph</w:t>
      </w:r>
      <w:r w:rsidR="00F81570">
        <w:t> </w:t>
      </w:r>
      <w:r w:rsidRPr="00F81570">
        <w:t>131</w:t>
      </w:r>
      <w:r w:rsidR="00F81570">
        <w:noBreakHyphen/>
      </w:r>
      <w:r w:rsidRPr="00F81570">
        <w:t>40(1)(b);</w:t>
      </w:r>
    </w:p>
    <w:p w:rsidR="00300522" w:rsidRPr="00F81570" w:rsidRDefault="00300522" w:rsidP="00300522">
      <w:pPr>
        <w:pStyle w:val="subsection2"/>
      </w:pPr>
      <w:r w:rsidRPr="00F81570">
        <w:t>the amount of the input tax credit on the acquisition is worked out under section</w:t>
      </w:r>
      <w:r w:rsidR="00F81570">
        <w:t> </w:t>
      </w:r>
      <w:r w:rsidRPr="00F81570">
        <w:t>131</w:t>
      </w:r>
      <w:r w:rsidR="00F81570">
        <w:noBreakHyphen/>
      </w:r>
      <w:r w:rsidRPr="00F81570">
        <w:t xml:space="preserve">40 as if </w:t>
      </w:r>
      <w:r w:rsidRPr="00F81570">
        <w:rPr>
          <w:b/>
          <w:i/>
        </w:rPr>
        <w:t>full input tax credit</w:t>
      </w:r>
      <w:r w:rsidRPr="00F81570">
        <w:t xml:space="preserve"> had the same meaning in subsection</w:t>
      </w:r>
      <w:r w:rsidR="00F81570">
        <w:t> </w:t>
      </w:r>
      <w:r w:rsidRPr="00F81570">
        <w:t>131</w:t>
      </w:r>
      <w:r w:rsidR="00F81570">
        <w:noBreakHyphen/>
      </w:r>
      <w:r w:rsidRPr="00F81570">
        <w:t xml:space="preserve">40(2) as it has in </w:t>
      </w:r>
      <w:r w:rsidR="00F81570">
        <w:t>subsection (</w:t>
      </w:r>
      <w:r w:rsidRPr="00F81570">
        <w:t>1) of this section.</w:t>
      </w:r>
    </w:p>
    <w:p w:rsidR="000572DA" w:rsidRPr="00F81570" w:rsidRDefault="000572DA" w:rsidP="000572DA">
      <w:pPr>
        <w:pStyle w:val="subsection"/>
      </w:pPr>
      <w:r w:rsidRPr="00F81570">
        <w:tab/>
        <w:t>(2)</w:t>
      </w:r>
      <w:r w:rsidRPr="00F81570">
        <w:tab/>
        <w:t>This section has effect despite:</w:t>
      </w:r>
    </w:p>
    <w:p w:rsidR="000572DA" w:rsidRPr="00F81570" w:rsidRDefault="000572DA" w:rsidP="000572DA">
      <w:pPr>
        <w:pStyle w:val="paragraph"/>
      </w:pPr>
      <w:r w:rsidRPr="00F81570">
        <w:tab/>
        <w:t>(a)</w:t>
      </w:r>
      <w:r w:rsidRPr="00F81570">
        <w:tab/>
        <w:t>sections</w:t>
      </w:r>
      <w:r w:rsidR="00F81570">
        <w:t> </w:t>
      </w:r>
      <w:r w:rsidRPr="00F81570">
        <w:t>11</w:t>
      </w:r>
      <w:r w:rsidR="00F81570">
        <w:noBreakHyphen/>
      </w:r>
      <w:r w:rsidRPr="00F81570">
        <w:t>25 and 11</w:t>
      </w:r>
      <w:r w:rsidR="00F81570">
        <w:noBreakHyphen/>
      </w:r>
      <w:r w:rsidRPr="00F81570">
        <w:t>30 (which are about the amount of input tax credits for creditable acquisitions); and</w:t>
      </w:r>
    </w:p>
    <w:p w:rsidR="000572DA" w:rsidRPr="00F81570" w:rsidRDefault="000572DA" w:rsidP="000572DA">
      <w:pPr>
        <w:pStyle w:val="paragraph"/>
      </w:pPr>
      <w:r w:rsidRPr="00F81570">
        <w:tab/>
        <w:t>(b)</w:t>
      </w:r>
      <w:r w:rsidRPr="00F81570">
        <w:tab/>
        <w:t>section</w:t>
      </w:r>
      <w:r w:rsidR="00F81570">
        <w:t> </w:t>
      </w:r>
      <w:r w:rsidRPr="00F81570">
        <w:t>72</w:t>
      </w:r>
      <w:r w:rsidR="00F81570">
        <w:noBreakHyphen/>
      </w:r>
      <w:r w:rsidRPr="00F81570">
        <w:t>45 (which is about the amount of input tax credits on an acquisition from an associate without consideration).</w:t>
      </w:r>
    </w:p>
    <w:p w:rsidR="00300522" w:rsidRPr="00F81570" w:rsidRDefault="00300522" w:rsidP="00300522">
      <w:pPr>
        <w:pStyle w:val="ActHead5"/>
      </w:pPr>
      <w:bookmarkStart w:id="686" w:name="_Toc479086318"/>
      <w:r w:rsidRPr="00F81570">
        <w:rPr>
          <w:rStyle w:val="CharSectno"/>
        </w:rPr>
        <w:t>84</w:t>
      </w:r>
      <w:r w:rsidR="00F81570" w:rsidRPr="00F81570">
        <w:rPr>
          <w:rStyle w:val="CharSectno"/>
        </w:rPr>
        <w:noBreakHyphen/>
      </w:r>
      <w:r w:rsidRPr="00F81570">
        <w:rPr>
          <w:rStyle w:val="CharSectno"/>
        </w:rPr>
        <w:t>14</w:t>
      </w:r>
      <w:r w:rsidRPr="00F81570">
        <w:t xml:space="preserve">  Supplies relating to employee share ownership schemes</w:t>
      </w:r>
      <w:bookmarkEnd w:id="686"/>
    </w:p>
    <w:p w:rsidR="00300522" w:rsidRPr="00F81570" w:rsidRDefault="00300522" w:rsidP="00300522">
      <w:pPr>
        <w:pStyle w:val="subsection"/>
      </w:pPr>
      <w:r w:rsidRPr="00F81570">
        <w:tab/>
      </w:r>
      <w:r w:rsidRPr="00F81570">
        <w:tab/>
      </w:r>
      <w:r w:rsidR="005067AC" w:rsidRPr="00F81570">
        <w:t>This Subdivision</w:t>
      </w:r>
      <w:r w:rsidR="00A36DB5" w:rsidRPr="00F81570">
        <w:t xml:space="preserve"> </w:t>
      </w:r>
      <w:r w:rsidRPr="00F81570">
        <w:t xml:space="preserve">does not apply to a supply, to the extent that it is a supply relating to an </w:t>
      </w:r>
      <w:r w:rsidR="00F81570" w:rsidRPr="00F81570">
        <w:rPr>
          <w:position w:val="6"/>
          <w:sz w:val="16"/>
          <w:szCs w:val="16"/>
        </w:rPr>
        <w:t>*</w:t>
      </w:r>
      <w:r w:rsidRPr="00F81570">
        <w:t>employee share scheme, if:</w:t>
      </w:r>
    </w:p>
    <w:p w:rsidR="00C173FC" w:rsidRPr="00F81570" w:rsidRDefault="00C173FC" w:rsidP="00C173FC">
      <w:pPr>
        <w:pStyle w:val="paragraph"/>
      </w:pPr>
      <w:r w:rsidRPr="00F81570">
        <w:tab/>
        <w:t>(a)</w:t>
      </w:r>
      <w:r w:rsidRPr="00F81570">
        <w:tab/>
        <w:t xml:space="preserve">the </w:t>
      </w:r>
      <w:r w:rsidR="00F81570" w:rsidRPr="00F81570">
        <w:rPr>
          <w:position w:val="6"/>
          <w:sz w:val="16"/>
        </w:rPr>
        <w:t>*</w:t>
      </w:r>
      <w:r w:rsidRPr="00F81570">
        <w:t xml:space="preserve">recipient of the supply is not an entity that has acquired, or may in the future acquire, an ESS interest (within the meaning of the </w:t>
      </w:r>
      <w:r w:rsidR="00F81570" w:rsidRPr="00F81570">
        <w:rPr>
          <w:position w:val="6"/>
          <w:sz w:val="16"/>
        </w:rPr>
        <w:t>*</w:t>
      </w:r>
      <w:r w:rsidRPr="00F81570">
        <w:t>ITAA 1997) under the scheme; and</w:t>
      </w:r>
    </w:p>
    <w:p w:rsidR="00C173FC" w:rsidRPr="00F81570" w:rsidRDefault="00C173FC" w:rsidP="00C173FC">
      <w:pPr>
        <w:pStyle w:val="paragraph"/>
      </w:pPr>
      <w:r w:rsidRPr="00F81570">
        <w:tab/>
        <w:t>(b)</w:t>
      </w:r>
      <w:r w:rsidRPr="00F81570">
        <w:tab/>
        <w:t>Subdivision</w:t>
      </w:r>
      <w:r w:rsidR="00F81570">
        <w:t> </w:t>
      </w:r>
      <w:r w:rsidRPr="00F81570">
        <w:t>83A</w:t>
      </w:r>
      <w:r w:rsidR="00F81570">
        <w:noBreakHyphen/>
      </w:r>
      <w:r w:rsidRPr="00F81570">
        <w:t>B or 83A</w:t>
      </w:r>
      <w:r w:rsidR="00F81570">
        <w:noBreakHyphen/>
      </w:r>
      <w:r w:rsidRPr="00F81570">
        <w:t>C of the ITAA 1997 applies to any ESS interest (within the meaning of that Act) acquired under the scheme; and</w:t>
      </w:r>
    </w:p>
    <w:p w:rsidR="00300522" w:rsidRPr="00F81570" w:rsidRDefault="00300522" w:rsidP="00300522">
      <w:pPr>
        <w:pStyle w:val="paragraph"/>
      </w:pPr>
      <w:r w:rsidRPr="00F81570">
        <w:tab/>
        <w:t>(c)</w:t>
      </w:r>
      <w:r w:rsidRPr="00F81570">
        <w:tab/>
        <w:t>either:</w:t>
      </w:r>
    </w:p>
    <w:p w:rsidR="00300522" w:rsidRPr="00F81570" w:rsidRDefault="00300522" w:rsidP="00300522">
      <w:pPr>
        <w:pStyle w:val="paragraphsub"/>
      </w:pPr>
      <w:r w:rsidRPr="00F81570">
        <w:tab/>
        <w:t>(i)</w:t>
      </w:r>
      <w:r w:rsidRPr="00F81570">
        <w:tab/>
        <w:t xml:space="preserve">the </w:t>
      </w:r>
      <w:r w:rsidR="00F81570" w:rsidRPr="00F81570">
        <w:rPr>
          <w:position w:val="6"/>
          <w:sz w:val="16"/>
          <w:szCs w:val="16"/>
        </w:rPr>
        <w:t>*</w:t>
      </w:r>
      <w:r w:rsidRPr="00F81570">
        <w:t xml:space="preserve">recipient of the supply is a </w:t>
      </w:r>
      <w:r w:rsidR="00F81570" w:rsidRPr="00F81570">
        <w:rPr>
          <w:position w:val="6"/>
          <w:sz w:val="16"/>
          <w:szCs w:val="16"/>
        </w:rPr>
        <w:t>*</w:t>
      </w:r>
      <w:r w:rsidRPr="00F81570">
        <w:t>100% subsidiary of the supplier; or</w:t>
      </w:r>
    </w:p>
    <w:p w:rsidR="00300522" w:rsidRPr="00F81570" w:rsidRDefault="00300522" w:rsidP="00300522">
      <w:pPr>
        <w:pStyle w:val="paragraphsub"/>
      </w:pPr>
      <w:r w:rsidRPr="00F81570">
        <w:tab/>
        <w:t>(ii)</w:t>
      </w:r>
      <w:r w:rsidRPr="00F81570">
        <w:tab/>
        <w:t>the supply is a transfer that is taken to be a supply because of section</w:t>
      </w:r>
      <w:r w:rsidR="00F81570">
        <w:t> </w:t>
      </w:r>
      <w:r w:rsidRPr="00F81570">
        <w:t>84</w:t>
      </w:r>
      <w:r w:rsidR="00F81570">
        <w:noBreakHyphen/>
      </w:r>
      <w:r w:rsidRPr="00F81570">
        <w:t>15.</w:t>
      </w:r>
    </w:p>
    <w:p w:rsidR="00300522" w:rsidRPr="00F81570" w:rsidRDefault="00300522" w:rsidP="00300522">
      <w:pPr>
        <w:pStyle w:val="ActHead5"/>
      </w:pPr>
      <w:bookmarkStart w:id="687" w:name="_Toc479086319"/>
      <w:r w:rsidRPr="00F81570">
        <w:rPr>
          <w:rStyle w:val="CharSectno"/>
        </w:rPr>
        <w:t>84</w:t>
      </w:r>
      <w:r w:rsidR="00F81570" w:rsidRPr="00F81570">
        <w:rPr>
          <w:rStyle w:val="CharSectno"/>
        </w:rPr>
        <w:noBreakHyphen/>
      </w:r>
      <w:r w:rsidRPr="00F81570">
        <w:rPr>
          <w:rStyle w:val="CharSectno"/>
        </w:rPr>
        <w:t>15</w:t>
      </w:r>
      <w:r w:rsidRPr="00F81570">
        <w:t xml:space="preserve">  Transfers etc. between branches of the same entity</w:t>
      </w:r>
      <w:bookmarkEnd w:id="687"/>
    </w:p>
    <w:p w:rsidR="00300522" w:rsidRPr="00F81570" w:rsidRDefault="00300522" w:rsidP="00300522">
      <w:pPr>
        <w:pStyle w:val="subsection"/>
      </w:pPr>
      <w:r w:rsidRPr="00F81570">
        <w:tab/>
        <w:t>(1)</w:t>
      </w:r>
      <w:r w:rsidRPr="00F81570">
        <w:tab/>
        <w:t>For the purposes of section</w:t>
      </w:r>
      <w:r w:rsidR="00F81570">
        <w:t> </w:t>
      </w:r>
      <w:r w:rsidRPr="00F81570">
        <w:t>84</w:t>
      </w:r>
      <w:r w:rsidR="00F81570">
        <w:noBreakHyphen/>
      </w:r>
      <w:r w:rsidRPr="00F81570">
        <w:t>5, if an entity:</w:t>
      </w:r>
    </w:p>
    <w:p w:rsidR="00300522" w:rsidRPr="00F81570" w:rsidRDefault="00300522" w:rsidP="00300522">
      <w:pPr>
        <w:pStyle w:val="paragraph"/>
      </w:pPr>
      <w:r w:rsidRPr="00F81570">
        <w:tab/>
        <w:t>(a)</w:t>
      </w:r>
      <w:r w:rsidRPr="00F81570">
        <w:tab/>
      </w:r>
      <w:r w:rsidR="00F81570" w:rsidRPr="00F81570">
        <w:rPr>
          <w:position w:val="6"/>
          <w:sz w:val="16"/>
          <w:szCs w:val="16"/>
        </w:rPr>
        <w:t>*</w:t>
      </w:r>
      <w:r w:rsidRPr="00F81570">
        <w:t xml:space="preserve">carries on an </w:t>
      </w:r>
      <w:r w:rsidR="00F81570" w:rsidRPr="00F81570">
        <w:rPr>
          <w:position w:val="6"/>
          <w:sz w:val="16"/>
          <w:szCs w:val="16"/>
        </w:rPr>
        <w:t>*</w:t>
      </w:r>
      <w:r w:rsidRPr="00F81570">
        <w:t xml:space="preserve">enterprise in </w:t>
      </w:r>
      <w:r w:rsidR="004041DB" w:rsidRPr="00F81570">
        <w:t>the indirect tax zone</w:t>
      </w:r>
      <w:r w:rsidRPr="00F81570">
        <w:t>; and</w:t>
      </w:r>
    </w:p>
    <w:p w:rsidR="00300522" w:rsidRPr="00F81570" w:rsidRDefault="00300522" w:rsidP="00300522">
      <w:pPr>
        <w:pStyle w:val="paragraph"/>
      </w:pPr>
      <w:r w:rsidRPr="00F81570">
        <w:tab/>
        <w:t>(b)</w:t>
      </w:r>
      <w:r w:rsidRPr="00F81570">
        <w:tab/>
        <w:t xml:space="preserve">also carries on that or another enterprise outside </w:t>
      </w:r>
      <w:r w:rsidR="004041DB" w:rsidRPr="00F81570">
        <w:t>the indirect tax zone</w:t>
      </w:r>
      <w:r w:rsidRPr="00F81570">
        <w:t>;</w:t>
      </w:r>
    </w:p>
    <w:p w:rsidR="00300522" w:rsidRPr="00F81570" w:rsidRDefault="00300522" w:rsidP="00300522">
      <w:pPr>
        <w:pStyle w:val="subsection2"/>
      </w:pPr>
      <w:r w:rsidRPr="00F81570">
        <w:t>then:</w:t>
      </w:r>
    </w:p>
    <w:p w:rsidR="00300522" w:rsidRPr="00F81570" w:rsidRDefault="00300522" w:rsidP="00300522">
      <w:pPr>
        <w:pStyle w:val="paragraph"/>
      </w:pPr>
      <w:r w:rsidRPr="00F81570">
        <w:tab/>
        <w:t>(c)</w:t>
      </w:r>
      <w:r w:rsidRPr="00F81570">
        <w:tab/>
        <w:t xml:space="preserve">the transfer of anything to the enterprise in </w:t>
      </w:r>
      <w:r w:rsidR="00C52C58" w:rsidRPr="00F81570">
        <w:t>the indirect tax zone</w:t>
      </w:r>
      <w:r w:rsidRPr="00F81570">
        <w:t xml:space="preserve"> from the enterprise outside </w:t>
      </w:r>
      <w:r w:rsidR="004041DB" w:rsidRPr="00F81570">
        <w:t>the indirect tax zone</w:t>
      </w:r>
      <w:r w:rsidRPr="00F81570">
        <w:t>; or</w:t>
      </w:r>
    </w:p>
    <w:p w:rsidR="00300522" w:rsidRPr="00F81570" w:rsidRDefault="00300522" w:rsidP="00300522">
      <w:pPr>
        <w:pStyle w:val="paragraph"/>
      </w:pPr>
      <w:r w:rsidRPr="00F81570">
        <w:tab/>
        <w:t>(d)</w:t>
      </w:r>
      <w:r w:rsidRPr="00F81570">
        <w:tab/>
        <w:t xml:space="preserve">the doing of anything for the enterprise in </w:t>
      </w:r>
      <w:r w:rsidR="004041DB" w:rsidRPr="00F81570">
        <w:t>the indirect tax zone</w:t>
      </w:r>
      <w:r w:rsidRPr="00F81570">
        <w:t xml:space="preserve"> by the enterprise outside </w:t>
      </w:r>
      <w:r w:rsidR="004041DB" w:rsidRPr="00F81570">
        <w:t>the indirect tax zone</w:t>
      </w:r>
      <w:r w:rsidRPr="00F81570">
        <w:t>;</w:t>
      </w:r>
    </w:p>
    <w:p w:rsidR="00300522" w:rsidRPr="00F81570" w:rsidRDefault="00300522" w:rsidP="00300522">
      <w:pPr>
        <w:pStyle w:val="subsection2"/>
      </w:pPr>
      <w:r w:rsidRPr="00F81570">
        <w:t xml:space="preserve">is taken to be a supply that is not </w:t>
      </w:r>
      <w:r w:rsidR="00F81570" w:rsidRPr="00F81570">
        <w:rPr>
          <w:position w:val="6"/>
          <w:sz w:val="16"/>
          <w:szCs w:val="16"/>
        </w:rPr>
        <w:t>*</w:t>
      </w:r>
      <w:r w:rsidRPr="00F81570">
        <w:t xml:space="preserve">connected with </w:t>
      </w:r>
      <w:r w:rsidR="004041DB" w:rsidRPr="00F81570">
        <w:t>the indirect tax zone</w:t>
      </w:r>
      <w:r w:rsidRPr="00F81570">
        <w:t>.</w:t>
      </w:r>
    </w:p>
    <w:p w:rsidR="00300522" w:rsidRPr="00F81570" w:rsidRDefault="00300522" w:rsidP="00300522">
      <w:pPr>
        <w:pStyle w:val="notetext"/>
      </w:pPr>
      <w:r w:rsidRPr="00F81570">
        <w:t>Example:</w:t>
      </w:r>
      <w:r w:rsidRPr="00F81570">
        <w:tab/>
        <w:t xml:space="preserve">An entity acquires, through a place of business it has overseas, the right to exploit a particular copyright in </w:t>
      </w:r>
      <w:r w:rsidR="00FF2462" w:rsidRPr="00F81570">
        <w:t>the indirect tax zone</w:t>
      </w:r>
      <w:r w:rsidRPr="00F81570">
        <w:t xml:space="preserve">. That right is then transferred to a place of business that the entity has in </w:t>
      </w:r>
      <w:r w:rsidR="00FF2462" w:rsidRPr="00F81570">
        <w:t>the indirect tax zone</w:t>
      </w:r>
      <w:r w:rsidRPr="00F81570">
        <w:t>.</w:t>
      </w:r>
    </w:p>
    <w:p w:rsidR="00300522" w:rsidRPr="00F81570" w:rsidRDefault="00300522" w:rsidP="00300522">
      <w:pPr>
        <w:pStyle w:val="notetext"/>
      </w:pPr>
      <w:r w:rsidRPr="00F81570">
        <w:tab/>
        <w:t xml:space="preserve">Under this section, the transfer is taken to be a supply that is not connected with </w:t>
      </w:r>
      <w:r w:rsidR="00FF2462" w:rsidRPr="00F81570">
        <w:t>the indirect tax zone</w:t>
      </w:r>
      <w:r w:rsidRPr="00F81570">
        <w:t xml:space="preserve"> and, if the other requirements of section</w:t>
      </w:r>
      <w:r w:rsidR="00F81570">
        <w:t> </w:t>
      </w:r>
      <w:r w:rsidRPr="00F81570">
        <w:t>84</w:t>
      </w:r>
      <w:r w:rsidR="00F81570">
        <w:noBreakHyphen/>
      </w:r>
      <w:r w:rsidRPr="00F81570">
        <w:t>5 are satisfied, the transfer is a taxable supply.</w:t>
      </w:r>
    </w:p>
    <w:p w:rsidR="00300522" w:rsidRPr="00F81570" w:rsidRDefault="00300522" w:rsidP="00300522">
      <w:pPr>
        <w:pStyle w:val="subsection"/>
      </w:pPr>
      <w:r w:rsidRPr="00F81570">
        <w:tab/>
        <w:t>(2)</w:t>
      </w:r>
      <w:r w:rsidRPr="00F81570">
        <w:tab/>
        <w:t>If the transfer is a transfer of the services of an employee, this section does not apply to the transfer to the extent that any payments that:</w:t>
      </w:r>
    </w:p>
    <w:p w:rsidR="00300522" w:rsidRPr="00F81570" w:rsidRDefault="00300522" w:rsidP="00300522">
      <w:pPr>
        <w:pStyle w:val="paragraph"/>
      </w:pPr>
      <w:r w:rsidRPr="00F81570">
        <w:tab/>
        <w:t>(a)</w:t>
      </w:r>
      <w:r w:rsidRPr="00F81570">
        <w:tab/>
        <w:t xml:space="preserve">are made from the </w:t>
      </w:r>
      <w:r w:rsidR="00F81570" w:rsidRPr="00F81570">
        <w:rPr>
          <w:position w:val="6"/>
          <w:sz w:val="16"/>
          <w:szCs w:val="16"/>
        </w:rPr>
        <w:t>*</w:t>
      </w:r>
      <w:r w:rsidRPr="00F81570">
        <w:t xml:space="preserve">enterprise in </w:t>
      </w:r>
      <w:r w:rsidR="00C0594B" w:rsidRPr="00F81570">
        <w:t>the indirect tax zone</w:t>
      </w:r>
      <w:r w:rsidRPr="00F81570">
        <w:t xml:space="preserve"> to the enterprise outside </w:t>
      </w:r>
      <w:r w:rsidR="00C0594B" w:rsidRPr="00F81570">
        <w:t>the indirect tax zone</w:t>
      </w:r>
      <w:r w:rsidRPr="00F81570">
        <w:t>; and</w:t>
      </w:r>
    </w:p>
    <w:p w:rsidR="00300522" w:rsidRPr="00F81570" w:rsidRDefault="00300522" w:rsidP="00300522">
      <w:pPr>
        <w:pStyle w:val="paragraph"/>
      </w:pPr>
      <w:r w:rsidRPr="00F81570">
        <w:tab/>
        <w:t>(b)</w:t>
      </w:r>
      <w:r w:rsidRPr="00F81570">
        <w:tab/>
        <w:t>relate to the transfer;</w:t>
      </w:r>
    </w:p>
    <w:p w:rsidR="00300522" w:rsidRPr="00F81570" w:rsidRDefault="00300522" w:rsidP="00300522">
      <w:pPr>
        <w:pStyle w:val="subsection2"/>
      </w:pPr>
      <w:r w:rsidRPr="00F81570">
        <w:t xml:space="preserve">would be </w:t>
      </w:r>
      <w:r w:rsidR="00F81570" w:rsidRPr="00F81570">
        <w:rPr>
          <w:position w:val="6"/>
          <w:sz w:val="16"/>
          <w:szCs w:val="16"/>
        </w:rPr>
        <w:t>*</w:t>
      </w:r>
      <w:r w:rsidRPr="00F81570">
        <w:t xml:space="preserve">withholding payments if they were payments from the enterprise in </w:t>
      </w:r>
      <w:r w:rsidR="00C0594B" w:rsidRPr="00F81570">
        <w:t>the indirect tax zone</w:t>
      </w:r>
      <w:r w:rsidRPr="00F81570">
        <w:t xml:space="preserve"> to the employee.</w:t>
      </w:r>
    </w:p>
    <w:p w:rsidR="000572DA" w:rsidRPr="00F81570" w:rsidRDefault="000572DA" w:rsidP="000572DA">
      <w:pPr>
        <w:pStyle w:val="ActHead5"/>
      </w:pPr>
      <w:bookmarkStart w:id="688" w:name="_Toc479086320"/>
      <w:r w:rsidRPr="00F81570">
        <w:rPr>
          <w:rStyle w:val="CharSectno"/>
        </w:rPr>
        <w:t>84</w:t>
      </w:r>
      <w:r w:rsidR="00F81570" w:rsidRPr="00F81570">
        <w:rPr>
          <w:rStyle w:val="CharSectno"/>
        </w:rPr>
        <w:noBreakHyphen/>
      </w:r>
      <w:r w:rsidRPr="00F81570">
        <w:rPr>
          <w:rStyle w:val="CharSectno"/>
        </w:rPr>
        <w:t>20</w:t>
      </w:r>
      <w:r w:rsidRPr="00F81570">
        <w:t xml:space="preserve">  The price of taxable supplies of offshore intangibles without, or for inadequate, consideration</w:t>
      </w:r>
      <w:bookmarkEnd w:id="688"/>
    </w:p>
    <w:p w:rsidR="000572DA" w:rsidRPr="00F81570" w:rsidRDefault="000572DA" w:rsidP="000572DA">
      <w:pPr>
        <w:pStyle w:val="subsection"/>
      </w:pPr>
      <w:r w:rsidRPr="00F81570">
        <w:tab/>
        <w:t>(1)</w:t>
      </w:r>
      <w:r w:rsidRPr="00F81570">
        <w:tab/>
        <w:t xml:space="preserve">The </w:t>
      </w:r>
      <w:r w:rsidRPr="00F81570">
        <w:rPr>
          <w:b/>
          <w:i/>
        </w:rPr>
        <w:t>price</w:t>
      </w:r>
      <w:r w:rsidRPr="00F81570">
        <w:t xml:space="preserve"> of a supply that is a </w:t>
      </w:r>
      <w:r w:rsidR="00F81570" w:rsidRPr="00F81570">
        <w:rPr>
          <w:position w:val="6"/>
          <w:sz w:val="16"/>
        </w:rPr>
        <w:t>*</w:t>
      </w:r>
      <w:r w:rsidRPr="00F81570">
        <w:t>taxable supply because of section</w:t>
      </w:r>
      <w:r w:rsidR="00F81570">
        <w:t> </w:t>
      </w:r>
      <w:r w:rsidRPr="00F81570">
        <w:t>84</w:t>
      </w:r>
      <w:r w:rsidR="00F81570">
        <w:noBreakHyphen/>
      </w:r>
      <w:r w:rsidRPr="00F81570">
        <w:t xml:space="preserve">5 is the </w:t>
      </w:r>
      <w:r w:rsidR="00F81570" w:rsidRPr="00F81570">
        <w:rPr>
          <w:position w:val="6"/>
          <w:sz w:val="16"/>
        </w:rPr>
        <w:t>*</w:t>
      </w:r>
      <w:r w:rsidRPr="00F81570">
        <w:t>GST inclusive market value of the supply, if:</w:t>
      </w:r>
    </w:p>
    <w:p w:rsidR="000572DA" w:rsidRPr="00F81570" w:rsidRDefault="000572DA" w:rsidP="000572DA">
      <w:pPr>
        <w:pStyle w:val="paragraph"/>
      </w:pPr>
      <w:r w:rsidRPr="00F81570">
        <w:tab/>
        <w:t>(a)</w:t>
      </w:r>
      <w:r w:rsidRPr="00F81570">
        <w:tab/>
        <w:t xml:space="preserve">the supply is from the </w:t>
      </w:r>
      <w:r w:rsidR="00F81570" w:rsidRPr="00F81570">
        <w:rPr>
          <w:position w:val="6"/>
          <w:sz w:val="16"/>
        </w:rPr>
        <w:t>*</w:t>
      </w:r>
      <w:r w:rsidRPr="00F81570">
        <w:t xml:space="preserve">recipient’s </w:t>
      </w:r>
      <w:r w:rsidR="00F81570" w:rsidRPr="00F81570">
        <w:rPr>
          <w:position w:val="6"/>
          <w:sz w:val="16"/>
        </w:rPr>
        <w:t>*</w:t>
      </w:r>
      <w:r w:rsidRPr="00F81570">
        <w:t>associate; and</w:t>
      </w:r>
    </w:p>
    <w:p w:rsidR="000572DA" w:rsidRPr="00F81570" w:rsidRDefault="000572DA" w:rsidP="000572DA">
      <w:pPr>
        <w:pStyle w:val="paragraph"/>
      </w:pPr>
      <w:r w:rsidRPr="00F81570">
        <w:tab/>
        <w:t>(b)</w:t>
      </w:r>
      <w:r w:rsidRPr="00F81570">
        <w:tab/>
        <w:t>the supply is:</w:t>
      </w:r>
    </w:p>
    <w:p w:rsidR="000572DA" w:rsidRPr="00F81570" w:rsidRDefault="000572DA" w:rsidP="000572DA">
      <w:pPr>
        <w:pStyle w:val="paragraphsub"/>
      </w:pPr>
      <w:r w:rsidRPr="00F81570">
        <w:tab/>
        <w:t>(i)</w:t>
      </w:r>
      <w:r w:rsidRPr="00F81570">
        <w:tab/>
        <w:t xml:space="preserve">without </w:t>
      </w:r>
      <w:r w:rsidR="00F81570" w:rsidRPr="00F81570">
        <w:rPr>
          <w:position w:val="6"/>
          <w:sz w:val="16"/>
        </w:rPr>
        <w:t>*</w:t>
      </w:r>
      <w:r w:rsidRPr="00F81570">
        <w:t>consideration; or</w:t>
      </w:r>
    </w:p>
    <w:p w:rsidR="000572DA" w:rsidRPr="00F81570" w:rsidRDefault="000572DA" w:rsidP="000572DA">
      <w:pPr>
        <w:pStyle w:val="paragraphsub"/>
      </w:pPr>
      <w:r w:rsidRPr="00F81570">
        <w:tab/>
        <w:t>(ii)</w:t>
      </w:r>
      <w:r w:rsidRPr="00F81570">
        <w:tab/>
        <w:t xml:space="preserve">for consideration that is </w:t>
      </w:r>
      <w:r w:rsidRPr="00F81570">
        <w:rPr>
          <w:i/>
        </w:rPr>
        <w:t xml:space="preserve">less </w:t>
      </w:r>
      <w:r w:rsidRPr="00F81570">
        <w:t>than the GST inclusive market value.</w:t>
      </w:r>
    </w:p>
    <w:p w:rsidR="000572DA" w:rsidRPr="00F81570" w:rsidRDefault="000572DA" w:rsidP="000572DA">
      <w:pPr>
        <w:pStyle w:val="notetext"/>
      </w:pPr>
      <w:r w:rsidRPr="00F81570">
        <w:t>Note:</w:t>
      </w:r>
      <w:r w:rsidRPr="00F81570">
        <w:tab/>
        <w:t>A supply to an associate without consideration may be a taxable supply, see section</w:t>
      </w:r>
      <w:r w:rsidR="00F81570">
        <w:t> </w:t>
      </w:r>
      <w:r w:rsidRPr="00F81570">
        <w:t>72</w:t>
      </w:r>
      <w:r w:rsidR="00F81570">
        <w:noBreakHyphen/>
      </w:r>
      <w:r w:rsidRPr="00F81570">
        <w:t>5.</w:t>
      </w:r>
    </w:p>
    <w:p w:rsidR="000572DA" w:rsidRPr="00F81570" w:rsidRDefault="000572DA" w:rsidP="000572DA">
      <w:pPr>
        <w:pStyle w:val="subsection"/>
      </w:pPr>
      <w:r w:rsidRPr="00F81570">
        <w:tab/>
        <w:t>(2)</w:t>
      </w:r>
      <w:r w:rsidRPr="00F81570">
        <w:tab/>
        <w:t>This section has effect despite section</w:t>
      </w:r>
      <w:r w:rsidR="00F81570">
        <w:t> </w:t>
      </w:r>
      <w:r w:rsidRPr="00F81570">
        <w:t>9</w:t>
      </w:r>
      <w:r w:rsidR="00F81570">
        <w:noBreakHyphen/>
      </w:r>
      <w:r w:rsidRPr="00F81570">
        <w:t>75 (which is about the price of taxable supplies).</w:t>
      </w:r>
    </w:p>
    <w:p w:rsidR="000572DA" w:rsidRPr="00F81570" w:rsidRDefault="000572DA" w:rsidP="000572DA">
      <w:pPr>
        <w:pStyle w:val="ActHead5"/>
      </w:pPr>
      <w:bookmarkStart w:id="689" w:name="_Toc479086321"/>
      <w:r w:rsidRPr="00F81570">
        <w:rPr>
          <w:rStyle w:val="CharSectno"/>
        </w:rPr>
        <w:t>84</w:t>
      </w:r>
      <w:r w:rsidR="00F81570" w:rsidRPr="00F81570">
        <w:rPr>
          <w:rStyle w:val="CharSectno"/>
        </w:rPr>
        <w:noBreakHyphen/>
      </w:r>
      <w:r w:rsidRPr="00F81570">
        <w:rPr>
          <w:rStyle w:val="CharSectno"/>
        </w:rPr>
        <w:t>25</w:t>
      </w:r>
      <w:r w:rsidRPr="00F81570">
        <w:t xml:space="preserve">  Tax periods for supplies from associates that are not connected with the indirect tax zone</w:t>
      </w:r>
      <w:bookmarkEnd w:id="689"/>
    </w:p>
    <w:p w:rsidR="000572DA" w:rsidRPr="00F81570" w:rsidRDefault="000572DA" w:rsidP="000572DA">
      <w:pPr>
        <w:pStyle w:val="subsection"/>
      </w:pPr>
      <w:r w:rsidRPr="00F81570">
        <w:tab/>
        <w:t>(1)</w:t>
      </w:r>
      <w:r w:rsidRPr="00F81570">
        <w:tab/>
        <w:t xml:space="preserve">This section applies if a supply that is a </w:t>
      </w:r>
      <w:r w:rsidR="00F81570" w:rsidRPr="00F81570">
        <w:rPr>
          <w:position w:val="6"/>
          <w:sz w:val="16"/>
        </w:rPr>
        <w:t>*</w:t>
      </w:r>
      <w:r w:rsidRPr="00F81570">
        <w:t>taxable supply because of section</w:t>
      </w:r>
      <w:r w:rsidR="00F81570">
        <w:t> </w:t>
      </w:r>
      <w:r w:rsidRPr="00F81570">
        <w:t>84</w:t>
      </w:r>
      <w:r w:rsidR="00F81570">
        <w:noBreakHyphen/>
      </w:r>
      <w:r w:rsidRPr="00F81570">
        <w:t>5 is:</w:t>
      </w:r>
    </w:p>
    <w:p w:rsidR="000572DA" w:rsidRPr="00F81570" w:rsidRDefault="000572DA" w:rsidP="000572DA">
      <w:pPr>
        <w:pStyle w:val="paragraph"/>
      </w:pPr>
      <w:r w:rsidRPr="00F81570">
        <w:tab/>
        <w:t>(a)</w:t>
      </w:r>
      <w:r w:rsidRPr="00F81570">
        <w:tab/>
        <w:t xml:space="preserve">a supply from the </w:t>
      </w:r>
      <w:r w:rsidR="00F81570" w:rsidRPr="00F81570">
        <w:rPr>
          <w:position w:val="6"/>
          <w:sz w:val="16"/>
        </w:rPr>
        <w:t>*</w:t>
      </w:r>
      <w:r w:rsidRPr="00F81570">
        <w:t xml:space="preserve">recipient’s </w:t>
      </w:r>
      <w:r w:rsidR="00F81570" w:rsidRPr="00F81570">
        <w:rPr>
          <w:position w:val="6"/>
          <w:sz w:val="16"/>
        </w:rPr>
        <w:t>*</w:t>
      </w:r>
      <w:r w:rsidRPr="00F81570">
        <w:t xml:space="preserve">associate without </w:t>
      </w:r>
      <w:r w:rsidR="00F81570" w:rsidRPr="00F81570">
        <w:rPr>
          <w:position w:val="6"/>
          <w:sz w:val="16"/>
        </w:rPr>
        <w:t>*</w:t>
      </w:r>
      <w:r w:rsidRPr="00F81570">
        <w:t>consideration; and</w:t>
      </w:r>
    </w:p>
    <w:p w:rsidR="000572DA" w:rsidRPr="00F81570" w:rsidRDefault="000572DA" w:rsidP="000572DA">
      <w:pPr>
        <w:pStyle w:val="paragraph"/>
      </w:pPr>
      <w:r w:rsidRPr="00F81570">
        <w:tab/>
        <w:t>(b)</w:t>
      </w:r>
      <w:r w:rsidRPr="00F81570">
        <w:tab/>
        <w:t xml:space="preserve">not </w:t>
      </w:r>
      <w:r w:rsidR="00F81570" w:rsidRPr="00F81570">
        <w:rPr>
          <w:position w:val="6"/>
          <w:sz w:val="16"/>
        </w:rPr>
        <w:t>*</w:t>
      </w:r>
      <w:r w:rsidRPr="00F81570">
        <w:t>connected with the indirect tax zone.</w:t>
      </w:r>
    </w:p>
    <w:p w:rsidR="000572DA" w:rsidRPr="00F81570" w:rsidRDefault="000572DA" w:rsidP="000572DA">
      <w:pPr>
        <w:pStyle w:val="notetext"/>
      </w:pPr>
      <w:r w:rsidRPr="00F81570">
        <w:t>Note:</w:t>
      </w:r>
      <w:r w:rsidRPr="00F81570">
        <w:tab/>
        <w:t>If the supply is connected with the indirect tax zone, see sections</w:t>
      </w:r>
      <w:r w:rsidR="00F81570">
        <w:t> </w:t>
      </w:r>
      <w:r w:rsidRPr="00F81570">
        <w:t>72</w:t>
      </w:r>
      <w:r w:rsidR="00F81570">
        <w:noBreakHyphen/>
      </w:r>
      <w:r w:rsidRPr="00F81570">
        <w:t>15 and 72</w:t>
      </w:r>
      <w:r w:rsidR="00F81570">
        <w:noBreakHyphen/>
      </w:r>
      <w:r w:rsidRPr="00F81570">
        <w:t>50 for the tax periods.</w:t>
      </w:r>
    </w:p>
    <w:p w:rsidR="000572DA" w:rsidRPr="00F81570" w:rsidRDefault="000572DA" w:rsidP="000572DA">
      <w:pPr>
        <w:pStyle w:val="subsection"/>
      </w:pPr>
      <w:r w:rsidRPr="00F81570">
        <w:tab/>
        <w:t>(2)</w:t>
      </w:r>
      <w:r w:rsidRPr="00F81570">
        <w:tab/>
        <w:t>The tax period to which the GST on the supply, and the input tax credit on the acquisition, is attributable is the tax period in which the thing supplied starts to be done.</w:t>
      </w:r>
    </w:p>
    <w:p w:rsidR="000572DA" w:rsidRPr="00F81570" w:rsidRDefault="000572DA" w:rsidP="000572DA">
      <w:pPr>
        <w:pStyle w:val="subsection"/>
      </w:pPr>
      <w:r w:rsidRPr="00F81570">
        <w:tab/>
        <w:t>(3)</w:t>
      </w:r>
      <w:r w:rsidRPr="00F81570">
        <w:tab/>
        <w:t>This section has effect despite:</w:t>
      </w:r>
    </w:p>
    <w:p w:rsidR="000572DA" w:rsidRPr="00F81570" w:rsidRDefault="000572DA" w:rsidP="000572DA">
      <w:pPr>
        <w:pStyle w:val="paragraph"/>
      </w:pPr>
      <w:r w:rsidRPr="00F81570">
        <w:tab/>
        <w:t>(a)</w:t>
      </w:r>
      <w:r w:rsidRPr="00F81570">
        <w:tab/>
        <w:t>sections</w:t>
      </w:r>
      <w:r w:rsidR="00F81570">
        <w:t> </w:t>
      </w:r>
      <w:r w:rsidRPr="00F81570">
        <w:t>29</w:t>
      </w:r>
      <w:r w:rsidR="00F81570">
        <w:noBreakHyphen/>
      </w:r>
      <w:r w:rsidRPr="00F81570">
        <w:t>5 and 72</w:t>
      </w:r>
      <w:r w:rsidR="00F81570">
        <w:noBreakHyphen/>
      </w:r>
      <w:r w:rsidRPr="00F81570">
        <w:t>15 (about attributing GST to tax periods); and</w:t>
      </w:r>
    </w:p>
    <w:p w:rsidR="000572DA" w:rsidRPr="00F81570" w:rsidRDefault="000572DA" w:rsidP="000572DA">
      <w:pPr>
        <w:pStyle w:val="paragraph"/>
      </w:pPr>
      <w:r w:rsidRPr="00F81570">
        <w:tab/>
        <w:t>(b)</w:t>
      </w:r>
      <w:r w:rsidRPr="00F81570">
        <w:tab/>
        <w:t>sections</w:t>
      </w:r>
      <w:r w:rsidR="00F81570">
        <w:t> </w:t>
      </w:r>
      <w:r w:rsidRPr="00F81570">
        <w:t>29</w:t>
      </w:r>
      <w:r w:rsidR="00F81570">
        <w:noBreakHyphen/>
      </w:r>
      <w:r w:rsidRPr="00F81570">
        <w:t>10 and 72</w:t>
      </w:r>
      <w:r w:rsidR="00F81570">
        <w:noBreakHyphen/>
      </w:r>
      <w:r w:rsidRPr="00F81570">
        <w:t>50 (about attributing input tax credits to tax periods).</w:t>
      </w:r>
    </w:p>
    <w:p w:rsidR="000572DA" w:rsidRPr="00F81570" w:rsidRDefault="000572DA" w:rsidP="000572DA">
      <w:pPr>
        <w:pStyle w:val="ActHead5"/>
      </w:pPr>
      <w:bookmarkStart w:id="690" w:name="_Toc479086322"/>
      <w:r w:rsidRPr="00F81570">
        <w:rPr>
          <w:rStyle w:val="CharSectno"/>
        </w:rPr>
        <w:t>84</w:t>
      </w:r>
      <w:r w:rsidR="00F81570" w:rsidRPr="00F81570">
        <w:rPr>
          <w:rStyle w:val="CharSectno"/>
        </w:rPr>
        <w:noBreakHyphen/>
      </w:r>
      <w:r w:rsidRPr="00F81570">
        <w:rPr>
          <w:rStyle w:val="CharSectno"/>
        </w:rPr>
        <w:t>30</w:t>
      </w:r>
      <w:r w:rsidRPr="00F81570">
        <w:t xml:space="preserve">  Adjustments for acquisitions made solely for a creditable purpose</w:t>
      </w:r>
      <w:bookmarkEnd w:id="690"/>
    </w:p>
    <w:p w:rsidR="000572DA" w:rsidRPr="00F81570" w:rsidRDefault="000572DA" w:rsidP="000572DA">
      <w:pPr>
        <w:pStyle w:val="subsection"/>
      </w:pPr>
      <w:r w:rsidRPr="00F81570">
        <w:tab/>
        <w:t>(1)</w:t>
      </w:r>
      <w:r w:rsidRPr="00F81570">
        <w:tab/>
        <w:t xml:space="preserve">This section applies to an acquisition that relates to a supply if the supply would be a </w:t>
      </w:r>
      <w:r w:rsidR="00F81570" w:rsidRPr="00F81570">
        <w:rPr>
          <w:position w:val="6"/>
          <w:sz w:val="16"/>
        </w:rPr>
        <w:t>*</w:t>
      </w:r>
      <w:r w:rsidRPr="00F81570">
        <w:t>taxable supply under section</w:t>
      </w:r>
      <w:r w:rsidR="00F81570">
        <w:t> </w:t>
      </w:r>
      <w:r w:rsidRPr="00F81570">
        <w:t>84</w:t>
      </w:r>
      <w:r w:rsidR="00F81570">
        <w:noBreakHyphen/>
      </w:r>
      <w:r w:rsidRPr="00F81570">
        <w:t>5 if paragraph</w:t>
      </w:r>
      <w:r w:rsidR="00F81570">
        <w:t> </w:t>
      </w:r>
      <w:r w:rsidRPr="00F81570">
        <w:t>84</w:t>
      </w:r>
      <w:r w:rsidR="00F81570">
        <w:noBreakHyphen/>
      </w:r>
      <w:r w:rsidRPr="00F81570">
        <w:t>5(1)(ca) were disregarded.</w:t>
      </w:r>
    </w:p>
    <w:p w:rsidR="000572DA" w:rsidRPr="00F81570" w:rsidRDefault="000572DA" w:rsidP="000572DA">
      <w:pPr>
        <w:pStyle w:val="subsection"/>
      </w:pPr>
      <w:r w:rsidRPr="00F81570">
        <w:tab/>
        <w:t>(2)</w:t>
      </w:r>
      <w:r w:rsidRPr="00F81570">
        <w:tab/>
        <w:t xml:space="preserve">For the purpose of working out whether there is an </w:t>
      </w:r>
      <w:r w:rsidR="00F81570" w:rsidRPr="00F81570">
        <w:rPr>
          <w:position w:val="6"/>
          <w:sz w:val="16"/>
        </w:rPr>
        <w:t>*</w:t>
      </w:r>
      <w:r w:rsidRPr="00F81570">
        <w:t>adjustment for the acquisition, and the amount of that adjustment, disregard paragraph</w:t>
      </w:r>
      <w:r w:rsidR="00F81570">
        <w:t> </w:t>
      </w:r>
      <w:r w:rsidRPr="00F81570">
        <w:t>84</w:t>
      </w:r>
      <w:r w:rsidR="00F81570">
        <w:noBreakHyphen/>
      </w:r>
      <w:r w:rsidRPr="00F81570">
        <w:t>5(1)(ca).</w:t>
      </w:r>
    </w:p>
    <w:p w:rsidR="000572DA" w:rsidRPr="00F81570" w:rsidRDefault="000572DA" w:rsidP="000572DA">
      <w:pPr>
        <w:pStyle w:val="notetext"/>
      </w:pPr>
      <w:r w:rsidRPr="00F81570">
        <w:t>Note:</w:t>
      </w:r>
      <w:r w:rsidRPr="00F81570">
        <w:tab/>
        <w:t>As a result, the adjustment (including the full input tax credit referred to in sections</w:t>
      </w:r>
      <w:r w:rsidR="00F81570">
        <w:t> </w:t>
      </w:r>
      <w:r w:rsidRPr="00F81570">
        <w:t>129</w:t>
      </w:r>
      <w:r w:rsidR="00F81570">
        <w:noBreakHyphen/>
      </w:r>
      <w:r w:rsidRPr="00F81570">
        <w:t>70 and 129</w:t>
      </w:r>
      <w:r w:rsidR="00F81570">
        <w:noBreakHyphen/>
      </w:r>
      <w:r w:rsidRPr="00F81570">
        <w:t>75) is worked out assuming the supply is taxable and the acquisition fully creditable.</w:t>
      </w:r>
    </w:p>
    <w:p w:rsidR="00865824" w:rsidRPr="00F81570" w:rsidRDefault="00865824" w:rsidP="00865824">
      <w:pPr>
        <w:pStyle w:val="ActHead4"/>
      </w:pPr>
      <w:bookmarkStart w:id="691" w:name="_Toc479086323"/>
      <w:r w:rsidRPr="00F81570">
        <w:rPr>
          <w:rStyle w:val="CharSubdNo"/>
        </w:rPr>
        <w:t>Subdivision</w:t>
      </w:r>
      <w:r w:rsidR="00F81570" w:rsidRPr="00F81570">
        <w:rPr>
          <w:rStyle w:val="CharSubdNo"/>
        </w:rPr>
        <w:t> </w:t>
      </w:r>
      <w:r w:rsidRPr="00F81570">
        <w:rPr>
          <w:rStyle w:val="CharSubdNo"/>
        </w:rPr>
        <w:t>84</w:t>
      </w:r>
      <w:r w:rsidR="00F81570" w:rsidRPr="00F81570">
        <w:rPr>
          <w:rStyle w:val="CharSubdNo"/>
        </w:rPr>
        <w:noBreakHyphen/>
      </w:r>
      <w:r w:rsidRPr="00F81570">
        <w:rPr>
          <w:rStyle w:val="CharSubdNo"/>
        </w:rPr>
        <w:t>B</w:t>
      </w:r>
      <w:r w:rsidRPr="00F81570">
        <w:t>—</w:t>
      </w:r>
      <w:r w:rsidRPr="00F81570">
        <w:rPr>
          <w:rStyle w:val="CharSubdText"/>
        </w:rPr>
        <w:t>Inbound intangible consumer supplies</w:t>
      </w:r>
      <w:bookmarkEnd w:id="691"/>
    </w:p>
    <w:p w:rsidR="00865824" w:rsidRPr="00F81570" w:rsidRDefault="00865824" w:rsidP="00865824">
      <w:pPr>
        <w:pStyle w:val="ActHead5"/>
      </w:pPr>
      <w:bookmarkStart w:id="692" w:name="_Toc479086324"/>
      <w:r w:rsidRPr="00F81570">
        <w:rPr>
          <w:rStyle w:val="CharSectno"/>
        </w:rPr>
        <w:t>84</w:t>
      </w:r>
      <w:r w:rsidR="00F81570" w:rsidRPr="00F81570">
        <w:rPr>
          <w:rStyle w:val="CharSectno"/>
        </w:rPr>
        <w:noBreakHyphen/>
      </w:r>
      <w:r w:rsidRPr="00F81570">
        <w:rPr>
          <w:rStyle w:val="CharSectno"/>
        </w:rPr>
        <w:t>45</w:t>
      </w:r>
      <w:r w:rsidRPr="00F81570">
        <w:t xml:space="preserve">  What this Subdivision is about</w:t>
      </w:r>
      <w:bookmarkEnd w:id="692"/>
    </w:p>
    <w:p w:rsidR="00865824" w:rsidRPr="00F81570" w:rsidRDefault="00865824" w:rsidP="00865824">
      <w:pPr>
        <w:pStyle w:val="SOText"/>
      </w:pPr>
      <w:r w:rsidRPr="00F81570">
        <w:t>Tax invoices and adjustment notes are not required for offshore supplies to Australian consumers.</w:t>
      </w:r>
    </w:p>
    <w:p w:rsidR="00865824" w:rsidRPr="00F81570" w:rsidRDefault="00865824" w:rsidP="00865824">
      <w:pPr>
        <w:pStyle w:val="SOText"/>
      </w:pPr>
      <w:r w:rsidRPr="00F81570">
        <w:t>The operator of an electronic distribution platform is treated as having made electronic supplies that are made through the platform:</w:t>
      </w:r>
    </w:p>
    <w:p w:rsidR="00865824" w:rsidRPr="00F81570" w:rsidRDefault="00865824" w:rsidP="00865824">
      <w:pPr>
        <w:pStyle w:val="SOPara"/>
      </w:pPr>
      <w:r w:rsidRPr="00F81570">
        <w:tab/>
        <w:t>(a)</w:t>
      </w:r>
      <w:r w:rsidRPr="00F81570">
        <w:tab/>
        <w:t>from offshore to Australian consumers; or</w:t>
      </w:r>
    </w:p>
    <w:p w:rsidR="00865824" w:rsidRPr="00F81570" w:rsidRDefault="00865824" w:rsidP="00865824">
      <w:pPr>
        <w:pStyle w:val="SOPara"/>
      </w:pPr>
      <w:r w:rsidRPr="00F81570">
        <w:tab/>
        <w:t>(b)</w:t>
      </w:r>
      <w:r w:rsidRPr="00F81570">
        <w:tab/>
        <w:t>in some cases, under an agreement with the supplier.</w:t>
      </w:r>
    </w:p>
    <w:p w:rsidR="00865824" w:rsidRPr="00F81570" w:rsidRDefault="00865824" w:rsidP="00865824">
      <w:pPr>
        <w:pStyle w:val="SOText"/>
      </w:pPr>
      <w:r w:rsidRPr="00F81570">
        <w:t>The result is that the operator, instead of the suppliers, counts the supplies towards its GST turnover and pays GST on the supplies.</w:t>
      </w:r>
    </w:p>
    <w:p w:rsidR="00865824" w:rsidRPr="00F81570" w:rsidRDefault="00865824" w:rsidP="00865824">
      <w:pPr>
        <w:pStyle w:val="ActHead5"/>
      </w:pPr>
      <w:bookmarkStart w:id="693" w:name="_Toc479086325"/>
      <w:r w:rsidRPr="00F81570">
        <w:rPr>
          <w:rStyle w:val="CharSectno"/>
        </w:rPr>
        <w:t>84</w:t>
      </w:r>
      <w:r w:rsidR="00F81570" w:rsidRPr="00F81570">
        <w:rPr>
          <w:rStyle w:val="CharSectno"/>
        </w:rPr>
        <w:noBreakHyphen/>
      </w:r>
      <w:r w:rsidRPr="00F81570">
        <w:rPr>
          <w:rStyle w:val="CharSectno"/>
        </w:rPr>
        <w:t>50</w:t>
      </w:r>
      <w:r w:rsidRPr="00F81570">
        <w:t xml:space="preserve">  No tax invoices or adjustment notes for inbound intangible consumer supplies</w:t>
      </w:r>
      <w:bookmarkEnd w:id="693"/>
    </w:p>
    <w:p w:rsidR="00865824" w:rsidRPr="00F81570" w:rsidRDefault="00865824" w:rsidP="00865824">
      <w:pPr>
        <w:pStyle w:val="subsection"/>
      </w:pPr>
      <w:r w:rsidRPr="00F81570">
        <w:tab/>
        <w:t>(1)</w:t>
      </w:r>
      <w:r w:rsidRPr="00F81570">
        <w:tab/>
        <w:t xml:space="preserve">You are not required to issue a </w:t>
      </w:r>
      <w:r w:rsidR="00F81570" w:rsidRPr="00F81570">
        <w:rPr>
          <w:position w:val="6"/>
          <w:sz w:val="16"/>
        </w:rPr>
        <w:t>*</w:t>
      </w:r>
      <w:r w:rsidRPr="00F81570">
        <w:t xml:space="preserve">tax invoice for a </w:t>
      </w:r>
      <w:r w:rsidR="00F81570" w:rsidRPr="00F81570">
        <w:rPr>
          <w:position w:val="6"/>
          <w:sz w:val="16"/>
        </w:rPr>
        <w:t>*</w:t>
      </w:r>
      <w:r w:rsidRPr="00F81570">
        <w:t xml:space="preserve">taxable supply that you make if the supply is solely an </w:t>
      </w:r>
      <w:r w:rsidR="00F81570" w:rsidRPr="00F81570">
        <w:rPr>
          <w:position w:val="6"/>
          <w:sz w:val="16"/>
        </w:rPr>
        <w:t>*</w:t>
      </w:r>
      <w:r w:rsidRPr="00F81570">
        <w:t>inbound intangible consumer supply.</w:t>
      </w:r>
    </w:p>
    <w:p w:rsidR="00865824" w:rsidRPr="00F81570" w:rsidRDefault="00865824" w:rsidP="00865824">
      <w:pPr>
        <w:pStyle w:val="subsection"/>
      </w:pPr>
      <w:r w:rsidRPr="00F81570">
        <w:tab/>
        <w:t>(2)</w:t>
      </w:r>
      <w:r w:rsidRPr="00F81570">
        <w:tab/>
        <w:t xml:space="preserve">You are not required to issue an </w:t>
      </w:r>
      <w:r w:rsidR="00F81570" w:rsidRPr="00F81570">
        <w:rPr>
          <w:position w:val="6"/>
          <w:sz w:val="16"/>
        </w:rPr>
        <w:t>*</w:t>
      </w:r>
      <w:r w:rsidRPr="00F81570">
        <w:t xml:space="preserve">adjustment note for an </w:t>
      </w:r>
      <w:r w:rsidR="00F81570" w:rsidRPr="00F81570">
        <w:rPr>
          <w:position w:val="6"/>
          <w:sz w:val="16"/>
        </w:rPr>
        <w:t>*</w:t>
      </w:r>
      <w:r w:rsidRPr="00F81570">
        <w:t xml:space="preserve">adjustment event relating to a </w:t>
      </w:r>
      <w:r w:rsidR="00F81570" w:rsidRPr="00F81570">
        <w:rPr>
          <w:position w:val="6"/>
          <w:sz w:val="16"/>
        </w:rPr>
        <w:t>*</w:t>
      </w:r>
      <w:r w:rsidRPr="00F81570">
        <w:t xml:space="preserve">taxable supply that you make if the supply is solely an </w:t>
      </w:r>
      <w:r w:rsidR="00F81570" w:rsidRPr="00F81570">
        <w:rPr>
          <w:position w:val="6"/>
          <w:sz w:val="16"/>
        </w:rPr>
        <w:t>*</w:t>
      </w:r>
      <w:r w:rsidRPr="00F81570">
        <w:t>inbound intangible consumer supply.</w:t>
      </w:r>
    </w:p>
    <w:p w:rsidR="00865824" w:rsidRPr="00F81570" w:rsidRDefault="00865824" w:rsidP="00865824">
      <w:pPr>
        <w:pStyle w:val="subsection"/>
      </w:pPr>
      <w:r w:rsidRPr="00F81570">
        <w:tab/>
        <w:t>(3)</w:t>
      </w:r>
      <w:r w:rsidRPr="00F81570">
        <w:tab/>
        <w:t>This section has effect despite sections</w:t>
      </w:r>
      <w:r w:rsidR="00F81570">
        <w:t> </w:t>
      </w:r>
      <w:r w:rsidRPr="00F81570">
        <w:t>29</w:t>
      </w:r>
      <w:r w:rsidR="00F81570">
        <w:noBreakHyphen/>
      </w:r>
      <w:r w:rsidRPr="00F81570">
        <w:t>70 and 29</w:t>
      </w:r>
      <w:r w:rsidR="00F81570">
        <w:noBreakHyphen/>
      </w:r>
      <w:r w:rsidRPr="00F81570">
        <w:t>75 (which are about tax invoices and adjustment notes).</w:t>
      </w:r>
    </w:p>
    <w:p w:rsidR="00865824" w:rsidRPr="00F81570" w:rsidRDefault="00865824" w:rsidP="00865824">
      <w:pPr>
        <w:pStyle w:val="ActHead5"/>
      </w:pPr>
      <w:bookmarkStart w:id="694" w:name="_Toc479086326"/>
      <w:r w:rsidRPr="00F81570">
        <w:rPr>
          <w:rStyle w:val="CharSectno"/>
        </w:rPr>
        <w:t>84</w:t>
      </w:r>
      <w:r w:rsidR="00F81570" w:rsidRPr="00F81570">
        <w:rPr>
          <w:rStyle w:val="CharSectno"/>
        </w:rPr>
        <w:noBreakHyphen/>
      </w:r>
      <w:r w:rsidRPr="00F81570">
        <w:rPr>
          <w:rStyle w:val="CharSectno"/>
        </w:rPr>
        <w:t>55</w:t>
      </w:r>
      <w:r w:rsidRPr="00F81570">
        <w:t xml:space="preserve">  Operator of electronic distribution platform treated as supplier</w:t>
      </w:r>
      <w:bookmarkEnd w:id="694"/>
    </w:p>
    <w:p w:rsidR="00865824" w:rsidRPr="00F81570" w:rsidRDefault="00865824" w:rsidP="00865824">
      <w:pPr>
        <w:pStyle w:val="subsection"/>
      </w:pPr>
      <w:r w:rsidRPr="00F81570">
        <w:tab/>
        <w:t>(1)</w:t>
      </w:r>
      <w:r w:rsidRPr="00F81570">
        <w:tab/>
        <w:t xml:space="preserve">If an </w:t>
      </w:r>
      <w:r w:rsidR="00F81570" w:rsidRPr="00F81570">
        <w:rPr>
          <w:position w:val="6"/>
          <w:sz w:val="16"/>
        </w:rPr>
        <w:t>*</w:t>
      </w:r>
      <w:r w:rsidRPr="00F81570">
        <w:t xml:space="preserve">inbound intangible consumer supply is made through an </w:t>
      </w:r>
      <w:r w:rsidR="00F81570" w:rsidRPr="00F81570">
        <w:rPr>
          <w:position w:val="6"/>
          <w:sz w:val="16"/>
        </w:rPr>
        <w:t>*</w:t>
      </w:r>
      <w:r w:rsidRPr="00F81570">
        <w:t xml:space="preserve">electronic distribution platform, the operator of the platform, instead of the supplier, is treated, for the purposes of the </w:t>
      </w:r>
      <w:r w:rsidR="00F81570" w:rsidRPr="00F81570">
        <w:rPr>
          <w:position w:val="6"/>
          <w:sz w:val="16"/>
        </w:rPr>
        <w:t>*</w:t>
      </w:r>
      <w:r w:rsidRPr="00F81570">
        <w:t>GST law:</w:t>
      </w:r>
    </w:p>
    <w:p w:rsidR="00865824" w:rsidRPr="00F81570" w:rsidRDefault="00865824" w:rsidP="00865824">
      <w:pPr>
        <w:pStyle w:val="paragraph"/>
      </w:pPr>
      <w:r w:rsidRPr="00F81570">
        <w:tab/>
        <w:t>(a)</w:t>
      </w:r>
      <w:r w:rsidRPr="00F81570">
        <w:tab/>
        <w:t>as being the supplier of, and as making, the supply; and</w:t>
      </w:r>
    </w:p>
    <w:p w:rsidR="00865824" w:rsidRPr="00F81570" w:rsidRDefault="00865824" w:rsidP="00865824">
      <w:pPr>
        <w:pStyle w:val="paragraph"/>
      </w:pPr>
      <w:r w:rsidRPr="00F81570">
        <w:tab/>
        <w:t>(b)</w:t>
      </w:r>
      <w:r w:rsidRPr="00F81570">
        <w:tab/>
        <w:t xml:space="preserve">as having made the supply for the </w:t>
      </w:r>
      <w:r w:rsidR="00F81570" w:rsidRPr="00F81570">
        <w:rPr>
          <w:position w:val="6"/>
          <w:sz w:val="16"/>
        </w:rPr>
        <w:t>*</w:t>
      </w:r>
      <w:r w:rsidRPr="00F81570">
        <w:t>consideration for which it was made; and</w:t>
      </w:r>
    </w:p>
    <w:p w:rsidR="00865824" w:rsidRPr="00F81570" w:rsidRDefault="00865824" w:rsidP="00865824">
      <w:pPr>
        <w:pStyle w:val="paragraph"/>
      </w:pPr>
      <w:r w:rsidRPr="00F81570">
        <w:tab/>
        <w:t>(c)</w:t>
      </w:r>
      <w:r w:rsidRPr="00F81570">
        <w:tab/>
        <w:t xml:space="preserve">as having made the supply in the course or furtherance of an </w:t>
      </w:r>
      <w:r w:rsidR="00F81570" w:rsidRPr="00F81570">
        <w:rPr>
          <w:position w:val="6"/>
          <w:sz w:val="16"/>
        </w:rPr>
        <w:t>*</w:t>
      </w:r>
      <w:r w:rsidRPr="00F81570">
        <w:t xml:space="preserve">enterprise that the operator </w:t>
      </w:r>
      <w:r w:rsidR="00F81570" w:rsidRPr="00F81570">
        <w:rPr>
          <w:position w:val="6"/>
          <w:sz w:val="16"/>
        </w:rPr>
        <w:t>*</w:t>
      </w:r>
      <w:r w:rsidRPr="00F81570">
        <w:t>carries on.</w:t>
      </w:r>
    </w:p>
    <w:p w:rsidR="00865824" w:rsidRPr="00F81570" w:rsidRDefault="00865824" w:rsidP="00865824">
      <w:pPr>
        <w:pStyle w:val="notetext"/>
      </w:pPr>
      <w:r w:rsidRPr="00F81570">
        <w:t>Note:</w:t>
      </w:r>
      <w:r w:rsidRPr="00F81570">
        <w:tab/>
        <w:t>As a consequence, GST on the supply is payable by the operator of the electronic distribution platform.</w:t>
      </w:r>
    </w:p>
    <w:p w:rsidR="00865824" w:rsidRPr="00F81570" w:rsidRDefault="00865824" w:rsidP="00865824">
      <w:pPr>
        <w:pStyle w:val="subsection"/>
      </w:pPr>
      <w:r w:rsidRPr="00F81570">
        <w:tab/>
        <w:t>(2)</w:t>
      </w:r>
      <w:r w:rsidRPr="00F81570">
        <w:tab/>
        <w:t xml:space="preserve">Despite </w:t>
      </w:r>
      <w:r w:rsidR="00F81570">
        <w:t>subsection (</w:t>
      </w:r>
      <w:r w:rsidRPr="00F81570">
        <w:t xml:space="preserve">1), if an </w:t>
      </w:r>
      <w:r w:rsidR="00F81570" w:rsidRPr="00F81570">
        <w:rPr>
          <w:position w:val="6"/>
          <w:sz w:val="16"/>
        </w:rPr>
        <w:t>*</w:t>
      </w:r>
      <w:r w:rsidRPr="00F81570">
        <w:t xml:space="preserve">inbound intangible consumer supply is made through more than one </w:t>
      </w:r>
      <w:r w:rsidR="00F81570" w:rsidRPr="00F81570">
        <w:rPr>
          <w:position w:val="6"/>
          <w:sz w:val="16"/>
        </w:rPr>
        <w:t>*</w:t>
      </w:r>
      <w:r w:rsidRPr="00F81570">
        <w:t>electronic distribution platform, that subsection only applies to the operator of any of those platforms who is:</w:t>
      </w:r>
    </w:p>
    <w:p w:rsidR="00865824" w:rsidRPr="00F81570" w:rsidRDefault="00865824" w:rsidP="00865824">
      <w:pPr>
        <w:pStyle w:val="paragraph"/>
      </w:pPr>
      <w:r w:rsidRPr="00F81570">
        <w:tab/>
        <w:t>(a)</w:t>
      </w:r>
      <w:r w:rsidRPr="00F81570">
        <w:tab/>
        <w:t>a party to a written agreement, between the operator and at least one of the other operators of the platforms, under which the operator is to be treated as the supplier; or</w:t>
      </w:r>
    </w:p>
    <w:p w:rsidR="00865824" w:rsidRPr="00F81570" w:rsidRDefault="00865824" w:rsidP="00865824">
      <w:pPr>
        <w:pStyle w:val="paragraph"/>
      </w:pPr>
      <w:r w:rsidRPr="00F81570">
        <w:tab/>
        <w:t>(b)</w:t>
      </w:r>
      <w:r w:rsidRPr="00F81570">
        <w:tab/>
        <w:t xml:space="preserve">if no such agreement has been made—the operator determined in accordance with an instrument made under </w:t>
      </w:r>
      <w:r w:rsidR="00F81570">
        <w:t>subsection (</w:t>
      </w:r>
      <w:r w:rsidRPr="00F81570">
        <w:t>3); or</w:t>
      </w:r>
    </w:p>
    <w:p w:rsidR="00865824" w:rsidRPr="00F81570" w:rsidRDefault="00865824" w:rsidP="00865824">
      <w:pPr>
        <w:pStyle w:val="paragraph"/>
      </w:pPr>
      <w:r w:rsidRPr="00F81570">
        <w:tab/>
        <w:t>(c)</w:t>
      </w:r>
      <w:r w:rsidRPr="00F81570">
        <w:tab/>
        <w:t xml:space="preserve">if no such agreement has been made and no instrument has been made under </w:t>
      </w:r>
      <w:r w:rsidR="00F81570">
        <w:t>subsection (</w:t>
      </w:r>
      <w:r w:rsidRPr="00F81570">
        <w:t>3):</w:t>
      </w:r>
    </w:p>
    <w:p w:rsidR="00865824" w:rsidRPr="00F81570" w:rsidRDefault="00865824" w:rsidP="00865824">
      <w:pPr>
        <w:pStyle w:val="paragraphsub"/>
      </w:pPr>
      <w:r w:rsidRPr="00F81570">
        <w:tab/>
        <w:t>(i)</w:t>
      </w:r>
      <w:r w:rsidRPr="00F81570">
        <w:tab/>
        <w:t xml:space="preserve">the first of the operators of those platforms to receive, or to authorise the charging of, any </w:t>
      </w:r>
      <w:r w:rsidR="00F81570" w:rsidRPr="00F81570">
        <w:rPr>
          <w:position w:val="6"/>
          <w:sz w:val="16"/>
        </w:rPr>
        <w:t>*</w:t>
      </w:r>
      <w:r w:rsidRPr="00F81570">
        <w:t>consideration for the supply; or</w:t>
      </w:r>
    </w:p>
    <w:p w:rsidR="00865824" w:rsidRPr="00F81570" w:rsidRDefault="00865824" w:rsidP="00865824">
      <w:pPr>
        <w:pStyle w:val="paragraphsub"/>
      </w:pPr>
      <w:r w:rsidRPr="00F81570">
        <w:tab/>
        <w:t>(ii)</w:t>
      </w:r>
      <w:r w:rsidRPr="00F81570">
        <w:tab/>
        <w:t xml:space="preserve">if </w:t>
      </w:r>
      <w:r w:rsidR="00F81570">
        <w:t>subparagraph (</w:t>
      </w:r>
      <w:r w:rsidRPr="00F81570">
        <w:t>i) does not apply—the first of the operators of those platforms to authorise the delivery of the supply.</w:t>
      </w:r>
    </w:p>
    <w:p w:rsidR="00865824" w:rsidRPr="00F81570" w:rsidRDefault="00865824" w:rsidP="00865824">
      <w:pPr>
        <w:pStyle w:val="subsection"/>
      </w:pPr>
      <w:r w:rsidRPr="00F81570">
        <w:tab/>
        <w:t>(3)</w:t>
      </w:r>
      <w:r w:rsidRPr="00F81570">
        <w:tab/>
        <w:t xml:space="preserve">The Commissioner may, by legislative instrument, specify how an operator is to be determined for the purposes of </w:t>
      </w:r>
      <w:r w:rsidR="00F81570">
        <w:t>paragraph (</w:t>
      </w:r>
      <w:r w:rsidRPr="00F81570">
        <w:t>2)(b).</w:t>
      </w:r>
    </w:p>
    <w:p w:rsidR="00865824" w:rsidRPr="00F81570" w:rsidRDefault="00865824" w:rsidP="00865824">
      <w:pPr>
        <w:pStyle w:val="subsection"/>
      </w:pPr>
      <w:r w:rsidRPr="00F81570">
        <w:tab/>
        <w:t>(4)</w:t>
      </w:r>
      <w:r w:rsidRPr="00F81570">
        <w:tab/>
        <w:t xml:space="preserve">Despite </w:t>
      </w:r>
      <w:r w:rsidR="00F81570">
        <w:t>subsections (</w:t>
      </w:r>
      <w:r w:rsidRPr="00F81570">
        <w:t xml:space="preserve">1) and (2), this section does not apply to an operator of an </w:t>
      </w:r>
      <w:r w:rsidR="00F81570" w:rsidRPr="00F81570">
        <w:rPr>
          <w:position w:val="6"/>
          <w:sz w:val="16"/>
        </w:rPr>
        <w:t>*</w:t>
      </w:r>
      <w:r w:rsidRPr="00F81570">
        <w:t xml:space="preserve">electronic distribution platform in relation to an </w:t>
      </w:r>
      <w:r w:rsidR="00F81570" w:rsidRPr="00F81570">
        <w:rPr>
          <w:position w:val="6"/>
          <w:sz w:val="16"/>
        </w:rPr>
        <w:t>*</w:t>
      </w:r>
      <w:r w:rsidRPr="00F81570">
        <w:t>inbound intangible consumer supply made through the platform if:</w:t>
      </w:r>
    </w:p>
    <w:p w:rsidR="00865824" w:rsidRPr="00F81570" w:rsidRDefault="00865824" w:rsidP="00865824">
      <w:pPr>
        <w:pStyle w:val="paragraph"/>
      </w:pPr>
      <w:r w:rsidRPr="00F81570">
        <w:tab/>
        <w:t>(a)</w:t>
      </w:r>
      <w:r w:rsidRPr="00F81570">
        <w:tab/>
        <w:t xml:space="preserve">a document, relating to the supply, issued to the </w:t>
      </w:r>
      <w:r w:rsidR="00F81570" w:rsidRPr="00F81570">
        <w:rPr>
          <w:position w:val="6"/>
          <w:sz w:val="16"/>
        </w:rPr>
        <w:t>*</w:t>
      </w:r>
      <w:r w:rsidRPr="00F81570">
        <w:t>recipient of the supply identifies:</w:t>
      </w:r>
    </w:p>
    <w:p w:rsidR="00865824" w:rsidRPr="00F81570" w:rsidRDefault="00865824" w:rsidP="00865824">
      <w:pPr>
        <w:pStyle w:val="paragraphsub"/>
      </w:pPr>
      <w:r w:rsidRPr="00F81570">
        <w:tab/>
        <w:t>(i)</w:t>
      </w:r>
      <w:r w:rsidRPr="00F81570">
        <w:tab/>
        <w:t>the supply; and</w:t>
      </w:r>
    </w:p>
    <w:p w:rsidR="00865824" w:rsidRPr="00F81570" w:rsidRDefault="00865824" w:rsidP="00865824">
      <w:pPr>
        <w:pStyle w:val="paragraphsub"/>
      </w:pPr>
      <w:r w:rsidRPr="00F81570">
        <w:tab/>
        <w:t>(ii)</w:t>
      </w:r>
      <w:r w:rsidRPr="00F81570">
        <w:tab/>
        <w:t>the supplier as the supplier of the supply; and</w:t>
      </w:r>
    </w:p>
    <w:p w:rsidR="00865824" w:rsidRPr="00F81570" w:rsidRDefault="00865824" w:rsidP="00865824">
      <w:pPr>
        <w:pStyle w:val="paragraph"/>
      </w:pPr>
      <w:r w:rsidRPr="00F81570">
        <w:tab/>
        <w:t>(b)</w:t>
      </w:r>
      <w:r w:rsidRPr="00F81570">
        <w:tab/>
        <w:t>the supplier and the operator of the electronic distribution platform have agreed in writing that the supplier is the entity responsible for paying GST for:</w:t>
      </w:r>
    </w:p>
    <w:p w:rsidR="00865824" w:rsidRPr="00F81570" w:rsidRDefault="00865824" w:rsidP="00865824">
      <w:pPr>
        <w:pStyle w:val="paragraphsub"/>
      </w:pPr>
      <w:r w:rsidRPr="00F81570">
        <w:tab/>
        <w:t>(i)</w:t>
      </w:r>
      <w:r w:rsidRPr="00F81570">
        <w:tab/>
        <w:t>the supply; or</w:t>
      </w:r>
    </w:p>
    <w:p w:rsidR="00865824" w:rsidRPr="00F81570" w:rsidRDefault="00865824" w:rsidP="00865824">
      <w:pPr>
        <w:pStyle w:val="paragraphsub"/>
      </w:pPr>
      <w:r w:rsidRPr="00F81570">
        <w:tab/>
        <w:t>(ii)</w:t>
      </w:r>
      <w:r w:rsidRPr="00F81570">
        <w:tab/>
        <w:t>a class of supplies that includes the supply; and</w:t>
      </w:r>
    </w:p>
    <w:p w:rsidR="00865824" w:rsidRPr="00F81570" w:rsidRDefault="00865824" w:rsidP="00865824">
      <w:pPr>
        <w:pStyle w:val="paragraph"/>
      </w:pPr>
      <w:r w:rsidRPr="00F81570">
        <w:tab/>
        <w:t>(c)</w:t>
      </w:r>
      <w:r w:rsidRPr="00F81570">
        <w:tab/>
        <w:t>the operator of the electronic distribution platform:</w:t>
      </w:r>
    </w:p>
    <w:p w:rsidR="00865824" w:rsidRPr="00F81570" w:rsidRDefault="00865824" w:rsidP="00865824">
      <w:pPr>
        <w:pStyle w:val="paragraphsub"/>
      </w:pPr>
      <w:r w:rsidRPr="00F81570">
        <w:tab/>
        <w:t>(i)</w:t>
      </w:r>
      <w:r w:rsidRPr="00F81570">
        <w:tab/>
        <w:t>does not authorise the charge to the recipient for the supply; and</w:t>
      </w:r>
    </w:p>
    <w:p w:rsidR="00865824" w:rsidRPr="00F81570" w:rsidRDefault="00865824" w:rsidP="00865824">
      <w:pPr>
        <w:pStyle w:val="paragraphsub"/>
      </w:pPr>
      <w:r w:rsidRPr="00F81570">
        <w:tab/>
        <w:t>(ii)</w:t>
      </w:r>
      <w:r w:rsidRPr="00F81570">
        <w:tab/>
        <w:t>does not authorise the delivery of the supply; and</w:t>
      </w:r>
    </w:p>
    <w:p w:rsidR="00865824" w:rsidRPr="00F81570" w:rsidRDefault="00865824" w:rsidP="00865824">
      <w:pPr>
        <w:pStyle w:val="paragraphsub"/>
      </w:pPr>
      <w:r w:rsidRPr="00F81570">
        <w:tab/>
        <w:t>(iii)</w:t>
      </w:r>
      <w:r w:rsidRPr="00F81570">
        <w:tab/>
        <w:t>does not set the terms and conditions under which the supply is made.</w:t>
      </w:r>
    </w:p>
    <w:p w:rsidR="00865824" w:rsidRPr="00F81570" w:rsidRDefault="00865824" w:rsidP="00865824">
      <w:pPr>
        <w:pStyle w:val="ActHead5"/>
      </w:pPr>
      <w:bookmarkStart w:id="695" w:name="_Toc479086327"/>
      <w:r w:rsidRPr="00F81570">
        <w:rPr>
          <w:rStyle w:val="CharSectno"/>
        </w:rPr>
        <w:t>84</w:t>
      </w:r>
      <w:r w:rsidR="00F81570" w:rsidRPr="00F81570">
        <w:rPr>
          <w:rStyle w:val="CharSectno"/>
        </w:rPr>
        <w:noBreakHyphen/>
      </w:r>
      <w:r w:rsidRPr="00F81570">
        <w:rPr>
          <w:rStyle w:val="CharSectno"/>
        </w:rPr>
        <w:t>60</w:t>
      </w:r>
      <w:r w:rsidRPr="00F81570">
        <w:t xml:space="preserve">  Extension of section</w:t>
      </w:r>
      <w:r w:rsidR="00F81570">
        <w:t> </w:t>
      </w:r>
      <w:r w:rsidRPr="00F81570">
        <w:t>84</w:t>
      </w:r>
      <w:r w:rsidR="00F81570">
        <w:noBreakHyphen/>
      </w:r>
      <w:r w:rsidRPr="00F81570">
        <w:t>55 to certain other supplies through an electronic distribution platform</w:t>
      </w:r>
      <w:bookmarkEnd w:id="695"/>
    </w:p>
    <w:p w:rsidR="00865824" w:rsidRPr="00F81570" w:rsidRDefault="00865824" w:rsidP="00865824">
      <w:pPr>
        <w:pStyle w:val="subsection"/>
      </w:pPr>
      <w:r w:rsidRPr="00F81570">
        <w:tab/>
        <w:t>(1)</w:t>
      </w:r>
      <w:r w:rsidRPr="00F81570">
        <w:tab/>
        <w:t>Section</w:t>
      </w:r>
      <w:r w:rsidR="00F81570">
        <w:t> </w:t>
      </w:r>
      <w:r w:rsidRPr="00F81570">
        <w:t>84</w:t>
      </w:r>
      <w:r w:rsidR="00F81570">
        <w:noBreakHyphen/>
      </w:r>
      <w:r w:rsidRPr="00F81570">
        <w:t xml:space="preserve">55 applies to a supply as if it were an </w:t>
      </w:r>
      <w:r w:rsidR="00F81570" w:rsidRPr="00F81570">
        <w:rPr>
          <w:position w:val="6"/>
          <w:sz w:val="16"/>
        </w:rPr>
        <w:t>*</w:t>
      </w:r>
      <w:r w:rsidRPr="00F81570">
        <w:t>inbound intangible consumer supply if:</w:t>
      </w:r>
    </w:p>
    <w:p w:rsidR="00865824" w:rsidRPr="00F81570" w:rsidRDefault="00865824" w:rsidP="00865824">
      <w:pPr>
        <w:pStyle w:val="paragraph"/>
      </w:pPr>
      <w:r w:rsidRPr="00F81570">
        <w:tab/>
        <w:t>(a)</w:t>
      </w:r>
      <w:r w:rsidRPr="00F81570">
        <w:tab/>
        <w:t xml:space="preserve">the supply is made through an </w:t>
      </w:r>
      <w:r w:rsidR="00F81570" w:rsidRPr="00F81570">
        <w:rPr>
          <w:position w:val="6"/>
          <w:sz w:val="16"/>
        </w:rPr>
        <w:t>*</w:t>
      </w:r>
      <w:r w:rsidRPr="00F81570">
        <w:t>electronic distribution platform; and</w:t>
      </w:r>
    </w:p>
    <w:p w:rsidR="00865824" w:rsidRPr="00F81570" w:rsidRDefault="00865824" w:rsidP="00865824">
      <w:pPr>
        <w:pStyle w:val="paragraph"/>
      </w:pPr>
      <w:r w:rsidRPr="00F81570">
        <w:tab/>
        <w:t>(b)</w:t>
      </w:r>
      <w:r w:rsidRPr="00F81570">
        <w:tab/>
        <w:t>the supply is covered by a written agreement entered into between the supplier and the operator of the platform before the supply is made; and</w:t>
      </w:r>
    </w:p>
    <w:p w:rsidR="00865824" w:rsidRPr="00F81570" w:rsidRDefault="00865824" w:rsidP="00865824">
      <w:pPr>
        <w:pStyle w:val="paragraph"/>
      </w:pPr>
      <w:r w:rsidRPr="00F81570">
        <w:tab/>
        <w:t>(c)</w:t>
      </w:r>
      <w:r w:rsidRPr="00F81570">
        <w:tab/>
        <w:t xml:space="preserve">the operator is </w:t>
      </w:r>
      <w:r w:rsidR="00F81570" w:rsidRPr="00F81570">
        <w:rPr>
          <w:position w:val="6"/>
          <w:sz w:val="16"/>
        </w:rPr>
        <w:t>*</w:t>
      </w:r>
      <w:r w:rsidRPr="00F81570">
        <w:t>registered; and</w:t>
      </w:r>
    </w:p>
    <w:p w:rsidR="00865824" w:rsidRPr="00F81570" w:rsidRDefault="00865824" w:rsidP="00865824">
      <w:pPr>
        <w:pStyle w:val="paragraph"/>
      </w:pPr>
      <w:r w:rsidRPr="00F81570">
        <w:tab/>
        <w:t>(d)</w:t>
      </w:r>
      <w:r w:rsidRPr="00F81570">
        <w:tab/>
        <w:t>under the agreement, the supply is to be treated as if it were an inbound intangible consumer supply made through the platform.</w:t>
      </w:r>
    </w:p>
    <w:p w:rsidR="00865824" w:rsidRPr="00F81570" w:rsidRDefault="00865824" w:rsidP="00865824">
      <w:pPr>
        <w:pStyle w:val="subsection"/>
      </w:pPr>
      <w:r w:rsidRPr="00F81570">
        <w:tab/>
        <w:t>(2)</w:t>
      </w:r>
      <w:r w:rsidRPr="00F81570">
        <w:tab/>
        <w:t xml:space="preserve">However, </w:t>
      </w:r>
      <w:r w:rsidR="00F81570">
        <w:t>subsection (</w:t>
      </w:r>
      <w:r w:rsidRPr="00F81570">
        <w:t>1) does not apply to the supply if:</w:t>
      </w:r>
    </w:p>
    <w:p w:rsidR="00865824" w:rsidRPr="00F81570" w:rsidRDefault="00865824" w:rsidP="00865824">
      <w:pPr>
        <w:pStyle w:val="paragraph"/>
      </w:pPr>
      <w:r w:rsidRPr="00F81570">
        <w:tab/>
        <w:t>(a)</w:t>
      </w:r>
      <w:r w:rsidRPr="00F81570">
        <w:tab/>
        <w:t>the supply is GST</w:t>
      </w:r>
      <w:r w:rsidR="00F81570">
        <w:noBreakHyphen/>
      </w:r>
      <w:r w:rsidRPr="00F81570">
        <w:t>free or input taxed; or</w:t>
      </w:r>
    </w:p>
    <w:p w:rsidR="00865824" w:rsidRPr="00F81570" w:rsidRDefault="00865824" w:rsidP="00865824">
      <w:pPr>
        <w:pStyle w:val="paragraph"/>
      </w:pPr>
      <w:r w:rsidRPr="00F81570">
        <w:tab/>
        <w:t>(b)</w:t>
      </w:r>
      <w:r w:rsidRPr="00F81570">
        <w:tab/>
        <w:t>the operator would not be treated under section</w:t>
      </w:r>
      <w:r w:rsidR="00F81570">
        <w:t> </w:t>
      </w:r>
      <w:r w:rsidRPr="00F81570">
        <w:t>84</w:t>
      </w:r>
      <w:r w:rsidR="00F81570">
        <w:noBreakHyphen/>
      </w:r>
      <w:r w:rsidRPr="00F81570">
        <w:t xml:space="preserve">55 as being the supplier of, and as making, the supply if it were an </w:t>
      </w:r>
      <w:r w:rsidR="00F81570" w:rsidRPr="00F81570">
        <w:rPr>
          <w:position w:val="6"/>
          <w:sz w:val="16"/>
        </w:rPr>
        <w:t>*</w:t>
      </w:r>
      <w:r w:rsidRPr="00F81570">
        <w:t>inbound intangible consumer supply.</w:t>
      </w:r>
    </w:p>
    <w:p w:rsidR="00865824" w:rsidRPr="00F81570" w:rsidRDefault="00865824" w:rsidP="00865824">
      <w:pPr>
        <w:pStyle w:val="subsection"/>
      </w:pPr>
      <w:r w:rsidRPr="00F81570">
        <w:tab/>
        <w:t>(3)</w:t>
      </w:r>
      <w:r w:rsidRPr="00F81570">
        <w:tab/>
        <w:t xml:space="preserve">If </w:t>
      </w:r>
      <w:r w:rsidR="00F81570">
        <w:t>subsection (</w:t>
      </w:r>
      <w:r w:rsidRPr="00F81570">
        <w:t xml:space="preserve">1) applies to the supply, the supply is treated as having been made in the course or furtherance of the carrying on of the </w:t>
      </w:r>
      <w:r w:rsidR="00F81570" w:rsidRPr="00F81570">
        <w:rPr>
          <w:position w:val="6"/>
          <w:sz w:val="16"/>
        </w:rPr>
        <w:t>*</w:t>
      </w:r>
      <w:r w:rsidRPr="00F81570">
        <w:t>enterprise through which the operator operates the platform.</w:t>
      </w:r>
    </w:p>
    <w:p w:rsidR="00865824" w:rsidRPr="00F81570" w:rsidRDefault="00865824" w:rsidP="00865824">
      <w:pPr>
        <w:pStyle w:val="ActHead5"/>
        <w:rPr>
          <w:i/>
        </w:rPr>
      </w:pPr>
      <w:bookmarkStart w:id="696" w:name="_Toc479086328"/>
      <w:r w:rsidRPr="00F81570">
        <w:rPr>
          <w:rStyle w:val="CharSectno"/>
        </w:rPr>
        <w:t>84</w:t>
      </w:r>
      <w:r w:rsidR="00F81570" w:rsidRPr="00F81570">
        <w:rPr>
          <w:rStyle w:val="CharSectno"/>
        </w:rPr>
        <w:noBreakHyphen/>
      </w:r>
      <w:r w:rsidRPr="00F81570">
        <w:rPr>
          <w:rStyle w:val="CharSectno"/>
        </w:rPr>
        <w:t>65</w:t>
      </w:r>
      <w:r w:rsidRPr="00F81570">
        <w:t xml:space="preserve">  Meaning of </w:t>
      </w:r>
      <w:r w:rsidRPr="00F81570">
        <w:rPr>
          <w:i/>
        </w:rPr>
        <w:t>inbound intangible consumer supply</w:t>
      </w:r>
      <w:bookmarkEnd w:id="696"/>
    </w:p>
    <w:p w:rsidR="00865824" w:rsidRPr="00F81570" w:rsidRDefault="00865824" w:rsidP="00865824">
      <w:pPr>
        <w:pStyle w:val="subsection"/>
      </w:pPr>
      <w:r w:rsidRPr="00F81570">
        <w:tab/>
        <w:t>(1)</w:t>
      </w:r>
      <w:r w:rsidRPr="00F81570">
        <w:tab/>
        <w:t xml:space="preserve">A supply of anything other than goods or </w:t>
      </w:r>
      <w:r w:rsidR="00F81570" w:rsidRPr="00F81570">
        <w:rPr>
          <w:position w:val="6"/>
          <w:sz w:val="16"/>
        </w:rPr>
        <w:t>*</w:t>
      </w:r>
      <w:r w:rsidRPr="00F81570">
        <w:t xml:space="preserve">real property is an </w:t>
      </w:r>
      <w:r w:rsidRPr="00F81570">
        <w:rPr>
          <w:b/>
          <w:i/>
        </w:rPr>
        <w:t>inbound intangible consumer supply</w:t>
      </w:r>
      <w:r w:rsidRPr="00F81570">
        <w:t xml:space="preserve"> if the </w:t>
      </w:r>
      <w:r w:rsidR="00F81570" w:rsidRPr="00F81570">
        <w:rPr>
          <w:position w:val="6"/>
          <w:sz w:val="16"/>
        </w:rPr>
        <w:t>*</w:t>
      </w:r>
      <w:r w:rsidRPr="00F81570">
        <w:t xml:space="preserve">recipient is an </w:t>
      </w:r>
      <w:r w:rsidR="00F81570" w:rsidRPr="00F81570">
        <w:rPr>
          <w:position w:val="6"/>
          <w:sz w:val="16"/>
        </w:rPr>
        <w:t>*</w:t>
      </w:r>
      <w:r w:rsidRPr="00F81570">
        <w:t>Australian consumer, unless:</w:t>
      </w:r>
    </w:p>
    <w:p w:rsidR="00865824" w:rsidRPr="00F81570" w:rsidRDefault="00865824" w:rsidP="00865824">
      <w:pPr>
        <w:pStyle w:val="paragraph"/>
      </w:pPr>
      <w:r w:rsidRPr="00F81570">
        <w:tab/>
        <w:t>(a)</w:t>
      </w:r>
      <w:r w:rsidRPr="00F81570">
        <w:tab/>
        <w:t>the thing is done wholly in the indirect tax zone; or</w:t>
      </w:r>
    </w:p>
    <w:p w:rsidR="00865824" w:rsidRPr="00F81570" w:rsidRDefault="00865824" w:rsidP="00865824">
      <w:pPr>
        <w:pStyle w:val="paragraph"/>
      </w:pPr>
      <w:r w:rsidRPr="00F81570">
        <w:tab/>
        <w:t>(b)</w:t>
      </w:r>
      <w:r w:rsidRPr="00F81570">
        <w:tab/>
        <w:t xml:space="preserve">the supplier makes the supply wholly through an </w:t>
      </w:r>
      <w:r w:rsidR="00F81570" w:rsidRPr="00F81570">
        <w:rPr>
          <w:position w:val="6"/>
          <w:sz w:val="16"/>
        </w:rPr>
        <w:t>*</w:t>
      </w:r>
      <w:r w:rsidRPr="00F81570">
        <w:t xml:space="preserve">enterprise that the supplier </w:t>
      </w:r>
      <w:r w:rsidR="00F81570" w:rsidRPr="00F81570">
        <w:rPr>
          <w:position w:val="6"/>
          <w:sz w:val="16"/>
        </w:rPr>
        <w:t>*</w:t>
      </w:r>
      <w:r w:rsidRPr="00F81570">
        <w:t>carries on in the indirect tax zone.</w:t>
      </w:r>
    </w:p>
    <w:p w:rsidR="00865824" w:rsidRPr="00F81570" w:rsidRDefault="00865824" w:rsidP="00865824">
      <w:pPr>
        <w:pStyle w:val="subsection"/>
      </w:pPr>
      <w:r w:rsidRPr="00F81570">
        <w:tab/>
        <w:t>(2)</w:t>
      </w:r>
      <w:r w:rsidRPr="00F81570">
        <w:tab/>
        <w:t>Disregard section</w:t>
      </w:r>
      <w:r w:rsidR="00F81570">
        <w:t> </w:t>
      </w:r>
      <w:r w:rsidRPr="00F81570">
        <w:t>84</w:t>
      </w:r>
      <w:r w:rsidR="00F81570">
        <w:noBreakHyphen/>
      </w:r>
      <w:r w:rsidRPr="00F81570">
        <w:t xml:space="preserve">55 in determining whether </w:t>
      </w:r>
      <w:r w:rsidR="00F81570">
        <w:t>paragraph (</w:t>
      </w:r>
      <w:r w:rsidRPr="00F81570">
        <w:t>1)(b) applies.</w:t>
      </w:r>
    </w:p>
    <w:p w:rsidR="00865824" w:rsidRPr="00F81570" w:rsidRDefault="00865824" w:rsidP="00865824">
      <w:pPr>
        <w:pStyle w:val="ActHead5"/>
        <w:rPr>
          <w:i/>
        </w:rPr>
      </w:pPr>
      <w:bookmarkStart w:id="697" w:name="_Toc479086329"/>
      <w:r w:rsidRPr="00F81570">
        <w:rPr>
          <w:rStyle w:val="CharSectno"/>
        </w:rPr>
        <w:t>84</w:t>
      </w:r>
      <w:r w:rsidR="00F81570" w:rsidRPr="00F81570">
        <w:rPr>
          <w:rStyle w:val="CharSectno"/>
        </w:rPr>
        <w:noBreakHyphen/>
      </w:r>
      <w:r w:rsidRPr="00F81570">
        <w:rPr>
          <w:rStyle w:val="CharSectno"/>
        </w:rPr>
        <w:t>70</w:t>
      </w:r>
      <w:r w:rsidRPr="00F81570">
        <w:t xml:space="preserve">  Meaning of </w:t>
      </w:r>
      <w:r w:rsidRPr="00F81570">
        <w:rPr>
          <w:i/>
        </w:rPr>
        <w:t>electronic distribution platform</w:t>
      </w:r>
      <w:bookmarkEnd w:id="697"/>
    </w:p>
    <w:p w:rsidR="00865824" w:rsidRPr="00F81570" w:rsidRDefault="00865824" w:rsidP="00865824">
      <w:pPr>
        <w:pStyle w:val="subsection"/>
      </w:pPr>
      <w:r w:rsidRPr="00F81570">
        <w:tab/>
        <w:t>(1)</w:t>
      </w:r>
      <w:r w:rsidRPr="00F81570">
        <w:tab/>
        <w:t xml:space="preserve">A service (including a website, internet portal, gateway, store or marketplace) is an </w:t>
      </w:r>
      <w:r w:rsidRPr="00F81570">
        <w:rPr>
          <w:b/>
          <w:i/>
        </w:rPr>
        <w:t>electronic distribution platform</w:t>
      </w:r>
      <w:r w:rsidRPr="00F81570">
        <w:t xml:space="preserve"> if:</w:t>
      </w:r>
    </w:p>
    <w:p w:rsidR="00865824" w:rsidRPr="00F81570" w:rsidRDefault="00865824" w:rsidP="00865824">
      <w:pPr>
        <w:pStyle w:val="paragraph"/>
      </w:pPr>
      <w:r w:rsidRPr="00F81570">
        <w:tab/>
        <w:t>(a)</w:t>
      </w:r>
      <w:r w:rsidRPr="00F81570">
        <w:tab/>
        <w:t>the service allows entities to make supplies available to end</w:t>
      </w:r>
      <w:r w:rsidR="00F81570">
        <w:noBreakHyphen/>
      </w:r>
      <w:r w:rsidRPr="00F81570">
        <w:t>users; and</w:t>
      </w:r>
    </w:p>
    <w:p w:rsidR="00865824" w:rsidRPr="00F81570" w:rsidRDefault="00865824" w:rsidP="00865824">
      <w:pPr>
        <w:pStyle w:val="paragraph"/>
      </w:pPr>
      <w:r w:rsidRPr="00F81570">
        <w:tab/>
        <w:t>(b)</w:t>
      </w:r>
      <w:r w:rsidRPr="00F81570">
        <w:tab/>
        <w:t xml:space="preserve">the service is delivered by means of </w:t>
      </w:r>
      <w:r w:rsidR="00F81570" w:rsidRPr="00F81570">
        <w:rPr>
          <w:position w:val="6"/>
          <w:sz w:val="16"/>
        </w:rPr>
        <w:t>*</w:t>
      </w:r>
      <w:r w:rsidRPr="00F81570">
        <w:t>electronic communication; and</w:t>
      </w:r>
    </w:p>
    <w:p w:rsidR="00865824" w:rsidRPr="00F81570" w:rsidRDefault="00865824" w:rsidP="00865824">
      <w:pPr>
        <w:pStyle w:val="paragraph"/>
      </w:pPr>
      <w:r w:rsidRPr="00F81570">
        <w:tab/>
        <w:t>(c)</w:t>
      </w:r>
      <w:r w:rsidRPr="00F81570">
        <w:tab/>
        <w:t>the supplies are to be made by means of electronic communication.</w:t>
      </w:r>
    </w:p>
    <w:p w:rsidR="00865824" w:rsidRPr="00F81570" w:rsidRDefault="00865824" w:rsidP="00865824">
      <w:pPr>
        <w:pStyle w:val="subsection"/>
      </w:pPr>
      <w:r w:rsidRPr="00F81570">
        <w:tab/>
        <w:t>(2)</w:t>
      </w:r>
      <w:r w:rsidRPr="00F81570">
        <w:tab/>
        <w:t xml:space="preserve">However, a service is not an </w:t>
      </w:r>
      <w:r w:rsidRPr="00F81570">
        <w:rPr>
          <w:b/>
          <w:i/>
        </w:rPr>
        <w:t>electronic distribution platform</w:t>
      </w:r>
      <w:r w:rsidRPr="00F81570">
        <w:t xml:space="preserve"> solely because it is:</w:t>
      </w:r>
    </w:p>
    <w:p w:rsidR="00865824" w:rsidRPr="00F81570" w:rsidRDefault="00865824" w:rsidP="00865824">
      <w:pPr>
        <w:pStyle w:val="paragraph"/>
      </w:pPr>
      <w:r w:rsidRPr="00F81570">
        <w:tab/>
        <w:t>(a)</w:t>
      </w:r>
      <w:r w:rsidRPr="00F81570">
        <w:tab/>
        <w:t xml:space="preserve">a carriage service (within the meaning of the </w:t>
      </w:r>
      <w:r w:rsidRPr="00F81570">
        <w:rPr>
          <w:i/>
        </w:rPr>
        <w:t>Telecommunications Act 1997</w:t>
      </w:r>
      <w:r w:rsidRPr="00F81570">
        <w:t>); or</w:t>
      </w:r>
    </w:p>
    <w:p w:rsidR="00865824" w:rsidRPr="00F81570" w:rsidRDefault="00865824" w:rsidP="00865824">
      <w:pPr>
        <w:pStyle w:val="paragraph"/>
      </w:pPr>
      <w:r w:rsidRPr="00F81570">
        <w:tab/>
        <w:t>(b)</w:t>
      </w:r>
      <w:r w:rsidRPr="00F81570">
        <w:tab/>
        <w:t>a service consisting of one or more of the following:</w:t>
      </w:r>
    </w:p>
    <w:p w:rsidR="00865824" w:rsidRPr="00F81570" w:rsidRDefault="00865824" w:rsidP="00865824">
      <w:pPr>
        <w:pStyle w:val="paragraphsub"/>
      </w:pPr>
      <w:r w:rsidRPr="00F81570">
        <w:tab/>
        <w:t>(i)</w:t>
      </w:r>
      <w:r w:rsidRPr="00F81570">
        <w:tab/>
        <w:t>providing access to a payment system;</w:t>
      </w:r>
    </w:p>
    <w:p w:rsidR="00865824" w:rsidRPr="00F81570" w:rsidRDefault="00865824" w:rsidP="00865824">
      <w:pPr>
        <w:pStyle w:val="paragraphsub"/>
      </w:pPr>
      <w:r w:rsidRPr="00F81570">
        <w:tab/>
        <w:t>(ii)</w:t>
      </w:r>
      <w:r w:rsidRPr="00F81570">
        <w:tab/>
        <w:t>processing payments;</w:t>
      </w:r>
    </w:p>
    <w:p w:rsidR="00865824" w:rsidRPr="00F81570" w:rsidRDefault="00865824" w:rsidP="00865824">
      <w:pPr>
        <w:pStyle w:val="paragraphsub"/>
      </w:pPr>
      <w:r w:rsidRPr="00F81570">
        <w:tab/>
        <w:t>(iii)</w:t>
      </w:r>
      <w:r w:rsidRPr="00F81570">
        <w:tab/>
        <w:t xml:space="preserve">providing </w:t>
      </w:r>
      <w:r w:rsidR="00F81570" w:rsidRPr="00F81570">
        <w:rPr>
          <w:position w:val="6"/>
          <w:sz w:val="16"/>
        </w:rPr>
        <w:t>*</w:t>
      </w:r>
      <w:r w:rsidRPr="00F81570">
        <w:t xml:space="preserve">vouchers the supply of which are not </w:t>
      </w:r>
      <w:r w:rsidR="00F81570" w:rsidRPr="00F81570">
        <w:rPr>
          <w:position w:val="6"/>
          <w:sz w:val="16"/>
        </w:rPr>
        <w:t>*</w:t>
      </w:r>
      <w:r w:rsidRPr="00F81570">
        <w:t>taxable supplies because of section</w:t>
      </w:r>
      <w:r w:rsidR="00F81570">
        <w:t> </w:t>
      </w:r>
      <w:r w:rsidRPr="00F81570">
        <w:t>100</w:t>
      </w:r>
      <w:r w:rsidR="00F81570">
        <w:noBreakHyphen/>
      </w:r>
      <w:r w:rsidRPr="00F81570">
        <w:t>5.</w:t>
      </w:r>
    </w:p>
    <w:p w:rsidR="00865824" w:rsidRPr="00F81570" w:rsidRDefault="00865824" w:rsidP="00865824">
      <w:pPr>
        <w:pStyle w:val="ActHead4"/>
      </w:pPr>
      <w:bookmarkStart w:id="698" w:name="_Toc479086330"/>
      <w:r w:rsidRPr="00F81570">
        <w:rPr>
          <w:rStyle w:val="CharSubdNo"/>
        </w:rPr>
        <w:t>Subdivision</w:t>
      </w:r>
      <w:r w:rsidR="00F81570" w:rsidRPr="00F81570">
        <w:rPr>
          <w:rStyle w:val="CharSubdNo"/>
        </w:rPr>
        <w:t> </w:t>
      </w:r>
      <w:r w:rsidRPr="00F81570">
        <w:rPr>
          <w:rStyle w:val="CharSubdNo"/>
        </w:rPr>
        <w:t>84</w:t>
      </w:r>
      <w:r w:rsidR="00F81570" w:rsidRPr="00F81570">
        <w:rPr>
          <w:rStyle w:val="CharSubdNo"/>
        </w:rPr>
        <w:noBreakHyphen/>
      </w:r>
      <w:r w:rsidRPr="00F81570">
        <w:rPr>
          <w:rStyle w:val="CharSubdNo"/>
        </w:rPr>
        <w:t>C</w:t>
      </w:r>
      <w:r w:rsidRPr="00F81570">
        <w:t>—</w:t>
      </w:r>
      <w:r w:rsidRPr="00F81570">
        <w:rPr>
          <w:rStyle w:val="CharSubdText"/>
        </w:rPr>
        <w:t>Australian consumers</w:t>
      </w:r>
      <w:bookmarkEnd w:id="698"/>
    </w:p>
    <w:p w:rsidR="00865824" w:rsidRPr="00F81570" w:rsidRDefault="00865824" w:rsidP="00865824">
      <w:pPr>
        <w:pStyle w:val="ActHead5"/>
      </w:pPr>
      <w:bookmarkStart w:id="699" w:name="_Toc479086331"/>
      <w:r w:rsidRPr="00F81570">
        <w:rPr>
          <w:rStyle w:val="CharSectno"/>
        </w:rPr>
        <w:t>84</w:t>
      </w:r>
      <w:r w:rsidR="00F81570" w:rsidRPr="00F81570">
        <w:rPr>
          <w:rStyle w:val="CharSectno"/>
        </w:rPr>
        <w:noBreakHyphen/>
      </w:r>
      <w:r w:rsidRPr="00F81570">
        <w:rPr>
          <w:rStyle w:val="CharSectno"/>
        </w:rPr>
        <w:t>95</w:t>
      </w:r>
      <w:r w:rsidRPr="00F81570">
        <w:t xml:space="preserve">  What this Subdivision is about</w:t>
      </w:r>
      <w:bookmarkEnd w:id="699"/>
    </w:p>
    <w:p w:rsidR="00865824" w:rsidRPr="00F81570" w:rsidRDefault="00865824" w:rsidP="00865824">
      <w:pPr>
        <w:pStyle w:val="SOText"/>
      </w:pPr>
      <w:r w:rsidRPr="00F81570">
        <w:t>A supplier is treated in some situations to be making a supply to an entity that is not an Australian consumer.</w:t>
      </w:r>
    </w:p>
    <w:p w:rsidR="00865824" w:rsidRPr="00F81570" w:rsidRDefault="00865824" w:rsidP="00865824">
      <w:pPr>
        <w:pStyle w:val="notetext"/>
      </w:pPr>
      <w:r w:rsidRPr="00F81570">
        <w:t>Note:</w:t>
      </w:r>
      <w:r w:rsidRPr="00F81570">
        <w:tab/>
        <w:t>Whether the recipient of a supply of an intangible is an Australian consumer is one of the tests for whether the supply is connected with Australia: see subsection</w:t>
      </w:r>
      <w:r w:rsidR="00F81570">
        <w:t> </w:t>
      </w:r>
      <w:r w:rsidRPr="00F81570">
        <w:t>9</w:t>
      </w:r>
      <w:r w:rsidR="00F81570">
        <w:noBreakHyphen/>
      </w:r>
      <w:r w:rsidRPr="00F81570">
        <w:t>25(5).</w:t>
      </w:r>
    </w:p>
    <w:p w:rsidR="00865824" w:rsidRPr="00F81570" w:rsidRDefault="00865824" w:rsidP="00865824">
      <w:pPr>
        <w:pStyle w:val="ActHead5"/>
      </w:pPr>
      <w:bookmarkStart w:id="700" w:name="_Toc479086332"/>
      <w:r w:rsidRPr="00F81570">
        <w:rPr>
          <w:rStyle w:val="CharSectno"/>
        </w:rPr>
        <w:t>84</w:t>
      </w:r>
      <w:r w:rsidR="00F81570" w:rsidRPr="00F81570">
        <w:rPr>
          <w:rStyle w:val="CharSectno"/>
        </w:rPr>
        <w:noBreakHyphen/>
      </w:r>
      <w:r w:rsidRPr="00F81570">
        <w:rPr>
          <w:rStyle w:val="CharSectno"/>
        </w:rPr>
        <w:t>100</w:t>
      </w:r>
      <w:r w:rsidRPr="00F81570">
        <w:t xml:space="preserve">  When entities are treated as not being Australian consumers</w:t>
      </w:r>
      <w:bookmarkEnd w:id="700"/>
    </w:p>
    <w:p w:rsidR="00865824" w:rsidRPr="00F81570" w:rsidRDefault="00865824" w:rsidP="00865824">
      <w:pPr>
        <w:pStyle w:val="subsection"/>
      </w:pPr>
      <w:r w:rsidRPr="00F81570">
        <w:tab/>
        <w:t>(1)</w:t>
      </w:r>
      <w:r w:rsidRPr="00F81570">
        <w:tab/>
        <w:t xml:space="preserve">The </w:t>
      </w:r>
      <w:r w:rsidR="00F81570" w:rsidRPr="00F81570">
        <w:rPr>
          <w:position w:val="6"/>
          <w:sz w:val="16"/>
        </w:rPr>
        <w:t>*</w:t>
      </w:r>
      <w:r w:rsidRPr="00F81570">
        <w:t xml:space="preserve">GST law applies in relation to you as if another entity was not an </w:t>
      </w:r>
      <w:r w:rsidR="00F81570" w:rsidRPr="00F81570">
        <w:rPr>
          <w:position w:val="6"/>
          <w:sz w:val="16"/>
        </w:rPr>
        <w:t>*</w:t>
      </w:r>
      <w:r w:rsidRPr="00F81570">
        <w:t>Australian consumer of a supply if:</w:t>
      </w:r>
    </w:p>
    <w:p w:rsidR="00865824" w:rsidRPr="00F81570" w:rsidRDefault="00865824" w:rsidP="00865824">
      <w:pPr>
        <w:pStyle w:val="paragraph"/>
      </w:pPr>
      <w:r w:rsidRPr="00F81570">
        <w:tab/>
        <w:t>(a)</w:t>
      </w:r>
      <w:r w:rsidRPr="00F81570">
        <w:tab/>
        <w:t>you take reasonable steps to obtain information about whether or not the other entity is an Australian consumer of the supply; and</w:t>
      </w:r>
    </w:p>
    <w:p w:rsidR="00865824" w:rsidRPr="00F81570" w:rsidRDefault="00865824" w:rsidP="00865824">
      <w:pPr>
        <w:pStyle w:val="paragraph"/>
      </w:pPr>
      <w:r w:rsidRPr="00F81570">
        <w:tab/>
        <w:t>(b)</w:t>
      </w:r>
      <w:r w:rsidRPr="00F81570">
        <w:tab/>
        <w:t>after taking those steps, you reasonably believe that the other entity is not an Australian consumer of the supply.</w:t>
      </w:r>
    </w:p>
    <w:p w:rsidR="00865824" w:rsidRPr="00F81570" w:rsidRDefault="00865824" w:rsidP="00865824">
      <w:pPr>
        <w:pStyle w:val="subsection"/>
      </w:pPr>
      <w:r w:rsidRPr="00F81570">
        <w:tab/>
        <w:t>(2)</w:t>
      </w:r>
      <w:r w:rsidRPr="00F81570">
        <w:tab/>
        <w:t xml:space="preserve">Without limiting </w:t>
      </w:r>
      <w:r w:rsidR="00F81570">
        <w:t>subsection (</w:t>
      </w:r>
      <w:r w:rsidRPr="00F81570">
        <w:t xml:space="preserve">1), the </w:t>
      </w:r>
      <w:r w:rsidR="00F81570" w:rsidRPr="00F81570">
        <w:rPr>
          <w:position w:val="6"/>
          <w:sz w:val="16"/>
        </w:rPr>
        <w:t>*</w:t>
      </w:r>
      <w:r w:rsidRPr="00F81570">
        <w:t xml:space="preserve">GST law applies in relation to you as if another entity was not an </w:t>
      </w:r>
      <w:r w:rsidR="00F81570" w:rsidRPr="00F81570">
        <w:rPr>
          <w:position w:val="6"/>
          <w:sz w:val="16"/>
        </w:rPr>
        <w:t>*</w:t>
      </w:r>
      <w:r w:rsidRPr="00F81570">
        <w:t>Australian consumer of a supply if:</w:t>
      </w:r>
    </w:p>
    <w:p w:rsidR="00865824" w:rsidRPr="00F81570" w:rsidRDefault="00865824" w:rsidP="00865824">
      <w:pPr>
        <w:pStyle w:val="paragraph"/>
      </w:pPr>
      <w:r w:rsidRPr="00F81570">
        <w:tab/>
        <w:t>(a)</w:t>
      </w:r>
      <w:r w:rsidRPr="00F81570">
        <w:tab/>
        <w:t>your usual business systems and processes provide you with a reasonable basis for forming a reasonable belief about whether the other entity is an Australian consumer of the supply; and</w:t>
      </w:r>
    </w:p>
    <w:p w:rsidR="00865824" w:rsidRPr="00F81570" w:rsidRDefault="00865824" w:rsidP="00865824">
      <w:pPr>
        <w:pStyle w:val="paragraph"/>
      </w:pPr>
      <w:r w:rsidRPr="00F81570">
        <w:tab/>
        <w:t>(b)</w:t>
      </w:r>
      <w:r w:rsidRPr="00F81570">
        <w:tab/>
        <w:t>you reasonably believe that the other entity is not an Australian consumer of the supply.</w:t>
      </w:r>
    </w:p>
    <w:p w:rsidR="00865824" w:rsidRPr="00F81570" w:rsidRDefault="00865824" w:rsidP="00865824">
      <w:pPr>
        <w:pStyle w:val="subsection"/>
      </w:pPr>
      <w:r w:rsidRPr="00F81570">
        <w:tab/>
        <w:t>(3)</w:t>
      </w:r>
      <w:r w:rsidRPr="00F81570">
        <w:tab/>
        <w:t xml:space="preserve">For the purposes of </w:t>
      </w:r>
      <w:r w:rsidR="00F81570">
        <w:t>subsections (</w:t>
      </w:r>
      <w:r w:rsidRPr="00F81570">
        <w:t xml:space="preserve">1) and (2), to the extent that your belief that the other entity is not an </w:t>
      </w:r>
      <w:r w:rsidR="00F81570" w:rsidRPr="00F81570">
        <w:rPr>
          <w:position w:val="6"/>
          <w:sz w:val="16"/>
        </w:rPr>
        <w:t>*</w:t>
      </w:r>
      <w:r w:rsidRPr="00F81570">
        <w:t xml:space="preserve">Australian consumer of the supply is based on the other entity being </w:t>
      </w:r>
      <w:r w:rsidR="00F81570" w:rsidRPr="00F81570">
        <w:rPr>
          <w:position w:val="6"/>
          <w:sz w:val="16"/>
        </w:rPr>
        <w:t>*</w:t>
      </w:r>
      <w:r w:rsidRPr="00F81570">
        <w:t>registered, your belief is reasonable only if:</w:t>
      </w:r>
    </w:p>
    <w:p w:rsidR="00865824" w:rsidRPr="00F81570" w:rsidRDefault="00865824" w:rsidP="00865824">
      <w:pPr>
        <w:pStyle w:val="paragraph"/>
      </w:pPr>
      <w:r w:rsidRPr="00F81570">
        <w:tab/>
        <w:t>(a)</w:t>
      </w:r>
      <w:r w:rsidRPr="00F81570">
        <w:tab/>
        <w:t xml:space="preserve">the other entity’s </w:t>
      </w:r>
      <w:r w:rsidR="00F81570" w:rsidRPr="00F81570">
        <w:rPr>
          <w:position w:val="6"/>
          <w:sz w:val="16"/>
        </w:rPr>
        <w:t>*</w:t>
      </w:r>
      <w:r w:rsidRPr="00F81570">
        <w:t xml:space="preserve">ABN, or the other identifying information prescribed under </w:t>
      </w:r>
      <w:r w:rsidR="00F81570">
        <w:t>subsection (</w:t>
      </w:r>
      <w:r w:rsidRPr="00F81570">
        <w:t>4) relating to the other entity, has been disclosed to you; and</w:t>
      </w:r>
    </w:p>
    <w:p w:rsidR="00865824" w:rsidRPr="00F81570" w:rsidRDefault="00865824" w:rsidP="00865824">
      <w:pPr>
        <w:pStyle w:val="paragraph"/>
      </w:pPr>
      <w:r w:rsidRPr="00F81570">
        <w:tab/>
        <w:t>(b)</w:t>
      </w:r>
      <w:r w:rsidRPr="00F81570">
        <w:tab/>
        <w:t>the other entity has provided to you a declaration or information that indicates that the other entity is registered.</w:t>
      </w:r>
    </w:p>
    <w:p w:rsidR="00865824" w:rsidRPr="00F81570" w:rsidRDefault="00865824" w:rsidP="00865824">
      <w:pPr>
        <w:pStyle w:val="subsection"/>
      </w:pPr>
      <w:r w:rsidRPr="00F81570">
        <w:tab/>
        <w:t>(4)</w:t>
      </w:r>
      <w:r w:rsidRPr="00F81570">
        <w:tab/>
        <w:t xml:space="preserve">The Commissioner may, by legislative instrument, prescribe identifying information for the purposes of </w:t>
      </w:r>
      <w:r w:rsidR="00F81570">
        <w:t>paragraph (</w:t>
      </w:r>
      <w:r w:rsidRPr="00F81570">
        <w:t>3)(a).</w:t>
      </w:r>
    </w:p>
    <w:p w:rsidR="00865824" w:rsidRPr="00F81570" w:rsidRDefault="00865824" w:rsidP="00865824">
      <w:pPr>
        <w:pStyle w:val="ActHead4"/>
      </w:pPr>
      <w:bookmarkStart w:id="701" w:name="_Toc479086333"/>
      <w:r w:rsidRPr="00F81570">
        <w:rPr>
          <w:rStyle w:val="CharSubdNo"/>
        </w:rPr>
        <w:t>Subdivision</w:t>
      </w:r>
      <w:r w:rsidR="00F81570" w:rsidRPr="00F81570">
        <w:rPr>
          <w:rStyle w:val="CharSubdNo"/>
        </w:rPr>
        <w:t> </w:t>
      </w:r>
      <w:r w:rsidRPr="00F81570">
        <w:rPr>
          <w:rStyle w:val="CharSubdNo"/>
        </w:rPr>
        <w:t>84</w:t>
      </w:r>
      <w:r w:rsidR="00F81570" w:rsidRPr="00F81570">
        <w:rPr>
          <w:rStyle w:val="CharSubdNo"/>
        </w:rPr>
        <w:noBreakHyphen/>
      </w:r>
      <w:r w:rsidRPr="00F81570">
        <w:rPr>
          <w:rStyle w:val="CharSubdNo"/>
        </w:rPr>
        <w:t>D</w:t>
      </w:r>
      <w:r w:rsidRPr="00F81570">
        <w:t>—</w:t>
      </w:r>
      <w:r w:rsidRPr="00F81570">
        <w:rPr>
          <w:rStyle w:val="CharSubdText"/>
        </w:rPr>
        <w:t>Limited registration entities</w:t>
      </w:r>
      <w:bookmarkEnd w:id="701"/>
    </w:p>
    <w:p w:rsidR="00865824" w:rsidRPr="00F81570" w:rsidRDefault="00865824" w:rsidP="00865824">
      <w:pPr>
        <w:pStyle w:val="ActHead5"/>
      </w:pPr>
      <w:bookmarkStart w:id="702" w:name="_Toc479086334"/>
      <w:r w:rsidRPr="00F81570">
        <w:rPr>
          <w:rStyle w:val="CharSectno"/>
        </w:rPr>
        <w:t>84</w:t>
      </w:r>
      <w:r w:rsidR="00F81570" w:rsidRPr="00F81570">
        <w:rPr>
          <w:rStyle w:val="CharSectno"/>
        </w:rPr>
        <w:noBreakHyphen/>
      </w:r>
      <w:r w:rsidRPr="00F81570">
        <w:rPr>
          <w:rStyle w:val="CharSectno"/>
        </w:rPr>
        <w:t>135</w:t>
      </w:r>
      <w:r w:rsidRPr="00F81570">
        <w:t xml:space="preserve">  What this Subdivision is about</w:t>
      </w:r>
      <w:bookmarkEnd w:id="702"/>
    </w:p>
    <w:p w:rsidR="00865824" w:rsidRPr="00F81570" w:rsidRDefault="00865824" w:rsidP="00865824">
      <w:pPr>
        <w:pStyle w:val="SOText"/>
      </w:pPr>
      <w:r w:rsidRPr="00F81570">
        <w:t>Non</w:t>
      </w:r>
      <w:r w:rsidR="00F81570">
        <w:noBreakHyphen/>
      </w:r>
      <w:r w:rsidRPr="00F81570">
        <w:t>residents may elect to be limited registration entities. Limited registration entities are not entitled to input tax credits for acquisitions, and must have quarterly tax periods.</w:t>
      </w:r>
    </w:p>
    <w:p w:rsidR="00865824" w:rsidRPr="00F81570" w:rsidRDefault="00865824" w:rsidP="00865824">
      <w:pPr>
        <w:pStyle w:val="notetext"/>
      </w:pPr>
      <w:r w:rsidRPr="00F81570">
        <w:t>Note:</w:t>
      </w:r>
      <w:r w:rsidRPr="00F81570">
        <w:tab/>
        <w:t>The Commissioner may approve simpler approved forms for limited registration entities: see subsection</w:t>
      </w:r>
      <w:r w:rsidR="00F81570">
        <w:t> </w:t>
      </w:r>
      <w:r w:rsidRPr="00F81570">
        <w:t>388</w:t>
      </w:r>
      <w:r w:rsidR="00F81570">
        <w:noBreakHyphen/>
      </w:r>
      <w:r w:rsidRPr="00F81570">
        <w:t>50(3) in Schedule</w:t>
      </w:r>
      <w:r w:rsidR="00F81570">
        <w:t> </w:t>
      </w:r>
      <w:r w:rsidRPr="00F81570">
        <w:t xml:space="preserve">1 to the </w:t>
      </w:r>
      <w:r w:rsidRPr="00F81570">
        <w:rPr>
          <w:i/>
        </w:rPr>
        <w:t>Taxation Administration Act 1953</w:t>
      </w:r>
      <w:r w:rsidRPr="00F81570">
        <w:t>.</w:t>
      </w:r>
    </w:p>
    <w:p w:rsidR="00865824" w:rsidRPr="00F81570" w:rsidRDefault="00865824" w:rsidP="00865824">
      <w:pPr>
        <w:pStyle w:val="ActHead5"/>
      </w:pPr>
      <w:bookmarkStart w:id="703" w:name="_Toc479086335"/>
      <w:r w:rsidRPr="00F81570">
        <w:rPr>
          <w:rStyle w:val="CharSectno"/>
        </w:rPr>
        <w:t>84</w:t>
      </w:r>
      <w:r w:rsidR="00F81570" w:rsidRPr="00F81570">
        <w:rPr>
          <w:rStyle w:val="CharSectno"/>
        </w:rPr>
        <w:noBreakHyphen/>
      </w:r>
      <w:r w:rsidRPr="00F81570">
        <w:rPr>
          <w:rStyle w:val="CharSectno"/>
        </w:rPr>
        <w:t>140</w:t>
      </w:r>
      <w:r w:rsidRPr="00F81570">
        <w:t xml:space="preserve">  Limited registration entities</w:t>
      </w:r>
      <w:bookmarkEnd w:id="703"/>
    </w:p>
    <w:p w:rsidR="00865824" w:rsidRPr="00F81570" w:rsidRDefault="00865824" w:rsidP="00865824">
      <w:pPr>
        <w:pStyle w:val="subsection"/>
      </w:pPr>
      <w:r w:rsidRPr="00F81570">
        <w:tab/>
        <w:t>(1)</w:t>
      </w:r>
      <w:r w:rsidRPr="00F81570">
        <w:tab/>
        <w:t xml:space="preserve">You are a </w:t>
      </w:r>
      <w:r w:rsidRPr="00F81570">
        <w:rPr>
          <w:b/>
          <w:i/>
        </w:rPr>
        <w:t>limited registration entity</w:t>
      </w:r>
      <w:r w:rsidRPr="00F81570">
        <w:t xml:space="preserve"> for a tax period applying to you if an election under </w:t>
      </w:r>
      <w:r w:rsidR="00F81570">
        <w:t>subsection (</w:t>
      </w:r>
      <w:r w:rsidRPr="00F81570">
        <w:t>2) is in effect for you during the period.</w:t>
      </w:r>
    </w:p>
    <w:p w:rsidR="00865824" w:rsidRPr="00F81570" w:rsidRDefault="00865824" w:rsidP="00865824">
      <w:pPr>
        <w:pStyle w:val="SubsectionHead"/>
      </w:pPr>
      <w:r w:rsidRPr="00F81570">
        <w:t>Electing to be a limited registration entity</w:t>
      </w:r>
    </w:p>
    <w:p w:rsidR="00865824" w:rsidRPr="00F81570" w:rsidRDefault="00865824" w:rsidP="00865824">
      <w:pPr>
        <w:pStyle w:val="subsection"/>
      </w:pPr>
      <w:r w:rsidRPr="00F81570">
        <w:tab/>
        <w:t>(2)</w:t>
      </w:r>
      <w:r w:rsidRPr="00F81570">
        <w:tab/>
        <w:t xml:space="preserve">You may, by notifying the Commissioner in the </w:t>
      </w:r>
      <w:r w:rsidR="00F81570" w:rsidRPr="00F81570">
        <w:rPr>
          <w:position w:val="6"/>
          <w:sz w:val="16"/>
        </w:rPr>
        <w:t>*</w:t>
      </w:r>
      <w:r w:rsidRPr="00F81570">
        <w:t>approved form, make an election under this subsection if:</w:t>
      </w:r>
    </w:p>
    <w:p w:rsidR="00865824" w:rsidRPr="00F81570" w:rsidRDefault="00865824" w:rsidP="00865824">
      <w:pPr>
        <w:pStyle w:val="paragraph"/>
      </w:pPr>
      <w:r w:rsidRPr="00F81570">
        <w:tab/>
        <w:t>(a)</w:t>
      </w:r>
      <w:r w:rsidRPr="00F81570">
        <w:tab/>
        <w:t xml:space="preserve">you have made, or intend to make, one or more </w:t>
      </w:r>
      <w:r w:rsidR="00F81570" w:rsidRPr="00F81570">
        <w:rPr>
          <w:position w:val="6"/>
          <w:sz w:val="16"/>
        </w:rPr>
        <w:t>*</w:t>
      </w:r>
      <w:r w:rsidRPr="00F81570">
        <w:t>inbound intangible consumer supplies; and</w:t>
      </w:r>
    </w:p>
    <w:p w:rsidR="00865824" w:rsidRPr="00F81570" w:rsidRDefault="00865824" w:rsidP="00865824">
      <w:pPr>
        <w:pStyle w:val="paragraph"/>
      </w:pPr>
      <w:r w:rsidRPr="00F81570">
        <w:tab/>
        <w:t>(b)</w:t>
      </w:r>
      <w:r w:rsidRPr="00F81570">
        <w:tab/>
        <w:t xml:space="preserve">you are a </w:t>
      </w:r>
      <w:r w:rsidR="00F81570" w:rsidRPr="00F81570">
        <w:rPr>
          <w:position w:val="6"/>
          <w:sz w:val="16"/>
        </w:rPr>
        <w:t>*</w:t>
      </w:r>
      <w:r w:rsidRPr="00F81570">
        <w:t>non</w:t>
      </w:r>
      <w:r w:rsidR="00F81570">
        <w:noBreakHyphen/>
      </w:r>
      <w:r w:rsidRPr="00F81570">
        <w:t>resident.</w:t>
      </w:r>
    </w:p>
    <w:p w:rsidR="00865824" w:rsidRPr="00F81570" w:rsidRDefault="00865824" w:rsidP="00865824">
      <w:pPr>
        <w:pStyle w:val="SubsectionHead"/>
      </w:pPr>
      <w:r w:rsidRPr="00F81570">
        <w:t>When an election is in effect</w:t>
      </w:r>
    </w:p>
    <w:p w:rsidR="00865824" w:rsidRPr="00F81570" w:rsidRDefault="00865824" w:rsidP="00865824">
      <w:pPr>
        <w:pStyle w:val="subsection"/>
      </w:pPr>
      <w:r w:rsidRPr="00F81570">
        <w:tab/>
        <w:t>(3)</w:t>
      </w:r>
      <w:r w:rsidRPr="00F81570">
        <w:tab/>
        <w:t>The election:</w:t>
      </w:r>
    </w:p>
    <w:p w:rsidR="00865824" w:rsidRPr="00F81570" w:rsidRDefault="00865824" w:rsidP="00865824">
      <w:pPr>
        <w:pStyle w:val="paragraph"/>
      </w:pPr>
      <w:r w:rsidRPr="00F81570">
        <w:tab/>
        <w:t>(a)</w:t>
      </w:r>
      <w:r w:rsidRPr="00F81570">
        <w:tab/>
        <w:t>takes effect from the start of the tax period you nominate in the election; and</w:t>
      </w:r>
    </w:p>
    <w:p w:rsidR="00865824" w:rsidRPr="00F81570" w:rsidRDefault="00865824" w:rsidP="00865824">
      <w:pPr>
        <w:pStyle w:val="paragraph"/>
      </w:pPr>
      <w:r w:rsidRPr="00F81570">
        <w:tab/>
        <w:t>(b)</w:t>
      </w:r>
      <w:r w:rsidRPr="00F81570">
        <w:tab/>
        <w:t xml:space="preserve">if your </w:t>
      </w:r>
      <w:r w:rsidR="00F81570" w:rsidRPr="00F81570">
        <w:rPr>
          <w:position w:val="6"/>
          <w:sz w:val="16"/>
        </w:rPr>
        <w:t>*</w:t>
      </w:r>
      <w:r w:rsidRPr="00F81570">
        <w:t>registration is cancelled and the date of effect of the cancellation occurs after the start of that tax period—ceases to have effect on the date of effect of the cancellation; and</w:t>
      </w:r>
    </w:p>
    <w:p w:rsidR="00865824" w:rsidRPr="00F81570" w:rsidRDefault="00865824" w:rsidP="00865824">
      <w:pPr>
        <w:pStyle w:val="paragraph"/>
      </w:pPr>
      <w:r w:rsidRPr="00F81570">
        <w:tab/>
        <w:t>(c)</w:t>
      </w:r>
      <w:r w:rsidRPr="00F81570">
        <w:tab/>
        <w:t xml:space="preserve">if </w:t>
      </w:r>
      <w:r w:rsidR="00F81570">
        <w:t>paragraph (</w:t>
      </w:r>
      <w:r w:rsidRPr="00F81570">
        <w:t xml:space="preserve">b) does not apply and, under </w:t>
      </w:r>
      <w:r w:rsidR="00F81570">
        <w:t>subsection (</w:t>
      </w:r>
      <w:r w:rsidRPr="00F81570">
        <w:t>5), you revoke the election—ceases to have effect at the start of your first tax period to start after the revocation.</w:t>
      </w:r>
    </w:p>
    <w:p w:rsidR="00865824" w:rsidRPr="00F81570" w:rsidRDefault="00865824" w:rsidP="00865824">
      <w:pPr>
        <w:pStyle w:val="subsection"/>
      </w:pPr>
      <w:r w:rsidRPr="00F81570">
        <w:tab/>
        <w:t>(4)</w:t>
      </w:r>
      <w:r w:rsidRPr="00F81570">
        <w:tab/>
        <w:t xml:space="preserve">However, the election never takes effect if your </w:t>
      </w:r>
      <w:r w:rsidR="00F81570" w:rsidRPr="00F81570">
        <w:rPr>
          <w:position w:val="6"/>
          <w:sz w:val="16"/>
        </w:rPr>
        <w:t>*</w:t>
      </w:r>
      <w:r w:rsidRPr="00F81570">
        <w:t>registration is cancelled and the date of effect of the cancellation occurs on or before the start of the tax period you nominate in the election.</w:t>
      </w:r>
    </w:p>
    <w:p w:rsidR="00865824" w:rsidRPr="00F81570" w:rsidRDefault="00865824" w:rsidP="00865824">
      <w:pPr>
        <w:pStyle w:val="SubsectionHead"/>
      </w:pPr>
      <w:r w:rsidRPr="00F81570">
        <w:t>Revoking an election</w:t>
      </w:r>
    </w:p>
    <w:p w:rsidR="00865824" w:rsidRPr="00F81570" w:rsidRDefault="00865824" w:rsidP="00865824">
      <w:pPr>
        <w:pStyle w:val="subsection"/>
      </w:pPr>
      <w:r w:rsidRPr="00F81570">
        <w:tab/>
        <w:t>(5)</w:t>
      </w:r>
      <w:r w:rsidRPr="00F81570">
        <w:tab/>
        <w:t xml:space="preserve">You may, by notifying the Commissioner in the </w:t>
      </w:r>
      <w:r w:rsidR="00F81570" w:rsidRPr="00F81570">
        <w:rPr>
          <w:position w:val="6"/>
          <w:sz w:val="16"/>
        </w:rPr>
        <w:t>*</w:t>
      </w:r>
      <w:r w:rsidRPr="00F81570">
        <w:t xml:space="preserve">approved form, revoke an election under </w:t>
      </w:r>
      <w:r w:rsidR="00F81570">
        <w:t>subsection (</w:t>
      </w:r>
      <w:r w:rsidRPr="00F81570">
        <w:t>2).</w:t>
      </w:r>
    </w:p>
    <w:p w:rsidR="00865824" w:rsidRPr="00F81570" w:rsidRDefault="00865824" w:rsidP="00865824">
      <w:pPr>
        <w:pStyle w:val="subsection"/>
      </w:pPr>
      <w:r w:rsidRPr="00F81570">
        <w:tab/>
        <w:t>(6)</w:t>
      </w:r>
      <w:r w:rsidRPr="00F81570">
        <w:tab/>
        <w:t xml:space="preserve">However, </w:t>
      </w:r>
      <w:r w:rsidR="00F81570">
        <w:t>subsection (</w:t>
      </w:r>
      <w:r w:rsidRPr="00F81570">
        <w:t xml:space="preserve">5) does not apply if you have been notified that the Commissioner has decided to cancel your </w:t>
      </w:r>
      <w:r w:rsidR="00F81570" w:rsidRPr="00F81570">
        <w:rPr>
          <w:position w:val="6"/>
          <w:sz w:val="16"/>
        </w:rPr>
        <w:t>*</w:t>
      </w:r>
      <w:r w:rsidRPr="00F81570">
        <w:t>registration (whether or not the cancellation has already taken effect).</w:t>
      </w:r>
    </w:p>
    <w:p w:rsidR="00865824" w:rsidRPr="00F81570" w:rsidRDefault="00865824" w:rsidP="00865824">
      <w:pPr>
        <w:pStyle w:val="ActHead5"/>
      </w:pPr>
      <w:bookmarkStart w:id="704" w:name="_Toc479086336"/>
      <w:r w:rsidRPr="00F81570">
        <w:rPr>
          <w:rStyle w:val="CharSectno"/>
        </w:rPr>
        <w:t>84</w:t>
      </w:r>
      <w:r w:rsidR="00F81570" w:rsidRPr="00F81570">
        <w:rPr>
          <w:rStyle w:val="CharSectno"/>
        </w:rPr>
        <w:noBreakHyphen/>
      </w:r>
      <w:r w:rsidRPr="00F81570">
        <w:rPr>
          <w:rStyle w:val="CharSectno"/>
        </w:rPr>
        <w:t>145</w:t>
      </w:r>
      <w:r w:rsidRPr="00F81570">
        <w:t xml:space="preserve">  Limited registration entities cannot make creditable acquisitions</w:t>
      </w:r>
      <w:bookmarkEnd w:id="704"/>
    </w:p>
    <w:p w:rsidR="00865824" w:rsidRPr="00F81570" w:rsidRDefault="00865824" w:rsidP="00865824">
      <w:pPr>
        <w:pStyle w:val="subsection"/>
      </w:pPr>
      <w:r w:rsidRPr="00F81570">
        <w:tab/>
        <w:t>(1)</w:t>
      </w:r>
      <w:r w:rsidRPr="00F81570">
        <w:tab/>
        <w:t xml:space="preserve">An acquisition made by a </w:t>
      </w:r>
      <w:r w:rsidR="00F81570" w:rsidRPr="00F81570">
        <w:rPr>
          <w:position w:val="6"/>
          <w:sz w:val="16"/>
        </w:rPr>
        <w:t>*</w:t>
      </w:r>
      <w:r w:rsidRPr="00F81570">
        <w:t xml:space="preserve">limited registration entity is not a </w:t>
      </w:r>
      <w:r w:rsidR="00F81570" w:rsidRPr="00F81570">
        <w:rPr>
          <w:position w:val="6"/>
          <w:sz w:val="16"/>
        </w:rPr>
        <w:t>*</w:t>
      </w:r>
      <w:r w:rsidRPr="00F81570">
        <w:t>creditable acquisition if an election under subsection</w:t>
      </w:r>
      <w:r w:rsidR="00F81570">
        <w:t> </w:t>
      </w:r>
      <w:r w:rsidRPr="00F81570">
        <w:t>84</w:t>
      </w:r>
      <w:r w:rsidR="00F81570">
        <w:noBreakHyphen/>
      </w:r>
      <w:r w:rsidRPr="00F81570">
        <w:t>140(2) is in effect for the entity when the acquisition is made.</w:t>
      </w:r>
    </w:p>
    <w:p w:rsidR="00865824" w:rsidRPr="00F81570" w:rsidRDefault="00865824" w:rsidP="00865824">
      <w:pPr>
        <w:pStyle w:val="subsection"/>
      </w:pPr>
      <w:r w:rsidRPr="00F81570">
        <w:tab/>
        <w:t>(2)</w:t>
      </w:r>
      <w:r w:rsidRPr="00F81570">
        <w:tab/>
        <w:t xml:space="preserve">However, </w:t>
      </w:r>
      <w:r w:rsidR="00F81570">
        <w:t>subsection (</w:t>
      </w:r>
      <w:r w:rsidRPr="00F81570">
        <w:t>1) does not apply, and is taken never to have applied, to the acquisition if you revoke the election under subsection</w:t>
      </w:r>
      <w:r w:rsidR="00F81570">
        <w:t> </w:t>
      </w:r>
      <w:r w:rsidRPr="00F81570">
        <w:t>84</w:t>
      </w:r>
      <w:r w:rsidR="00F81570">
        <w:noBreakHyphen/>
      </w:r>
      <w:r w:rsidRPr="00F81570">
        <w:t>140(5) during:</w:t>
      </w:r>
    </w:p>
    <w:p w:rsidR="00865824" w:rsidRPr="00F81570" w:rsidRDefault="00865824" w:rsidP="00865824">
      <w:pPr>
        <w:pStyle w:val="paragraph"/>
      </w:pPr>
      <w:r w:rsidRPr="00F81570">
        <w:tab/>
        <w:t>(a)</w:t>
      </w:r>
      <w:r w:rsidRPr="00F81570">
        <w:tab/>
        <w:t xml:space="preserve">the </w:t>
      </w:r>
      <w:r w:rsidR="00F81570" w:rsidRPr="00F81570">
        <w:rPr>
          <w:position w:val="6"/>
          <w:sz w:val="16"/>
        </w:rPr>
        <w:t>*</w:t>
      </w:r>
      <w:r w:rsidRPr="00F81570">
        <w:t>financial year in which the acquisition is made; or</w:t>
      </w:r>
    </w:p>
    <w:p w:rsidR="00865824" w:rsidRPr="00F81570" w:rsidRDefault="00865824" w:rsidP="00865824">
      <w:pPr>
        <w:pStyle w:val="paragraph"/>
      </w:pPr>
      <w:r w:rsidRPr="00F81570">
        <w:tab/>
        <w:t>(b)</w:t>
      </w:r>
      <w:r w:rsidRPr="00F81570">
        <w:tab/>
        <w:t>the next financial year.</w:t>
      </w:r>
    </w:p>
    <w:p w:rsidR="00865824" w:rsidRPr="00F81570" w:rsidRDefault="00865824" w:rsidP="00865824">
      <w:pPr>
        <w:pStyle w:val="subsection"/>
      </w:pPr>
      <w:r w:rsidRPr="00F81570">
        <w:tab/>
        <w:t>(3)</w:t>
      </w:r>
      <w:r w:rsidRPr="00F81570">
        <w:tab/>
        <w:t>This section has effect despite section</w:t>
      </w:r>
      <w:r w:rsidR="00F81570">
        <w:t> </w:t>
      </w:r>
      <w:r w:rsidRPr="00F81570">
        <w:t>11</w:t>
      </w:r>
      <w:r w:rsidR="00F81570">
        <w:noBreakHyphen/>
      </w:r>
      <w:r w:rsidRPr="00F81570">
        <w:t>5 (which is about what is a creditable acquisition).</w:t>
      </w:r>
    </w:p>
    <w:p w:rsidR="00865824" w:rsidRPr="00F81570" w:rsidRDefault="00865824" w:rsidP="00865824">
      <w:pPr>
        <w:pStyle w:val="ActHead5"/>
      </w:pPr>
      <w:bookmarkStart w:id="705" w:name="_Toc479086337"/>
      <w:r w:rsidRPr="00F81570">
        <w:rPr>
          <w:rStyle w:val="CharSectno"/>
        </w:rPr>
        <w:t>84</w:t>
      </w:r>
      <w:r w:rsidR="00F81570" w:rsidRPr="00F81570">
        <w:rPr>
          <w:rStyle w:val="CharSectno"/>
        </w:rPr>
        <w:noBreakHyphen/>
      </w:r>
      <w:r w:rsidRPr="00F81570">
        <w:rPr>
          <w:rStyle w:val="CharSectno"/>
        </w:rPr>
        <w:t>150</w:t>
      </w:r>
      <w:r w:rsidRPr="00F81570">
        <w:t xml:space="preserve">  Entries in the Australian Business Register</w:t>
      </w:r>
      <w:bookmarkEnd w:id="705"/>
    </w:p>
    <w:p w:rsidR="00865824" w:rsidRPr="00F81570" w:rsidRDefault="00865824" w:rsidP="00865824">
      <w:pPr>
        <w:pStyle w:val="subsection"/>
      </w:pPr>
      <w:r w:rsidRPr="00F81570">
        <w:tab/>
        <w:t>(1)</w:t>
      </w:r>
      <w:r w:rsidRPr="00F81570">
        <w:tab/>
        <w:t>Subsection</w:t>
      </w:r>
      <w:r w:rsidR="00F81570">
        <w:t> </w:t>
      </w:r>
      <w:r w:rsidRPr="00F81570">
        <w:t>25</w:t>
      </w:r>
      <w:r w:rsidR="00F81570">
        <w:noBreakHyphen/>
      </w:r>
      <w:r w:rsidRPr="00F81570">
        <w:t>10(2) does not apply if:</w:t>
      </w:r>
    </w:p>
    <w:p w:rsidR="00865824" w:rsidRPr="00F81570" w:rsidRDefault="00865824" w:rsidP="00865824">
      <w:pPr>
        <w:pStyle w:val="paragraph"/>
      </w:pPr>
      <w:r w:rsidRPr="00F81570">
        <w:tab/>
        <w:t>(a)</w:t>
      </w:r>
      <w:r w:rsidRPr="00F81570">
        <w:tab/>
        <w:t xml:space="preserve">you become </w:t>
      </w:r>
      <w:r w:rsidR="00F81570" w:rsidRPr="00F81570">
        <w:rPr>
          <w:position w:val="6"/>
          <w:sz w:val="16"/>
        </w:rPr>
        <w:t>*</w:t>
      </w:r>
      <w:r w:rsidRPr="00F81570">
        <w:t>registered; and</w:t>
      </w:r>
    </w:p>
    <w:p w:rsidR="00865824" w:rsidRPr="00F81570" w:rsidRDefault="00865824" w:rsidP="00865824">
      <w:pPr>
        <w:pStyle w:val="paragraph"/>
      </w:pPr>
      <w:r w:rsidRPr="00F81570">
        <w:tab/>
        <w:t>(b)</w:t>
      </w:r>
      <w:r w:rsidRPr="00F81570">
        <w:tab/>
        <w:t xml:space="preserve">on the date your registration takes or took effect, you are a </w:t>
      </w:r>
      <w:r w:rsidR="00F81570" w:rsidRPr="00F81570">
        <w:rPr>
          <w:position w:val="6"/>
          <w:sz w:val="16"/>
        </w:rPr>
        <w:t>*</w:t>
      </w:r>
      <w:r w:rsidRPr="00F81570">
        <w:t>limited registration entity.</w:t>
      </w:r>
    </w:p>
    <w:p w:rsidR="00865824" w:rsidRPr="00F81570" w:rsidRDefault="00865824" w:rsidP="00865824">
      <w:pPr>
        <w:pStyle w:val="notetext"/>
      </w:pPr>
      <w:r w:rsidRPr="00F81570">
        <w:t>Note:</w:t>
      </w:r>
      <w:r w:rsidRPr="00F81570">
        <w:tab/>
        <w:t>Under subsection</w:t>
      </w:r>
      <w:r w:rsidR="00F81570">
        <w:t> </w:t>
      </w:r>
      <w:r w:rsidRPr="00F81570">
        <w:t>25</w:t>
      </w:r>
      <w:r w:rsidR="00F81570">
        <w:noBreakHyphen/>
      </w:r>
      <w:r w:rsidRPr="00F81570">
        <w:t>10(2), the Australian Business Registrar would otherwise be required to enter that date in the Australian Business Register.</w:t>
      </w:r>
    </w:p>
    <w:p w:rsidR="00865824" w:rsidRPr="00F81570" w:rsidRDefault="00865824" w:rsidP="00865824">
      <w:pPr>
        <w:pStyle w:val="subsection"/>
      </w:pPr>
      <w:r w:rsidRPr="00F81570">
        <w:tab/>
        <w:t>(2)</w:t>
      </w:r>
      <w:r w:rsidRPr="00F81570">
        <w:tab/>
        <w:t>However, if:</w:t>
      </w:r>
    </w:p>
    <w:p w:rsidR="00865824" w:rsidRPr="00F81570" w:rsidRDefault="00865824" w:rsidP="00865824">
      <w:pPr>
        <w:pStyle w:val="paragraph"/>
      </w:pPr>
      <w:r w:rsidRPr="00F81570">
        <w:tab/>
        <w:t>(a)</w:t>
      </w:r>
      <w:r w:rsidRPr="00F81570">
        <w:tab/>
        <w:t xml:space="preserve">you cease to be a </w:t>
      </w:r>
      <w:r w:rsidR="00F81570" w:rsidRPr="00F81570">
        <w:rPr>
          <w:position w:val="6"/>
          <w:sz w:val="16"/>
        </w:rPr>
        <w:t>*</w:t>
      </w:r>
      <w:r w:rsidRPr="00F81570">
        <w:t xml:space="preserve">limited registration entity at a time when you are </w:t>
      </w:r>
      <w:r w:rsidR="00F81570" w:rsidRPr="00F81570">
        <w:rPr>
          <w:position w:val="6"/>
          <w:sz w:val="16"/>
        </w:rPr>
        <w:t>*</w:t>
      </w:r>
      <w:r w:rsidRPr="00F81570">
        <w:t>registered; and</w:t>
      </w:r>
    </w:p>
    <w:p w:rsidR="00865824" w:rsidRPr="00F81570" w:rsidRDefault="00865824" w:rsidP="00865824">
      <w:pPr>
        <w:pStyle w:val="paragraph"/>
      </w:pPr>
      <w:r w:rsidRPr="00F81570">
        <w:tab/>
        <w:t>(b)</w:t>
      </w:r>
      <w:r w:rsidRPr="00F81570">
        <w:tab/>
        <w:t xml:space="preserve">because of </w:t>
      </w:r>
      <w:r w:rsidR="00F81570">
        <w:t>subsection (</w:t>
      </w:r>
      <w:r w:rsidRPr="00F81570">
        <w:t>1) of this subsection, subsection</w:t>
      </w:r>
      <w:r w:rsidR="00F81570">
        <w:t> </w:t>
      </w:r>
      <w:r w:rsidRPr="00F81570">
        <w:t>25</w:t>
      </w:r>
      <w:r w:rsidR="00F81570">
        <w:noBreakHyphen/>
      </w:r>
      <w:r w:rsidRPr="00F81570">
        <w:t>10(2) did not apply to your registration;</w:t>
      </w:r>
    </w:p>
    <w:p w:rsidR="00865824" w:rsidRPr="00F81570" w:rsidRDefault="00865824" w:rsidP="00865824">
      <w:pPr>
        <w:pStyle w:val="subsection2"/>
      </w:pPr>
      <w:r w:rsidRPr="00F81570">
        <w:t>subsection</w:t>
      </w:r>
      <w:r w:rsidR="00F81570">
        <w:t> </w:t>
      </w:r>
      <w:r w:rsidRPr="00F81570">
        <w:t>25</w:t>
      </w:r>
      <w:r w:rsidR="00F81570">
        <w:noBreakHyphen/>
      </w:r>
      <w:r w:rsidRPr="00F81570">
        <w:t>10(2) is taken to apply from the time you cease to be a limited registration entity.</w:t>
      </w:r>
    </w:p>
    <w:p w:rsidR="00865824" w:rsidRPr="00F81570" w:rsidRDefault="00865824" w:rsidP="00865824">
      <w:pPr>
        <w:pStyle w:val="subsection"/>
      </w:pPr>
      <w:r w:rsidRPr="00F81570">
        <w:tab/>
        <w:t>(3)</w:t>
      </w:r>
      <w:r w:rsidRPr="00F81570">
        <w:tab/>
        <w:t>Subsection</w:t>
      </w:r>
      <w:r w:rsidR="00F81570">
        <w:t> </w:t>
      </w:r>
      <w:r w:rsidRPr="00F81570">
        <w:t>25</w:t>
      </w:r>
      <w:r w:rsidR="00F81570">
        <w:noBreakHyphen/>
      </w:r>
      <w:r w:rsidRPr="00F81570">
        <w:t>60(2) does not apply if:</w:t>
      </w:r>
    </w:p>
    <w:p w:rsidR="00865824" w:rsidRPr="00F81570" w:rsidRDefault="00865824" w:rsidP="00865824">
      <w:pPr>
        <w:pStyle w:val="paragraph"/>
      </w:pPr>
      <w:r w:rsidRPr="00F81570">
        <w:tab/>
        <w:t>(a)</w:t>
      </w:r>
      <w:r w:rsidRPr="00F81570">
        <w:tab/>
        <w:t xml:space="preserve">your </w:t>
      </w:r>
      <w:r w:rsidR="00F81570" w:rsidRPr="00F81570">
        <w:rPr>
          <w:position w:val="6"/>
          <w:sz w:val="16"/>
        </w:rPr>
        <w:t>*</w:t>
      </w:r>
      <w:r w:rsidRPr="00F81570">
        <w:t>registration is cancelled; and</w:t>
      </w:r>
    </w:p>
    <w:p w:rsidR="00865824" w:rsidRPr="00F81570" w:rsidRDefault="00865824" w:rsidP="00865824">
      <w:pPr>
        <w:pStyle w:val="paragraph"/>
      </w:pPr>
      <w:r w:rsidRPr="00F81570">
        <w:tab/>
        <w:t>(b)</w:t>
      </w:r>
      <w:r w:rsidRPr="00F81570">
        <w:tab/>
        <w:t xml:space="preserve">because of </w:t>
      </w:r>
      <w:r w:rsidR="00F81570">
        <w:t>subsection (</w:t>
      </w:r>
      <w:r w:rsidRPr="00F81570">
        <w:t xml:space="preserve">1) of this section, the date on which your registration took effect was not entered in the </w:t>
      </w:r>
      <w:r w:rsidR="00F81570" w:rsidRPr="00F81570">
        <w:rPr>
          <w:position w:val="6"/>
          <w:sz w:val="16"/>
        </w:rPr>
        <w:t>*</w:t>
      </w:r>
      <w:r w:rsidRPr="00F81570">
        <w:t>Australian Business Register; and</w:t>
      </w:r>
    </w:p>
    <w:p w:rsidR="00865824" w:rsidRPr="00F81570" w:rsidRDefault="00865824" w:rsidP="00865824">
      <w:pPr>
        <w:pStyle w:val="paragraph"/>
      </w:pPr>
      <w:r w:rsidRPr="00F81570">
        <w:tab/>
        <w:t>(c)</w:t>
      </w:r>
      <w:r w:rsidRPr="00F81570">
        <w:tab/>
        <w:t xml:space="preserve">immediately before the cancellation took effect, you were a </w:t>
      </w:r>
      <w:r w:rsidR="00F81570" w:rsidRPr="00F81570">
        <w:rPr>
          <w:position w:val="6"/>
          <w:sz w:val="16"/>
        </w:rPr>
        <w:t>*</w:t>
      </w:r>
      <w:r w:rsidRPr="00F81570">
        <w:t>limited registration entity.</w:t>
      </w:r>
    </w:p>
    <w:p w:rsidR="00865824" w:rsidRPr="00F81570" w:rsidRDefault="00865824" w:rsidP="00865824">
      <w:pPr>
        <w:pStyle w:val="notetext"/>
      </w:pPr>
      <w:r w:rsidRPr="00F81570">
        <w:t>Note:</w:t>
      </w:r>
      <w:r w:rsidRPr="00F81570">
        <w:tab/>
        <w:t>Under subsection</w:t>
      </w:r>
      <w:r w:rsidR="00F81570">
        <w:t> </w:t>
      </w:r>
      <w:r w:rsidRPr="00F81570">
        <w:t>25</w:t>
      </w:r>
      <w:r w:rsidR="00F81570">
        <w:noBreakHyphen/>
      </w:r>
      <w:r w:rsidRPr="00F81570">
        <w:t>60(2), the Australian Business Registrar would otherwise be required to enter that date in the Australian Business Register.</w:t>
      </w:r>
    </w:p>
    <w:p w:rsidR="00865824" w:rsidRPr="00F81570" w:rsidRDefault="00865824" w:rsidP="00865824">
      <w:pPr>
        <w:pStyle w:val="ActHead5"/>
      </w:pPr>
      <w:bookmarkStart w:id="706" w:name="_Toc479086338"/>
      <w:r w:rsidRPr="00F81570">
        <w:rPr>
          <w:rStyle w:val="CharSectno"/>
        </w:rPr>
        <w:t>84</w:t>
      </w:r>
      <w:r w:rsidR="00F81570" w:rsidRPr="00F81570">
        <w:rPr>
          <w:rStyle w:val="CharSectno"/>
        </w:rPr>
        <w:noBreakHyphen/>
      </w:r>
      <w:r w:rsidRPr="00F81570">
        <w:rPr>
          <w:rStyle w:val="CharSectno"/>
        </w:rPr>
        <w:t>155</w:t>
      </w:r>
      <w:r w:rsidRPr="00F81570">
        <w:t xml:space="preserve">  Limited registration entities have only quarterly tax periods</w:t>
      </w:r>
      <w:bookmarkEnd w:id="706"/>
    </w:p>
    <w:p w:rsidR="00865824" w:rsidRPr="00F81570" w:rsidRDefault="00865824" w:rsidP="00865824">
      <w:pPr>
        <w:pStyle w:val="subsection"/>
      </w:pPr>
      <w:r w:rsidRPr="00F81570">
        <w:tab/>
        <w:t>(1)</w:t>
      </w:r>
      <w:r w:rsidRPr="00F81570">
        <w:tab/>
        <w:t xml:space="preserve">If you are a </w:t>
      </w:r>
      <w:r w:rsidR="00F81570" w:rsidRPr="00F81570">
        <w:rPr>
          <w:position w:val="6"/>
          <w:sz w:val="16"/>
        </w:rPr>
        <w:t>*</w:t>
      </w:r>
      <w:r w:rsidRPr="00F81570">
        <w:t>limited registration entity, you cannot make an election under section</w:t>
      </w:r>
      <w:r w:rsidR="00F81570">
        <w:t> </w:t>
      </w:r>
      <w:r w:rsidRPr="00F81570">
        <w:t>27</w:t>
      </w:r>
      <w:r w:rsidR="00F81570">
        <w:noBreakHyphen/>
      </w:r>
      <w:r w:rsidRPr="00F81570">
        <w:t>10, and the Commissioner cannot determine your tax periods under section</w:t>
      </w:r>
      <w:r w:rsidR="00F81570">
        <w:t> </w:t>
      </w:r>
      <w:r w:rsidRPr="00F81570">
        <w:t>27</w:t>
      </w:r>
      <w:r w:rsidR="00F81570">
        <w:noBreakHyphen/>
      </w:r>
      <w:r w:rsidRPr="00F81570">
        <w:t>15 or 27</w:t>
      </w:r>
      <w:r w:rsidR="00F81570">
        <w:noBreakHyphen/>
      </w:r>
      <w:r w:rsidRPr="00F81570">
        <w:t>37.</w:t>
      </w:r>
    </w:p>
    <w:p w:rsidR="00865824" w:rsidRPr="00F81570" w:rsidRDefault="00865824" w:rsidP="00865824">
      <w:pPr>
        <w:pStyle w:val="notetext"/>
      </w:pPr>
      <w:r w:rsidRPr="00F81570">
        <w:t>Note:</w:t>
      </w:r>
      <w:r w:rsidRPr="00F81570">
        <w:tab/>
        <w:t>Sections</w:t>
      </w:r>
      <w:r w:rsidR="00F81570">
        <w:t> </w:t>
      </w:r>
      <w:r w:rsidRPr="00F81570">
        <w:t>27</w:t>
      </w:r>
      <w:r w:rsidR="00F81570">
        <w:noBreakHyphen/>
      </w:r>
      <w:r w:rsidRPr="00F81570">
        <w:t>10 and 27</w:t>
      </w:r>
      <w:r w:rsidR="00F81570">
        <w:noBreakHyphen/>
      </w:r>
      <w:r w:rsidRPr="00F81570">
        <w:t>15 provide for each individual month to be a tax period. Section</w:t>
      </w:r>
      <w:r w:rsidR="00F81570">
        <w:t> </w:t>
      </w:r>
      <w:r w:rsidRPr="00F81570">
        <w:t>27</w:t>
      </w:r>
      <w:r w:rsidR="00F81570">
        <w:noBreakHyphen/>
      </w:r>
      <w:r w:rsidRPr="00F81570">
        <w:t>37 provides for 12 complete tax periods in each year.</w:t>
      </w:r>
    </w:p>
    <w:p w:rsidR="00865824" w:rsidRPr="00F81570" w:rsidRDefault="00865824" w:rsidP="00865824">
      <w:pPr>
        <w:pStyle w:val="subsection"/>
      </w:pPr>
      <w:r w:rsidRPr="00F81570">
        <w:tab/>
        <w:t>(2)</w:t>
      </w:r>
      <w:r w:rsidRPr="00F81570">
        <w:tab/>
        <w:t>An election by you under section</w:t>
      </w:r>
      <w:r w:rsidR="00F81570">
        <w:t> </w:t>
      </w:r>
      <w:r w:rsidRPr="00F81570">
        <w:t>27</w:t>
      </w:r>
      <w:r w:rsidR="00F81570">
        <w:noBreakHyphen/>
      </w:r>
      <w:r w:rsidRPr="00F81570">
        <w:t>10 or a determination under section</w:t>
      </w:r>
      <w:r w:rsidR="00F81570">
        <w:t> </w:t>
      </w:r>
      <w:r w:rsidRPr="00F81570">
        <w:t>27</w:t>
      </w:r>
      <w:r w:rsidR="00F81570">
        <w:noBreakHyphen/>
      </w:r>
      <w:r w:rsidRPr="00F81570">
        <w:t>15 or 27</w:t>
      </w:r>
      <w:r w:rsidR="00F81570">
        <w:noBreakHyphen/>
      </w:r>
      <w:r w:rsidRPr="00F81570">
        <w:t xml:space="preserve">37 in relation to you is taken not to be in force at any time during which you are a </w:t>
      </w:r>
      <w:r w:rsidR="00F81570" w:rsidRPr="00F81570">
        <w:rPr>
          <w:position w:val="6"/>
          <w:sz w:val="16"/>
        </w:rPr>
        <w:t>*</w:t>
      </w:r>
      <w:r w:rsidRPr="00F81570">
        <w:t>limited registration entity.</w:t>
      </w:r>
    </w:p>
    <w:p w:rsidR="00865824" w:rsidRPr="00F81570" w:rsidRDefault="00865824" w:rsidP="00865824">
      <w:pPr>
        <w:pStyle w:val="subsection"/>
      </w:pPr>
      <w:r w:rsidRPr="00F81570">
        <w:tab/>
        <w:t>(3)</w:t>
      </w:r>
      <w:r w:rsidRPr="00F81570">
        <w:tab/>
        <w:t>This section has effect despite sections</w:t>
      </w:r>
      <w:r w:rsidR="00F81570">
        <w:t> </w:t>
      </w:r>
      <w:r w:rsidRPr="00F81570">
        <w:t>27</w:t>
      </w:r>
      <w:r w:rsidR="00F81570">
        <w:noBreakHyphen/>
      </w:r>
      <w:r w:rsidRPr="00F81570">
        <w:t>10, 27</w:t>
      </w:r>
      <w:r w:rsidR="00F81570">
        <w:noBreakHyphen/>
      </w:r>
      <w:r w:rsidRPr="00F81570">
        <w:t>15 and 27</w:t>
      </w:r>
      <w:r w:rsidR="00F81570">
        <w:noBreakHyphen/>
      </w:r>
      <w:r w:rsidRPr="00F81570">
        <w:t>37 (which are about one month tax periods).</w:t>
      </w:r>
    </w:p>
    <w:p w:rsidR="00300522" w:rsidRPr="00F81570" w:rsidRDefault="00300522" w:rsidP="00A36DB5">
      <w:pPr>
        <w:pStyle w:val="ActHead3"/>
        <w:pageBreakBefore/>
      </w:pPr>
      <w:bookmarkStart w:id="707" w:name="_Toc479086339"/>
      <w:r w:rsidRPr="00F81570">
        <w:rPr>
          <w:rStyle w:val="CharDivNo"/>
        </w:rPr>
        <w:t>Division</w:t>
      </w:r>
      <w:r w:rsidR="00F81570" w:rsidRPr="00F81570">
        <w:rPr>
          <w:rStyle w:val="CharDivNo"/>
        </w:rPr>
        <w:t> </w:t>
      </w:r>
      <w:r w:rsidRPr="00F81570">
        <w:rPr>
          <w:rStyle w:val="CharDivNo"/>
        </w:rPr>
        <w:t>85</w:t>
      </w:r>
      <w:r w:rsidRPr="00F81570">
        <w:t>—</w:t>
      </w:r>
      <w:r w:rsidRPr="00F81570">
        <w:rPr>
          <w:rStyle w:val="CharDivText"/>
        </w:rPr>
        <w:t>Telecommunication supplies</w:t>
      </w:r>
      <w:bookmarkEnd w:id="707"/>
    </w:p>
    <w:p w:rsidR="00300522" w:rsidRPr="00F81570" w:rsidRDefault="00300522" w:rsidP="00300522">
      <w:pPr>
        <w:pStyle w:val="ActHead5"/>
      </w:pPr>
      <w:bookmarkStart w:id="708" w:name="_Toc479086340"/>
      <w:r w:rsidRPr="00F81570">
        <w:rPr>
          <w:rStyle w:val="CharSectno"/>
        </w:rPr>
        <w:t>85</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08"/>
    </w:p>
    <w:p w:rsidR="00300522" w:rsidRPr="00F81570" w:rsidRDefault="00300522" w:rsidP="00300522">
      <w:pPr>
        <w:pStyle w:val="BoxText"/>
      </w:pPr>
      <w:r w:rsidRPr="00F81570">
        <w:t xml:space="preserve">Telecommunication supplies that are effectively used or enjoyed in </w:t>
      </w:r>
      <w:r w:rsidR="00C0594B" w:rsidRPr="00F81570">
        <w:t>the indirect tax zone</w:t>
      </w:r>
      <w:r w:rsidRPr="00F81570">
        <w:t xml:space="preserve"> are included in the GST system (regardless of where the supplier has a physical presence).</w:t>
      </w:r>
    </w:p>
    <w:p w:rsidR="00300522" w:rsidRPr="00F81570" w:rsidRDefault="00300522" w:rsidP="00300522">
      <w:pPr>
        <w:pStyle w:val="ActHead5"/>
      </w:pPr>
      <w:bookmarkStart w:id="709" w:name="_Toc479086341"/>
      <w:r w:rsidRPr="00F81570">
        <w:rPr>
          <w:rStyle w:val="CharSectno"/>
        </w:rPr>
        <w:t>85</w:t>
      </w:r>
      <w:r w:rsidR="00F81570" w:rsidRPr="00F81570">
        <w:rPr>
          <w:rStyle w:val="CharSectno"/>
        </w:rPr>
        <w:noBreakHyphen/>
      </w:r>
      <w:r w:rsidRPr="00F81570">
        <w:rPr>
          <w:rStyle w:val="CharSectno"/>
        </w:rPr>
        <w:t>5</w:t>
      </w:r>
      <w:r w:rsidRPr="00F81570">
        <w:t xml:space="preserve">  When telecommunication supplies are connected with </w:t>
      </w:r>
      <w:r w:rsidR="000224AE" w:rsidRPr="00F81570">
        <w:t>the indirect tax zone</w:t>
      </w:r>
      <w:bookmarkEnd w:id="709"/>
    </w:p>
    <w:p w:rsidR="00300522" w:rsidRPr="00F81570" w:rsidRDefault="00300522" w:rsidP="00300522">
      <w:pPr>
        <w:pStyle w:val="subsection"/>
      </w:pPr>
      <w:r w:rsidRPr="00F81570">
        <w:tab/>
        <w:t>(1)</w:t>
      </w:r>
      <w:r w:rsidRPr="00F81570">
        <w:tab/>
        <w:t xml:space="preserve">A </w:t>
      </w:r>
      <w:r w:rsidR="00F81570" w:rsidRPr="00F81570">
        <w:rPr>
          <w:position w:val="6"/>
          <w:sz w:val="16"/>
          <w:szCs w:val="16"/>
        </w:rPr>
        <w:t>*</w:t>
      </w:r>
      <w:r w:rsidRPr="00F81570">
        <w:t xml:space="preserve">telecommunication supply is </w:t>
      </w:r>
      <w:r w:rsidRPr="00F81570">
        <w:rPr>
          <w:b/>
          <w:bCs/>
          <w:i/>
          <w:iCs/>
        </w:rPr>
        <w:t xml:space="preserve">connected with </w:t>
      </w:r>
      <w:r w:rsidR="000224AE" w:rsidRPr="00F81570">
        <w:rPr>
          <w:b/>
          <w:i/>
        </w:rPr>
        <w:t>the indirect tax zone</w:t>
      </w:r>
      <w:r w:rsidRPr="00F81570">
        <w:t xml:space="preserve"> if the </w:t>
      </w:r>
      <w:r w:rsidR="00F81570" w:rsidRPr="00F81570">
        <w:rPr>
          <w:position w:val="6"/>
          <w:sz w:val="16"/>
          <w:szCs w:val="16"/>
        </w:rPr>
        <w:t>*</w:t>
      </w:r>
      <w:r w:rsidRPr="00F81570">
        <w:t xml:space="preserve">recipient of the supply will effectively use or enjoy the supply in </w:t>
      </w:r>
      <w:r w:rsidR="000224AE" w:rsidRPr="00F81570">
        <w:t>the indirect tax zone</w:t>
      </w:r>
      <w:r w:rsidRPr="00F81570">
        <w:t>.</w:t>
      </w:r>
    </w:p>
    <w:p w:rsidR="00300522" w:rsidRPr="00F81570" w:rsidRDefault="00300522" w:rsidP="00300522">
      <w:pPr>
        <w:pStyle w:val="subsection"/>
      </w:pPr>
      <w:r w:rsidRPr="00F81570">
        <w:tab/>
        <w:t>(2)</w:t>
      </w:r>
      <w:r w:rsidRPr="00F81570">
        <w:tab/>
        <w:t xml:space="preserve">However, </w:t>
      </w:r>
      <w:r w:rsidR="00F81570">
        <w:t>subsection (</w:t>
      </w:r>
      <w:r w:rsidRPr="00F81570">
        <w:t xml:space="preserve">1) does not apply to a </w:t>
      </w:r>
      <w:r w:rsidR="00F81570" w:rsidRPr="00F81570">
        <w:rPr>
          <w:position w:val="6"/>
          <w:sz w:val="16"/>
          <w:szCs w:val="16"/>
        </w:rPr>
        <w:t>*</w:t>
      </w:r>
      <w:r w:rsidRPr="00F81570">
        <w:t>telecommunication supply, or a telecommunication supply included in a class of telecommunication supplies, if:</w:t>
      </w:r>
    </w:p>
    <w:p w:rsidR="00300522" w:rsidRPr="00F81570" w:rsidRDefault="00300522" w:rsidP="00300522">
      <w:pPr>
        <w:pStyle w:val="paragraph"/>
      </w:pPr>
      <w:r w:rsidRPr="00F81570">
        <w:tab/>
        <w:t>(a)</w:t>
      </w:r>
      <w:r w:rsidRPr="00F81570">
        <w:tab/>
        <w:t xml:space="preserve">the supplier makes the supply through an </w:t>
      </w:r>
      <w:r w:rsidR="00F81570" w:rsidRPr="00F81570">
        <w:rPr>
          <w:position w:val="6"/>
          <w:sz w:val="16"/>
          <w:szCs w:val="16"/>
        </w:rPr>
        <w:t>*</w:t>
      </w:r>
      <w:r w:rsidRPr="00F81570">
        <w:t xml:space="preserve">enterprise that is not </w:t>
      </w:r>
      <w:r w:rsidR="00F81570" w:rsidRPr="00F81570">
        <w:rPr>
          <w:position w:val="6"/>
          <w:sz w:val="16"/>
          <w:szCs w:val="16"/>
        </w:rPr>
        <w:t>*</w:t>
      </w:r>
      <w:r w:rsidRPr="00F81570">
        <w:t xml:space="preserve">carried on in </w:t>
      </w:r>
      <w:r w:rsidR="000224AE" w:rsidRPr="00F81570">
        <w:t>the indirect tax zone</w:t>
      </w:r>
      <w:r w:rsidRPr="00F81570">
        <w:t>; and</w:t>
      </w:r>
    </w:p>
    <w:p w:rsidR="00300522" w:rsidRPr="00F81570" w:rsidRDefault="00300522" w:rsidP="00300522">
      <w:pPr>
        <w:pStyle w:val="paragraph"/>
      </w:pPr>
      <w:r w:rsidRPr="00F81570">
        <w:tab/>
        <w:t>(b)</w:t>
      </w:r>
      <w:r w:rsidRPr="00F81570">
        <w:tab/>
        <w:t>the Commissioner determines that collection of GST on that supply or class of supplies would not be administratively feasible.</w:t>
      </w:r>
    </w:p>
    <w:p w:rsidR="00300522" w:rsidRPr="00F81570" w:rsidRDefault="00300522" w:rsidP="00300522">
      <w:pPr>
        <w:pStyle w:val="subsection"/>
      </w:pPr>
      <w:r w:rsidRPr="00F81570">
        <w:tab/>
        <w:t>(3)</w:t>
      </w:r>
      <w:r w:rsidRPr="00F81570">
        <w:tab/>
        <w:t>This section has effect in addition to section</w:t>
      </w:r>
      <w:r w:rsidR="00F81570">
        <w:t> </w:t>
      </w:r>
      <w:r w:rsidRPr="00F81570">
        <w:t>9</w:t>
      </w:r>
      <w:r w:rsidR="00F81570">
        <w:noBreakHyphen/>
      </w:r>
      <w:r w:rsidRPr="00F81570">
        <w:t xml:space="preserve">25 (which is about when supplies are connected with </w:t>
      </w:r>
      <w:r w:rsidR="000224AE" w:rsidRPr="00F81570">
        <w:t>the indirect tax zone</w:t>
      </w:r>
      <w:r w:rsidRPr="00F81570">
        <w:t>)</w:t>
      </w:r>
      <w:r w:rsidR="000572DA" w:rsidRPr="00F81570">
        <w:t>, but is subject to section</w:t>
      </w:r>
      <w:r w:rsidR="00F81570">
        <w:t> </w:t>
      </w:r>
      <w:r w:rsidR="000572DA" w:rsidRPr="00F81570">
        <w:t>9</w:t>
      </w:r>
      <w:r w:rsidR="00F81570">
        <w:noBreakHyphen/>
      </w:r>
      <w:r w:rsidR="000572DA" w:rsidRPr="00F81570">
        <w:t>26 (which is about when supplies are not connected with the indirect tax zone)</w:t>
      </w:r>
      <w:r w:rsidRPr="00F81570">
        <w:t>.</w:t>
      </w:r>
    </w:p>
    <w:p w:rsidR="00300522" w:rsidRPr="00F81570" w:rsidRDefault="00300522" w:rsidP="00300522">
      <w:pPr>
        <w:pStyle w:val="ActHead5"/>
      </w:pPr>
      <w:bookmarkStart w:id="710" w:name="_Toc479086342"/>
      <w:r w:rsidRPr="00F81570">
        <w:rPr>
          <w:rStyle w:val="CharSectno"/>
        </w:rPr>
        <w:t>85</w:t>
      </w:r>
      <w:r w:rsidR="00F81570" w:rsidRPr="00F81570">
        <w:rPr>
          <w:rStyle w:val="CharSectno"/>
        </w:rPr>
        <w:noBreakHyphen/>
      </w:r>
      <w:r w:rsidRPr="00F81570">
        <w:rPr>
          <w:rStyle w:val="CharSectno"/>
        </w:rPr>
        <w:t>10</w:t>
      </w:r>
      <w:r w:rsidRPr="00F81570">
        <w:t xml:space="preserve">  Meaning of </w:t>
      </w:r>
      <w:r w:rsidRPr="00F81570">
        <w:rPr>
          <w:i/>
          <w:iCs/>
        </w:rPr>
        <w:t>telecommunication supply</w:t>
      </w:r>
      <w:bookmarkEnd w:id="710"/>
    </w:p>
    <w:p w:rsidR="00300522" w:rsidRPr="00F81570" w:rsidRDefault="00300522" w:rsidP="00300522">
      <w:pPr>
        <w:pStyle w:val="subsection"/>
      </w:pPr>
      <w:r w:rsidRPr="00F81570">
        <w:tab/>
      </w:r>
      <w:r w:rsidRPr="00F81570">
        <w:tab/>
        <w:t xml:space="preserve">A </w:t>
      </w:r>
      <w:r w:rsidRPr="00F81570">
        <w:rPr>
          <w:b/>
          <w:bCs/>
          <w:i/>
          <w:iCs/>
        </w:rPr>
        <w:t>telecommunication supply</w:t>
      </w:r>
      <w:r w:rsidRPr="00F81570">
        <w:t xml:space="preserve"> is a supply relating to the transmission, emission or reception of signals, writing, images, sounds or information of any kind by wire, radio, optical or other electromagnetic systems. It includes:</w:t>
      </w:r>
    </w:p>
    <w:p w:rsidR="00300522" w:rsidRPr="00F81570" w:rsidRDefault="00300522" w:rsidP="00300522">
      <w:pPr>
        <w:pStyle w:val="paragraph"/>
      </w:pPr>
      <w:r w:rsidRPr="00F81570">
        <w:tab/>
        <w:t>(a)</w:t>
      </w:r>
      <w:r w:rsidRPr="00F81570">
        <w:tab/>
        <w:t>the related transfer or assignment of the right to use capacity for such transmission, emission or reception; and</w:t>
      </w:r>
    </w:p>
    <w:p w:rsidR="00300522" w:rsidRPr="00F81570" w:rsidRDefault="00300522" w:rsidP="00300522">
      <w:pPr>
        <w:pStyle w:val="paragraph"/>
      </w:pPr>
      <w:r w:rsidRPr="00F81570">
        <w:tab/>
        <w:t>(b)</w:t>
      </w:r>
      <w:r w:rsidRPr="00F81570">
        <w:tab/>
        <w:t>provision of access to global information networks.</w:t>
      </w:r>
    </w:p>
    <w:p w:rsidR="00300522" w:rsidRPr="00F81570" w:rsidRDefault="00300522" w:rsidP="00A36DB5">
      <w:pPr>
        <w:pStyle w:val="ActHead3"/>
        <w:pageBreakBefore/>
      </w:pPr>
      <w:bookmarkStart w:id="711" w:name="_Toc479086343"/>
      <w:r w:rsidRPr="00F81570">
        <w:rPr>
          <w:rStyle w:val="CharDivNo"/>
        </w:rPr>
        <w:t>Division</w:t>
      </w:r>
      <w:r w:rsidR="00F81570" w:rsidRPr="00F81570">
        <w:rPr>
          <w:rStyle w:val="CharDivNo"/>
        </w:rPr>
        <w:t> </w:t>
      </w:r>
      <w:r w:rsidRPr="00F81570">
        <w:rPr>
          <w:rStyle w:val="CharDivNo"/>
        </w:rPr>
        <w:t>87</w:t>
      </w:r>
      <w:r w:rsidRPr="00F81570">
        <w:t>—</w:t>
      </w:r>
      <w:r w:rsidRPr="00F81570">
        <w:rPr>
          <w:rStyle w:val="CharDivText"/>
        </w:rPr>
        <w:t>Long</w:t>
      </w:r>
      <w:r w:rsidR="00F81570" w:rsidRPr="00F81570">
        <w:rPr>
          <w:rStyle w:val="CharDivText"/>
        </w:rPr>
        <w:noBreakHyphen/>
      </w:r>
      <w:r w:rsidRPr="00F81570">
        <w:rPr>
          <w:rStyle w:val="CharDivText"/>
        </w:rPr>
        <w:t>term accommodation in commercial residential premises</w:t>
      </w:r>
      <w:bookmarkEnd w:id="711"/>
    </w:p>
    <w:p w:rsidR="00300522" w:rsidRPr="00F81570" w:rsidRDefault="00300522" w:rsidP="00300522">
      <w:pPr>
        <w:pStyle w:val="ActHead5"/>
      </w:pPr>
      <w:bookmarkStart w:id="712" w:name="_Toc479086344"/>
      <w:r w:rsidRPr="00F81570">
        <w:rPr>
          <w:rStyle w:val="CharSectno"/>
        </w:rPr>
        <w:t>87</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12"/>
    </w:p>
    <w:p w:rsidR="00300522" w:rsidRPr="00F81570" w:rsidRDefault="00300522" w:rsidP="00300522">
      <w:pPr>
        <w:pStyle w:val="BoxText"/>
      </w:pPr>
      <w:r w:rsidRPr="00F81570">
        <w:t>Long</w:t>
      </w:r>
      <w:r w:rsidR="00F81570">
        <w:noBreakHyphen/>
      </w:r>
      <w:r w:rsidRPr="00F81570">
        <w:t>term stays in commercial residential premises are given a lower value than would otherwise apply, reducing the amount of GST payable.</w:t>
      </w:r>
    </w:p>
    <w:p w:rsidR="00300522" w:rsidRPr="00F81570" w:rsidRDefault="00300522" w:rsidP="00300522">
      <w:pPr>
        <w:pStyle w:val="ActHead5"/>
      </w:pPr>
      <w:bookmarkStart w:id="713" w:name="_Toc479086345"/>
      <w:r w:rsidRPr="00F81570">
        <w:rPr>
          <w:rStyle w:val="CharSectno"/>
        </w:rPr>
        <w:t>87</w:t>
      </w:r>
      <w:r w:rsidR="00F81570" w:rsidRPr="00F81570">
        <w:rPr>
          <w:rStyle w:val="CharSectno"/>
        </w:rPr>
        <w:noBreakHyphen/>
      </w:r>
      <w:r w:rsidRPr="00F81570">
        <w:rPr>
          <w:rStyle w:val="CharSectno"/>
        </w:rPr>
        <w:t>5</w:t>
      </w:r>
      <w:r w:rsidRPr="00F81570">
        <w:t xml:space="preserve">  Commercial residential premises that are predominantly for long</w:t>
      </w:r>
      <w:r w:rsidR="00F81570">
        <w:noBreakHyphen/>
      </w:r>
      <w:r w:rsidRPr="00F81570">
        <w:t>term accommodation</w:t>
      </w:r>
      <w:bookmarkEnd w:id="713"/>
    </w:p>
    <w:p w:rsidR="00300522" w:rsidRPr="00F81570" w:rsidRDefault="00300522" w:rsidP="00300522">
      <w:pPr>
        <w:pStyle w:val="subsection"/>
      </w:pPr>
      <w:r w:rsidRPr="00F81570">
        <w:tab/>
        <w:t>(1)</w:t>
      </w:r>
      <w:r w:rsidRPr="00F81570">
        <w:tab/>
        <w:t xml:space="preserve">The </w:t>
      </w:r>
      <w:r w:rsidRPr="00F81570">
        <w:rPr>
          <w:b/>
          <w:bCs/>
          <w:i/>
          <w:iCs/>
        </w:rPr>
        <w:t>value</w:t>
      </w:r>
      <w:r w:rsidRPr="00F81570">
        <w:t xml:space="preserve"> of a </w:t>
      </w:r>
      <w:r w:rsidR="00F81570" w:rsidRPr="00F81570">
        <w:rPr>
          <w:position w:val="6"/>
          <w:sz w:val="16"/>
          <w:szCs w:val="16"/>
        </w:rPr>
        <w:t>*</w:t>
      </w:r>
      <w:r w:rsidRPr="00F81570">
        <w:t xml:space="preserve">taxable supply of </w:t>
      </w:r>
      <w:r w:rsidR="00F81570" w:rsidRPr="00F81570">
        <w:rPr>
          <w:position w:val="6"/>
          <w:sz w:val="16"/>
          <w:szCs w:val="16"/>
        </w:rPr>
        <w:t>*</w:t>
      </w:r>
      <w:r w:rsidRPr="00F81570">
        <w:t>commercial accommodation that:</w:t>
      </w:r>
    </w:p>
    <w:p w:rsidR="00300522" w:rsidRPr="00F81570" w:rsidRDefault="00300522" w:rsidP="00300522">
      <w:pPr>
        <w:pStyle w:val="paragraph"/>
      </w:pPr>
      <w:r w:rsidRPr="00F81570">
        <w:tab/>
        <w:t>(a)</w:t>
      </w:r>
      <w:r w:rsidRPr="00F81570">
        <w:tab/>
        <w:t xml:space="preserve">is provided in </w:t>
      </w:r>
      <w:r w:rsidR="00F81570" w:rsidRPr="00F81570">
        <w:rPr>
          <w:position w:val="6"/>
          <w:sz w:val="16"/>
          <w:szCs w:val="16"/>
        </w:rPr>
        <w:t>*</w:t>
      </w:r>
      <w:r w:rsidRPr="00F81570">
        <w:t xml:space="preserve">commercial residential premises that are </w:t>
      </w:r>
      <w:r w:rsidR="00F81570" w:rsidRPr="00F81570">
        <w:rPr>
          <w:position w:val="6"/>
          <w:sz w:val="16"/>
          <w:szCs w:val="16"/>
        </w:rPr>
        <w:t>*</w:t>
      </w:r>
      <w:r w:rsidRPr="00F81570">
        <w:t>predominantly for long</w:t>
      </w:r>
      <w:r w:rsidR="00F81570">
        <w:noBreakHyphen/>
      </w:r>
      <w:r w:rsidRPr="00F81570">
        <w:t>term accommodation; and</w:t>
      </w:r>
    </w:p>
    <w:p w:rsidR="00300522" w:rsidRPr="00F81570" w:rsidRDefault="00300522" w:rsidP="00300522">
      <w:pPr>
        <w:pStyle w:val="paragraph"/>
      </w:pPr>
      <w:r w:rsidRPr="00F81570">
        <w:tab/>
        <w:t>(b)</w:t>
      </w:r>
      <w:r w:rsidRPr="00F81570">
        <w:tab/>
        <w:t xml:space="preserve">is provided to an individual as </w:t>
      </w:r>
      <w:r w:rsidR="00F81570" w:rsidRPr="00F81570">
        <w:rPr>
          <w:position w:val="6"/>
          <w:sz w:val="16"/>
          <w:szCs w:val="16"/>
        </w:rPr>
        <w:t>*</w:t>
      </w:r>
      <w:r w:rsidRPr="00F81570">
        <w:t>long</w:t>
      </w:r>
      <w:r w:rsidR="00F81570">
        <w:noBreakHyphen/>
      </w:r>
      <w:r w:rsidRPr="00F81570">
        <w:t>term accommodation;</w:t>
      </w:r>
    </w:p>
    <w:p w:rsidR="00300522" w:rsidRPr="00F81570" w:rsidRDefault="00300522" w:rsidP="00300522">
      <w:pPr>
        <w:pStyle w:val="subsection2"/>
      </w:pPr>
      <w:r w:rsidRPr="00F81570">
        <w:t xml:space="preserve">is 50%, or such other percentage as is specified in the regulations, of what would be the </w:t>
      </w:r>
      <w:r w:rsidR="00F81570" w:rsidRPr="00F81570">
        <w:rPr>
          <w:position w:val="6"/>
          <w:sz w:val="16"/>
          <w:szCs w:val="16"/>
        </w:rPr>
        <w:t>*</w:t>
      </w:r>
      <w:r w:rsidRPr="00F81570">
        <w:t xml:space="preserve">price of the supply if this </w:t>
      </w:r>
      <w:r w:rsidR="00A53099" w:rsidRPr="00F81570">
        <w:t>Division</w:t>
      </w:r>
      <w:r w:rsidR="00A36DB5" w:rsidRPr="00F81570">
        <w:t xml:space="preserve"> </w:t>
      </w:r>
      <w:r w:rsidRPr="00F81570">
        <w:t>did not apply.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714" w:name="_Toc479086346"/>
      <w:r w:rsidRPr="00F81570">
        <w:rPr>
          <w:rStyle w:val="CharSectno"/>
        </w:rPr>
        <w:t>87</w:t>
      </w:r>
      <w:r w:rsidR="00F81570" w:rsidRPr="00F81570">
        <w:rPr>
          <w:rStyle w:val="CharSectno"/>
        </w:rPr>
        <w:noBreakHyphen/>
      </w:r>
      <w:r w:rsidRPr="00F81570">
        <w:rPr>
          <w:rStyle w:val="CharSectno"/>
        </w:rPr>
        <w:t>10</w:t>
      </w:r>
      <w:r w:rsidRPr="00F81570">
        <w:t xml:space="preserve">  Commercial residential premises that are not predominantly for long</w:t>
      </w:r>
      <w:r w:rsidR="00F81570">
        <w:noBreakHyphen/>
      </w:r>
      <w:r w:rsidRPr="00F81570">
        <w:t>term accommodation</w:t>
      </w:r>
      <w:bookmarkEnd w:id="714"/>
    </w:p>
    <w:p w:rsidR="00300522" w:rsidRPr="00F81570" w:rsidRDefault="00300522" w:rsidP="00300522">
      <w:pPr>
        <w:pStyle w:val="subsection"/>
      </w:pPr>
      <w:r w:rsidRPr="00F81570">
        <w:tab/>
        <w:t>(1)</w:t>
      </w:r>
      <w:r w:rsidRPr="00F81570">
        <w:tab/>
        <w:t xml:space="preserve">The </w:t>
      </w:r>
      <w:r w:rsidRPr="00F81570">
        <w:rPr>
          <w:b/>
          <w:bCs/>
          <w:i/>
          <w:iCs/>
        </w:rPr>
        <w:t>value</w:t>
      </w:r>
      <w:r w:rsidRPr="00F81570">
        <w:t xml:space="preserve"> of a </w:t>
      </w:r>
      <w:r w:rsidR="00F81570" w:rsidRPr="00F81570">
        <w:rPr>
          <w:position w:val="6"/>
          <w:sz w:val="16"/>
          <w:szCs w:val="16"/>
        </w:rPr>
        <w:t>*</w:t>
      </w:r>
      <w:r w:rsidRPr="00F81570">
        <w:t xml:space="preserve">taxable supply of </w:t>
      </w:r>
      <w:r w:rsidR="00F81570" w:rsidRPr="00F81570">
        <w:rPr>
          <w:position w:val="6"/>
          <w:sz w:val="16"/>
          <w:szCs w:val="16"/>
        </w:rPr>
        <w:t>*</w:t>
      </w:r>
      <w:r w:rsidRPr="00F81570">
        <w:t>commercial accommodation that:</w:t>
      </w:r>
    </w:p>
    <w:p w:rsidR="00300522" w:rsidRPr="00F81570" w:rsidRDefault="00300522" w:rsidP="00300522">
      <w:pPr>
        <w:pStyle w:val="paragraph"/>
      </w:pPr>
      <w:r w:rsidRPr="00F81570">
        <w:tab/>
        <w:t>(a)</w:t>
      </w:r>
      <w:r w:rsidRPr="00F81570">
        <w:tab/>
        <w:t xml:space="preserve">is provided in </w:t>
      </w:r>
      <w:r w:rsidR="00F81570" w:rsidRPr="00F81570">
        <w:rPr>
          <w:position w:val="6"/>
          <w:sz w:val="16"/>
          <w:szCs w:val="16"/>
        </w:rPr>
        <w:t>*</w:t>
      </w:r>
      <w:r w:rsidRPr="00F81570">
        <w:t xml:space="preserve">commercial residential premises that are not </w:t>
      </w:r>
      <w:r w:rsidR="00F81570" w:rsidRPr="00F81570">
        <w:rPr>
          <w:position w:val="6"/>
          <w:sz w:val="16"/>
          <w:szCs w:val="16"/>
        </w:rPr>
        <w:t>*</w:t>
      </w:r>
      <w:r w:rsidRPr="00F81570">
        <w:t>predominantly for long</w:t>
      </w:r>
      <w:r w:rsidR="00F81570">
        <w:noBreakHyphen/>
      </w:r>
      <w:r w:rsidRPr="00F81570">
        <w:t>term accommodation; and</w:t>
      </w:r>
    </w:p>
    <w:p w:rsidR="00300522" w:rsidRPr="00F81570" w:rsidRDefault="00300522" w:rsidP="00300522">
      <w:pPr>
        <w:pStyle w:val="paragraph"/>
      </w:pPr>
      <w:r w:rsidRPr="00F81570">
        <w:tab/>
        <w:t>(b)</w:t>
      </w:r>
      <w:r w:rsidRPr="00F81570">
        <w:tab/>
        <w:t xml:space="preserve">is provided to an individual as </w:t>
      </w:r>
      <w:r w:rsidR="00F81570" w:rsidRPr="00F81570">
        <w:rPr>
          <w:position w:val="6"/>
          <w:sz w:val="16"/>
          <w:szCs w:val="16"/>
        </w:rPr>
        <w:t>*</w:t>
      </w:r>
      <w:r w:rsidRPr="00F81570">
        <w:t>long</w:t>
      </w:r>
      <w:r w:rsidR="00F81570">
        <w:noBreakHyphen/>
      </w:r>
      <w:r w:rsidRPr="00F81570">
        <w:t>term accommodation;</w:t>
      </w:r>
    </w:p>
    <w:p w:rsidR="00300522" w:rsidRPr="00F81570" w:rsidRDefault="00300522" w:rsidP="00300522">
      <w:pPr>
        <w:pStyle w:val="subsection2"/>
      </w:pPr>
      <w:r w:rsidRPr="00F81570">
        <w:t>is the sum of:</w:t>
      </w:r>
    </w:p>
    <w:p w:rsidR="00300522" w:rsidRPr="00F81570" w:rsidRDefault="00300522" w:rsidP="00300522">
      <w:pPr>
        <w:pStyle w:val="paragraph"/>
      </w:pPr>
      <w:r w:rsidRPr="00F81570">
        <w:tab/>
        <w:t>(c)</w:t>
      </w:r>
      <w:r w:rsidRPr="00F81570">
        <w:tab/>
        <w:t>the value, worked out in the way set out in section</w:t>
      </w:r>
      <w:r w:rsidR="00F81570">
        <w:t> </w:t>
      </w:r>
      <w:r w:rsidRPr="00F81570">
        <w:t>9</w:t>
      </w:r>
      <w:r w:rsidR="00F81570">
        <w:noBreakHyphen/>
      </w:r>
      <w:r w:rsidRPr="00F81570">
        <w:t xml:space="preserve">75, of that part of the supply that relates to provision of the commercial accommodation </w:t>
      </w:r>
      <w:r w:rsidRPr="00F81570">
        <w:rPr>
          <w:i/>
          <w:iCs/>
        </w:rPr>
        <w:t>during</w:t>
      </w:r>
      <w:r w:rsidRPr="00F81570">
        <w:t xml:space="preserve"> the first 27 days; and</w:t>
      </w:r>
    </w:p>
    <w:p w:rsidR="00300522" w:rsidRPr="00F81570" w:rsidRDefault="00300522" w:rsidP="00300522">
      <w:pPr>
        <w:pStyle w:val="paragraph"/>
      </w:pPr>
      <w:r w:rsidRPr="00F81570">
        <w:tab/>
        <w:t>(d)</w:t>
      </w:r>
      <w:r w:rsidRPr="00F81570">
        <w:tab/>
        <w:t xml:space="preserve">50%, or such other percentage as is specified in the regulations, of what would be the </w:t>
      </w:r>
      <w:r w:rsidR="00F81570" w:rsidRPr="00F81570">
        <w:rPr>
          <w:position w:val="6"/>
          <w:sz w:val="16"/>
          <w:szCs w:val="16"/>
        </w:rPr>
        <w:t>*</w:t>
      </w:r>
      <w:r w:rsidRPr="00F81570">
        <w:t xml:space="preserve">price (if this </w:t>
      </w:r>
      <w:r w:rsidR="00A53099" w:rsidRPr="00F81570">
        <w:t>Division</w:t>
      </w:r>
      <w:r w:rsidR="00A36DB5" w:rsidRPr="00F81570">
        <w:t xml:space="preserve"> </w:t>
      </w:r>
      <w:r w:rsidRPr="00F81570">
        <w:t xml:space="preserve">did not apply) of that part of the supply that relates to provision of the commercial accommodation </w:t>
      </w:r>
      <w:r w:rsidRPr="00F81570">
        <w:rPr>
          <w:i/>
          <w:iCs/>
        </w:rPr>
        <w:t>after</w:t>
      </w:r>
      <w:r w:rsidRPr="00F81570">
        <w:t xml:space="preserve"> the first 27 days.</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715" w:name="_Toc479086347"/>
      <w:r w:rsidRPr="00F81570">
        <w:rPr>
          <w:rStyle w:val="CharSectno"/>
        </w:rPr>
        <w:t>87</w:t>
      </w:r>
      <w:r w:rsidR="00F81570" w:rsidRPr="00F81570">
        <w:rPr>
          <w:rStyle w:val="CharSectno"/>
        </w:rPr>
        <w:noBreakHyphen/>
      </w:r>
      <w:r w:rsidRPr="00F81570">
        <w:rPr>
          <w:rStyle w:val="CharSectno"/>
        </w:rPr>
        <w:t>15</w:t>
      </w:r>
      <w:r w:rsidRPr="00F81570">
        <w:t xml:space="preserve">  Meaning of </w:t>
      </w:r>
      <w:r w:rsidRPr="00F81570">
        <w:rPr>
          <w:i/>
          <w:iCs/>
        </w:rPr>
        <w:t>commercial accommodation</w:t>
      </w:r>
      <w:bookmarkEnd w:id="715"/>
    </w:p>
    <w:p w:rsidR="00300522" w:rsidRPr="00F81570" w:rsidRDefault="00300522" w:rsidP="00300522">
      <w:pPr>
        <w:pStyle w:val="Definition"/>
      </w:pPr>
      <w:r w:rsidRPr="00F81570">
        <w:rPr>
          <w:b/>
          <w:bCs/>
          <w:i/>
          <w:iCs/>
        </w:rPr>
        <w:t>Commercial accommodation</w:t>
      </w:r>
      <w:r w:rsidRPr="00F81570">
        <w:t xml:space="preserve"> means the right to occupy the whole or any part of </w:t>
      </w:r>
      <w:r w:rsidR="00F81570" w:rsidRPr="00F81570">
        <w:rPr>
          <w:position w:val="6"/>
          <w:sz w:val="16"/>
          <w:szCs w:val="16"/>
        </w:rPr>
        <w:t>*</w:t>
      </w:r>
      <w:r w:rsidRPr="00F81570">
        <w:t>commercial residential premises, including, if it is provided as part of the right so to occupy, the supply of:</w:t>
      </w:r>
    </w:p>
    <w:p w:rsidR="00300522" w:rsidRPr="00F81570" w:rsidRDefault="00300522" w:rsidP="00300522">
      <w:pPr>
        <w:pStyle w:val="paragraph"/>
      </w:pPr>
      <w:r w:rsidRPr="00F81570">
        <w:tab/>
        <w:t>(a)</w:t>
      </w:r>
      <w:r w:rsidRPr="00F81570">
        <w:tab/>
        <w:t>cleaning and maintenance; or</w:t>
      </w:r>
    </w:p>
    <w:p w:rsidR="00300522" w:rsidRPr="00F81570" w:rsidRDefault="00300522" w:rsidP="00300522">
      <w:pPr>
        <w:pStyle w:val="paragraph"/>
      </w:pPr>
      <w:r w:rsidRPr="00F81570">
        <w:tab/>
        <w:t>(b)</w:t>
      </w:r>
      <w:r w:rsidRPr="00F81570">
        <w:tab/>
        <w:t>electricity, gas, air</w:t>
      </w:r>
      <w:r w:rsidR="00F81570">
        <w:noBreakHyphen/>
      </w:r>
      <w:r w:rsidRPr="00F81570">
        <w:t>conditioning or heating; or</w:t>
      </w:r>
    </w:p>
    <w:p w:rsidR="00300522" w:rsidRPr="00F81570" w:rsidRDefault="00300522" w:rsidP="00300522">
      <w:pPr>
        <w:pStyle w:val="paragraph"/>
      </w:pPr>
      <w:r w:rsidRPr="00F81570">
        <w:tab/>
        <w:t>(c)</w:t>
      </w:r>
      <w:r w:rsidRPr="00F81570">
        <w:tab/>
        <w:t>telephone, television, radio or any other similar thing.</w:t>
      </w:r>
    </w:p>
    <w:p w:rsidR="00300522" w:rsidRPr="00F81570" w:rsidRDefault="00300522" w:rsidP="00300522">
      <w:pPr>
        <w:pStyle w:val="ActHead5"/>
      </w:pPr>
      <w:bookmarkStart w:id="716" w:name="_Toc479086348"/>
      <w:r w:rsidRPr="00F81570">
        <w:rPr>
          <w:rStyle w:val="CharSectno"/>
        </w:rPr>
        <w:t>87</w:t>
      </w:r>
      <w:r w:rsidR="00F81570" w:rsidRPr="00F81570">
        <w:rPr>
          <w:rStyle w:val="CharSectno"/>
        </w:rPr>
        <w:noBreakHyphen/>
      </w:r>
      <w:r w:rsidRPr="00F81570">
        <w:rPr>
          <w:rStyle w:val="CharSectno"/>
        </w:rPr>
        <w:t>20</w:t>
      </w:r>
      <w:r w:rsidRPr="00F81570">
        <w:t xml:space="preserve">  Meaning of </w:t>
      </w:r>
      <w:r w:rsidRPr="00F81570">
        <w:rPr>
          <w:i/>
          <w:iCs/>
        </w:rPr>
        <w:t>long</w:t>
      </w:r>
      <w:r w:rsidR="00F81570">
        <w:rPr>
          <w:i/>
          <w:iCs/>
        </w:rPr>
        <w:noBreakHyphen/>
      </w:r>
      <w:r w:rsidRPr="00F81570">
        <w:rPr>
          <w:i/>
          <w:iCs/>
        </w:rPr>
        <w:t xml:space="preserve">term accommodation </w:t>
      </w:r>
      <w:r w:rsidRPr="00F81570">
        <w:t>etc.</w:t>
      </w:r>
      <w:bookmarkEnd w:id="716"/>
    </w:p>
    <w:p w:rsidR="00300522" w:rsidRPr="00F81570" w:rsidRDefault="00300522" w:rsidP="00300522">
      <w:pPr>
        <w:pStyle w:val="subsection"/>
      </w:pPr>
      <w:r w:rsidRPr="00F81570">
        <w:tab/>
        <w:t>(1)</w:t>
      </w:r>
      <w:r w:rsidRPr="00F81570">
        <w:tab/>
      </w:r>
      <w:r w:rsidRPr="00F81570">
        <w:rPr>
          <w:b/>
          <w:bCs/>
          <w:i/>
          <w:iCs/>
        </w:rPr>
        <w:t>Long</w:t>
      </w:r>
      <w:r w:rsidR="00F81570">
        <w:rPr>
          <w:b/>
          <w:bCs/>
          <w:i/>
          <w:iCs/>
        </w:rPr>
        <w:noBreakHyphen/>
      </w:r>
      <w:r w:rsidRPr="00F81570">
        <w:rPr>
          <w:b/>
          <w:bCs/>
          <w:i/>
          <w:iCs/>
        </w:rPr>
        <w:t>term accommodation</w:t>
      </w:r>
      <w:r w:rsidRPr="00F81570">
        <w:t xml:space="preserve"> is provided to an individual if </w:t>
      </w:r>
      <w:r w:rsidR="00F81570" w:rsidRPr="00F81570">
        <w:rPr>
          <w:position w:val="6"/>
          <w:sz w:val="16"/>
          <w:szCs w:val="16"/>
        </w:rPr>
        <w:t>*</w:t>
      </w:r>
      <w:r w:rsidRPr="00F81570">
        <w:t>commercial accommodation is provided, for a continuous period of 28 days or more, in the same premises:</w:t>
      </w:r>
    </w:p>
    <w:p w:rsidR="00300522" w:rsidRPr="00F81570" w:rsidRDefault="00300522" w:rsidP="00300522">
      <w:pPr>
        <w:pStyle w:val="paragraph"/>
      </w:pPr>
      <w:r w:rsidRPr="00F81570">
        <w:tab/>
        <w:t>(a)</w:t>
      </w:r>
      <w:r w:rsidRPr="00F81570">
        <w:tab/>
        <w:t>to that individual alone; or</w:t>
      </w:r>
    </w:p>
    <w:p w:rsidR="00300522" w:rsidRPr="00F81570" w:rsidRDefault="00300522" w:rsidP="00300522">
      <w:pPr>
        <w:pStyle w:val="paragraph"/>
      </w:pPr>
      <w:r w:rsidRPr="00F81570">
        <w:tab/>
        <w:t>(b)</w:t>
      </w:r>
      <w:r w:rsidRPr="00F81570">
        <w:tab/>
        <w:t>to that individual, together with one or more other individuals who:</w:t>
      </w:r>
    </w:p>
    <w:p w:rsidR="00300522" w:rsidRPr="00F81570" w:rsidRDefault="00300522" w:rsidP="00300522">
      <w:pPr>
        <w:pStyle w:val="paragraphsub"/>
      </w:pPr>
      <w:r w:rsidRPr="00F81570">
        <w:tab/>
        <w:t>(i)</w:t>
      </w:r>
      <w:r w:rsidRPr="00F81570">
        <w:tab/>
        <w:t>are also provided with that commercial accommodation; and</w:t>
      </w:r>
    </w:p>
    <w:p w:rsidR="00300522" w:rsidRPr="00F81570" w:rsidRDefault="00300522" w:rsidP="00300522">
      <w:pPr>
        <w:pStyle w:val="paragraphsub"/>
      </w:pPr>
      <w:r w:rsidRPr="00F81570">
        <w:tab/>
        <w:t>(ii)</w:t>
      </w:r>
      <w:r w:rsidRPr="00F81570">
        <w:tab/>
        <w:t>are not provided with it at their own expense (whether incurred directly or indirectly).</w:t>
      </w:r>
    </w:p>
    <w:p w:rsidR="00300522" w:rsidRPr="00F81570" w:rsidRDefault="00300522" w:rsidP="00300522">
      <w:pPr>
        <w:pStyle w:val="subsection"/>
      </w:pPr>
      <w:r w:rsidRPr="00F81570">
        <w:tab/>
        <w:t>(2)</w:t>
      </w:r>
      <w:r w:rsidRPr="00F81570">
        <w:tab/>
        <w:t xml:space="preserve">For the purpose of working out the number of days in the period for which an individual is provided with </w:t>
      </w:r>
      <w:r w:rsidR="00F81570" w:rsidRPr="00F81570">
        <w:rPr>
          <w:position w:val="6"/>
          <w:sz w:val="16"/>
          <w:szCs w:val="16"/>
        </w:rPr>
        <w:t>*</w:t>
      </w:r>
      <w:r w:rsidRPr="00F81570">
        <w:t>commercial accommodation:</w:t>
      </w:r>
    </w:p>
    <w:p w:rsidR="00300522" w:rsidRPr="00F81570" w:rsidRDefault="00300522" w:rsidP="00300522">
      <w:pPr>
        <w:pStyle w:val="paragraph"/>
      </w:pPr>
      <w:r w:rsidRPr="00F81570">
        <w:tab/>
        <w:t>(a)</w:t>
      </w:r>
      <w:r w:rsidRPr="00F81570">
        <w:tab/>
        <w:t>count the day on which he or she is first provided with the commercial accommodation; and</w:t>
      </w:r>
    </w:p>
    <w:p w:rsidR="00300522" w:rsidRPr="00F81570" w:rsidRDefault="00300522" w:rsidP="00300522">
      <w:pPr>
        <w:pStyle w:val="paragraph"/>
      </w:pPr>
      <w:r w:rsidRPr="00F81570">
        <w:tab/>
        <w:t>(b)</w:t>
      </w:r>
      <w:r w:rsidRPr="00F81570">
        <w:tab/>
        <w:t>disregard the day on which he or she ceases to be provided with commercial accommodation.</w:t>
      </w:r>
    </w:p>
    <w:p w:rsidR="00300522" w:rsidRPr="00F81570" w:rsidRDefault="00300522" w:rsidP="00300522">
      <w:pPr>
        <w:pStyle w:val="subsection"/>
        <w:keepNext/>
        <w:keepLines/>
      </w:pPr>
      <w:r w:rsidRPr="00F81570">
        <w:tab/>
        <w:t>(3)</w:t>
      </w:r>
      <w:r w:rsidRPr="00F81570">
        <w:tab/>
      </w:r>
      <w:r w:rsidR="00F81570" w:rsidRPr="00F81570">
        <w:rPr>
          <w:position w:val="6"/>
          <w:sz w:val="16"/>
          <w:szCs w:val="16"/>
        </w:rPr>
        <w:t>*</w:t>
      </w:r>
      <w:r w:rsidRPr="00F81570">
        <w:t xml:space="preserve">Commercial residential premises are </w:t>
      </w:r>
      <w:r w:rsidRPr="00F81570">
        <w:rPr>
          <w:b/>
          <w:bCs/>
          <w:i/>
          <w:iCs/>
        </w:rPr>
        <w:t>predominantly for long</w:t>
      </w:r>
      <w:r w:rsidR="00F81570">
        <w:rPr>
          <w:b/>
          <w:bCs/>
          <w:i/>
          <w:iCs/>
        </w:rPr>
        <w:noBreakHyphen/>
      </w:r>
      <w:r w:rsidRPr="00F81570">
        <w:rPr>
          <w:b/>
          <w:bCs/>
          <w:i/>
          <w:iCs/>
        </w:rPr>
        <w:t>term accommodation</w:t>
      </w:r>
      <w:r w:rsidRPr="00F81570">
        <w:t xml:space="preserve"> if at least 70% of the individuals who are provided with </w:t>
      </w:r>
      <w:r w:rsidR="00F81570" w:rsidRPr="00F81570">
        <w:rPr>
          <w:position w:val="6"/>
          <w:sz w:val="16"/>
          <w:szCs w:val="16"/>
        </w:rPr>
        <w:t>*</w:t>
      </w:r>
      <w:r w:rsidRPr="00F81570">
        <w:t xml:space="preserve">commercial accommodation in the premises are provided with commercial accommodation as </w:t>
      </w:r>
      <w:r w:rsidR="00F81570" w:rsidRPr="00F81570">
        <w:rPr>
          <w:position w:val="6"/>
          <w:sz w:val="16"/>
          <w:szCs w:val="16"/>
        </w:rPr>
        <w:t>*</w:t>
      </w:r>
      <w:r w:rsidRPr="00F81570">
        <w:t>long</w:t>
      </w:r>
      <w:r w:rsidR="00F81570">
        <w:noBreakHyphen/>
      </w:r>
      <w:r w:rsidRPr="00F81570">
        <w:t>term accommodation.</w:t>
      </w:r>
    </w:p>
    <w:p w:rsidR="00300522" w:rsidRPr="00F81570" w:rsidRDefault="00300522" w:rsidP="00300522">
      <w:pPr>
        <w:pStyle w:val="ActHead5"/>
      </w:pPr>
      <w:bookmarkStart w:id="717" w:name="_Toc479086349"/>
      <w:r w:rsidRPr="00F81570">
        <w:rPr>
          <w:rStyle w:val="CharSectno"/>
        </w:rPr>
        <w:t>87</w:t>
      </w:r>
      <w:r w:rsidR="00F81570" w:rsidRPr="00F81570">
        <w:rPr>
          <w:rStyle w:val="CharSectno"/>
        </w:rPr>
        <w:noBreakHyphen/>
      </w:r>
      <w:r w:rsidRPr="00F81570">
        <w:rPr>
          <w:rStyle w:val="CharSectno"/>
        </w:rPr>
        <w:t>25</w:t>
      </w:r>
      <w:r w:rsidRPr="00F81570">
        <w:t xml:space="preserve">  Suppliers may choose not to apply this Division</w:t>
      </w:r>
      <w:bookmarkEnd w:id="717"/>
    </w:p>
    <w:p w:rsidR="00300522" w:rsidRPr="00F81570" w:rsidRDefault="00300522" w:rsidP="00300522">
      <w:pPr>
        <w:pStyle w:val="subsection"/>
      </w:pPr>
      <w:r w:rsidRPr="00F81570">
        <w:tab/>
        <w:t>(1)</w:t>
      </w:r>
      <w:r w:rsidRPr="00F81570">
        <w:tab/>
        <w:t xml:space="preserve">This </w:t>
      </w:r>
      <w:r w:rsidR="00A53099" w:rsidRPr="00F81570">
        <w:t>Division</w:t>
      </w:r>
      <w:r w:rsidR="00A36DB5" w:rsidRPr="00F81570">
        <w:t xml:space="preserve"> </w:t>
      </w:r>
      <w:r w:rsidRPr="00F81570">
        <w:t xml:space="preserve">does not apply to a supply of </w:t>
      </w:r>
      <w:r w:rsidR="00F81570" w:rsidRPr="00F81570">
        <w:rPr>
          <w:position w:val="6"/>
          <w:sz w:val="16"/>
          <w:szCs w:val="16"/>
        </w:rPr>
        <w:t>*</w:t>
      </w:r>
      <w:r w:rsidRPr="00F81570">
        <w:t xml:space="preserve">commercial accommodation if the supplier chooses not to apply this </w:t>
      </w:r>
      <w:r w:rsidR="00A53099" w:rsidRPr="00F81570">
        <w:t>Division</w:t>
      </w:r>
      <w:r w:rsidR="00A36DB5" w:rsidRPr="00F81570">
        <w:t xml:space="preserve"> </w:t>
      </w:r>
      <w:r w:rsidRPr="00F81570">
        <w:t>to any supplies of commercial accommodation that the supplier makes.</w:t>
      </w:r>
    </w:p>
    <w:p w:rsidR="00300522" w:rsidRPr="00F81570" w:rsidRDefault="00300522" w:rsidP="00300522">
      <w:pPr>
        <w:pStyle w:val="subsection"/>
      </w:pPr>
      <w:r w:rsidRPr="00F81570">
        <w:tab/>
        <w:t>(2)</w:t>
      </w:r>
      <w:r w:rsidRPr="00F81570">
        <w:tab/>
        <w:t xml:space="preserve">The choice applies to all supplies of </w:t>
      </w:r>
      <w:r w:rsidR="00F81570" w:rsidRPr="00F81570">
        <w:rPr>
          <w:position w:val="6"/>
          <w:sz w:val="16"/>
          <w:szCs w:val="16"/>
        </w:rPr>
        <w:t>*</w:t>
      </w:r>
      <w:r w:rsidRPr="00F81570">
        <w:t>commercial accommodation that the supplier makes after the choice is made and before the choice is revoked.</w:t>
      </w:r>
    </w:p>
    <w:p w:rsidR="00300522" w:rsidRPr="00F81570" w:rsidRDefault="00300522" w:rsidP="00300522">
      <w:pPr>
        <w:pStyle w:val="subsection"/>
      </w:pPr>
      <w:r w:rsidRPr="00F81570">
        <w:tab/>
        <w:t>(3)</w:t>
      </w:r>
      <w:r w:rsidRPr="00F81570">
        <w:tab/>
        <w:t>However, the supplier:</w:t>
      </w:r>
    </w:p>
    <w:p w:rsidR="00300522" w:rsidRPr="00F81570" w:rsidRDefault="00300522" w:rsidP="00300522">
      <w:pPr>
        <w:pStyle w:val="paragraph"/>
      </w:pPr>
      <w:r w:rsidRPr="00F81570">
        <w:tab/>
        <w:t>(a)</w:t>
      </w:r>
      <w:r w:rsidRPr="00F81570">
        <w:tab/>
        <w:t>cannot revoke the choice within 12 months after the day on which the supplier made the choice; and</w:t>
      </w:r>
    </w:p>
    <w:p w:rsidR="00300522" w:rsidRPr="00F81570" w:rsidRDefault="00300522" w:rsidP="00300522">
      <w:pPr>
        <w:pStyle w:val="paragraph"/>
      </w:pPr>
      <w:r w:rsidRPr="00F81570">
        <w:tab/>
        <w:t>(b)</w:t>
      </w:r>
      <w:r w:rsidRPr="00F81570">
        <w:tab/>
        <w:t>cannot make a further choice within 12 months after the day on which the supplier revoked a previous choice.</w:t>
      </w:r>
    </w:p>
    <w:p w:rsidR="00A83DC0" w:rsidRPr="00F81570" w:rsidRDefault="00A83DC0" w:rsidP="00A83DC0">
      <w:pPr>
        <w:pStyle w:val="notetext"/>
      </w:pPr>
      <w:r w:rsidRPr="00F81570">
        <w:t>Note:</w:t>
      </w:r>
      <w:r w:rsidRPr="00F81570">
        <w:tab/>
        <w:t>If you choose not to apply this Division, your supplies (other than GST</w:t>
      </w:r>
      <w:r w:rsidR="00F81570">
        <w:noBreakHyphen/>
      </w:r>
      <w:r w:rsidRPr="00F81570">
        <w:t>free supplies) of long</w:t>
      </w:r>
      <w:r w:rsidR="00F81570">
        <w:noBreakHyphen/>
      </w:r>
      <w:r w:rsidRPr="00F81570">
        <w:t>term accommodation in commercial residential premises are input taxed under section</w:t>
      </w:r>
      <w:r w:rsidR="00F81570">
        <w:t> </w:t>
      </w:r>
      <w:r w:rsidRPr="00F81570">
        <w:t>40</w:t>
      </w:r>
      <w:r w:rsidR="00F81570">
        <w:noBreakHyphen/>
      </w:r>
      <w:r w:rsidRPr="00F81570">
        <w:t>35.</w:t>
      </w:r>
    </w:p>
    <w:p w:rsidR="00300522" w:rsidRPr="00F81570" w:rsidRDefault="00300522" w:rsidP="00A36DB5">
      <w:pPr>
        <w:pStyle w:val="ActHead3"/>
        <w:pageBreakBefore/>
      </w:pPr>
      <w:bookmarkStart w:id="718" w:name="_Toc479086350"/>
      <w:r w:rsidRPr="00F81570">
        <w:rPr>
          <w:rStyle w:val="CharDivNo"/>
        </w:rPr>
        <w:t>Division</w:t>
      </w:r>
      <w:r w:rsidR="00F81570" w:rsidRPr="00F81570">
        <w:rPr>
          <w:rStyle w:val="CharDivNo"/>
        </w:rPr>
        <w:t> </w:t>
      </w:r>
      <w:r w:rsidRPr="00F81570">
        <w:rPr>
          <w:rStyle w:val="CharDivNo"/>
        </w:rPr>
        <w:t>90</w:t>
      </w:r>
      <w:r w:rsidRPr="00F81570">
        <w:t>—</w:t>
      </w:r>
      <w:r w:rsidRPr="00F81570">
        <w:rPr>
          <w:rStyle w:val="CharDivText"/>
        </w:rPr>
        <w:t>Company amalgamations</w:t>
      </w:r>
      <w:bookmarkEnd w:id="718"/>
    </w:p>
    <w:p w:rsidR="00300522" w:rsidRPr="00F81570" w:rsidRDefault="00300522" w:rsidP="00300522">
      <w:pPr>
        <w:pStyle w:val="ActHead5"/>
      </w:pPr>
      <w:bookmarkStart w:id="719" w:name="_Toc479086351"/>
      <w:r w:rsidRPr="00F81570">
        <w:rPr>
          <w:rStyle w:val="CharSectno"/>
        </w:rPr>
        <w:t>90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19"/>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ensures proper account is taken of liabilities and entitlements under the GST system when companies amalgamate.</w:t>
      </w:r>
    </w:p>
    <w:p w:rsidR="00300522" w:rsidRPr="00F81570" w:rsidRDefault="00300522" w:rsidP="00300522">
      <w:pPr>
        <w:pStyle w:val="ActHead5"/>
      </w:pPr>
      <w:bookmarkStart w:id="720" w:name="_Toc479086352"/>
      <w:r w:rsidRPr="00F81570">
        <w:rPr>
          <w:rStyle w:val="CharSectno"/>
        </w:rPr>
        <w:t>90</w:t>
      </w:r>
      <w:r w:rsidR="00F81570" w:rsidRPr="00F81570">
        <w:rPr>
          <w:rStyle w:val="CharSectno"/>
        </w:rPr>
        <w:noBreakHyphen/>
      </w:r>
      <w:r w:rsidRPr="00F81570">
        <w:rPr>
          <w:rStyle w:val="CharSectno"/>
        </w:rPr>
        <w:t>5</w:t>
      </w:r>
      <w:r w:rsidRPr="00F81570">
        <w:t xml:space="preserve">  Supplies not taxable—amalgamated company registered or required to be registered</w:t>
      </w:r>
      <w:bookmarkEnd w:id="720"/>
    </w:p>
    <w:p w:rsidR="00300522" w:rsidRPr="00F81570" w:rsidRDefault="00300522" w:rsidP="00300522">
      <w:pPr>
        <w:pStyle w:val="subsection"/>
      </w:pPr>
      <w:r w:rsidRPr="00F81570">
        <w:tab/>
        <w:t>(1)</w:t>
      </w:r>
      <w:r w:rsidRPr="00F81570">
        <w:tab/>
        <w:t xml:space="preserve">A supply made by an </w:t>
      </w:r>
      <w:r w:rsidR="00F81570" w:rsidRPr="00F81570">
        <w:rPr>
          <w:position w:val="6"/>
          <w:sz w:val="16"/>
          <w:szCs w:val="16"/>
        </w:rPr>
        <w:t>*</w:t>
      </w:r>
      <w:r w:rsidRPr="00F81570">
        <w:t xml:space="preserve">amalgamating company to an </w:t>
      </w:r>
      <w:r w:rsidR="00F81570" w:rsidRPr="00F81570">
        <w:rPr>
          <w:position w:val="6"/>
          <w:sz w:val="16"/>
          <w:szCs w:val="16"/>
        </w:rPr>
        <w:t>*</w:t>
      </w:r>
      <w:r w:rsidRPr="00F81570">
        <w:t xml:space="preserve">amalgamated company in the course of </w:t>
      </w:r>
      <w:r w:rsidR="00F81570" w:rsidRPr="00F81570">
        <w:rPr>
          <w:position w:val="6"/>
          <w:sz w:val="16"/>
          <w:szCs w:val="16"/>
        </w:rPr>
        <w:t>*</w:t>
      </w:r>
      <w:r w:rsidRPr="00F81570">
        <w:t xml:space="preserve">amalgamation is not a </w:t>
      </w:r>
      <w:r w:rsidR="00F81570" w:rsidRPr="00F81570">
        <w:rPr>
          <w:position w:val="6"/>
          <w:sz w:val="16"/>
          <w:szCs w:val="16"/>
        </w:rPr>
        <w:t>*</w:t>
      </w:r>
      <w:r w:rsidRPr="00F81570">
        <w:t xml:space="preserve">taxable supply if, immediately after the amalgamation, the amalgamated company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is a taxable supply).</w:t>
      </w:r>
    </w:p>
    <w:p w:rsidR="00300522" w:rsidRPr="00F81570" w:rsidRDefault="00300522" w:rsidP="00300522">
      <w:pPr>
        <w:pStyle w:val="ActHead5"/>
      </w:pPr>
      <w:bookmarkStart w:id="721" w:name="_Toc479086353"/>
      <w:r w:rsidRPr="00F81570">
        <w:rPr>
          <w:rStyle w:val="CharSectno"/>
        </w:rPr>
        <w:t>90</w:t>
      </w:r>
      <w:r w:rsidR="00F81570" w:rsidRPr="00F81570">
        <w:rPr>
          <w:rStyle w:val="CharSectno"/>
        </w:rPr>
        <w:noBreakHyphen/>
      </w:r>
      <w:r w:rsidRPr="00F81570">
        <w:rPr>
          <w:rStyle w:val="CharSectno"/>
        </w:rPr>
        <w:t>10</w:t>
      </w:r>
      <w:r w:rsidRPr="00F81570">
        <w:t xml:space="preserve">  Value of taxable supplies—amalgamated company not registered or required to be registered</w:t>
      </w:r>
      <w:bookmarkEnd w:id="721"/>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an </w:t>
      </w:r>
      <w:r w:rsidR="00F81570" w:rsidRPr="00F81570">
        <w:rPr>
          <w:position w:val="6"/>
          <w:sz w:val="16"/>
          <w:szCs w:val="16"/>
        </w:rPr>
        <w:t>*</w:t>
      </w:r>
      <w:r w:rsidRPr="00F81570">
        <w:t xml:space="preserve">amalgamating company makes a </w:t>
      </w:r>
      <w:r w:rsidR="00F81570" w:rsidRPr="00F81570">
        <w:rPr>
          <w:position w:val="6"/>
          <w:sz w:val="16"/>
          <w:szCs w:val="16"/>
        </w:rPr>
        <w:t>*</w:t>
      </w:r>
      <w:r w:rsidRPr="00F81570">
        <w:t xml:space="preserve">taxable supply to an </w:t>
      </w:r>
      <w:r w:rsidR="00F81570" w:rsidRPr="00F81570">
        <w:rPr>
          <w:position w:val="6"/>
          <w:sz w:val="16"/>
          <w:szCs w:val="16"/>
        </w:rPr>
        <w:t>*</w:t>
      </w:r>
      <w:r w:rsidRPr="00F81570">
        <w:t xml:space="preserve">amalgamated company in the course of </w:t>
      </w:r>
      <w:r w:rsidR="00F81570" w:rsidRPr="00F81570">
        <w:rPr>
          <w:position w:val="6"/>
          <w:sz w:val="16"/>
          <w:szCs w:val="16"/>
        </w:rPr>
        <w:t>*</w:t>
      </w:r>
      <w:r w:rsidRPr="00F81570">
        <w:t>amalgamation; and</w:t>
      </w:r>
    </w:p>
    <w:p w:rsidR="00300522" w:rsidRPr="00F81570" w:rsidRDefault="00300522" w:rsidP="00300522">
      <w:pPr>
        <w:pStyle w:val="paragraph"/>
      </w:pPr>
      <w:r w:rsidRPr="00F81570">
        <w:tab/>
        <w:t>(b)</w:t>
      </w:r>
      <w:r w:rsidRPr="00F81570">
        <w:tab/>
        <w:t xml:space="preserve">immediately after the amalgamation, the amalgamated company is neither </w:t>
      </w:r>
      <w:r w:rsidR="00F81570" w:rsidRPr="00F81570">
        <w:rPr>
          <w:position w:val="6"/>
          <w:sz w:val="16"/>
          <w:szCs w:val="16"/>
        </w:rPr>
        <w:t>*</w:t>
      </w:r>
      <w:r w:rsidRPr="00F81570">
        <w:t xml:space="preserve">registered nor </w:t>
      </w:r>
      <w:r w:rsidR="00F81570" w:rsidRPr="00F81570">
        <w:rPr>
          <w:position w:val="6"/>
          <w:sz w:val="16"/>
          <w:szCs w:val="16"/>
        </w:rPr>
        <w:t>*</w:t>
      </w:r>
      <w:r w:rsidRPr="00F81570">
        <w:t>required to be registered;</w:t>
      </w:r>
    </w:p>
    <w:p w:rsidR="00300522" w:rsidRPr="00F81570" w:rsidRDefault="00300522" w:rsidP="00300522">
      <w:pPr>
        <w:pStyle w:val="subsection2"/>
      </w:pPr>
      <w:r w:rsidRPr="00F81570">
        <w:t xml:space="preserve">the </w:t>
      </w:r>
      <w:r w:rsidRPr="00F81570">
        <w:rPr>
          <w:b/>
          <w:bCs/>
          <w:i/>
          <w:iCs/>
        </w:rPr>
        <w:t>value</w:t>
      </w:r>
      <w:r w:rsidRPr="00F81570">
        <w:t xml:space="preserve"> of the taxable supply is the</w:t>
      </w:r>
      <w:r w:rsidR="00F81570" w:rsidRPr="00F81570">
        <w:rPr>
          <w:position w:val="6"/>
          <w:sz w:val="16"/>
          <w:szCs w:val="16"/>
        </w:rPr>
        <w:t>*</w:t>
      </w:r>
      <w:r w:rsidRPr="00F81570">
        <w:t>GST exclusive market value of the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300522">
      <w:pPr>
        <w:pStyle w:val="ActHead5"/>
      </w:pPr>
      <w:bookmarkStart w:id="722" w:name="_Toc479086354"/>
      <w:r w:rsidRPr="00F81570">
        <w:rPr>
          <w:rStyle w:val="CharSectno"/>
        </w:rPr>
        <w:t>90</w:t>
      </w:r>
      <w:r w:rsidR="00F81570" w:rsidRPr="00F81570">
        <w:rPr>
          <w:rStyle w:val="CharSectno"/>
        </w:rPr>
        <w:noBreakHyphen/>
      </w:r>
      <w:r w:rsidRPr="00F81570">
        <w:rPr>
          <w:rStyle w:val="CharSectno"/>
        </w:rPr>
        <w:t>15</w:t>
      </w:r>
      <w:r w:rsidRPr="00F81570">
        <w:t xml:space="preserve">  Acquisitions not creditable—amalgamated company registered or required to be registered</w:t>
      </w:r>
      <w:bookmarkEnd w:id="722"/>
    </w:p>
    <w:p w:rsidR="00300522" w:rsidRPr="00F81570" w:rsidRDefault="00300522" w:rsidP="00300522">
      <w:pPr>
        <w:pStyle w:val="subsection"/>
      </w:pPr>
      <w:r w:rsidRPr="00F81570">
        <w:tab/>
        <w:t>(1)</w:t>
      </w:r>
      <w:r w:rsidRPr="00F81570">
        <w:tab/>
        <w:t xml:space="preserve">An acquisition made by an </w:t>
      </w:r>
      <w:r w:rsidR="00F81570" w:rsidRPr="00F81570">
        <w:rPr>
          <w:position w:val="6"/>
          <w:sz w:val="16"/>
          <w:szCs w:val="16"/>
        </w:rPr>
        <w:t>*</w:t>
      </w:r>
      <w:r w:rsidRPr="00F81570">
        <w:t xml:space="preserve">amalgamated company from an </w:t>
      </w:r>
      <w:r w:rsidR="00F81570" w:rsidRPr="00F81570">
        <w:rPr>
          <w:position w:val="6"/>
          <w:sz w:val="16"/>
          <w:szCs w:val="16"/>
        </w:rPr>
        <w:t>*</w:t>
      </w:r>
      <w:r w:rsidRPr="00F81570">
        <w:t xml:space="preserve">amalgamating company in the course of </w:t>
      </w:r>
      <w:r w:rsidR="00F81570" w:rsidRPr="00F81570">
        <w:rPr>
          <w:position w:val="6"/>
          <w:sz w:val="16"/>
          <w:szCs w:val="16"/>
        </w:rPr>
        <w:t>*</w:t>
      </w:r>
      <w:r w:rsidRPr="00F81570">
        <w:t xml:space="preserve">amalgamation is not a </w:t>
      </w:r>
      <w:r w:rsidR="00F81570" w:rsidRPr="00F81570">
        <w:rPr>
          <w:position w:val="6"/>
          <w:sz w:val="16"/>
          <w:szCs w:val="16"/>
        </w:rPr>
        <w:t>*</w:t>
      </w:r>
      <w:r w:rsidRPr="00F81570">
        <w:t xml:space="preserve">creditable acquisition if, immediately after the amalgamation, the amalgamated company 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723" w:name="_Toc479086355"/>
      <w:r w:rsidRPr="00F81570">
        <w:rPr>
          <w:rStyle w:val="CharSectno"/>
        </w:rPr>
        <w:t>90</w:t>
      </w:r>
      <w:r w:rsidR="00F81570" w:rsidRPr="00F81570">
        <w:rPr>
          <w:rStyle w:val="CharSectno"/>
        </w:rPr>
        <w:noBreakHyphen/>
      </w:r>
      <w:r w:rsidRPr="00F81570">
        <w:rPr>
          <w:rStyle w:val="CharSectno"/>
        </w:rPr>
        <w:t>20</w:t>
      </w:r>
      <w:r w:rsidRPr="00F81570">
        <w:t xml:space="preserve">  Liability after amalgamation for GST on amalgamating company’s supplies</w:t>
      </w:r>
      <w:bookmarkEnd w:id="723"/>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 xml:space="preserve">amalgamated company must pay the GST payable on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apart from the</w:t>
      </w:r>
      <w:r w:rsidR="00F81570" w:rsidRPr="00F81570">
        <w:rPr>
          <w:position w:val="6"/>
          <w:sz w:val="16"/>
          <w:szCs w:val="16"/>
        </w:rPr>
        <w:t>*</w:t>
      </w:r>
      <w:r w:rsidRPr="00F81570">
        <w:t xml:space="preserve">amalgamation, the GST would have been payable by any of the </w:t>
      </w:r>
      <w:r w:rsidR="00F81570" w:rsidRPr="00F81570">
        <w:rPr>
          <w:position w:val="6"/>
          <w:sz w:val="16"/>
          <w:szCs w:val="16"/>
        </w:rPr>
        <w:t>*</w:t>
      </w:r>
      <w:r w:rsidRPr="00F81570">
        <w:t>amalgamating companies; and</w:t>
      </w:r>
    </w:p>
    <w:p w:rsidR="00300522" w:rsidRPr="00F81570" w:rsidRDefault="00300522" w:rsidP="00300522">
      <w:pPr>
        <w:pStyle w:val="paragraph"/>
      </w:pPr>
      <w:r w:rsidRPr="00F81570">
        <w:tab/>
        <w:t>(b)</w:t>
      </w:r>
      <w:r w:rsidRPr="00F81570">
        <w:tab/>
        <w:t>the GST was not attributable, before the amalgamation, to a tax period applying to the amalgamating company.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40 (which is about liability for GST).</w:t>
      </w:r>
    </w:p>
    <w:p w:rsidR="00300522" w:rsidRPr="00F81570" w:rsidRDefault="00300522" w:rsidP="00300522">
      <w:pPr>
        <w:pStyle w:val="ActHead5"/>
      </w:pPr>
      <w:bookmarkStart w:id="724" w:name="_Toc479086356"/>
      <w:r w:rsidRPr="00F81570">
        <w:rPr>
          <w:rStyle w:val="CharSectno"/>
        </w:rPr>
        <w:t>90</w:t>
      </w:r>
      <w:r w:rsidR="00F81570" w:rsidRPr="00F81570">
        <w:rPr>
          <w:rStyle w:val="CharSectno"/>
        </w:rPr>
        <w:noBreakHyphen/>
      </w:r>
      <w:r w:rsidRPr="00F81570">
        <w:rPr>
          <w:rStyle w:val="CharSectno"/>
        </w:rPr>
        <w:t>25</w:t>
      </w:r>
      <w:r w:rsidRPr="00F81570">
        <w:t xml:space="preserve">  Entitlement after amalgamation to input tax credits for amalgamating company’s acquisitions</w:t>
      </w:r>
      <w:bookmarkEnd w:id="724"/>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 xml:space="preserve">amalgamated company is entitled to the input tax credit for a </w:t>
      </w:r>
      <w:r w:rsidR="00F81570" w:rsidRPr="00F81570">
        <w:rPr>
          <w:position w:val="6"/>
          <w:sz w:val="16"/>
          <w:szCs w:val="16"/>
        </w:rPr>
        <w:t>*</w:t>
      </w:r>
      <w:r w:rsidRPr="00F81570">
        <w:t>creditable acquisition if:</w:t>
      </w:r>
    </w:p>
    <w:p w:rsidR="00300522" w:rsidRPr="00F81570" w:rsidRDefault="00300522" w:rsidP="00300522">
      <w:pPr>
        <w:pStyle w:val="paragraph"/>
      </w:pPr>
      <w:r w:rsidRPr="00F81570">
        <w:tab/>
        <w:t>(a)</w:t>
      </w:r>
      <w:r w:rsidRPr="00F81570">
        <w:tab/>
        <w:t>apart from the</w:t>
      </w:r>
      <w:r w:rsidR="00F81570" w:rsidRPr="00F81570">
        <w:rPr>
          <w:position w:val="6"/>
          <w:sz w:val="16"/>
          <w:szCs w:val="16"/>
        </w:rPr>
        <w:t>*</w:t>
      </w:r>
      <w:r w:rsidRPr="00F81570">
        <w:t xml:space="preserve">amalgamation, any of the </w:t>
      </w:r>
      <w:r w:rsidR="00F81570" w:rsidRPr="00F81570">
        <w:rPr>
          <w:position w:val="6"/>
          <w:sz w:val="16"/>
          <w:szCs w:val="16"/>
        </w:rPr>
        <w:t>*</w:t>
      </w:r>
      <w:r w:rsidRPr="00F81570">
        <w:t>amalgamating companies would have been entitled to the input tax credit; and</w:t>
      </w:r>
    </w:p>
    <w:p w:rsidR="00300522" w:rsidRPr="00F81570" w:rsidRDefault="00300522" w:rsidP="00300522">
      <w:pPr>
        <w:pStyle w:val="paragraph"/>
      </w:pPr>
      <w:r w:rsidRPr="00F81570">
        <w:tab/>
        <w:t>(b)</w:t>
      </w:r>
      <w:r w:rsidRPr="00F81570">
        <w:tab/>
        <w:t>the input tax credit was not attributable, before the amalgamation, to a tax period applying to the amalgamating company.</w:t>
      </w:r>
    </w:p>
    <w:p w:rsidR="00300522" w:rsidRPr="00F81570" w:rsidRDefault="00300522" w:rsidP="00300522">
      <w:pPr>
        <w:pStyle w:val="subsection"/>
      </w:pPr>
      <w:r w:rsidRPr="00F81570">
        <w:tab/>
        <w:t>(2)</w:t>
      </w:r>
      <w:r w:rsidRPr="00F81570">
        <w:tab/>
        <w:t>This section has effect despite section</w:t>
      </w:r>
      <w:r w:rsidR="00F81570">
        <w:t> </w:t>
      </w:r>
      <w:r w:rsidRPr="00F81570">
        <w:t>11</w:t>
      </w:r>
      <w:r w:rsidR="00F81570">
        <w:noBreakHyphen/>
      </w:r>
      <w:r w:rsidRPr="00F81570">
        <w:t>20 (which is about who is entitled to input tax credits).</w:t>
      </w:r>
    </w:p>
    <w:p w:rsidR="00300522" w:rsidRPr="00F81570" w:rsidRDefault="00300522" w:rsidP="00300522">
      <w:pPr>
        <w:pStyle w:val="ActHead5"/>
      </w:pPr>
      <w:bookmarkStart w:id="725" w:name="_Toc479086357"/>
      <w:r w:rsidRPr="00F81570">
        <w:rPr>
          <w:rStyle w:val="CharSectno"/>
        </w:rPr>
        <w:t>90</w:t>
      </w:r>
      <w:r w:rsidR="00F81570" w:rsidRPr="00F81570">
        <w:rPr>
          <w:rStyle w:val="CharSectno"/>
        </w:rPr>
        <w:noBreakHyphen/>
      </w:r>
      <w:r w:rsidRPr="00F81570">
        <w:rPr>
          <w:rStyle w:val="CharSectno"/>
        </w:rPr>
        <w:t>30</w:t>
      </w:r>
      <w:r w:rsidRPr="00F81570">
        <w:t xml:space="preserve">  Adjustments</w:t>
      </w:r>
      <w:bookmarkEnd w:id="725"/>
    </w:p>
    <w:p w:rsidR="00300522" w:rsidRPr="00F81570" w:rsidRDefault="00300522" w:rsidP="00300522">
      <w:pPr>
        <w:pStyle w:val="subsection"/>
      </w:pPr>
      <w:r w:rsidRPr="00F81570">
        <w:tab/>
        <w:t>(1)</w:t>
      </w:r>
      <w:r w:rsidRPr="00F81570">
        <w:tab/>
        <w:t xml:space="preserve">An </w:t>
      </w:r>
      <w:r w:rsidR="00F81570" w:rsidRPr="00F81570">
        <w:rPr>
          <w:position w:val="6"/>
          <w:sz w:val="16"/>
          <w:szCs w:val="16"/>
        </w:rPr>
        <w:t>*</w:t>
      </w:r>
      <w:r w:rsidRPr="00F81570">
        <w:t xml:space="preserve">amalgamated company has an </w:t>
      </w:r>
      <w:r w:rsidR="00F81570" w:rsidRPr="00F81570">
        <w:rPr>
          <w:position w:val="6"/>
          <w:sz w:val="16"/>
          <w:szCs w:val="16"/>
        </w:rPr>
        <w:t>*</w:t>
      </w:r>
      <w:r w:rsidRPr="00F81570">
        <w:t>adjustment if:</w:t>
      </w:r>
    </w:p>
    <w:p w:rsidR="00300522" w:rsidRPr="00F81570" w:rsidRDefault="00300522" w:rsidP="00300522">
      <w:pPr>
        <w:pStyle w:val="paragraph"/>
      </w:pPr>
      <w:r w:rsidRPr="00F81570">
        <w:tab/>
        <w:t>(a)</w:t>
      </w:r>
      <w:r w:rsidRPr="00F81570">
        <w:tab/>
        <w:t>apart from the</w:t>
      </w:r>
      <w:r w:rsidR="00F81570" w:rsidRPr="00F81570">
        <w:rPr>
          <w:position w:val="6"/>
          <w:sz w:val="16"/>
          <w:szCs w:val="16"/>
        </w:rPr>
        <w:t>*</w:t>
      </w:r>
      <w:r w:rsidRPr="00F81570">
        <w:t xml:space="preserve">amalgamation, any of the </w:t>
      </w:r>
      <w:r w:rsidR="00F81570" w:rsidRPr="00F81570">
        <w:rPr>
          <w:position w:val="6"/>
          <w:sz w:val="16"/>
          <w:szCs w:val="16"/>
        </w:rPr>
        <w:t>*</w:t>
      </w:r>
      <w:r w:rsidRPr="00F81570">
        <w:t>amalgamating companies would have had the adjustment; and</w:t>
      </w:r>
    </w:p>
    <w:p w:rsidR="00300522" w:rsidRPr="00F81570" w:rsidRDefault="00300522" w:rsidP="00300522">
      <w:pPr>
        <w:pStyle w:val="paragraph"/>
      </w:pPr>
      <w:r w:rsidRPr="00F81570">
        <w:tab/>
        <w:t>(b)</w:t>
      </w:r>
      <w:r w:rsidRPr="00F81570">
        <w:tab/>
        <w:t>the adjustment was not attributable, before the amalgamation, to a tax period applying to the amalgamating company.</w:t>
      </w:r>
    </w:p>
    <w:p w:rsidR="00300522" w:rsidRPr="00F81570" w:rsidRDefault="00300522" w:rsidP="00300522">
      <w:pPr>
        <w:pStyle w:val="subsection"/>
      </w:pPr>
      <w:r w:rsidRPr="00F81570">
        <w:tab/>
        <w:t>(2)</w:t>
      </w:r>
      <w:r w:rsidRPr="00F81570">
        <w:tab/>
        <w:t>This section has effect despite section</w:t>
      </w:r>
      <w:r w:rsidR="00F81570">
        <w:t> </w:t>
      </w:r>
      <w:r w:rsidRPr="00F81570">
        <w:t>17</w:t>
      </w:r>
      <w:r w:rsidR="00F81570">
        <w:noBreakHyphen/>
      </w:r>
      <w:r w:rsidRPr="00F81570">
        <w:t>10 (which is about the effect of adjustments on net amounts).</w:t>
      </w:r>
    </w:p>
    <w:p w:rsidR="00300522" w:rsidRPr="00F81570" w:rsidRDefault="00300522" w:rsidP="00300522">
      <w:pPr>
        <w:pStyle w:val="ActHead5"/>
      </w:pPr>
      <w:bookmarkStart w:id="726" w:name="_Toc479086358"/>
      <w:r w:rsidRPr="00F81570">
        <w:rPr>
          <w:rStyle w:val="CharSectno"/>
        </w:rPr>
        <w:t>90</w:t>
      </w:r>
      <w:r w:rsidR="00F81570" w:rsidRPr="00F81570">
        <w:rPr>
          <w:rStyle w:val="CharSectno"/>
        </w:rPr>
        <w:noBreakHyphen/>
      </w:r>
      <w:r w:rsidRPr="00F81570">
        <w:rPr>
          <w:rStyle w:val="CharSectno"/>
        </w:rPr>
        <w:t>35</w:t>
      </w:r>
      <w:r w:rsidRPr="00F81570">
        <w:t xml:space="preserve">  Amalgamating companies accounting on a cash basis</w:t>
      </w:r>
      <w:bookmarkEnd w:id="726"/>
    </w:p>
    <w:p w:rsidR="00300522" w:rsidRPr="00F81570" w:rsidRDefault="00300522" w:rsidP="00300522">
      <w:pPr>
        <w:pStyle w:val="subsection"/>
      </w:pPr>
      <w:r w:rsidRPr="00F81570">
        <w:tab/>
        <w:t>(1)</w:t>
      </w:r>
      <w:r w:rsidRPr="00F81570">
        <w:tab/>
        <w:t>If:</w:t>
      </w:r>
    </w:p>
    <w:p w:rsidR="00300522" w:rsidRPr="00F81570" w:rsidRDefault="00300522" w:rsidP="00300522">
      <w:pPr>
        <w:pStyle w:val="paragraph"/>
      </w:pPr>
      <w:r w:rsidRPr="00F81570">
        <w:tab/>
        <w:t>(a)</w:t>
      </w:r>
      <w:r w:rsidRPr="00F81570">
        <w:tab/>
        <w:t xml:space="preserve">immediately before </w:t>
      </w:r>
      <w:r w:rsidR="00F81570" w:rsidRPr="00F81570">
        <w:rPr>
          <w:position w:val="6"/>
          <w:sz w:val="16"/>
          <w:szCs w:val="16"/>
        </w:rPr>
        <w:t>*</w:t>
      </w:r>
      <w:r w:rsidRPr="00F81570">
        <w:t xml:space="preserve">amalgamation, an </w:t>
      </w:r>
      <w:r w:rsidR="00F81570" w:rsidRPr="00F81570">
        <w:rPr>
          <w:position w:val="6"/>
          <w:sz w:val="16"/>
          <w:szCs w:val="16"/>
        </w:rPr>
        <w:t>*</w:t>
      </w:r>
      <w:r w:rsidRPr="00F81570">
        <w:t xml:space="preserve">amalgamating company </w:t>
      </w:r>
      <w:r w:rsidR="00F81570" w:rsidRPr="00F81570">
        <w:rPr>
          <w:position w:val="6"/>
          <w:sz w:val="16"/>
          <w:szCs w:val="16"/>
        </w:rPr>
        <w:t>*</w:t>
      </w:r>
      <w:r w:rsidRPr="00F81570">
        <w:t>accounted on a cash basis; and</w:t>
      </w:r>
    </w:p>
    <w:p w:rsidR="00300522" w:rsidRPr="00F81570" w:rsidRDefault="00300522" w:rsidP="00300522">
      <w:pPr>
        <w:pStyle w:val="paragraph"/>
      </w:pPr>
      <w:r w:rsidRPr="00F81570">
        <w:tab/>
        <w:t>(b)</w:t>
      </w:r>
      <w:r w:rsidRPr="00F81570">
        <w:tab/>
        <w:t xml:space="preserve">GST payable by the company on a </w:t>
      </w:r>
      <w:r w:rsidR="00F81570" w:rsidRPr="00F81570">
        <w:rPr>
          <w:position w:val="6"/>
          <w:sz w:val="16"/>
          <w:szCs w:val="16"/>
        </w:rPr>
        <w:t>*</w:t>
      </w:r>
      <w:r w:rsidRPr="00F81570">
        <w:t xml:space="preserve">taxable supply, an input tax credit to which the company was entitled for a </w:t>
      </w:r>
      <w:r w:rsidR="00F81570" w:rsidRPr="00F81570">
        <w:rPr>
          <w:position w:val="6"/>
          <w:sz w:val="16"/>
          <w:szCs w:val="16"/>
        </w:rPr>
        <w:t>*</w:t>
      </w:r>
      <w:r w:rsidRPr="00F81570">
        <w:t xml:space="preserve">creditable acquisition, or an </w:t>
      </w:r>
      <w:r w:rsidR="00F81570" w:rsidRPr="00F81570">
        <w:rPr>
          <w:position w:val="6"/>
          <w:sz w:val="16"/>
          <w:szCs w:val="16"/>
        </w:rPr>
        <w:t>*</w:t>
      </w:r>
      <w:r w:rsidRPr="00F81570">
        <w:t>adjustment that the company had, was not attributable, before the amalgamation, to any of the tax periods applying to the company; and</w:t>
      </w:r>
    </w:p>
    <w:p w:rsidR="00300522" w:rsidRPr="00F81570" w:rsidRDefault="00300522" w:rsidP="00300522">
      <w:pPr>
        <w:pStyle w:val="paragraph"/>
      </w:pPr>
      <w:r w:rsidRPr="00F81570">
        <w:tab/>
        <w:t>(c)</w:t>
      </w:r>
      <w:r w:rsidRPr="00F81570">
        <w:tab/>
        <w:t>the GST, input tax credit or adjustment would have been attributable to such a tax period if the company had not accounted on a cash basis during that period; and</w:t>
      </w:r>
    </w:p>
    <w:p w:rsidR="00300522" w:rsidRPr="00F81570" w:rsidRDefault="00300522" w:rsidP="00300522">
      <w:pPr>
        <w:pStyle w:val="paragraph"/>
      </w:pPr>
      <w:r w:rsidRPr="00F81570">
        <w:tab/>
        <w:t>(d)</w:t>
      </w:r>
      <w:r w:rsidRPr="00F81570">
        <w:tab/>
        <w:t xml:space="preserve">immediately after the amalgamation, the </w:t>
      </w:r>
      <w:r w:rsidR="00F81570" w:rsidRPr="00F81570">
        <w:rPr>
          <w:position w:val="6"/>
          <w:sz w:val="16"/>
          <w:szCs w:val="16"/>
        </w:rPr>
        <w:t>*</w:t>
      </w:r>
      <w:r w:rsidRPr="00F81570">
        <w:t>amalgamated company does not account on a cash basis;</w:t>
      </w:r>
    </w:p>
    <w:p w:rsidR="00300522" w:rsidRPr="00F81570" w:rsidRDefault="00300522" w:rsidP="00300522">
      <w:pPr>
        <w:pStyle w:val="subsection2"/>
      </w:pPr>
      <w:r w:rsidRPr="00F81570">
        <w:t>the GST, input tax credit or adjustment (as the case requires) is attributable to the first tax period applying to the amalgamated company that ends after the amalgamation.</w:t>
      </w:r>
    </w:p>
    <w:p w:rsidR="00300522" w:rsidRPr="00F81570" w:rsidRDefault="00300522" w:rsidP="00300522">
      <w:pPr>
        <w:pStyle w:val="subsection"/>
      </w:pPr>
      <w:r w:rsidRPr="00F81570">
        <w:tab/>
        <w:t>(2)</w:t>
      </w:r>
      <w:r w:rsidRPr="00F81570">
        <w:tab/>
        <w:t>If:</w:t>
      </w:r>
    </w:p>
    <w:p w:rsidR="00300522" w:rsidRPr="00F81570" w:rsidRDefault="00300522" w:rsidP="00300522">
      <w:pPr>
        <w:pStyle w:val="paragraph"/>
      </w:pPr>
      <w:r w:rsidRPr="00F81570">
        <w:tab/>
        <w:t>(a)</w:t>
      </w:r>
      <w:r w:rsidRPr="00F81570">
        <w:tab/>
        <w:t xml:space="preserve">immediately before </w:t>
      </w:r>
      <w:r w:rsidR="00F81570" w:rsidRPr="00F81570">
        <w:rPr>
          <w:position w:val="6"/>
          <w:sz w:val="16"/>
          <w:szCs w:val="16"/>
        </w:rPr>
        <w:t>*</w:t>
      </w:r>
      <w:r w:rsidRPr="00F81570">
        <w:t xml:space="preserve">amalgamation, an </w:t>
      </w:r>
      <w:r w:rsidR="00F81570" w:rsidRPr="00F81570">
        <w:rPr>
          <w:position w:val="6"/>
          <w:sz w:val="16"/>
          <w:szCs w:val="16"/>
        </w:rPr>
        <w:t>*</w:t>
      </w:r>
      <w:r w:rsidRPr="00F81570">
        <w:t xml:space="preserve">amalgamating company </w:t>
      </w:r>
      <w:r w:rsidR="00F81570" w:rsidRPr="00F81570">
        <w:rPr>
          <w:position w:val="6"/>
          <w:sz w:val="16"/>
          <w:szCs w:val="16"/>
        </w:rPr>
        <w:t>*</w:t>
      </w:r>
      <w:r w:rsidRPr="00F81570">
        <w:t>accounted on a cash basis; and</w:t>
      </w:r>
    </w:p>
    <w:p w:rsidR="00300522" w:rsidRPr="00F81570" w:rsidRDefault="00300522" w:rsidP="00300522">
      <w:pPr>
        <w:pStyle w:val="paragraph"/>
      </w:pPr>
      <w:r w:rsidRPr="00F81570">
        <w:tab/>
        <w:t>(b)</w:t>
      </w:r>
      <w:r w:rsidRPr="00F81570">
        <w:tab/>
        <w:t xml:space="preserve">GST payable by the company on a </w:t>
      </w:r>
      <w:r w:rsidR="00F81570" w:rsidRPr="00F81570">
        <w:rPr>
          <w:position w:val="6"/>
          <w:sz w:val="16"/>
          <w:szCs w:val="16"/>
        </w:rPr>
        <w:t>*</w:t>
      </w:r>
      <w:r w:rsidRPr="00F81570">
        <w:t xml:space="preserve">taxable supply, an input tax credit to which the company was entitled for a </w:t>
      </w:r>
      <w:r w:rsidR="00F81570" w:rsidRPr="00F81570">
        <w:rPr>
          <w:position w:val="6"/>
          <w:sz w:val="16"/>
          <w:szCs w:val="16"/>
        </w:rPr>
        <w:t>*</w:t>
      </w:r>
      <w:r w:rsidRPr="00F81570">
        <w:t xml:space="preserve">creditable acquisition, or an </w:t>
      </w:r>
      <w:r w:rsidR="00F81570" w:rsidRPr="00F81570">
        <w:rPr>
          <w:position w:val="6"/>
          <w:sz w:val="16"/>
          <w:szCs w:val="16"/>
        </w:rPr>
        <w:t>*</w:t>
      </w:r>
      <w:r w:rsidRPr="00F81570">
        <w:t>adjustment that the company had, was only to some extent attributable, before the amalgamation, to any of the tax periods applying to the company; and</w:t>
      </w:r>
    </w:p>
    <w:p w:rsidR="00300522" w:rsidRPr="00F81570" w:rsidRDefault="00300522" w:rsidP="00300522">
      <w:pPr>
        <w:pStyle w:val="paragraph"/>
      </w:pPr>
      <w:r w:rsidRPr="00F81570">
        <w:tab/>
        <w:t>(c)</w:t>
      </w:r>
      <w:r w:rsidRPr="00F81570">
        <w:tab/>
        <w:t>the GST, input tax credit or adjustment would have been solely attributable to such a tax period if the company had not accounted on a cash basis during that period; and</w:t>
      </w:r>
    </w:p>
    <w:p w:rsidR="00300522" w:rsidRPr="00F81570" w:rsidRDefault="00300522" w:rsidP="00F26F26">
      <w:pPr>
        <w:pStyle w:val="paragraph"/>
        <w:keepNext/>
        <w:keepLines/>
      </w:pPr>
      <w:r w:rsidRPr="00F81570">
        <w:tab/>
        <w:t>(d)</w:t>
      </w:r>
      <w:r w:rsidRPr="00F81570">
        <w:tab/>
        <w:t xml:space="preserve">immediately after the amalgamation, the </w:t>
      </w:r>
      <w:r w:rsidR="00F81570" w:rsidRPr="00F81570">
        <w:rPr>
          <w:position w:val="6"/>
          <w:sz w:val="16"/>
          <w:szCs w:val="16"/>
        </w:rPr>
        <w:t>*</w:t>
      </w:r>
      <w:r w:rsidRPr="00F81570">
        <w:t>amalgamated company does not account on a cash basis;</w:t>
      </w:r>
    </w:p>
    <w:p w:rsidR="00300522" w:rsidRPr="00F81570" w:rsidRDefault="00300522" w:rsidP="00300522">
      <w:pPr>
        <w:pStyle w:val="subsection2"/>
      </w:pPr>
      <w:r w:rsidRPr="00F81570">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F81570" w:rsidRDefault="00300522" w:rsidP="00300522">
      <w:pPr>
        <w:pStyle w:val="subsection"/>
      </w:pPr>
      <w:r w:rsidRPr="00F81570">
        <w:tab/>
        <w:t>(3)</w:t>
      </w:r>
      <w:r w:rsidRPr="00F81570">
        <w:tab/>
        <w:t>This section has effect despite sections</w:t>
      </w:r>
      <w:r w:rsidR="00F81570">
        <w:t> </w:t>
      </w:r>
      <w:r w:rsidRPr="00F81570">
        <w:t>29</w:t>
      </w:r>
      <w:r w:rsidR="00F81570">
        <w:noBreakHyphen/>
      </w:r>
      <w:r w:rsidRPr="00F81570">
        <w:t>5, 29</w:t>
      </w:r>
      <w:r w:rsidR="00F81570">
        <w:noBreakHyphen/>
      </w:r>
      <w:r w:rsidRPr="00F81570">
        <w:t>10 and 29</w:t>
      </w:r>
      <w:r w:rsidR="00F81570">
        <w:noBreakHyphen/>
      </w:r>
      <w:r w:rsidRPr="00F81570">
        <w:t>20 (which are about attributing GST on supplies, input tax credits for acquisitions, and adjustments).</w:t>
      </w:r>
    </w:p>
    <w:p w:rsidR="007F0F28" w:rsidRPr="00F81570" w:rsidRDefault="007F0F28" w:rsidP="00A36DB5">
      <w:pPr>
        <w:pStyle w:val="ActHead3"/>
        <w:pageBreakBefore/>
      </w:pPr>
      <w:bookmarkStart w:id="727" w:name="_Toc479086359"/>
      <w:r w:rsidRPr="00F81570">
        <w:rPr>
          <w:rStyle w:val="CharDivNo"/>
        </w:rPr>
        <w:t>Division</w:t>
      </w:r>
      <w:r w:rsidR="00F81570" w:rsidRPr="00F81570">
        <w:rPr>
          <w:rStyle w:val="CharDivNo"/>
        </w:rPr>
        <w:t> </w:t>
      </w:r>
      <w:r w:rsidRPr="00F81570">
        <w:rPr>
          <w:rStyle w:val="CharDivNo"/>
        </w:rPr>
        <w:t>93</w:t>
      </w:r>
      <w:r w:rsidRPr="00F81570">
        <w:t>—</w:t>
      </w:r>
      <w:r w:rsidRPr="00F81570">
        <w:rPr>
          <w:rStyle w:val="CharDivText"/>
        </w:rPr>
        <w:t>Time limit on entitlements to input tax credits</w:t>
      </w:r>
      <w:bookmarkEnd w:id="727"/>
    </w:p>
    <w:p w:rsidR="00595DB7" w:rsidRPr="00F81570" w:rsidRDefault="00595DB7" w:rsidP="00595DB7">
      <w:pPr>
        <w:pStyle w:val="ActHead5"/>
      </w:pPr>
      <w:bookmarkStart w:id="728" w:name="_Toc479086360"/>
      <w:r w:rsidRPr="00F81570">
        <w:rPr>
          <w:rStyle w:val="CharSectno"/>
        </w:rPr>
        <w:t>93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28"/>
    </w:p>
    <w:p w:rsidR="00595DB7" w:rsidRPr="00F81570" w:rsidRDefault="00595DB7" w:rsidP="00595DB7">
      <w:pPr>
        <w:pStyle w:val="BoxText"/>
      </w:pPr>
      <w:r w:rsidRPr="00F81570">
        <w:t>Your entitlements to input tax credits for creditable acquisitions cease unless they are included in your assessed net amounts within a limited period (generally 4 years).</w:t>
      </w:r>
    </w:p>
    <w:p w:rsidR="00595DB7" w:rsidRPr="00F81570" w:rsidRDefault="00595DB7" w:rsidP="00595DB7">
      <w:pPr>
        <w:pStyle w:val="ActHead5"/>
      </w:pPr>
      <w:bookmarkStart w:id="729" w:name="_Toc479086361"/>
      <w:r w:rsidRPr="00F81570">
        <w:rPr>
          <w:rStyle w:val="CharSectno"/>
        </w:rPr>
        <w:t>93</w:t>
      </w:r>
      <w:r w:rsidR="00F81570" w:rsidRPr="00F81570">
        <w:rPr>
          <w:rStyle w:val="CharSectno"/>
        </w:rPr>
        <w:noBreakHyphen/>
      </w:r>
      <w:r w:rsidRPr="00F81570">
        <w:rPr>
          <w:rStyle w:val="CharSectno"/>
        </w:rPr>
        <w:t>5</w:t>
      </w:r>
      <w:r w:rsidRPr="00F81570">
        <w:t xml:space="preserve">  Time limit on entitlements to input tax credits</w:t>
      </w:r>
      <w:bookmarkEnd w:id="729"/>
    </w:p>
    <w:p w:rsidR="00595DB7" w:rsidRPr="00F81570" w:rsidRDefault="00595DB7" w:rsidP="00595DB7">
      <w:pPr>
        <w:pStyle w:val="subsection"/>
      </w:pPr>
      <w:r w:rsidRPr="00F81570">
        <w:tab/>
        <w:t>(1)</w:t>
      </w:r>
      <w:r w:rsidRPr="00F81570">
        <w:tab/>
        <w:t xml:space="preserve">You cease to be entitled to an input tax credit for a </w:t>
      </w:r>
      <w:r w:rsidR="00F81570" w:rsidRPr="00F81570">
        <w:rPr>
          <w:position w:val="6"/>
          <w:sz w:val="16"/>
        </w:rPr>
        <w:t>*</w:t>
      </w:r>
      <w:r w:rsidRPr="00F81570">
        <w:t xml:space="preserve">creditable acquisition to the extent that the input tax credit has not been taken into account, in an </w:t>
      </w:r>
      <w:r w:rsidR="00F81570" w:rsidRPr="00F81570">
        <w:rPr>
          <w:position w:val="6"/>
          <w:sz w:val="16"/>
        </w:rPr>
        <w:t>*</w:t>
      </w:r>
      <w:r w:rsidRPr="00F81570">
        <w:t xml:space="preserve">assessment of a </w:t>
      </w:r>
      <w:r w:rsidR="00F81570" w:rsidRPr="00F81570">
        <w:rPr>
          <w:position w:val="6"/>
          <w:sz w:val="16"/>
        </w:rPr>
        <w:t>*</w:t>
      </w:r>
      <w:r w:rsidRPr="00F81570">
        <w:t xml:space="preserve">net amount of yours, during the period of 4 years after the day on which you were required to give to the Commissioner a </w:t>
      </w:r>
      <w:r w:rsidR="00F81570" w:rsidRPr="00F81570">
        <w:rPr>
          <w:position w:val="6"/>
          <w:sz w:val="16"/>
        </w:rPr>
        <w:t>*</w:t>
      </w:r>
      <w:r w:rsidRPr="00F81570">
        <w:t>GST return for the tax period to which the input tax credit would be attributable under subsection</w:t>
      </w:r>
      <w:r w:rsidR="00F81570">
        <w:t> </w:t>
      </w:r>
      <w:r w:rsidRPr="00F81570">
        <w:t>29</w:t>
      </w:r>
      <w:r w:rsidR="00F81570">
        <w:noBreakHyphen/>
      </w:r>
      <w:r w:rsidRPr="00F81570">
        <w:t>10(1) or (2).</w:t>
      </w:r>
    </w:p>
    <w:p w:rsidR="00595DB7" w:rsidRPr="00F81570" w:rsidRDefault="00595DB7" w:rsidP="00595DB7">
      <w:pPr>
        <w:pStyle w:val="notetext"/>
      </w:pPr>
      <w:r w:rsidRPr="00F81570">
        <w:t>Note:</w:t>
      </w:r>
      <w:r w:rsidRPr="00F81570">
        <w:tab/>
        <w:t>Section</w:t>
      </w:r>
      <w:r w:rsidR="00F81570">
        <w:t> </w:t>
      </w:r>
      <w:r w:rsidRPr="00F81570">
        <w:t>93</w:t>
      </w:r>
      <w:r w:rsidR="00F81570">
        <w:noBreakHyphen/>
      </w:r>
      <w:r w:rsidRPr="00F81570">
        <w:t>10 sets out circumstances in which your entitlement to the input tax credit does not cease under this section.</w:t>
      </w:r>
    </w:p>
    <w:p w:rsidR="00595DB7" w:rsidRPr="00F81570" w:rsidRDefault="00595DB7" w:rsidP="00595DB7">
      <w:pPr>
        <w:pStyle w:val="subsection"/>
      </w:pPr>
      <w:r w:rsidRPr="00F81570">
        <w:tab/>
        <w:t>(2)</w:t>
      </w:r>
      <w:r w:rsidRPr="00F81570">
        <w:tab/>
        <w:t>This section has effect despite section</w:t>
      </w:r>
      <w:r w:rsidR="00F81570">
        <w:t> </w:t>
      </w:r>
      <w:r w:rsidRPr="00F81570">
        <w:t>11</w:t>
      </w:r>
      <w:r w:rsidR="00F81570">
        <w:noBreakHyphen/>
      </w:r>
      <w:r w:rsidRPr="00F81570">
        <w:t>20 (which is about entitlement to input tax credits).</w:t>
      </w:r>
    </w:p>
    <w:p w:rsidR="00595DB7" w:rsidRPr="00F81570" w:rsidRDefault="00595DB7" w:rsidP="00595DB7">
      <w:pPr>
        <w:pStyle w:val="notetext"/>
      </w:pPr>
      <w:r w:rsidRPr="00F81570">
        <w:t>Note:</w:t>
      </w:r>
      <w:r w:rsidRPr="00F81570">
        <w:tab/>
        <w:t>You must hold a valid tax invoice relating to a creditable acquisition to be entitled to have an input tax credit for that acquisition taken into account in working out your assessed net amount for a tax period: see subsection</w:t>
      </w:r>
      <w:r w:rsidR="00F81570">
        <w:t> </w:t>
      </w:r>
      <w:r w:rsidRPr="00F81570">
        <w:t>29</w:t>
      </w:r>
      <w:r w:rsidR="00F81570">
        <w:noBreakHyphen/>
      </w:r>
      <w:r w:rsidRPr="00F81570">
        <w:t>10(3).</w:t>
      </w:r>
    </w:p>
    <w:p w:rsidR="007F0F28" w:rsidRPr="00F81570" w:rsidRDefault="007F0F28" w:rsidP="007F0F28">
      <w:pPr>
        <w:pStyle w:val="ActHead5"/>
      </w:pPr>
      <w:bookmarkStart w:id="730" w:name="_Toc479086362"/>
      <w:r w:rsidRPr="00F81570">
        <w:rPr>
          <w:rStyle w:val="CharSectno"/>
        </w:rPr>
        <w:t>93</w:t>
      </w:r>
      <w:r w:rsidR="00F81570" w:rsidRPr="00F81570">
        <w:rPr>
          <w:rStyle w:val="CharSectno"/>
        </w:rPr>
        <w:noBreakHyphen/>
      </w:r>
      <w:r w:rsidRPr="00F81570">
        <w:rPr>
          <w:rStyle w:val="CharSectno"/>
        </w:rPr>
        <w:t>10</w:t>
      </w:r>
      <w:r w:rsidRPr="00F81570">
        <w:t xml:space="preserve">  Exceptions to time limit on entitlements to input tax credits</w:t>
      </w:r>
      <w:bookmarkEnd w:id="730"/>
    </w:p>
    <w:p w:rsidR="00595DB7" w:rsidRPr="00F81570" w:rsidRDefault="00595DB7" w:rsidP="00595DB7">
      <w:pPr>
        <w:pStyle w:val="SubsectionHead"/>
      </w:pPr>
      <w:r w:rsidRPr="00F81570">
        <w:t>Amendment of assessments in relation to supplies</w:t>
      </w:r>
    </w:p>
    <w:p w:rsidR="00595DB7" w:rsidRPr="00F81570" w:rsidRDefault="00595DB7" w:rsidP="00595DB7">
      <w:pPr>
        <w:pStyle w:val="subsection"/>
      </w:pPr>
      <w:r w:rsidRPr="00F81570">
        <w:tab/>
        <w:t>(4)</w:t>
      </w:r>
      <w:r w:rsidRPr="00F81570">
        <w:tab/>
        <w:t>You do not cease under section</w:t>
      </w:r>
      <w:r w:rsidR="00F81570">
        <w:t> </w:t>
      </w:r>
      <w:r w:rsidRPr="00F81570">
        <w:t>93</w:t>
      </w:r>
      <w:r w:rsidR="00F81570">
        <w:noBreakHyphen/>
      </w:r>
      <w:r w:rsidRPr="00F81570">
        <w:t>5 to be entitled to an input tax credit if:</w:t>
      </w:r>
    </w:p>
    <w:p w:rsidR="00595DB7" w:rsidRPr="00F81570" w:rsidRDefault="00595DB7" w:rsidP="00595DB7">
      <w:pPr>
        <w:pStyle w:val="paragraph"/>
      </w:pPr>
      <w:r w:rsidRPr="00F81570">
        <w:tab/>
        <w:t>(a)</w:t>
      </w:r>
      <w:r w:rsidRPr="00F81570">
        <w:tab/>
        <w:t xml:space="preserve">the input tax credit is for a </w:t>
      </w:r>
      <w:r w:rsidR="00F81570" w:rsidRPr="00F81570">
        <w:rPr>
          <w:position w:val="6"/>
          <w:sz w:val="16"/>
        </w:rPr>
        <w:t>*</w:t>
      </w:r>
      <w:r w:rsidRPr="00F81570">
        <w:t>creditable acquisition that relates to making a supply; and</w:t>
      </w:r>
    </w:p>
    <w:p w:rsidR="00595DB7" w:rsidRPr="00F81570" w:rsidRDefault="00595DB7" w:rsidP="00595DB7">
      <w:pPr>
        <w:pStyle w:val="paragraph"/>
      </w:pPr>
      <w:r w:rsidRPr="00F81570">
        <w:tab/>
        <w:t>(b)</w:t>
      </w:r>
      <w:r w:rsidRPr="00F81570">
        <w:tab/>
        <w:t>during the period of 4 years mentioned in subsection</w:t>
      </w:r>
      <w:r w:rsidR="00F81570">
        <w:t> </w:t>
      </w:r>
      <w:r w:rsidRPr="00F81570">
        <w:t>93</w:t>
      </w:r>
      <w:r w:rsidR="00F81570">
        <w:noBreakHyphen/>
      </w:r>
      <w:r w:rsidRPr="00F81570">
        <w:t xml:space="preserve">5(1), a </w:t>
      </w:r>
      <w:r w:rsidR="00F81570" w:rsidRPr="00F81570">
        <w:rPr>
          <w:position w:val="6"/>
          <w:sz w:val="16"/>
        </w:rPr>
        <w:t>*</w:t>
      </w:r>
      <w:r w:rsidRPr="00F81570">
        <w:t xml:space="preserve">net amount of yours is </w:t>
      </w:r>
      <w:r w:rsidR="00F81570" w:rsidRPr="00F81570">
        <w:rPr>
          <w:position w:val="6"/>
          <w:sz w:val="16"/>
        </w:rPr>
        <w:t>*</w:t>
      </w:r>
      <w:r w:rsidRPr="00F81570">
        <w:t xml:space="preserve">assessed on the basis that the supply is </w:t>
      </w:r>
      <w:r w:rsidR="00F81570" w:rsidRPr="00F81570">
        <w:rPr>
          <w:position w:val="6"/>
          <w:sz w:val="16"/>
        </w:rPr>
        <w:t>*</w:t>
      </w:r>
      <w:r w:rsidRPr="00F81570">
        <w:t>input taxed; and</w:t>
      </w:r>
    </w:p>
    <w:p w:rsidR="00595DB7" w:rsidRPr="00F81570" w:rsidRDefault="00595DB7" w:rsidP="00595DB7">
      <w:pPr>
        <w:pStyle w:val="paragraph"/>
      </w:pPr>
      <w:r w:rsidRPr="00F81570">
        <w:tab/>
        <w:t>(c)</w:t>
      </w:r>
      <w:r w:rsidRPr="00F81570">
        <w:tab/>
        <w:t>after the end of that 4</w:t>
      </w:r>
      <w:r w:rsidR="00F81570">
        <w:noBreakHyphen/>
      </w:r>
      <w:r w:rsidRPr="00F81570">
        <w:t>year period, the Commissioner amends the assessment of your net amount for the tax period to which the supply is attributable under section</w:t>
      </w:r>
      <w:r w:rsidR="00F81570">
        <w:t> </w:t>
      </w:r>
      <w:r w:rsidRPr="00F81570">
        <w:t>155</w:t>
      </w:r>
      <w:r w:rsidR="00F81570">
        <w:noBreakHyphen/>
      </w:r>
      <w:r w:rsidRPr="00F81570">
        <w:t>35, 155</w:t>
      </w:r>
      <w:r w:rsidR="00F81570">
        <w:noBreakHyphen/>
      </w:r>
      <w:r w:rsidRPr="00F81570">
        <w:t>45 or 155</w:t>
      </w:r>
      <w:r w:rsidR="00F81570">
        <w:noBreakHyphen/>
      </w:r>
      <w:r w:rsidRPr="00F81570">
        <w:t>50, or paragraph</w:t>
      </w:r>
      <w:r w:rsidR="00F81570">
        <w:t> </w:t>
      </w:r>
      <w:r w:rsidRPr="00F81570">
        <w:t>155</w:t>
      </w:r>
      <w:r w:rsidR="00F81570">
        <w:noBreakHyphen/>
      </w:r>
      <w:r w:rsidRPr="00F81570">
        <w:t>60(a) or (b), in Schedule</w:t>
      </w:r>
      <w:r w:rsidR="00F81570">
        <w:t> </w:t>
      </w:r>
      <w:r w:rsidRPr="00F81570">
        <w:t xml:space="preserve">1 to the </w:t>
      </w:r>
      <w:r w:rsidRPr="00F81570">
        <w:rPr>
          <w:i/>
        </w:rPr>
        <w:t>Taxation Administration Act 1953</w:t>
      </w:r>
      <w:r w:rsidRPr="00F81570">
        <w:t xml:space="preserve"> on the basis that the supply is not input taxed; and</w:t>
      </w:r>
    </w:p>
    <w:p w:rsidR="00595DB7" w:rsidRPr="00F81570" w:rsidRDefault="00595DB7" w:rsidP="00595DB7">
      <w:pPr>
        <w:pStyle w:val="paragraph"/>
      </w:pPr>
      <w:r w:rsidRPr="00F81570">
        <w:tab/>
        <w:t>(d)</w:t>
      </w:r>
      <w:r w:rsidRPr="00F81570">
        <w:tab/>
        <w:t xml:space="preserve">the input tax credit is taken into account in an assessment of a net amount of yours (the </w:t>
      </w:r>
      <w:r w:rsidRPr="00F81570">
        <w:rPr>
          <w:b/>
          <w:i/>
        </w:rPr>
        <w:t>credit assessment</w:t>
      </w:r>
      <w:r w:rsidRPr="00F81570">
        <w:t>):</w:t>
      </w:r>
    </w:p>
    <w:p w:rsidR="00595DB7" w:rsidRPr="00F81570" w:rsidRDefault="00595DB7" w:rsidP="00595DB7">
      <w:pPr>
        <w:pStyle w:val="paragraphsub"/>
      </w:pPr>
      <w:r w:rsidRPr="00F81570">
        <w:tab/>
        <w:t>(i)</w:t>
      </w:r>
      <w:r w:rsidRPr="00F81570">
        <w:tab/>
        <w:t>after the end of that 4</w:t>
      </w:r>
      <w:r w:rsidR="00F81570">
        <w:noBreakHyphen/>
      </w:r>
      <w:r w:rsidRPr="00F81570">
        <w:t>year period; and</w:t>
      </w:r>
    </w:p>
    <w:p w:rsidR="00595DB7" w:rsidRPr="00F81570" w:rsidRDefault="00595DB7" w:rsidP="00595DB7">
      <w:pPr>
        <w:pStyle w:val="paragraphsub"/>
      </w:pPr>
      <w:r w:rsidRPr="00F81570">
        <w:tab/>
        <w:t>(ii)</w:t>
      </w:r>
      <w:r w:rsidRPr="00F81570">
        <w:tab/>
        <w:t>at a time when the Commissioner may amend the assessment of your net amount for the tax period mentioned in subsection</w:t>
      </w:r>
      <w:r w:rsidR="00F81570">
        <w:t> </w:t>
      </w:r>
      <w:r w:rsidRPr="00F81570">
        <w:t>93</w:t>
      </w:r>
      <w:r w:rsidR="00F81570">
        <w:noBreakHyphen/>
      </w:r>
      <w:r w:rsidRPr="00F81570">
        <w:t>5(1) of this Act (whether the credit assessment or another assessment) under Subdivision</w:t>
      </w:r>
      <w:r w:rsidR="00F81570">
        <w:t> </w:t>
      </w:r>
      <w:r w:rsidRPr="00F81570">
        <w:t>155</w:t>
      </w:r>
      <w:r w:rsidR="00F81570">
        <w:noBreakHyphen/>
      </w:r>
      <w:r w:rsidRPr="00F81570">
        <w:t>B in Schedule</w:t>
      </w:r>
      <w:r w:rsidR="00F81570">
        <w:t> </w:t>
      </w:r>
      <w:r w:rsidRPr="00F81570">
        <w:t xml:space="preserve">1 to the </w:t>
      </w:r>
      <w:r w:rsidRPr="00F81570">
        <w:rPr>
          <w:i/>
        </w:rPr>
        <w:t>Taxation Administration Act 1953</w:t>
      </w:r>
      <w:r w:rsidRPr="00F81570">
        <w:t xml:space="preserve"> on the basis that you are entitled to the input tax credit.</w:t>
      </w:r>
    </w:p>
    <w:p w:rsidR="00595DB7" w:rsidRPr="00F81570" w:rsidRDefault="00595DB7" w:rsidP="00595DB7">
      <w:pPr>
        <w:pStyle w:val="SubsectionHead"/>
      </w:pPr>
      <w:r w:rsidRPr="00F81570">
        <w:t>Request to treat document as tax invoice</w:t>
      </w:r>
    </w:p>
    <w:p w:rsidR="00595DB7" w:rsidRPr="00F81570" w:rsidRDefault="00595DB7" w:rsidP="00595DB7">
      <w:pPr>
        <w:pStyle w:val="subsection"/>
      </w:pPr>
      <w:r w:rsidRPr="00F81570">
        <w:tab/>
        <w:t>(5)</w:t>
      </w:r>
      <w:r w:rsidRPr="00F81570">
        <w:tab/>
        <w:t>If:</w:t>
      </w:r>
    </w:p>
    <w:p w:rsidR="00595DB7" w:rsidRPr="00F81570" w:rsidRDefault="00595DB7" w:rsidP="00595DB7">
      <w:pPr>
        <w:pStyle w:val="paragraph"/>
      </w:pPr>
      <w:r w:rsidRPr="00F81570">
        <w:tab/>
        <w:t>(a)</w:t>
      </w:r>
      <w:r w:rsidRPr="00F81570">
        <w:tab/>
        <w:t>you requested the Commissioner to treat a document under subsection</w:t>
      </w:r>
      <w:r w:rsidR="00F81570">
        <w:t> </w:t>
      </w:r>
      <w:r w:rsidRPr="00F81570">
        <w:t>29</w:t>
      </w:r>
      <w:r w:rsidR="00F81570">
        <w:noBreakHyphen/>
      </w:r>
      <w:r w:rsidRPr="00F81570">
        <w:t xml:space="preserve">70(1B) as a </w:t>
      </w:r>
      <w:r w:rsidR="00F81570" w:rsidRPr="00F81570">
        <w:rPr>
          <w:position w:val="6"/>
          <w:sz w:val="16"/>
        </w:rPr>
        <w:t>*</w:t>
      </w:r>
      <w:r w:rsidRPr="00F81570">
        <w:t>tax invoice for the purposes of attributing an input tax credit to a tax period; and</w:t>
      </w:r>
    </w:p>
    <w:p w:rsidR="00595DB7" w:rsidRPr="00F81570" w:rsidRDefault="00595DB7" w:rsidP="00595DB7">
      <w:pPr>
        <w:pStyle w:val="paragraph"/>
      </w:pPr>
      <w:r w:rsidRPr="00F81570">
        <w:tab/>
        <w:t>(b)</w:t>
      </w:r>
      <w:r w:rsidRPr="00F81570">
        <w:tab/>
        <w:t>you made the request before the end of the 4</w:t>
      </w:r>
      <w:r w:rsidR="00F81570">
        <w:noBreakHyphen/>
      </w:r>
      <w:r w:rsidRPr="00F81570">
        <w:t>year period mentioned in subsection</w:t>
      </w:r>
      <w:r w:rsidR="00F81570">
        <w:t> </w:t>
      </w:r>
      <w:r w:rsidRPr="00F81570">
        <w:t>93</w:t>
      </w:r>
      <w:r w:rsidR="00F81570">
        <w:noBreakHyphen/>
      </w:r>
      <w:r w:rsidRPr="00F81570">
        <w:t>5(1) in relation to the tax period; and</w:t>
      </w:r>
    </w:p>
    <w:p w:rsidR="00595DB7" w:rsidRPr="00F81570" w:rsidRDefault="00595DB7" w:rsidP="00595DB7">
      <w:pPr>
        <w:pStyle w:val="paragraph"/>
      </w:pPr>
      <w:r w:rsidRPr="00F81570">
        <w:tab/>
        <w:t>(c)</w:t>
      </w:r>
      <w:r w:rsidRPr="00F81570">
        <w:tab/>
        <w:t>the Commissioner agrees to the request after the end of the 4</w:t>
      </w:r>
      <w:r w:rsidR="00F81570">
        <w:noBreakHyphen/>
      </w:r>
      <w:r w:rsidRPr="00F81570">
        <w:t>year period;</w:t>
      </w:r>
    </w:p>
    <w:p w:rsidR="00595DB7" w:rsidRPr="00F81570" w:rsidRDefault="00595DB7" w:rsidP="00595DB7">
      <w:pPr>
        <w:pStyle w:val="subsection2"/>
      </w:pPr>
      <w:r w:rsidRPr="00F81570">
        <w:t>you do not cease under section</w:t>
      </w:r>
      <w:r w:rsidR="00F81570">
        <w:t> </w:t>
      </w:r>
      <w:r w:rsidRPr="00F81570">
        <w:t>93</w:t>
      </w:r>
      <w:r w:rsidR="00F81570">
        <w:noBreakHyphen/>
      </w:r>
      <w:r w:rsidRPr="00F81570">
        <w:t>5 to be entitled to the input tax credit to the extent that, had the Commissioner agreed to the request before the end of the 4</w:t>
      </w:r>
      <w:r w:rsidR="00F81570">
        <w:noBreakHyphen/>
      </w:r>
      <w:r w:rsidRPr="00F81570">
        <w:t>year period, you would not cease under that section to be entitled to the credit.</w:t>
      </w:r>
    </w:p>
    <w:p w:rsidR="000D34C8" w:rsidRPr="00F81570" w:rsidRDefault="000D34C8" w:rsidP="007E75BA">
      <w:pPr>
        <w:pStyle w:val="ActHead5"/>
      </w:pPr>
      <w:bookmarkStart w:id="731" w:name="_Toc479086363"/>
      <w:r w:rsidRPr="00F81570">
        <w:rPr>
          <w:rStyle w:val="CharSectno"/>
        </w:rPr>
        <w:t>93</w:t>
      </w:r>
      <w:r w:rsidR="00F81570" w:rsidRPr="00F81570">
        <w:rPr>
          <w:rStyle w:val="CharSectno"/>
        </w:rPr>
        <w:noBreakHyphen/>
      </w:r>
      <w:r w:rsidRPr="00F81570">
        <w:rPr>
          <w:rStyle w:val="CharSectno"/>
        </w:rPr>
        <w:t>15</w:t>
      </w:r>
      <w:r w:rsidRPr="00F81570">
        <w:t xml:space="preserve">  GST no longer able to be taken into account</w:t>
      </w:r>
      <w:bookmarkEnd w:id="731"/>
    </w:p>
    <w:p w:rsidR="000D34C8" w:rsidRPr="00F81570" w:rsidRDefault="000D34C8" w:rsidP="007E75BA">
      <w:pPr>
        <w:pStyle w:val="subsection"/>
        <w:keepNext/>
        <w:keepLines/>
      </w:pPr>
      <w:r w:rsidRPr="00F81570">
        <w:tab/>
      </w:r>
      <w:r w:rsidRPr="00F81570">
        <w:tab/>
        <w:t xml:space="preserve">You are not entitled to an input tax credit for a </w:t>
      </w:r>
      <w:r w:rsidR="00F81570" w:rsidRPr="00F81570">
        <w:rPr>
          <w:position w:val="6"/>
          <w:sz w:val="16"/>
        </w:rPr>
        <w:t>*</w:t>
      </w:r>
      <w:r w:rsidRPr="00F81570">
        <w:t xml:space="preserve">creditable acquisition to the extent that GST on the related supply has not been taken into account in the </w:t>
      </w:r>
      <w:r w:rsidR="00F81570" w:rsidRPr="00F81570">
        <w:rPr>
          <w:position w:val="6"/>
          <w:sz w:val="16"/>
        </w:rPr>
        <w:t>*</w:t>
      </w:r>
      <w:r w:rsidRPr="00F81570">
        <w:t xml:space="preserve">assessment of the supplier’s </w:t>
      </w:r>
      <w:r w:rsidR="00F81570" w:rsidRPr="00F81570">
        <w:rPr>
          <w:position w:val="6"/>
          <w:sz w:val="16"/>
        </w:rPr>
        <w:t>*</w:t>
      </w:r>
      <w:r w:rsidRPr="00F81570">
        <w:t>net amount for the tax period to which that GST is attributable if:</w:t>
      </w:r>
    </w:p>
    <w:p w:rsidR="000D34C8" w:rsidRPr="00F81570" w:rsidRDefault="000D34C8" w:rsidP="000D34C8">
      <w:pPr>
        <w:pStyle w:val="paragraph"/>
      </w:pPr>
      <w:r w:rsidRPr="00F81570">
        <w:tab/>
        <w:t>(a)</w:t>
      </w:r>
      <w:r w:rsidRPr="00F81570">
        <w:tab/>
        <w:t>the period of review (within the meaning of section</w:t>
      </w:r>
      <w:r w:rsidR="00F81570">
        <w:t> </w:t>
      </w:r>
      <w:r w:rsidRPr="00F81570">
        <w:t>155</w:t>
      </w:r>
      <w:r w:rsidR="00F81570">
        <w:noBreakHyphen/>
      </w:r>
      <w:r w:rsidRPr="00F81570">
        <w:t>35 in Schedule</w:t>
      </w:r>
      <w:r w:rsidR="00F81570">
        <w:t> </w:t>
      </w:r>
      <w:r w:rsidRPr="00F81570">
        <w:t xml:space="preserve">1 to the </w:t>
      </w:r>
      <w:r w:rsidRPr="00F81570">
        <w:rPr>
          <w:i/>
        </w:rPr>
        <w:t>Taxation Administration Act 1953</w:t>
      </w:r>
      <w:r w:rsidRPr="00F81570">
        <w:t>) for that assessment has ended; and</w:t>
      </w:r>
    </w:p>
    <w:p w:rsidR="000D34C8" w:rsidRPr="00F81570" w:rsidRDefault="000D34C8" w:rsidP="000D34C8">
      <w:pPr>
        <w:pStyle w:val="paragraph"/>
      </w:pPr>
      <w:r w:rsidRPr="00F81570">
        <w:tab/>
        <w:t>(b)</w:t>
      </w:r>
      <w:r w:rsidRPr="00F81570">
        <w:tab/>
        <w:t xml:space="preserve">when that period of review ended, you did not hold a </w:t>
      </w:r>
      <w:r w:rsidR="00F81570" w:rsidRPr="00F81570">
        <w:rPr>
          <w:position w:val="6"/>
          <w:sz w:val="16"/>
        </w:rPr>
        <w:t>*</w:t>
      </w:r>
      <w:r w:rsidRPr="00F81570">
        <w:t>tax invoice for the creditable acquisition.</w:t>
      </w:r>
    </w:p>
    <w:p w:rsidR="00300522" w:rsidRPr="00F81570" w:rsidRDefault="00300522" w:rsidP="00A36DB5">
      <w:pPr>
        <w:pStyle w:val="ActHead3"/>
        <w:pageBreakBefore/>
      </w:pPr>
      <w:bookmarkStart w:id="732" w:name="_Toc479086364"/>
      <w:r w:rsidRPr="00F81570">
        <w:rPr>
          <w:rStyle w:val="CharDivNo"/>
        </w:rPr>
        <w:t>Division</w:t>
      </w:r>
      <w:r w:rsidR="00F81570" w:rsidRPr="00F81570">
        <w:rPr>
          <w:rStyle w:val="CharDivNo"/>
        </w:rPr>
        <w:t> </w:t>
      </w:r>
      <w:r w:rsidRPr="00F81570">
        <w:rPr>
          <w:rStyle w:val="CharDivNo"/>
        </w:rPr>
        <w:t>96</w:t>
      </w:r>
      <w:r w:rsidRPr="00F81570">
        <w:t>—</w:t>
      </w:r>
      <w:r w:rsidRPr="00F81570">
        <w:rPr>
          <w:rStyle w:val="CharDivText"/>
        </w:rPr>
        <w:t xml:space="preserve">Supplies partly connected with </w:t>
      </w:r>
      <w:r w:rsidR="001C0E0E" w:rsidRPr="00F81570">
        <w:rPr>
          <w:rStyle w:val="CharDivText"/>
        </w:rPr>
        <w:t>the indirect tax zone</w:t>
      </w:r>
      <w:bookmarkEnd w:id="732"/>
    </w:p>
    <w:p w:rsidR="00300522" w:rsidRPr="00F81570" w:rsidRDefault="00300522" w:rsidP="00300522">
      <w:pPr>
        <w:pStyle w:val="ActHead5"/>
      </w:pPr>
      <w:bookmarkStart w:id="733" w:name="_Toc479086365"/>
      <w:r w:rsidRPr="00F81570">
        <w:rPr>
          <w:rStyle w:val="CharSectno"/>
        </w:rPr>
        <w:t>96</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33"/>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 xml:space="preserve">treats a supply that is partly connected with </w:t>
      </w:r>
      <w:r w:rsidR="001C0E0E" w:rsidRPr="00F81570">
        <w:t>the indirect tax zone</w:t>
      </w:r>
      <w:r w:rsidRPr="00F81570">
        <w:t xml:space="preserve"> as separate supplies, so that only the part of a supply that is connected with </w:t>
      </w:r>
      <w:r w:rsidR="001C0E0E" w:rsidRPr="00F81570">
        <w:t>the indirect tax zone</w:t>
      </w:r>
      <w:r w:rsidRPr="00F81570">
        <w:t xml:space="preserve"> is included in the GST system.</w:t>
      </w:r>
    </w:p>
    <w:p w:rsidR="00300522" w:rsidRPr="00F81570" w:rsidRDefault="00300522" w:rsidP="00300522">
      <w:pPr>
        <w:pStyle w:val="ActHead5"/>
      </w:pPr>
      <w:bookmarkStart w:id="734" w:name="_Toc479086366"/>
      <w:r w:rsidRPr="00F81570">
        <w:rPr>
          <w:rStyle w:val="CharSectno"/>
        </w:rPr>
        <w:t>96</w:t>
      </w:r>
      <w:r w:rsidR="00F81570" w:rsidRPr="00F81570">
        <w:rPr>
          <w:rStyle w:val="CharSectno"/>
        </w:rPr>
        <w:noBreakHyphen/>
      </w:r>
      <w:r w:rsidRPr="00F81570">
        <w:rPr>
          <w:rStyle w:val="CharSectno"/>
        </w:rPr>
        <w:t>5</w:t>
      </w:r>
      <w:r w:rsidRPr="00F81570">
        <w:t xml:space="preserve">  Supplies that are only partly connected with </w:t>
      </w:r>
      <w:r w:rsidR="001C0E0E" w:rsidRPr="00F81570">
        <w:t>the indirect tax zone</w:t>
      </w:r>
      <w:bookmarkEnd w:id="734"/>
    </w:p>
    <w:p w:rsidR="00300522" w:rsidRPr="00F81570" w:rsidRDefault="00300522" w:rsidP="00300522">
      <w:pPr>
        <w:pStyle w:val="subsection"/>
      </w:pPr>
      <w:r w:rsidRPr="00F81570">
        <w:tab/>
        <w:t>(1)</w:t>
      </w:r>
      <w:r w:rsidRPr="00F81570">
        <w:tab/>
        <w:t xml:space="preserve">If, because a supply (the </w:t>
      </w:r>
      <w:r w:rsidRPr="00F81570">
        <w:rPr>
          <w:b/>
          <w:bCs/>
          <w:i/>
          <w:iCs/>
        </w:rPr>
        <w:t>actual supply</w:t>
      </w:r>
      <w:r w:rsidRPr="00F81570">
        <w:t>) is a supply of more than one of these kinds:</w:t>
      </w:r>
    </w:p>
    <w:p w:rsidR="00300522" w:rsidRPr="00F81570" w:rsidRDefault="00300522" w:rsidP="00300522">
      <w:pPr>
        <w:pStyle w:val="paragraph"/>
      </w:pPr>
      <w:r w:rsidRPr="00F81570">
        <w:tab/>
        <w:t>(a)</w:t>
      </w:r>
      <w:r w:rsidRPr="00F81570">
        <w:tab/>
        <w:t>a supply of goods;</w:t>
      </w:r>
    </w:p>
    <w:p w:rsidR="00300522" w:rsidRPr="00F81570" w:rsidRDefault="00300522" w:rsidP="00300522">
      <w:pPr>
        <w:pStyle w:val="paragraph"/>
      </w:pPr>
      <w:r w:rsidRPr="00F81570">
        <w:tab/>
        <w:t>(b)</w:t>
      </w:r>
      <w:r w:rsidRPr="00F81570">
        <w:tab/>
        <w:t xml:space="preserve">a supply of </w:t>
      </w:r>
      <w:r w:rsidR="00F81570" w:rsidRPr="00F81570">
        <w:rPr>
          <w:position w:val="6"/>
          <w:sz w:val="16"/>
          <w:szCs w:val="16"/>
        </w:rPr>
        <w:t>*</w:t>
      </w:r>
      <w:r w:rsidRPr="00F81570">
        <w:t>real property;</w:t>
      </w:r>
    </w:p>
    <w:p w:rsidR="00300522" w:rsidRPr="00F81570" w:rsidRDefault="00300522" w:rsidP="00300522">
      <w:pPr>
        <w:pStyle w:val="paragraph"/>
      </w:pPr>
      <w:r w:rsidRPr="00F81570">
        <w:tab/>
        <w:t>(c)</w:t>
      </w:r>
      <w:r w:rsidRPr="00F81570">
        <w:tab/>
        <w:t xml:space="preserve">a </w:t>
      </w:r>
      <w:r w:rsidR="00F81570" w:rsidRPr="00F81570">
        <w:rPr>
          <w:position w:val="6"/>
          <w:sz w:val="16"/>
          <w:szCs w:val="16"/>
        </w:rPr>
        <w:t>*</w:t>
      </w:r>
      <w:r w:rsidRPr="00F81570">
        <w:t>telecommunication supply;</w:t>
      </w:r>
    </w:p>
    <w:p w:rsidR="00300522" w:rsidRPr="00F81570" w:rsidRDefault="00300522" w:rsidP="00300522">
      <w:pPr>
        <w:pStyle w:val="paragraph"/>
      </w:pPr>
      <w:r w:rsidRPr="00F81570">
        <w:tab/>
        <w:t>(d)</w:t>
      </w:r>
      <w:r w:rsidRPr="00F81570">
        <w:tab/>
        <w:t>a supply of anything, other than goods or real property, that is not a telecommunication supply;</w:t>
      </w:r>
    </w:p>
    <w:p w:rsidR="00300522" w:rsidRPr="00F81570" w:rsidRDefault="00300522" w:rsidP="00300522">
      <w:pPr>
        <w:pStyle w:val="subsection2"/>
      </w:pPr>
      <w:r w:rsidRPr="00F81570">
        <w:t xml:space="preserve">only part of the actual supply is </w:t>
      </w:r>
      <w:r w:rsidR="00F81570" w:rsidRPr="00F81570">
        <w:rPr>
          <w:position w:val="6"/>
          <w:sz w:val="16"/>
          <w:szCs w:val="16"/>
        </w:rPr>
        <w:t>*</w:t>
      </w:r>
      <w:r w:rsidRPr="00F81570">
        <w:t xml:space="preserve">connected with </w:t>
      </w:r>
      <w:r w:rsidR="001C0E0E" w:rsidRPr="00F81570">
        <w:t>the indirect tax zone</w:t>
      </w:r>
      <w:r w:rsidRPr="00F81570">
        <w:t>, then the actual supply is to be treated as if it were separate supplies in the following way.</w:t>
      </w:r>
    </w:p>
    <w:p w:rsidR="00300522" w:rsidRPr="00F81570" w:rsidRDefault="00300522" w:rsidP="00300522">
      <w:pPr>
        <w:pStyle w:val="subsection"/>
      </w:pPr>
      <w:r w:rsidRPr="00F81570">
        <w:tab/>
        <w:t>(2)</w:t>
      </w:r>
      <w:r w:rsidRPr="00F81570">
        <w:tab/>
        <w:t xml:space="preserve">The part of the actual supply that is </w:t>
      </w:r>
      <w:r w:rsidR="00F81570" w:rsidRPr="00F81570">
        <w:rPr>
          <w:position w:val="6"/>
          <w:sz w:val="16"/>
          <w:szCs w:val="16"/>
        </w:rPr>
        <w:t>*</w:t>
      </w:r>
      <w:r w:rsidRPr="00F81570">
        <w:t xml:space="preserve">connected with </w:t>
      </w:r>
      <w:r w:rsidR="001C0E0E" w:rsidRPr="00F81570">
        <w:t>the indirect tax zone</w:t>
      </w:r>
      <w:r w:rsidRPr="00F81570">
        <w:t xml:space="preserve"> is to be treated as if it were a separate supply that is connected with </w:t>
      </w:r>
      <w:r w:rsidR="001C0E0E" w:rsidRPr="00F81570">
        <w:t>the indirect tax zone</w:t>
      </w:r>
      <w:r w:rsidRPr="00F81570">
        <w:t>.</w:t>
      </w:r>
    </w:p>
    <w:p w:rsidR="00300522" w:rsidRPr="00F81570" w:rsidRDefault="00300522" w:rsidP="00300522">
      <w:pPr>
        <w:pStyle w:val="subsection"/>
      </w:pPr>
      <w:r w:rsidRPr="00F81570">
        <w:tab/>
        <w:t>(3)</w:t>
      </w:r>
      <w:r w:rsidRPr="00F81570">
        <w:tab/>
        <w:t xml:space="preserve">The part of the actual supply that is not </w:t>
      </w:r>
      <w:r w:rsidR="00F81570" w:rsidRPr="00F81570">
        <w:rPr>
          <w:position w:val="6"/>
          <w:sz w:val="16"/>
          <w:szCs w:val="16"/>
        </w:rPr>
        <w:t>*</w:t>
      </w:r>
      <w:r w:rsidRPr="00F81570">
        <w:t xml:space="preserve">connected with </w:t>
      </w:r>
      <w:r w:rsidR="001C0E0E" w:rsidRPr="00F81570">
        <w:t>the indirect tax zone</w:t>
      </w:r>
      <w:r w:rsidRPr="00F81570">
        <w:t xml:space="preserve"> is to be treated as if it were a separate supply that is not connected with </w:t>
      </w:r>
      <w:r w:rsidR="001C0E0E" w:rsidRPr="00F81570">
        <w:t>the indirect tax zone</w:t>
      </w:r>
      <w:r w:rsidRPr="00F81570">
        <w:t>.</w:t>
      </w:r>
    </w:p>
    <w:p w:rsidR="00300522" w:rsidRPr="00F81570" w:rsidRDefault="00300522" w:rsidP="00300522">
      <w:pPr>
        <w:pStyle w:val="subsection"/>
      </w:pPr>
      <w:r w:rsidRPr="00F81570">
        <w:tab/>
        <w:t>(4)</w:t>
      </w:r>
      <w:r w:rsidRPr="00F81570">
        <w:tab/>
        <w:t>However, if one of the kinds of supply that forms part of the actual supply may reasonably be regarded as incidental to:</w:t>
      </w:r>
    </w:p>
    <w:p w:rsidR="00300522" w:rsidRPr="00F81570" w:rsidRDefault="00300522" w:rsidP="00300522">
      <w:pPr>
        <w:pStyle w:val="paragraph"/>
      </w:pPr>
      <w:r w:rsidRPr="00F81570">
        <w:tab/>
        <w:t>(a)</w:t>
      </w:r>
      <w:r w:rsidRPr="00F81570">
        <w:tab/>
        <w:t>the other kind of supply that forms part of the actual supply; or</w:t>
      </w:r>
    </w:p>
    <w:p w:rsidR="00300522" w:rsidRPr="00F81570" w:rsidRDefault="00300522" w:rsidP="00300522">
      <w:pPr>
        <w:pStyle w:val="paragraph"/>
      </w:pPr>
      <w:r w:rsidRPr="00F81570">
        <w:tab/>
        <w:t>(b)</w:t>
      </w:r>
      <w:r w:rsidRPr="00F81570">
        <w:tab/>
        <w:t>one (but not both) of the other kinds of supply that form part of the actual supply;</w:t>
      </w:r>
    </w:p>
    <w:p w:rsidR="00300522" w:rsidRPr="00F81570" w:rsidRDefault="00300522" w:rsidP="00300522">
      <w:pPr>
        <w:pStyle w:val="subsection2"/>
      </w:pPr>
      <w:r w:rsidRPr="00F81570">
        <w:t xml:space="preserve">and its value (if it were a separate </w:t>
      </w:r>
      <w:r w:rsidR="00F81570" w:rsidRPr="00F81570">
        <w:rPr>
          <w:position w:val="6"/>
          <w:sz w:val="16"/>
          <w:szCs w:val="16"/>
        </w:rPr>
        <w:t>*</w:t>
      </w:r>
      <w:r w:rsidRPr="00F81570">
        <w:t>taxable supply) would not exceed $50,000, it is treated as part of that other kind of supply.</w:t>
      </w:r>
    </w:p>
    <w:p w:rsidR="00300522" w:rsidRPr="00F81570" w:rsidRDefault="00300522" w:rsidP="00300522">
      <w:pPr>
        <w:pStyle w:val="subsection"/>
      </w:pPr>
      <w:r w:rsidRPr="00F81570">
        <w:tab/>
        <w:t>(5)</w:t>
      </w:r>
      <w:r w:rsidRPr="00F81570">
        <w:tab/>
        <w:t>This section has effect despite section</w:t>
      </w:r>
      <w:r w:rsidR="00F81570">
        <w:t> </w:t>
      </w:r>
      <w:r w:rsidRPr="00F81570">
        <w:t>9</w:t>
      </w:r>
      <w:r w:rsidR="00F81570">
        <w:noBreakHyphen/>
      </w:r>
      <w:r w:rsidRPr="00F81570">
        <w:t xml:space="preserve">25 (which is about when supplies are connected with </w:t>
      </w:r>
      <w:r w:rsidR="001C0E0E" w:rsidRPr="00F81570">
        <w:t>the indirect tax zone</w:t>
      </w:r>
      <w:r w:rsidRPr="00F81570">
        <w:t>).</w:t>
      </w:r>
    </w:p>
    <w:p w:rsidR="00300522" w:rsidRPr="00F81570" w:rsidRDefault="00300522" w:rsidP="00300522">
      <w:pPr>
        <w:pStyle w:val="ActHead5"/>
      </w:pPr>
      <w:bookmarkStart w:id="735" w:name="_Toc479086367"/>
      <w:r w:rsidRPr="00F81570">
        <w:rPr>
          <w:rStyle w:val="CharSectno"/>
        </w:rPr>
        <w:t>96</w:t>
      </w:r>
      <w:r w:rsidR="00F81570" w:rsidRPr="00F81570">
        <w:rPr>
          <w:rStyle w:val="CharSectno"/>
        </w:rPr>
        <w:noBreakHyphen/>
      </w:r>
      <w:r w:rsidRPr="00F81570">
        <w:rPr>
          <w:rStyle w:val="CharSectno"/>
        </w:rPr>
        <w:t>10</w:t>
      </w:r>
      <w:r w:rsidRPr="00F81570">
        <w:t xml:space="preserve">  The value of the taxable components of supplies that are only partly connected with </w:t>
      </w:r>
      <w:r w:rsidR="008F5593" w:rsidRPr="00F81570">
        <w:t>the indirect tax zone</w:t>
      </w:r>
      <w:bookmarkEnd w:id="735"/>
    </w:p>
    <w:p w:rsidR="00300522" w:rsidRPr="00F81570" w:rsidRDefault="00300522" w:rsidP="00300522">
      <w:pPr>
        <w:pStyle w:val="subsection"/>
      </w:pPr>
      <w:r w:rsidRPr="00F81570">
        <w:tab/>
        <w:t>(1)</w:t>
      </w:r>
      <w:r w:rsidRPr="00F81570">
        <w:tab/>
        <w:t xml:space="preserve">If a supply (the </w:t>
      </w:r>
      <w:r w:rsidRPr="00F81570">
        <w:rPr>
          <w:b/>
          <w:bCs/>
          <w:i/>
          <w:iCs/>
        </w:rPr>
        <w:t>actual supply</w:t>
      </w:r>
      <w:r w:rsidRPr="00F81570">
        <w:t>):</w:t>
      </w:r>
    </w:p>
    <w:p w:rsidR="00300522" w:rsidRPr="00F81570" w:rsidRDefault="00300522" w:rsidP="00300522">
      <w:pPr>
        <w:pStyle w:val="paragraph"/>
      </w:pPr>
      <w:r w:rsidRPr="00F81570">
        <w:tab/>
        <w:t>(a)</w:t>
      </w:r>
      <w:r w:rsidRPr="00F81570">
        <w:tab/>
        <w:t>is, because of section</w:t>
      </w:r>
      <w:r w:rsidR="00F81570">
        <w:t> </w:t>
      </w:r>
      <w:r w:rsidRPr="00F81570">
        <w:t>96</w:t>
      </w:r>
      <w:r w:rsidR="00F81570">
        <w:noBreakHyphen/>
      </w:r>
      <w:r w:rsidRPr="00F81570">
        <w:t>5, to be treated as separate supplies; and</w:t>
      </w:r>
    </w:p>
    <w:p w:rsidR="00300522" w:rsidRPr="00F81570" w:rsidRDefault="00300522" w:rsidP="00300522">
      <w:pPr>
        <w:pStyle w:val="paragraph"/>
      </w:pPr>
      <w:r w:rsidRPr="00F81570">
        <w:tab/>
        <w:t>(b)</w:t>
      </w:r>
      <w:r w:rsidRPr="00F81570">
        <w:tab/>
        <w:t xml:space="preserve">the part of the actual supply that is </w:t>
      </w:r>
      <w:r w:rsidR="00F81570" w:rsidRPr="00F81570">
        <w:rPr>
          <w:position w:val="6"/>
          <w:sz w:val="16"/>
          <w:szCs w:val="16"/>
        </w:rPr>
        <w:t>*</w:t>
      </w:r>
      <w:r w:rsidRPr="00F81570">
        <w:t xml:space="preserve">connected with </w:t>
      </w:r>
      <w:r w:rsidR="008F5593" w:rsidRPr="00F81570">
        <w:t>the indirect tax zone</w:t>
      </w:r>
      <w:r w:rsidRPr="00F81570">
        <w:t xml:space="preserve"> is a </w:t>
      </w:r>
      <w:r w:rsidR="00F81570" w:rsidRPr="00F81570">
        <w:rPr>
          <w:position w:val="6"/>
          <w:sz w:val="16"/>
          <w:szCs w:val="16"/>
        </w:rPr>
        <w:t>*</w:t>
      </w:r>
      <w:r w:rsidRPr="00F81570">
        <w:t xml:space="preserve">taxable supply, or is partly a </w:t>
      </w:r>
      <w:r w:rsidR="00F81570" w:rsidRPr="00F81570">
        <w:rPr>
          <w:position w:val="6"/>
          <w:sz w:val="16"/>
          <w:szCs w:val="16"/>
        </w:rPr>
        <w:t>*</w:t>
      </w:r>
      <w:r w:rsidRPr="00F81570">
        <w:t xml:space="preserve">taxable supply and partly a supply that is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w:t>
      </w:r>
    </w:p>
    <w:p w:rsidR="00300522" w:rsidRPr="00F81570" w:rsidRDefault="00300522" w:rsidP="00300522">
      <w:pPr>
        <w:pStyle w:val="subsection2"/>
      </w:pPr>
      <w:r w:rsidRPr="00F81570">
        <w:t xml:space="preserve">the </w:t>
      </w:r>
      <w:r w:rsidRPr="00F81570">
        <w:rPr>
          <w:b/>
          <w:bCs/>
          <w:i/>
          <w:iCs/>
        </w:rPr>
        <w:t xml:space="preserve">value </w:t>
      </w:r>
      <w:r w:rsidRPr="00F81570">
        <w:t>of that part of the actual supply is worked out as follows:</w:t>
      </w:r>
    </w:p>
    <w:p w:rsidR="00300522" w:rsidRPr="00F81570" w:rsidRDefault="00300522" w:rsidP="00300522">
      <w:pPr>
        <w:pStyle w:val="paragraph"/>
      </w:pPr>
      <w:r w:rsidRPr="00F81570">
        <w:tab/>
        <w:t>(c)</w:t>
      </w:r>
      <w:r w:rsidRPr="00F81570">
        <w:tab/>
        <w:t>work out the value of the actual supply, under section</w:t>
      </w:r>
      <w:r w:rsidR="00F81570">
        <w:t> </w:t>
      </w:r>
      <w:r w:rsidRPr="00F81570">
        <w:t>9</w:t>
      </w:r>
      <w:r w:rsidR="00F81570">
        <w:noBreakHyphen/>
      </w:r>
      <w:r w:rsidRPr="00F81570">
        <w:t>75, as if it were solely a taxable supply; and</w:t>
      </w:r>
    </w:p>
    <w:p w:rsidR="00300522" w:rsidRPr="00F81570" w:rsidRDefault="00300522" w:rsidP="00300522">
      <w:pPr>
        <w:pStyle w:val="paragraph"/>
      </w:pPr>
      <w:r w:rsidRPr="00F81570">
        <w:tab/>
        <w:t>(d)</w:t>
      </w:r>
      <w:r w:rsidRPr="00F81570">
        <w:tab/>
        <w:t>work out the proportion of that value of the actual supply that the taxable supply represents; and</w:t>
      </w:r>
    </w:p>
    <w:p w:rsidR="00300522" w:rsidRPr="00F81570" w:rsidRDefault="00300522" w:rsidP="00300522">
      <w:pPr>
        <w:pStyle w:val="paragraph"/>
      </w:pPr>
      <w:r w:rsidRPr="00F81570">
        <w:tab/>
        <w:t>(e)</w:t>
      </w:r>
      <w:r w:rsidRPr="00F81570">
        <w:tab/>
        <w:t xml:space="preserve">multiply that value by the proportion in </w:t>
      </w:r>
      <w:r w:rsidR="00F81570">
        <w:t>paragraph (</w:t>
      </w:r>
      <w:r w:rsidRPr="00F81570">
        <w:t>d).</w:t>
      </w:r>
    </w:p>
    <w:p w:rsidR="00300522" w:rsidRPr="00F81570" w:rsidRDefault="00300522" w:rsidP="00300522">
      <w:pPr>
        <w:pStyle w:val="subsection"/>
      </w:pPr>
      <w:r w:rsidRPr="00F81570">
        <w:tab/>
        <w:t>(2)</w:t>
      </w:r>
      <w:r w:rsidRPr="00F81570">
        <w:tab/>
        <w:t xml:space="preserve">If that part of the actual supply is partly a </w:t>
      </w:r>
      <w:r w:rsidR="00F81570" w:rsidRPr="00F81570">
        <w:rPr>
          <w:position w:val="6"/>
          <w:sz w:val="16"/>
          <w:szCs w:val="16"/>
        </w:rPr>
        <w:t>*</w:t>
      </w:r>
      <w:r w:rsidRPr="00F81570">
        <w:t xml:space="preserve">taxable supply and partly a supply that is </w:t>
      </w:r>
      <w:r w:rsidR="00F81570" w:rsidRPr="00F81570">
        <w:rPr>
          <w:position w:val="6"/>
          <w:sz w:val="16"/>
          <w:szCs w:val="16"/>
        </w:rPr>
        <w:t>*</w:t>
      </w:r>
      <w:r w:rsidRPr="00F81570">
        <w:t>GST</w:t>
      </w:r>
      <w:r w:rsidR="00F81570">
        <w:noBreakHyphen/>
      </w:r>
      <w:r w:rsidRPr="00F81570">
        <w:t xml:space="preserve">free or </w:t>
      </w:r>
      <w:r w:rsidR="00F81570" w:rsidRPr="00F81570">
        <w:rPr>
          <w:position w:val="6"/>
          <w:sz w:val="16"/>
          <w:szCs w:val="16"/>
        </w:rPr>
        <w:t>*</w:t>
      </w:r>
      <w:r w:rsidRPr="00F81570">
        <w:t>input taxed, this section does not affect the operation of section</w:t>
      </w:r>
      <w:r w:rsidR="00F81570">
        <w:t> </w:t>
      </w:r>
      <w:r w:rsidRPr="00F81570">
        <w:t>9</w:t>
      </w:r>
      <w:r w:rsidR="00F81570">
        <w:noBreakHyphen/>
      </w:r>
      <w:r w:rsidRPr="00F81570">
        <w:t>80 in working out the value of so much of that part of the actual supply as is a taxable supply.</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75 (which is about the value of taxable supplies).</w:t>
      </w:r>
    </w:p>
    <w:p w:rsidR="00300522" w:rsidRPr="00F81570" w:rsidRDefault="00300522" w:rsidP="00A36DB5">
      <w:pPr>
        <w:pStyle w:val="ActHead3"/>
        <w:pageBreakBefore/>
      </w:pPr>
      <w:bookmarkStart w:id="736" w:name="_Toc479086368"/>
      <w:r w:rsidRPr="00F81570">
        <w:rPr>
          <w:rStyle w:val="CharDivNo"/>
        </w:rPr>
        <w:t>Division</w:t>
      </w:r>
      <w:r w:rsidR="00F81570" w:rsidRPr="00F81570">
        <w:rPr>
          <w:rStyle w:val="CharDivNo"/>
        </w:rPr>
        <w:t> </w:t>
      </w:r>
      <w:r w:rsidRPr="00F81570">
        <w:rPr>
          <w:rStyle w:val="CharDivNo"/>
        </w:rPr>
        <w:t>99</w:t>
      </w:r>
      <w:r w:rsidRPr="00F81570">
        <w:t>—</w:t>
      </w:r>
      <w:r w:rsidRPr="00F81570">
        <w:rPr>
          <w:rStyle w:val="CharDivText"/>
        </w:rPr>
        <w:t>Deposits as security</w:t>
      </w:r>
      <w:bookmarkEnd w:id="736"/>
    </w:p>
    <w:p w:rsidR="00300522" w:rsidRPr="00F81570" w:rsidRDefault="00300522" w:rsidP="00300522">
      <w:pPr>
        <w:pStyle w:val="ActHead5"/>
      </w:pPr>
      <w:bookmarkStart w:id="737" w:name="_Toc479086369"/>
      <w:r w:rsidRPr="00F81570">
        <w:rPr>
          <w:rStyle w:val="CharSectno"/>
        </w:rPr>
        <w:t>99</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37"/>
    </w:p>
    <w:p w:rsidR="00300522" w:rsidRPr="00F81570" w:rsidRDefault="00300522" w:rsidP="00300522">
      <w:pPr>
        <w:pStyle w:val="BoxText"/>
      </w:pPr>
      <w:r w:rsidRPr="00F81570">
        <w:t>GST does not apply to the taking of a deposit as security for the performance of an obligation (unless the deposit is forfeited or is applied as consideration). GST is not attributable prior to forfeiture.</w:t>
      </w:r>
    </w:p>
    <w:p w:rsidR="00300522" w:rsidRPr="00F81570" w:rsidRDefault="00300522" w:rsidP="00300522">
      <w:pPr>
        <w:pStyle w:val="ActHead5"/>
      </w:pPr>
      <w:bookmarkStart w:id="738" w:name="_Toc479086370"/>
      <w:r w:rsidRPr="00F81570">
        <w:rPr>
          <w:rStyle w:val="CharSectno"/>
        </w:rPr>
        <w:t>99</w:t>
      </w:r>
      <w:r w:rsidR="00F81570" w:rsidRPr="00F81570">
        <w:rPr>
          <w:rStyle w:val="CharSectno"/>
        </w:rPr>
        <w:noBreakHyphen/>
      </w:r>
      <w:r w:rsidRPr="00F81570">
        <w:rPr>
          <w:rStyle w:val="CharSectno"/>
        </w:rPr>
        <w:t>5</w:t>
      </w:r>
      <w:r w:rsidRPr="00F81570">
        <w:t xml:space="preserve">  Giving a deposit as security does not constitute consideration</w:t>
      </w:r>
      <w:bookmarkEnd w:id="738"/>
    </w:p>
    <w:p w:rsidR="00300522" w:rsidRPr="00F81570" w:rsidRDefault="00300522" w:rsidP="00300522">
      <w:pPr>
        <w:pStyle w:val="subsection"/>
      </w:pPr>
      <w:r w:rsidRPr="00F81570">
        <w:tab/>
        <w:t>(1)</w:t>
      </w:r>
      <w:r w:rsidRPr="00F81570">
        <w:tab/>
        <w:t xml:space="preserve">A deposit held as security for the performance of an obligation is not treated as </w:t>
      </w:r>
      <w:r w:rsidR="00F81570" w:rsidRPr="00F81570">
        <w:rPr>
          <w:position w:val="6"/>
          <w:sz w:val="16"/>
          <w:szCs w:val="16"/>
        </w:rPr>
        <w:t>*</w:t>
      </w:r>
      <w:r w:rsidRPr="00F81570">
        <w:t>consideration for a supply, unless the deposit:</w:t>
      </w:r>
    </w:p>
    <w:p w:rsidR="00300522" w:rsidRPr="00F81570" w:rsidRDefault="00300522" w:rsidP="00300522">
      <w:pPr>
        <w:pStyle w:val="paragraph"/>
      </w:pPr>
      <w:r w:rsidRPr="00F81570">
        <w:tab/>
        <w:t>(a)</w:t>
      </w:r>
      <w:r w:rsidRPr="00F81570">
        <w:tab/>
        <w:t>is forfeited because of a failure to perform the obligation; or</w:t>
      </w:r>
    </w:p>
    <w:p w:rsidR="00300522" w:rsidRPr="00F81570" w:rsidRDefault="00300522" w:rsidP="00300522">
      <w:pPr>
        <w:pStyle w:val="paragraph"/>
      </w:pPr>
      <w:r w:rsidRPr="00F81570">
        <w:tab/>
        <w:t>(b)</w:t>
      </w:r>
      <w:r w:rsidRPr="00F81570">
        <w:tab/>
        <w:t>is applied as all or part of the consideration for a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739" w:name="_Toc479086371"/>
      <w:r w:rsidRPr="00F81570">
        <w:rPr>
          <w:rStyle w:val="CharSectno"/>
        </w:rPr>
        <w:t>99</w:t>
      </w:r>
      <w:r w:rsidR="00F81570" w:rsidRPr="00F81570">
        <w:rPr>
          <w:rStyle w:val="CharSectno"/>
        </w:rPr>
        <w:noBreakHyphen/>
      </w:r>
      <w:r w:rsidRPr="00F81570">
        <w:rPr>
          <w:rStyle w:val="CharSectno"/>
        </w:rPr>
        <w:t>10</w:t>
      </w:r>
      <w:r w:rsidRPr="00F81570">
        <w:t xml:space="preserve">  Attributing the GST relating to deposits that are forfeited etc.</w:t>
      </w:r>
      <w:bookmarkEnd w:id="739"/>
    </w:p>
    <w:p w:rsidR="00300522" w:rsidRPr="00F81570" w:rsidRDefault="00300522" w:rsidP="00300522">
      <w:pPr>
        <w:pStyle w:val="subsection"/>
      </w:pPr>
      <w:r w:rsidRPr="00F81570">
        <w:tab/>
        <w:t>(1)</w:t>
      </w:r>
      <w:r w:rsidRPr="00F81570">
        <w:tab/>
        <w:t xml:space="preserve">The GST payable by you on a </w:t>
      </w:r>
      <w:r w:rsidR="00F81570" w:rsidRPr="00F81570">
        <w:rPr>
          <w:position w:val="6"/>
          <w:sz w:val="16"/>
          <w:szCs w:val="16"/>
        </w:rPr>
        <w:t>*</w:t>
      </w:r>
      <w:r w:rsidRPr="00F81570">
        <w:t xml:space="preserve">taxable supply for which the </w:t>
      </w:r>
      <w:r w:rsidR="00F81570" w:rsidRPr="00F81570">
        <w:rPr>
          <w:position w:val="6"/>
          <w:sz w:val="16"/>
          <w:szCs w:val="16"/>
        </w:rPr>
        <w:t>*</w:t>
      </w:r>
      <w:r w:rsidRPr="00F81570">
        <w:t>consideration is a deposit that was held as security for the performance of an obligation is attributable to the tax period during which the deposit:</w:t>
      </w:r>
    </w:p>
    <w:p w:rsidR="00300522" w:rsidRPr="00F81570" w:rsidRDefault="00300522" w:rsidP="00300522">
      <w:pPr>
        <w:pStyle w:val="paragraph"/>
      </w:pPr>
      <w:r w:rsidRPr="00F81570">
        <w:tab/>
        <w:t>(a)</w:t>
      </w:r>
      <w:r w:rsidRPr="00F81570">
        <w:tab/>
        <w:t>is forfeited because of a failure to perform the obligation; or</w:t>
      </w:r>
    </w:p>
    <w:p w:rsidR="00300522" w:rsidRPr="00F81570" w:rsidRDefault="00300522" w:rsidP="00300522">
      <w:pPr>
        <w:pStyle w:val="paragraph"/>
      </w:pPr>
      <w:r w:rsidRPr="00F81570">
        <w:tab/>
        <w:t>(b)</w:t>
      </w:r>
      <w:r w:rsidRPr="00F81570">
        <w:tab/>
        <w:t>is applied as all or part of the consideration for a supply.</w:t>
      </w:r>
    </w:p>
    <w:p w:rsidR="00300522" w:rsidRPr="00F81570" w:rsidRDefault="00300522" w:rsidP="00300522">
      <w:pPr>
        <w:pStyle w:val="subsection"/>
      </w:pPr>
      <w:r w:rsidRPr="00F81570">
        <w:tab/>
        <w:t>(2)</w:t>
      </w:r>
      <w:r w:rsidRPr="00F81570">
        <w:tab/>
        <w:t>This section has effect despite section</w:t>
      </w:r>
      <w:r w:rsidR="00F81570">
        <w:t> </w:t>
      </w:r>
      <w:r w:rsidRPr="00F81570">
        <w:t>29</w:t>
      </w:r>
      <w:r w:rsidR="00F81570">
        <w:noBreakHyphen/>
      </w:r>
      <w:r w:rsidRPr="00F81570">
        <w:t>5 (which is about attributing GST for taxable supplies).</w:t>
      </w:r>
    </w:p>
    <w:p w:rsidR="00300522" w:rsidRPr="00F81570" w:rsidRDefault="00300522" w:rsidP="00A36DB5">
      <w:pPr>
        <w:pStyle w:val="ActHead3"/>
        <w:pageBreakBefore/>
      </w:pPr>
      <w:bookmarkStart w:id="740" w:name="_Toc479086372"/>
      <w:r w:rsidRPr="00F81570">
        <w:rPr>
          <w:rStyle w:val="CharDivNo"/>
        </w:rPr>
        <w:t>Division</w:t>
      </w:r>
      <w:r w:rsidR="00F81570" w:rsidRPr="00F81570">
        <w:rPr>
          <w:rStyle w:val="CharDivNo"/>
        </w:rPr>
        <w:t> </w:t>
      </w:r>
      <w:r w:rsidRPr="00F81570">
        <w:rPr>
          <w:rStyle w:val="CharDivNo"/>
        </w:rPr>
        <w:t>100</w:t>
      </w:r>
      <w:r w:rsidRPr="00F81570">
        <w:t>—</w:t>
      </w:r>
      <w:r w:rsidRPr="00F81570">
        <w:rPr>
          <w:rStyle w:val="CharDivText"/>
        </w:rPr>
        <w:t>Vouchers</w:t>
      </w:r>
      <w:bookmarkEnd w:id="740"/>
    </w:p>
    <w:p w:rsidR="00300522" w:rsidRPr="00F81570" w:rsidRDefault="00300522" w:rsidP="00300522">
      <w:pPr>
        <w:pStyle w:val="ActHead5"/>
      </w:pPr>
      <w:bookmarkStart w:id="741" w:name="_Toc479086373"/>
      <w:r w:rsidRPr="00F81570">
        <w:rPr>
          <w:rStyle w:val="CharSectno"/>
        </w:rPr>
        <w:t>100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41"/>
    </w:p>
    <w:p w:rsidR="00300522" w:rsidRPr="00F81570" w:rsidRDefault="00300522" w:rsidP="00300522">
      <w:pPr>
        <w:pStyle w:val="BoxText"/>
      </w:pPr>
      <w:r w:rsidRPr="00F81570">
        <w:t>A supply of a voucher for supplies up to a stated monetary value is not subject to GST. GST may still be payable on the supply for which the voucher is redeemed, and there is an increasing adjustment for unredeemed vouchers.</w:t>
      </w:r>
    </w:p>
    <w:p w:rsidR="00300522" w:rsidRPr="00F81570" w:rsidRDefault="00300522" w:rsidP="00300522">
      <w:pPr>
        <w:pStyle w:val="notetext"/>
      </w:pPr>
      <w:r w:rsidRPr="00F81570">
        <w:t>Note:</w:t>
      </w:r>
      <w:r w:rsidRPr="00F81570">
        <w:tab/>
        <w:t xml:space="preserve">Vouchers that do not have a stated monetary value can be subject to GST when supplied, but the price of the voucher is excluded when working out the GST on the supply for which the voucher is redeemed (see </w:t>
      </w:r>
      <w:r w:rsidR="00B65A47" w:rsidRPr="00F81570">
        <w:t>subsection</w:t>
      </w:r>
      <w:r w:rsidR="00F81570">
        <w:t> </w:t>
      </w:r>
      <w:r w:rsidR="00B65A47" w:rsidRPr="00F81570">
        <w:t>9</w:t>
      </w:r>
      <w:r w:rsidR="00F81570">
        <w:noBreakHyphen/>
      </w:r>
      <w:r w:rsidR="00B65A47" w:rsidRPr="00F81570">
        <w:t>17(1)</w:t>
      </w:r>
      <w:r w:rsidRPr="00F81570">
        <w:t>).</w:t>
      </w:r>
    </w:p>
    <w:p w:rsidR="00300522" w:rsidRPr="00F81570" w:rsidRDefault="00300522" w:rsidP="00300522">
      <w:pPr>
        <w:pStyle w:val="ActHead5"/>
      </w:pPr>
      <w:bookmarkStart w:id="742" w:name="_Toc479086374"/>
      <w:r w:rsidRPr="00F81570">
        <w:rPr>
          <w:rStyle w:val="CharSectno"/>
        </w:rPr>
        <w:t>100</w:t>
      </w:r>
      <w:r w:rsidR="00F81570" w:rsidRPr="00F81570">
        <w:rPr>
          <w:rStyle w:val="CharSectno"/>
        </w:rPr>
        <w:noBreakHyphen/>
      </w:r>
      <w:r w:rsidRPr="00F81570">
        <w:rPr>
          <w:rStyle w:val="CharSectno"/>
        </w:rPr>
        <w:t>5</w:t>
      </w:r>
      <w:r w:rsidRPr="00F81570">
        <w:t xml:space="preserve">  Supplies of vouchers with a stated monetary value</w:t>
      </w:r>
      <w:bookmarkEnd w:id="742"/>
    </w:p>
    <w:p w:rsidR="00300522" w:rsidRPr="00F81570" w:rsidRDefault="00300522" w:rsidP="00300522">
      <w:pPr>
        <w:pStyle w:val="subsection"/>
      </w:pPr>
      <w:r w:rsidRPr="00F81570">
        <w:tab/>
        <w:t>(1)</w:t>
      </w:r>
      <w:r w:rsidRPr="00F81570">
        <w:tab/>
        <w:t xml:space="preserve">A supply of a </w:t>
      </w:r>
      <w:r w:rsidR="00F81570" w:rsidRPr="00F81570">
        <w:rPr>
          <w:position w:val="6"/>
          <w:sz w:val="16"/>
          <w:szCs w:val="16"/>
        </w:rPr>
        <w:t>*</w:t>
      </w:r>
      <w:r w:rsidRPr="00F81570">
        <w:t xml:space="preserve">voucher is not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 xml:space="preserve">on redemption of the voucher, the holder of the voucher is entitled to supplies up to the </w:t>
      </w:r>
      <w:r w:rsidR="00F81570" w:rsidRPr="00F81570">
        <w:rPr>
          <w:position w:val="6"/>
          <w:sz w:val="16"/>
          <w:szCs w:val="16"/>
        </w:rPr>
        <w:t>*</w:t>
      </w:r>
      <w:r w:rsidRPr="00F81570">
        <w:t>stated monetary value of the voucher; and</w:t>
      </w:r>
    </w:p>
    <w:p w:rsidR="00300522" w:rsidRPr="00F81570" w:rsidRDefault="00300522" w:rsidP="00300522">
      <w:pPr>
        <w:pStyle w:val="paragraph"/>
      </w:pPr>
      <w:r w:rsidRPr="00F81570">
        <w:tab/>
        <w:t>(b)</w:t>
      </w:r>
      <w:r w:rsidRPr="00F81570">
        <w:tab/>
        <w:t xml:space="preserve">the </w:t>
      </w:r>
      <w:r w:rsidR="00F81570" w:rsidRPr="00F81570">
        <w:rPr>
          <w:position w:val="6"/>
          <w:sz w:val="16"/>
          <w:szCs w:val="16"/>
        </w:rPr>
        <w:t>*</w:t>
      </w:r>
      <w:r w:rsidRPr="00F81570">
        <w:t>consideration for supply of the voucher does not exceed the stated monetary value of the voucher.</w:t>
      </w:r>
    </w:p>
    <w:p w:rsidR="00300522" w:rsidRPr="00F81570" w:rsidRDefault="00300522" w:rsidP="00300522">
      <w:pPr>
        <w:pStyle w:val="subsection"/>
      </w:pPr>
      <w:r w:rsidRPr="00F81570">
        <w:tab/>
        <w:t>(2)</w:t>
      </w:r>
      <w:r w:rsidRPr="00F81570">
        <w:tab/>
        <w:t xml:space="preserve">If the </w:t>
      </w:r>
      <w:r w:rsidR="00F81570" w:rsidRPr="00F81570">
        <w:rPr>
          <w:position w:val="6"/>
          <w:sz w:val="16"/>
          <w:szCs w:val="16"/>
        </w:rPr>
        <w:t>*</w:t>
      </w:r>
      <w:r w:rsidRPr="00F81570">
        <w:t xml:space="preserve">consideration for supply of the voucher exceeds the </w:t>
      </w:r>
      <w:r w:rsidR="00F81570" w:rsidRPr="00F81570">
        <w:rPr>
          <w:position w:val="6"/>
          <w:sz w:val="16"/>
          <w:szCs w:val="16"/>
        </w:rPr>
        <w:t>*</w:t>
      </w:r>
      <w:r w:rsidRPr="00F81570">
        <w:t>stated monetary value of the voucher, the consideration is treated (except for the purposes of this section) as if it were reduced by that monetary value.</w:t>
      </w:r>
    </w:p>
    <w:p w:rsidR="00300522" w:rsidRPr="00F81570" w:rsidRDefault="00300522" w:rsidP="00300522">
      <w:pPr>
        <w:pStyle w:val="subsection"/>
      </w:pPr>
      <w:r w:rsidRPr="00F81570">
        <w:tab/>
        <w:t>(2A)</w:t>
      </w:r>
      <w:r w:rsidRPr="00F81570">
        <w:tab/>
        <w:t xml:space="preserve">The </w:t>
      </w:r>
      <w:r w:rsidRPr="00F81570">
        <w:rPr>
          <w:b/>
          <w:i/>
        </w:rPr>
        <w:t>stated monetary value</w:t>
      </w:r>
      <w:r w:rsidRPr="00F81570">
        <w:t xml:space="preserve">, in relation to a </w:t>
      </w:r>
      <w:r w:rsidR="00F81570" w:rsidRPr="00F81570">
        <w:rPr>
          <w:position w:val="6"/>
          <w:sz w:val="16"/>
          <w:szCs w:val="16"/>
        </w:rPr>
        <w:t>*</w:t>
      </w:r>
      <w:r w:rsidRPr="00F81570">
        <w:t xml:space="preserve">voucher other than a </w:t>
      </w:r>
      <w:r w:rsidR="00F81570" w:rsidRPr="00F81570">
        <w:rPr>
          <w:position w:val="6"/>
          <w:sz w:val="16"/>
          <w:szCs w:val="16"/>
        </w:rPr>
        <w:t>*</w:t>
      </w:r>
      <w:r w:rsidRPr="00F81570">
        <w:t>prepaid phone card or facility, means the monetary value stated on the voucher or in documents accompanying the voucher.</w:t>
      </w:r>
    </w:p>
    <w:p w:rsidR="00300522" w:rsidRPr="00F81570" w:rsidRDefault="00300522" w:rsidP="00300522">
      <w:pPr>
        <w:pStyle w:val="subsection"/>
      </w:pPr>
      <w:r w:rsidRPr="00F81570">
        <w:tab/>
        <w:t>(2B)</w:t>
      </w:r>
      <w:r w:rsidRPr="00F81570">
        <w:tab/>
        <w:t xml:space="preserve">The </w:t>
      </w:r>
      <w:r w:rsidRPr="00F81570">
        <w:rPr>
          <w:b/>
          <w:i/>
        </w:rPr>
        <w:t>stated monetary value</w:t>
      </w:r>
      <w:r w:rsidRPr="00F81570">
        <w:t xml:space="preserve">, in relation to a </w:t>
      </w:r>
      <w:r w:rsidR="00F81570" w:rsidRPr="00F81570">
        <w:rPr>
          <w:position w:val="6"/>
          <w:sz w:val="16"/>
          <w:szCs w:val="16"/>
        </w:rPr>
        <w:t>*</w:t>
      </w:r>
      <w:r w:rsidRPr="00F81570">
        <w:t xml:space="preserve">voucher that is a </w:t>
      </w:r>
      <w:r w:rsidR="00F81570" w:rsidRPr="00F81570">
        <w:rPr>
          <w:position w:val="6"/>
          <w:sz w:val="16"/>
          <w:szCs w:val="16"/>
        </w:rPr>
        <w:t>*</w:t>
      </w:r>
      <w:r w:rsidRPr="00F81570">
        <w:t>prepaid phone card or facility, means the sum of:</w:t>
      </w:r>
    </w:p>
    <w:p w:rsidR="00300522" w:rsidRPr="00F81570" w:rsidRDefault="00300522" w:rsidP="00300522">
      <w:pPr>
        <w:pStyle w:val="paragraph"/>
      </w:pPr>
      <w:r w:rsidRPr="00F81570">
        <w:tab/>
        <w:t>(a)</w:t>
      </w:r>
      <w:r w:rsidRPr="00F81570">
        <w:tab/>
        <w:t>in any case—the monetary value stated on the voucher or in documents accompanying the voucher; and</w:t>
      </w:r>
    </w:p>
    <w:p w:rsidR="00300522" w:rsidRPr="00F81570" w:rsidRDefault="00300522" w:rsidP="00300522">
      <w:pPr>
        <w:pStyle w:val="paragraph"/>
      </w:pPr>
      <w:r w:rsidRPr="00F81570">
        <w:tab/>
        <w:t>(b)</w:t>
      </w:r>
      <w:r w:rsidRPr="00F81570">
        <w:tab/>
        <w:t>if the voucher is topped up after it is supplied—the monetary value of the top</w:t>
      </w:r>
      <w:r w:rsidR="00F81570">
        <w:noBreakHyphen/>
      </w:r>
      <w:r w:rsidRPr="00F81570">
        <w:t>up stated on the voucher or in documents accompanying the top</w:t>
      </w:r>
      <w:r w:rsidR="00F81570">
        <w:noBreakHyphen/>
      </w:r>
      <w:r w:rsidRPr="00F81570">
        <w:t>up.</w:t>
      </w:r>
    </w:p>
    <w:p w:rsidR="00300522" w:rsidRPr="00F81570" w:rsidRDefault="00300522" w:rsidP="00300522">
      <w:pPr>
        <w:pStyle w:val="subsection2"/>
      </w:pPr>
      <w:r w:rsidRPr="00F81570">
        <w:t>However, disregard the monetary value stated on the voucher (or in documents accompanying the voucher) or top</w:t>
      </w:r>
      <w:r w:rsidR="00F81570">
        <w:noBreakHyphen/>
      </w:r>
      <w:r w:rsidRPr="00F81570">
        <w:t>up (as the case requires), of any bonus supplies covered by the voucher or top</w:t>
      </w:r>
      <w:r w:rsidR="00F81570">
        <w:noBreakHyphen/>
      </w:r>
      <w:r w:rsidRPr="00F81570">
        <w:t>up (as the case requires).</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 and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743" w:name="_Toc479086375"/>
      <w:r w:rsidRPr="00F81570">
        <w:rPr>
          <w:rStyle w:val="CharSectno"/>
        </w:rPr>
        <w:t>100</w:t>
      </w:r>
      <w:r w:rsidR="00F81570" w:rsidRPr="00F81570">
        <w:rPr>
          <w:rStyle w:val="CharSectno"/>
        </w:rPr>
        <w:noBreakHyphen/>
      </w:r>
      <w:r w:rsidRPr="00F81570">
        <w:rPr>
          <w:rStyle w:val="CharSectno"/>
        </w:rPr>
        <w:t>10</w:t>
      </w:r>
      <w:r w:rsidRPr="00F81570">
        <w:t xml:space="preserve">  Redemption of vouchers</w:t>
      </w:r>
      <w:bookmarkEnd w:id="743"/>
    </w:p>
    <w:p w:rsidR="00300522" w:rsidRPr="00F81570" w:rsidRDefault="00300522" w:rsidP="00300522">
      <w:pPr>
        <w:pStyle w:val="subsection"/>
      </w:pPr>
      <w:r w:rsidRPr="00F81570">
        <w:tab/>
        <w:t>(1)</w:t>
      </w:r>
      <w:r w:rsidRPr="00F81570">
        <w:tab/>
        <w:t xml:space="preserve">The act of redeeming a </w:t>
      </w:r>
      <w:r w:rsidR="00F81570" w:rsidRPr="00F81570">
        <w:rPr>
          <w:position w:val="6"/>
          <w:sz w:val="16"/>
          <w:szCs w:val="16"/>
        </w:rPr>
        <w:t>*</w:t>
      </w:r>
      <w:r w:rsidRPr="00F81570">
        <w:t>voucher is not a supply.</w:t>
      </w:r>
    </w:p>
    <w:p w:rsidR="00300522" w:rsidRPr="00F81570" w:rsidRDefault="00300522" w:rsidP="00300522">
      <w:pPr>
        <w:pStyle w:val="notetext"/>
      </w:pPr>
      <w:r w:rsidRPr="00F81570">
        <w:t>Note:</w:t>
      </w:r>
      <w:r w:rsidRPr="00F81570">
        <w:tab/>
        <w:t>A supply for which the voucher is redeemed is still a supply.</w:t>
      </w:r>
    </w:p>
    <w:p w:rsidR="00300522" w:rsidRPr="00F81570" w:rsidRDefault="00300522" w:rsidP="00300522">
      <w:pPr>
        <w:pStyle w:val="subsection"/>
      </w:pPr>
      <w:r w:rsidRPr="00F81570">
        <w:tab/>
        <w:t>(2)</w:t>
      </w:r>
      <w:r w:rsidRPr="00F81570">
        <w:tab/>
      </w:r>
      <w:r w:rsidR="00F81570">
        <w:t>Subsection (</w:t>
      </w:r>
      <w:r w:rsidRPr="00F81570">
        <w:t>1) has effect despite section</w:t>
      </w:r>
      <w:r w:rsidR="00F81570">
        <w:t> </w:t>
      </w:r>
      <w:r w:rsidRPr="00F81570">
        <w:t>9</w:t>
      </w:r>
      <w:r w:rsidR="00F81570">
        <w:noBreakHyphen/>
      </w:r>
      <w:r w:rsidRPr="00F81570">
        <w:t>10 (which is about what is a supply).</w:t>
      </w:r>
    </w:p>
    <w:p w:rsidR="00300522" w:rsidRPr="00F81570" w:rsidRDefault="00300522" w:rsidP="00300522">
      <w:pPr>
        <w:pStyle w:val="subsection"/>
      </w:pPr>
      <w:r w:rsidRPr="00F81570">
        <w:tab/>
        <w:t>(3)</w:t>
      </w:r>
      <w:r w:rsidRPr="00F81570">
        <w:tab/>
      </w:r>
      <w:r w:rsidR="001C0A16" w:rsidRPr="00F81570">
        <w:t>Subsection</w:t>
      </w:r>
      <w:r w:rsidR="00F81570">
        <w:t> </w:t>
      </w:r>
      <w:r w:rsidR="001C0A16" w:rsidRPr="00F81570">
        <w:t>9</w:t>
      </w:r>
      <w:r w:rsidR="00F81570">
        <w:noBreakHyphen/>
      </w:r>
      <w:r w:rsidR="001C0A16" w:rsidRPr="00F81570">
        <w:t>17(1</w:t>
      </w:r>
      <w:r w:rsidR="00A53099" w:rsidRPr="00F81570">
        <w:t>) (w</w:t>
      </w:r>
      <w:r w:rsidRPr="00F81570">
        <w:t xml:space="preserve">hich is about the consideration for exercising rights or options) does not apply to a right or option that is granted by way of a </w:t>
      </w:r>
      <w:r w:rsidR="00F81570" w:rsidRPr="00F81570">
        <w:rPr>
          <w:position w:val="6"/>
          <w:sz w:val="16"/>
          <w:szCs w:val="16"/>
        </w:rPr>
        <w:t>*</w:t>
      </w:r>
      <w:r w:rsidRPr="00F81570">
        <w:t xml:space="preserve">voucher if, on redemption of the voucher, the holder of the voucher is entitled to supplies up to the </w:t>
      </w:r>
      <w:r w:rsidR="00F81570" w:rsidRPr="00F81570">
        <w:rPr>
          <w:position w:val="6"/>
          <w:sz w:val="16"/>
          <w:szCs w:val="16"/>
        </w:rPr>
        <w:t>*</w:t>
      </w:r>
      <w:r w:rsidRPr="00F81570">
        <w:t>stated monetary value of the voucher.</w:t>
      </w:r>
    </w:p>
    <w:p w:rsidR="00300522" w:rsidRPr="00F81570" w:rsidRDefault="00300522" w:rsidP="00300522">
      <w:pPr>
        <w:pStyle w:val="ActHead5"/>
      </w:pPr>
      <w:bookmarkStart w:id="744" w:name="_Toc479086376"/>
      <w:r w:rsidRPr="00F81570">
        <w:rPr>
          <w:rStyle w:val="CharSectno"/>
        </w:rPr>
        <w:t>100</w:t>
      </w:r>
      <w:r w:rsidR="00F81570" w:rsidRPr="00F81570">
        <w:rPr>
          <w:rStyle w:val="CharSectno"/>
        </w:rPr>
        <w:noBreakHyphen/>
      </w:r>
      <w:r w:rsidRPr="00F81570">
        <w:rPr>
          <w:rStyle w:val="CharSectno"/>
        </w:rPr>
        <w:t>12</w:t>
      </w:r>
      <w:r w:rsidRPr="00F81570">
        <w:t xml:space="preserve">  Consideration on redemption of vouchers</w:t>
      </w:r>
      <w:bookmarkEnd w:id="744"/>
    </w:p>
    <w:p w:rsidR="00300522" w:rsidRPr="00F81570" w:rsidRDefault="00300522" w:rsidP="00300522">
      <w:pPr>
        <w:pStyle w:val="subsection"/>
      </w:pPr>
      <w:r w:rsidRPr="00F81570">
        <w:tab/>
        <w:t>(1)</w:t>
      </w:r>
      <w:r w:rsidRPr="00F81570">
        <w:tab/>
        <w:t xml:space="preserve">To avoid doubt, the consideration for a </w:t>
      </w:r>
      <w:r w:rsidR="00F81570" w:rsidRPr="00F81570">
        <w:rPr>
          <w:position w:val="6"/>
          <w:sz w:val="16"/>
          <w:szCs w:val="16"/>
        </w:rPr>
        <w:t>*</w:t>
      </w:r>
      <w:r w:rsidRPr="00F81570">
        <w:t xml:space="preserve">taxable supply of a thing acquired by fully redeeming a </w:t>
      </w:r>
      <w:r w:rsidR="00F81570" w:rsidRPr="00F81570">
        <w:rPr>
          <w:position w:val="6"/>
          <w:sz w:val="16"/>
          <w:szCs w:val="16"/>
        </w:rPr>
        <w:t>*</w:t>
      </w:r>
      <w:r w:rsidRPr="00F81570">
        <w:t>voucher is taken to be the sum of:</w:t>
      </w:r>
    </w:p>
    <w:p w:rsidR="00300522" w:rsidRPr="00F81570" w:rsidRDefault="00300522" w:rsidP="00300522">
      <w:pPr>
        <w:pStyle w:val="paragraph"/>
      </w:pPr>
      <w:r w:rsidRPr="00F81570">
        <w:tab/>
        <w:t>(a)</w:t>
      </w:r>
      <w:r w:rsidRPr="00F81570">
        <w:tab/>
        <w:t xml:space="preserve">the </w:t>
      </w:r>
      <w:r w:rsidR="00F81570" w:rsidRPr="00F81570">
        <w:rPr>
          <w:position w:val="6"/>
          <w:sz w:val="16"/>
          <w:szCs w:val="16"/>
        </w:rPr>
        <w:t>*</w:t>
      </w:r>
      <w:r w:rsidRPr="00F81570">
        <w:t>stated monetary value of the voucher, reduced by any amount of that value refunded to the holder of the voucher in respect of the supply; and</w:t>
      </w:r>
    </w:p>
    <w:p w:rsidR="00300522" w:rsidRPr="00F81570" w:rsidRDefault="00300522" w:rsidP="00300522">
      <w:pPr>
        <w:pStyle w:val="paragraph"/>
      </w:pPr>
      <w:r w:rsidRPr="00F81570">
        <w:tab/>
        <w:t>(b)</w:t>
      </w:r>
      <w:r w:rsidRPr="00F81570">
        <w:tab/>
        <w:t>any additional consideration provided for the supply.</w:t>
      </w:r>
    </w:p>
    <w:p w:rsidR="00300522" w:rsidRPr="00F81570" w:rsidRDefault="00300522" w:rsidP="00300522">
      <w:pPr>
        <w:pStyle w:val="subsection"/>
      </w:pPr>
      <w:r w:rsidRPr="00F81570">
        <w:tab/>
        <w:t>(2)</w:t>
      </w:r>
      <w:r w:rsidRPr="00F81570">
        <w:tab/>
        <w:t xml:space="preserve">To avoid doubt, the consideration for a </w:t>
      </w:r>
      <w:r w:rsidR="00F81570" w:rsidRPr="00F81570">
        <w:rPr>
          <w:position w:val="6"/>
          <w:sz w:val="16"/>
          <w:szCs w:val="16"/>
        </w:rPr>
        <w:t>*</w:t>
      </w:r>
      <w:r w:rsidRPr="00F81570">
        <w:t xml:space="preserve">taxable supply of a thing acquired by partly redeeming a </w:t>
      </w:r>
      <w:r w:rsidR="00F81570" w:rsidRPr="00F81570">
        <w:rPr>
          <w:position w:val="6"/>
          <w:sz w:val="16"/>
          <w:szCs w:val="16"/>
        </w:rPr>
        <w:t>*</w:t>
      </w:r>
      <w:r w:rsidRPr="00F81570">
        <w:t>voucher is taken to be the sum of:</w:t>
      </w:r>
    </w:p>
    <w:p w:rsidR="00300522" w:rsidRPr="00F81570" w:rsidRDefault="00300522" w:rsidP="00300522">
      <w:pPr>
        <w:pStyle w:val="paragraph"/>
      </w:pPr>
      <w:r w:rsidRPr="00F81570">
        <w:tab/>
        <w:t>(a)</w:t>
      </w:r>
      <w:r w:rsidRPr="00F81570">
        <w:tab/>
        <w:t xml:space="preserve">the amount of the </w:t>
      </w:r>
      <w:r w:rsidR="00F81570" w:rsidRPr="00F81570">
        <w:rPr>
          <w:position w:val="6"/>
          <w:sz w:val="16"/>
          <w:szCs w:val="16"/>
        </w:rPr>
        <w:t>*</w:t>
      </w:r>
      <w:r w:rsidRPr="00F81570">
        <w:t>stated monetary value of the voucher that the redemption represents; and</w:t>
      </w:r>
    </w:p>
    <w:p w:rsidR="00300522" w:rsidRPr="00F81570" w:rsidRDefault="00300522" w:rsidP="00300522">
      <w:pPr>
        <w:pStyle w:val="paragraph"/>
      </w:pPr>
      <w:r w:rsidRPr="00F81570">
        <w:tab/>
        <w:t>(b)</w:t>
      </w:r>
      <w:r w:rsidRPr="00F81570">
        <w:tab/>
        <w:t>any additional consideration provided for the supply.</w:t>
      </w:r>
    </w:p>
    <w:p w:rsidR="00300522" w:rsidRPr="00F81570" w:rsidRDefault="00300522" w:rsidP="00300522">
      <w:pPr>
        <w:pStyle w:val="subsection"/>
      </w:pPr>
      <w:r w:rsidRPr="00F81570">
        <w:tab/>
        <w:t>(3)</w:t>
      </w:r>
      <w:r w:rsidRPr="00F81570">
        <w:tab/>
      </w:r>
      <w:r w:rsidR="00F81570">
        <w:t>Subsections (</w:t>
      </w:r>
      <w:r w:rsidRPr="00F81570">
        <w:t>1) and (2) have effect despite section</w:t>
      </w:r>
      <w:r w:rsidR="00F81570">
        <w:t> </w:t>
      </w:r>
      <w:r w:rsidRPr="00F81570">
        <w:t>9</w:t>
      </w:r>
      <w:r w:rsidR="00F81570">
        <w:noBreakHyphen/>
      </w:r>
      <w:r w:rsidRPr="00F81570">
        <w:t>15 (which is about consideration).</w:t>
      </w:r>
    </w:p>
    <w:p w:rsidR="00300522" w:rsidRPr="00F81570" w:rsidRDefault="00300522" w:rsidP="00300522">
      <w:pPr>
        <w:pStyle w:val="ActHead5"/>
      </w:pPr>
      <w:bookmarkStart w:id="745" w:name="_Toc479086377"/>
      <w:r w:rsidRPr="00F81570">
        <w:rPr>
          <w:rStyle w:val="CharSectno"/>
        </w:rPr>
        <w:t>100</w:t>
      </w:r>
      <w:r w:rsidR="00F81570" w:rsidRPr="00F81570">
        <w:rPr>
          <w:rStyle w:val="CharSectno"/>
        </w:rPr>
        <w:noBreakHyphen/>
      </w:r>
      <w:r w:rsidRPr="00F81570">
        <w:rPr>
          <w:rStyle w:val="CharSectno"/>
        </w:rPr>
        <w:t>15</w:t>
      </w:r>
      <w:r w:rsidRPr="00F81570">
        <w:t xml:space="preserve">  Increasing adjustments for unredeemed vouchers</w:t>
      </w:r>
      <w:bookmarkEnd w:id="745"/>
    </w:p>
    <w:p w:rsidR="00300522" w:rsidRPr="00F81570" w:rsidRDefault="00300522" w:rsidP="00300522">
      <w:pPr>
        <w:pStyle w:val="subsection"/>
      </w:pPr>
      <w:r w:rsidRPr="00F81570">
        <w:tab/>
        <w:t>(1)</w:t>
      </w:r>
      <w:r w:rsidRPr="00F81570">
        <w:tab/>
        <w:t xml:space="preserve">You have an </w:t>
      </w:r>
      <w:r w:rsidRPr="00F81570">
        <w:rPr>
          <w:b/>
          <w:bCs/>
          <w:i/>
          <w:iCs/>
        </w:rPr>
        <w:t>increasing adjustment</w:t>
      </w:r>
      <w:r w:rsidRPr="00F81570">
        <w:t xml:space="preserve"> if:</w:t>
      </w:r>
    </w:p>
    <w:p w:rsidR="00300522" w:rsidRPr="00F81570" w:rsidRDefault="00300522" w:rsidP="00300522">
      <w:pPr>
        <w:pStyle w:val="paragraph"/>
      </w:pPr>
      <w:r w:rsidRPr="00F81570">
        <w:tab/>
        <w:t>(a)</w:t>
      </w:r>
      <w:r w:rsidRPr="00F81570">
        <w:tab/>
        <w:t xml:space="preserve">you supplied a </w:t>
      </w:r>
      <w:r w:rsidR="00F81570" w:rsidRPr="00F81570">
        <w:rPr>
          <w:position w:val="6"/>
          <w:sz w:val="16"/>
          <w:szCs w:val="16"/>
        </w:rPr>
        <w:t>*</w:t>
      </w:r>
      <w:r w:rsidRPr="00F81570">
        <w:t xml:space="preserve">voucher for </w:t>
      </w:r>
      <w:r w:rsidR="00F81570" w:rsidRPr="00F81570">
        <w:rPr>
          <w:position w:val="6"/>
          <w:sz w:val="16"/>
          <w:szCs w:val="16"/>
        </w:rPr>
        <w:t>*</w:t>
      </w:r>
      <w:r w:rsidRPr="00F81570">
        <w:t>consideration; and</w:t>
      </w:r>
    </w:p>
    <w:p w:rsidR="00300522" w:rsidRPr="00F81570" w:rsidRDefault="00300522" w:rsidP="00300522">
      <w:pPr>
        <w:pStyle w:val="paragraph"/>
      </w:pPr>
      <w:r w:rsidRPr="00F81570">
        <w:tab/>
        <w:t>(b)</w:t>
      </w:r>
      <w:r w:rsidRPr="00F81570">
        <w:tab/>
        <w:t xml:space="preserve">on redemption of the voucher, the holder of the voucher was entitled to supplies up to the </w:t>
      </w:r>
      <w:r w:rsidR="00F81570" w:rsidRPr="00F81570">
        <w:rPr>
          <w:position w:val="6"/>
          <w:sz w:val="16"/>
          <w:szCs w:val="16"/>
        </w:rPr>
        <w:t>*</w:t>
      </w:r>
      <w:r w:rsidRPr="00F81570">
        <w:t>stated monetary value of the voucher; and</w:t>
      </w:r>
    </w:p>
    <w:p w:rsidR="00300522" w:rsidRPr="00F81570" w:rsidRDefault="00300522" w:rsidP="00300522">
      <w:pPr>
        <w:pStyle w:val="paragraph"/>
      </w:pPr>
      <w:r w:rsidRPr="00F81570">
        <w:tab/>
        <w:t>(c)</w:t>
      </w:r>
      <w:r w:rsidRPr="00F81570">
        <w:tab/>
        <w:t>the voucher has not been fully redeemed; and</w:t>
      </w:r>
    </w:p>
    <w:p w:rsidR="00300522" w:rsidRPr="00F81570" w:rsidRDefault="00300522" w:rsidP="00300522">
      <w:pPr>
        <w:pStyle w:val="paragraph"/>
      </w:pPr>
      <w:r w:rsidRPr="00F81570">
        <w:tab/>
        <w:t>(d)</w:t>
      </w:r>
      <w:r w:rsidRPr="00F81570">
        <w:tab/>
        <w:t>you have, for accounting purposes, written back to current income any reserves for the redemption of the voucher.</w:t>
      </w:r>
    </w:p>
    <w:p w:rsidR="00300522" w:rsidRPr="00F81570" w:rsidRDefault="00300522" w:rsidP="00300522">
      <w:pPr>
        <w:pStyle w:val="subsection"/>
      </w:pPr>
      <w:r w:rsidRPr="00F81570">
        <w:tab/>
        <w:t>(2)</w:t>
      </w:r>
      <w:r w:rsidRPr="00F81570">
        <w:tab/>
        <w:t>The amount of the increasing adjustment i</w:t>
      </w:r>
      <w:smartTag w:uri="urn:schemas-microsoft-com:office:smarttags" w:element="PersonName">
        <w:r w:rsidRPr="00F81570">
          <w:t>s 1</w:t>
        </w:r>
      </w:smartTag>
      <w:r w:rsidRPr="00F81570">
        <w:t xml:space="preserve">/11 of the </w:t>
      </w:r>
      <w:r w:rsidR="00F81570" w:rsidRPr="00F81570">
        <w:rPr>
          <w:position w:val="6"/>
          <w:sz w:val="16"/>
          <w:szCs w:val="16"/>
        </w:rPr>
        <w:t>*</w:t>
      </w:r>
      <w:r w:rsidRPr="00F81570">
        <w:t>stated monetary value of the voucher to the extent that it was not redeemed.</w:t>
      </w:r>
    </w:p>
    <w:p w:rsidR="00300522" w:rsidRPr="00F81570" w:rsidRDefault="00300522" w:rsidP="00300522">
      <w:pPr>
        <w:pStyle w:val="ActHead5"/>
      </w:pPr>
      <w:bookmarkStart w:id="746" w:name="_Toc479086378"/>
      <w:r w:rsidRPr="00F81570">
        <w:rPr>
          <w:rStyle w:val="CharSectno"/>
        </w:rPr>
        <w:t>100</w:t>
      </w:r>
      <w:r w:rsidR="00F81570" w:rsidRPr="00F81570">
        <w:rPr>
          <w:rStyle w:val="CharSectno"/>
        </w:rPr>
        <w:noBreakHyphen/>
      </w:r>
      <w:r w:rsidRPr="00F81570">
        <w:rPr>
          <w:rStyle w:val="CharSectno"/>
        </w:rPr>
        <w:t>18</w:t>
      </w:r>
      <w:r w:rsidRPr="00F81570">
        <w:t xml:space="preserve">  Arrangement for supply of voucher</w:t>
      </w:r>
      <w:bookmarkEnd w:id="746"/>
    </w:p>
    <w:p w:rsidR="00300522" w:rsidRPr="00F81570" w:rsidRDefault="00300522" w:rsidP="00300522">
      <w:pPr>
        <w:pStyle w:val="subsection"/>
      </w:pPr>
      <w:r w:rsidRPr="00F81570">
        <w:tab/>
        <w:t>(1)</w:t>
      </w:r>
      <w:r w:rsidRPr="00F81570">
        <w:tab/>
        <w:t xml:space="preserve">An entity (the </w:t>
      </w:r>
      <w:r w:rsidRPr="00F81570">
        <w:rPr>
          <w:b/>
          <w:i/>
        </w:rPr>
        <w:t>supplier</w:t>
      </w:r>
      <w:r w:rsidRPr="00F81570">
        <w:t xml:space="preserve">) may, in writing, enter into an arrangement with another entity under which the other entity supplies (whether or not as an agent on the supplier’s behalf) a </w:t>
      </w:r>
      <w:r w:rsidR="00F81570" w:rsidRPr="00F81570">
        <w:rPr>
          <w:position w:val="6"/>
          <w:sz w:val="16"/>
          <w:szCs w:val="16"/>
        </w:rPr>
        <w:t>*</w:t>
      </w:r>
      <w:r w:rsidRPr="00F81570">
        <w:t>voucher to a third party.</w:t>
      </w:r>
    </w:p>
    <w:p w:rsidR="00300522" w:rsidRPr="00F81570" w:rsidRDefault="00300522" w:rsidP="00300522">
      <w:pPr>
        <w:pStyle w:val="subsection"/>
      </w:pPr>
      <w:r w:rsidRPr="00F81570">
        <w:tab/>
        <w:t>(2)</w:t>
      </w:r>
      <w:r w:rsidRPr="00F81570">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F81570" w:rsidRPr="00F81570">
        <w:rPr>
          <w:position w:val="6"/>
          <w:sz w:val="16"/>
          <w:szCs w:val="16"/>
        </w:rPr>
        <w:t>*</w:t>
      </w:r>
      <w:r w:rsidRPr="00F81570">
        <w:t>taxable supply.</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747" w:name="_Toc479086379"/>
      <w:r w:rsidRPr="00F81570">
        <w:rPr>
          <w:rStyle w:val="CharSectno"/>
        </w:rPr>
        <w:t>100</w:t>
      </w:r>
      <w:r w:rsidR="00F81570" w:rsidRPr="00F81570">
        <w:rPr>
          <w:rStyle w:val="CharSectno"/>
        </w:rPr>
        <w:noBreakHyphen/>
      </w:r>
      <w:r w:rsidRPr="00F81570">
        <w:rPr>
          <w:rStyle w:val="CharSectno"/>
        </w:rPr>
        <w:t>20</w:t>
      </w:r>
      <w:r w:rsidRPr="00F81570">
        <w:t xml:space="preserve">  Vouchers supplied to non</w:t>
      </w:r>
      <w:r w:rsidR="00F81570">
        <w:noBreakHyphen/>
      </w:r>
      <w:r w:rsidRPr="00F81570">
        <w:t xml:space="preserve">residents and redeemed by others in </w:t>
      </w:r>
      <w:r w:rsidR="008F5593" w:rsidRPr="00F81570">
        <w:t>the indirect tax zone</w:t>
      </w:r>
      <w:bookmarkEnd w:id="747"/>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 xml:space="preserve">does not apply to a </w:t>
      </w:r>
      <w:r w:rsidR="00F81570" w:rsidRPr="00F81570">
        <w:rPr>
          <w:position w:val="6"/>
          <w:sz w:val="16"/>
          <w:szCs w:val="16"/>
        </w:rPr>
        <w:t>*</w:t>
      </w:r>
      <w:r w:rsidRPr="00F81570">
        <w:t xml:space="preserve">voucher supplied to a </w:t>
      </w:r>
      <w:r w:rsidR="00F81570" w:rsidRPr="00F81570">
        <w:rPr>
          <w:position w:val="6"/>
          <w:sz w:val="16"/>
          <w:szCs w:val="16"/>
        </w:rPr>
        <w:t>*</w:t>
      </w:r>
      <w:r w:rsidRPr="00F81570">
        <w:t>non</w:t>
      </w:r>
      <w:r w:rsidR="00F81570">
        <w:noBreakHyphen/>
      </w:r>
      <w:r w:rsidRPr="00F81570">
        <w:t>resident if, because of the application of subsection</w:t>
      </w:r>
      <w:r w:rsidR="00F81570">
        <w:t> </w:t>
      </w:r>
      <w:r w:rsidRPr="00F81570">
        <w:t>38</w:t>
      </w:r>
      <w:r w:rsidR="00F81570">
        <w:noBreakHyphen/>
      </w:r>
      <w:r w:rsidRPr="00F81570">
        <w:t xml:space="preserve">190(3), the supply is not </w:t>
      </w:r>
      <w:r w:rsidR="00F81570" w:rsidRPr="00F81570">
        <w:rPr>
          <w:position w:val="6"/>
          <w:sz w:val="16"/>
          <w:szCs w:val="16"/>
        </w:rPr>
        <w:t>*</w:t>
      </w:r>
      <w:r w:rsidRPr="00F81570">
        <w:t>GST</w:t>
      </w:r>
      <w:r w:rsidR="00F81570">
        <w:noBreakHyphen/>
      </w:r>
      <w:r w:rsidRPr="00F81570">
        <w:t>free.</w:t>
      </w:r>
    </w:p>
    <w:p w:rsidR="00300522" w:rsidRPr="00F81570" w:rsidRDefault="00300522" w:rsidP="00300522">
      <w:pPr>
        <w:pStyle w:val="ActHead5"/>
      </w:pPr>
      <w:bookmarkStart w:id="748" w:name="_Toc479086380"/>
      <w:r w:rsidRPr="00F81570">
        <w:rPr>
          <w:rStyle w:val="CharSectno"/>
        </w:rPr>
        <w:t>100</w:t>
      </w:r>
      <w:r w:rsidR="00F81570" w:rsidRPr="00F81570">
        <w:rPr>
          <w:rStyle w:val="CharSectno"/>
        </w:rPr>
        <w:noBreakHyphen/>
      </w:r>
      <w:r w:rsidRPr="00F81570">
        <w:rPr>
          <w:rStyle w:val="CharSectno"/>
        </w:rPr>
        <w:t>25</w:t>
      </w:r>
      <w:r w:rsidRPr="00F81570">
        <w:t xml:space="preserve">  Meaning of </w:t>
      </w:r>
      <w:r w:rsidRPr="00F81570">
        <w:rPr>
          <w:i/>
        </w:rPr>
        <w:t>voucher</w:t>
      </w:r>
      <w:r w:rsidRPr="00F81570">
        <w:t xml:space="preserve"> etc.</w:t>
      </w:r>
      <w:bookmarkEnd w:id="748"/>
    </w:p>
    <w:p w:rsidR="00300522" w:rsidRPr="00F81570" w:rsidRDefault="00300522" w:rsidP="00300522">
      <w:pPr>
        <w:pStyle w:val="subsection"/>
        <w:keepNext/>
      </w:pPr>
      <w:r w:rsidRPr="00F81570">
        <w:tab/>
        <w:t>(1)</w:t>
      </w:r>
      <w:r w:rsidRPr="00F81570">
        <w:tab/>
        <w:t xml:space="preserve">A </w:t>
      </w:r>
      <w:r w:rsidRPr="00F81570">
        <w:rPr>
          <w:b/>
          <w:i/>
        </w:rPr>
        <w:t>voucher</w:t>
      </w:r>
      <w:r w:rsidRPr="00F81570">
        <w:t xml:space="preserve"> is any:</w:t>
      </w:r>
    </w:p>
    <w:p w:rsidR="00300522" w:rsidRPr="00F81570" w:rsidRDefault="00300522" w:rsidP="00300522">
      <w:pPr>
        <w:pStyle w:val="paragraph"/>
      </w:pPr>
      <w:r w:rsidRPr="00F81570">
        <w:tab/>
        <w:t>(a)</w:t>
      </w:r>
      <w:r w:rsidRPr="00F81570">
        <w:tab/>
        <w:t>voucher, token, stamp, coupon or similar article; or</w:t>
      </w:r>
    </w:p>
    <w:p w:rsidR="00300522" w:rsidRPr="00F81570" w:rsidRDefault="00300522" w:rsidP="00300522">
      <w:pPr>
        <w:pStyle w:val="paragraph"/>
      </w:pPr>
      <w:r w:rsidRPr="00F81570">
        <w:tab/>
        <w:t>(b)</w:t>
      </w:r>
      <w:r w:rsidRPr="00F81570">
        <w:tab/>
      </w:r>
      <w:r w:rsidR="00F81570" w:rsidRPr="00F81570">
        <w:rPr>
          <w:position w:val="6"/>
          <w:sz w:val="16"/>
          <w:szCs w:val="16"/>
        </w:rPr>
        <w:t>*</w:t>
      </w:r>
      <w:r w:rsidRPr="00F81570">
        <w:t>prepaid phone card or facility;</w:t>
      </w:r>
    </w:p>
    <w:p w:rsidR="00300522" w:rsidRPr="00F81570" w:rsidRDefault="00300522" w:rsidP="00300522">
      <w:pPr>
        <w:pStyle w:val="subsection2"/>
      </w:pPr>
      <w:r w:rsidRPr="00F81570">
        <w:t>the redemption of which in accordance with its terms entitles the holder to receive supplies in accordance with its terms. However, a postage stamp is not a voucher.</w:t>
      </w:r>
    </w:p>
    <w:p w:rsidR="00300522" w:rsidRPr="00F81570" w:rsidRDefault="00300522" w:rsidP="00300522">
      <w:pPr>
        <w:pStyle w:val="subsection"/>
      </w:pPr>
      <w:r w:rsidRPr="00F81570">
        <w:tab/>
        <w:t>(2)</w:t>
      </w:r>
      <w:r w:rsidRPr="00F81570">
        <w:tab/>
        <w:t xml:space="preserve">A </w:t>
      </w:r>
      <w:r w:rsidRPr="00F81570">
        <w:rPr>
          <w:b/>
          <w:i/>
        </w:rPr>
        <w:t>prepaid phone card or facility</w:t>
      </w:r>
      <w:r w:rsidRPr="00F81570">
        <w:t xml:space="preserve"> is any article or facility supplied for the primary purpose of enabling the holder:</w:t>
      </w:r>
    </w:p>
    <w:p w:rsidR="00300522" w:rsidRPr="00F81570" w:rsidRDefault="00300522" w:rsidP="00300522">
      <w:pPr>
        <w:pStyle w:val="paragraph"/>
      </w:pPr>
      <w:r w:rsidRPr="00F81570">
        <w:tab/>
        <w:t>(a)</w:t>
      </w:r>
      <w:r w:rsidRPr="00F81570">
        <w:tab/>
        <w:t xml:space="preserve">to use, on a prepaid basis, telephone or like services supplied by a supplier of </w:t>
      </w:r>
      <w:r w:rsidR="00F81570" w:rsidRPr="00F81570">
        <w:rPr>
          <w:position w:val="6"/>
          <w:sz w:val="16"/>
          <w:szCs w:val="16"/>
        </w:rPr>
        <w:t>*</w:t>
      </w:r>
      <w:r w:rsidRPr="00F81570">
        <w:t>telecommunications supplies; or</w:t>
      </w:r>
    </w:p>
    <w:p w:rsidR="00300522" w:rsidRPr="00F81570" w:rsidRDefault="00300522" w:rsidP="00300522">
      <w:pPr>
        <w:pStyle w:val="paragraph"/>
      </w:pPr>
      <w:r w:rsidRPr="00F81570">
        <w:tab/>
        <w:t>(b)</w:t>
      </w:r>
      <w:r w:rsidRPr="00F81570">
        <w:tab/>
        <w:t>to make, on a prepaid basis, acquisitions that are facilitated by using telephone or like services supplied by such a supplier.</w:t>
      </w:r>
    </w:p>
    <w:p w:rsidR="00300522" w:rsidRPr="00F81570" w:rsidRDefault="00300522" w:rsidP="00A36DB5">
      <w:pPr>
        <w:pStyle w:val="ActHead3"/>
        <w:pageBreakBefore/>
      </w:pPr>
      <w:bookmarkStart w:id="749" w:name="_Toc479086381"/>
      <w:r w:rsidRPr="00F81570">
        <w:rPr>
          <w:rStyle w:val="CharDivNo"/>
        </w:rPr>
        <w:t>Division</w:t>
      </w:r>
      <w:r w:rsidR="00F81570" w:rsidRPr="00F81570">
        <w:rPr>
          <w:rStyle w:val="CharDivNo"/>
        </w:rPr>
        <w:t> </w:t>
      </w:r>
      <w:r w:rsidRPr="00F81570">
        <w:rPr>
          <w:rStyle w:val="CharDivNo"/>
        </w:rPr>
        <w:t>102</w:t>
      </w:r>
      <w:r w:rsidRPr="00F81570">
        <w:t>—</w:t>
      </w:r>
      <w:r w:rsidRPr="00F81570">
        <w:rPr>
          <w:rStyle w:val="CharDivText"/>
        </w:rPr>
        <w:t>Cancelled lay</w:t>
      </w:r>
      <w:r w:rsidR="00F81570" w:rsidRPr="00F81570">
        <w:rPr>
          <w:rStyle w:val="CharDivText"/>
        </w:rPr>
        <w:noBreakHyphen/>
      </w:r>
      <w:r w:rsidRPr="00F81570">
        <w:rPr>
          <w:rStyle w:val="CharDivText"/>
        </w:rPr>
        <w:t>by sales</w:t>
      </w:r>
      <w:bookmarkEnd w:id="749"/>
    </w:p>
    <w:p w:rsidR="00300522" w:rsidRPr="00F81570" w:rsidRDefault="00300522" w:rsidP="00300522">
      <w:pPr>
        <w:pStyle w:val="ActHead5"/>
      </w:pPr>
      <w:bookmarkStart w:id="750" w:name="_Toc479086382"/>
      <w:r w:rsidRPr="00F81570">
        <w:rPr>
          <w:rStyle w:val="CharSectno"/>
        </w:rPr>
        <w:t>102</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50"/>
    </w:p>
    <w:p w:rsidR="00300522" w:rsidRPr="00F81570" w:rsidRDefault="00300522" w:rsidP="00300522">
      <w:pPr>
        <w:pStyle w:val="BoxText"/>
      </w:pPr>
      <w:r w:rsidRPr="00F81570">
        <w:t>If a lay</w:t>
      </w:r>
      <w:r w:rsidR="00F81570">
        <w:noBreakHyphen/>
      </w:r>
      <w:r w:rsidRPr="00F81570">
        <w:t>by sale is cancelled, any amount retained or recovered by the supplier is within the GST system.</w:t>
      </w:r>
    </w:p>
    <w:p w:rsidR="00300522" w:rsidRPr="00F81570" w:rsidRDefault="00300522" w:rsidP="00300522">
      <w:pPr>
        <w:pStyle w:val="ActHead5"/>
      </w:pPr>
      <w:bookmarkStart w:id="751" w:name="_Toc479086383"/>
      <w:r w:rsidRPr="00F81570">
        <w:rPr>
          <w:rStyle w:val="CharSectno"/>
        </w:rPr>
        <w:t>102</w:t>
      </w:r>
      <w:r w:rsidR="00F81570" w:rsidRPr="00F81570">
        <w:rPr>
          <w:rStyle w:val="CharSectno"/>
        </w:rPr>
        <w:noBreakHyphen/>
      </w:r>
      <w:r w:rsidRPr="00F81570">
        <w:rPr>
          <w:rStyle w:val="CharSectno"/>
        </w:rPr>
        <w:t>5</w:t>
      </w:r>
      <w:r w:rsidRPr="00F81570">
        <w:t xml:space="preserve">  Cancelled lay</w:t>
      </w:r>
      <w:r w:rsidR="00F81570">
        <w:noBreakHyphen/>
      </w:r>
      <w:r w:rsidRPr="00F81570">
        <w:t>by sales</w:t>
      </w:r>
      <w:bookmarkEnd w:id="751"/>
    </w:p>
    <w:p w:rsidR="00300522" w:rsidRPr="00F81570" w:rsidRDefault="00300522" w:rsidP="00300522">
      <w:pPr>
        <w:pStyle w:val="subsection"/>
      </w:pPr>
      <w:r w:rsidRPr="00F81570">
        <w:tab/>
        <w:t>(1)</w:t>
      </w:r>
      <w:r w:rsidRPr="00F81570">
        <w:tab/>
        <w:t>If a supply by way of lay</w:t>
      </w:r>
      <w:r w:rsidR="00F81570">
        <w:noBreakHyphen/>
      </w:r>
      <w:r w:rsidRPr="00F81570">
        <w:t>by sale is cancelled:</w:t>
      </w:r>
    </w:p>
    <w:p w:rsidR="00300522" w:rsidRPr="00F81570" w:rsidRDefault="00300522" w:rsidP="00300522">
      <w:pPr>
        <w:pStyle w:val="paragraph"/>
      </w:pPr>
      <w:r w:rsidRPr="00F81570">
        <w:tab/>
        <w:t>(a)</w:t>
      </w:r>
      <w:r w:rsidRPr="00F81570">
        <w:tab/>
        <w:t xml:space="preserve">any amount already paid by the </w:t>
      </w:r>
      <w:r w:rsidR="00F81570" w:rsidRPr="00F81570">
        <w:rPr>
          <w:position w:val="6"/>
          <w:sz w:val="16"/>
          <w:szCs w:val="16"/>
        </w:rPr>
        <w:t>*</w:t>
      </w:r>
      <w:r w:rsidRPr="00F81570">
        <w:t>recipient that the supplier retains because of the cancellation; and</w:t>
      </w:r>
    </w:p>
    <w:p w:rsidR="00300522" w:rsidRPr="00F81570" w:rsidRDefault="00300522" w:rsidP="00300522">
      <w:pPr>
        <w:pStyle w:val="paragraph"/>
      </w:pPr>
      <w:r w:rsidRPr="00F81570">
        <w:tab/>
        <w:t>(b)</w:t>
      </w:r>
      <w:r w:rsidRPr="00F81570">
        <w:tab/>
        <w:t>any amount the supplier recovers from the recipient because of the cancellation;</w:t>
      </w:r>
    </w:p>
    <w:p w:rsidR="00300522" w:rsidRPr="00F81570" w:rsidRDefault="00300522" w:rsidP="00300522">
      <w:pPr>
        <w:pStyle w:val="subsection2"/>
      </w:pPr>
      <w:r w:rsidRPr="00F81570">
        <w:t xml:space="preserve">is treated as </w:t>
      </w:r>
      <w:r w:rsidR="00F81570" w:rsidRPr="00F81570">
        <w:rPr>
          <w:position w:val="6"/>
          <w:sz w:val="16"/>
          <w:szCs w:val="16"/>
        </w:rPr>
        <w:t>*</w:t>
      </w:r>
      <w:r w:rsidRPr="00F81570">
        <w:t>consideration for a supply made by the supplier and as consideration for an acquisition made by the recipient.</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15 (which is about what is consideration).</w:t>
      </w:r>
    </w:p>
    <w:p w:rsidR="00300522" w:rsidRPr="00F81570" w:rsidRDefault="00300522" w:rsidP="00300522">
      <w:pPr>
        <w:pStyle w:val="ActHead5"/>
      </w:pPr>
      <w:bookmarkStart w:id="752" w:name="_Toc479086384"/>
      <w:r w:rsidRPr="00F81570">
        <w:rPr>
          <w:rStyle w:val="CharSectno"/>
        </w:rPr>
        <w:t>102</w:t>
      </w:r>
      <w:r w:rsidR="00F81570" w:rsidRPr="00F81570">
        <w:rPr>
          <w:rStyle w:val="CharSectno"/>
        </w:rPr>
        <w:noBreakHyphen/>
      </w:r>
      <w:r w:rsidRPr="00F81570">
        <w:rPr>
          <w:rStyle w:val="CharSectno"/>
        </w:rPr>
        <w:t>10</w:t>
      </w:r>
      <w:r w:rsidRPr="00F81570">
        <w:t xml:space="preserve">  Attributing GST and input tax credits</w:t>
      </w:r>
      <w:bookmarkEnd w:id="752"/>
    </w:p>
    <w:p w:rsidR="00300522" w:rsidRPr="00F81570" w:rsidRDefault="00300522" w:rsidP="00300522">
      <w:pPr>
        <w:pStyle w:val="subsection"/>
      </w:pPr>
      <w:r w:rsidRPr="00F81570">
        <w:tab/>
        <w:t>(1)</w:t>
      </w:r>
      <w:r w:rsidRPr="00F81570">
        <w:tab/>
        <w:t>If an amount is retained or recovered in circumstances referred to in section</w:t>
      </w:r>
      <w:r w:rsidR="00F81570">
        <w:t> </w:t>
      </w:r>
      <w:r w:rsidRPr="00F81570">
        <w:t>102</w:t>
      </w:r>
      <w:r w:rsidR="00F81570">
        <w:noBreakHyphen/>
      </w:r>
      <w:r w:rsidRPr="00F81570">
        <w:t>5:</w:t>
      </w:r>
    </w:p>
    <w:p w:rsidR="00300522" w:rsidRPr="00F81570" w:rsidRDefault="00300522" w:rsidP="00300522">
      <w:pPr>
        <w:pStyle w:val="paragraph"/>
      </w:pPr>
      <w:r w:rsidRPr="00F81570">
        <w:tab/>
        <w:t>(a)</w:t>
      </w:r>
      <w:r w:rsidRPr="00F81570">
        <w:tab/>
        <w:t xml:space="preserve">the GST payable by you on a </w:t>
      </w:r>
      <w:r w:rsidR="00F81570" w:rsidRPr="00F81570">
        <w:rPr>
          <w:position w:val="6"/>
          <w:sz w:val="16"/>
          <w:szCs w:val="16"/>
        </w:rPr>
        <w:t>*</w:t>
      </w:r>
      <w:r w:rsidRPr="00F81570">
        <w:t xml:space="preserve">taxable supply for which the amount is </w:t>
      </w:r>
      <w:r w:rsidR="00F81570" w:rsidRPr="00F81570">
        <w:rPr>
          <w:position w:val="6"/>
          <w:sz w:val="16"/>
          <w:szCs w:val="16"/>
        </w:rPr>
        <w:t>*</w:t>
      </w:r>
      <w:r w:rsidRPr="00F81570">
        <w:t>consideration; or</w:t>
      </w:r>
    </w:p>
    <w:p w:rsidR="00300522" w:rsidRPr="00F81570" w:rsidRDefault="00300522" w:rsidP="00300522">
      <w:pPr>
        <w:pStyle w:val="paragraph"/>
      </w:pPr>
      <w:r w:rsidRPr="00F81570">
        <w:tab/>
        <w:t>(b)</w:t>
      </w:r>
      <w:r w:rsidRPr="00F81570">
        <w:tab/>
        <w:t xml:space="preserve">the input tax credit to which you are entitled for a </w:t>
      </w:r>
      <w:r w:rsidR="00F81570" w:rsidRPr="00F81570">
        <w:rPr>
          <w:position w:val="6"/>
          <w:sz w:val="16"/>
          <w:szCs w:val="16"/>
        </w:rPr>
        <w:t>*</w:t>
      </w:r>
      <w:r w:rsidRPr="00F81570">
        <w:t>creditable acquisition for which the amount is consideration;</w:t>
      </w:r>
    </w:p>
    <w:p w:rsidR="00300522" w:rsidRPr="00F81570" w:rsidRDefault="00300522" w:rsidP="00300522">
      <w:pPr>
        <w:pStyle w:val="subsection2"/>
      </w:pPr>
      <w:r w:rsidRPr="00F81570">
        <w:t>is attributable to the tax period during which the amount was retained or recovered, as the case requires.</w:t>
      </w:r>
    </w:p>
    <w:p w:rsidR="00300522" w:rsidRPr="00F81570" w:rsidRDefault="00300522" w:rsidP="00300522">
      <w:pPr>
        <w:pStyle w:val="subsection"/>
      </w:pPr>
      <w:r w:rsidRPr="00F81570">
        <w:tab/>
        <w:t>(2)</w:t>
      </w:r>
      <w:r w:rsidRPr="00F81570">
        <w:tab/>
        <w:t>This section has effect despite sections</w:t>
      </w:r>
      <w:r w:rsidR="00F81570">
        <w:t> </w:t>
      </w:r>
      <w:r w:rsidRPr="00F81570">
        <w:t>29</w:t>
      </w:r>
      <w:r w:rsidR="00F81570">
        <w:noBreakHyphen/>
      </w:r>
      <w:r w:rsidRPr="00F81570">
        <w:t>5 and 29</w:t>
      </w:r>
      <w:r w:rsidR="00F81570">
        <w:noBreakHyphen/>
      </w:r>
      <w:r w:rsidRPr="00F81570">
        <w:t>10 (which are about attributing GST for taxable supplies and input tax credits for creditable acquisitions).</w:t>
      </w:r>
    </w:p>
    <w:p w:rsidR="00300522" w:rsidRPr="00F81570" w:rsidRDefault="00300522" w:rsidP="00A36DB5">
      <w:pPr>
        <w:pStyle w:val="ActHead3"/>
        <w:pageBreakBefore/>
      </w:pPr>
      <w:bookmarkStart w:id="753" w:name="_Toc479086385"/>
      <w:r w:rsidRPr="00F81570">
        <w:rPr>
          <w:rStyle w:val="CharDivNo"/>
        </w:rPr>
        <w:t>Division</w:t>
      </w:r>
      <w:r w:rsidR="00F81570" w:rsidRPr="00F81570">
        <w:rPr>
          <w:rStyle w:val="CharDivNo"/>
        </w:rPr>
        <w:t> </w:t>
      </w:r>
      <w:r w:rsidRPr="00F81570">
        <w:rPr>
          <w:rStyle w:val="CharDivNo"/>
        </w:rPr>
        <w:t>105</w:t>
      </w:r>
      <w:r w:rsidRPr="00F81570">
        <w:t>—</w:t>
      </w:r>
      <w:r w:rsidRPr="00F81570">
        <w:rPr>
          <w:rStyle w:val="CharDivText"/>
        </w:rPr>
        <w:t>Supplies in satisfaction of debts</w:t>
      </w:r>
      <w:bookmarkEnd w:id="753"/>
    </w:p>
    <w:p w:rsidR="00300522" w:rsidRPr="00F81570" w:rsidRDefault="00300522" w:rsidP="00300522">
      <w:pPr>
        <w:pStyle w:val="ActHead5"/>
      </w:pPr>
      <w:bookmarkStart w:id="754" w:name="_Toc479086386"/>
      <w:r w:rsidRPr="00F81570">
        <w:rPr>
          <w:rStyle w:val="CharSectno"/>
        </w:rPr>
        <w:t>105</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54"/>
    </w:p>
    <w:p w:rsidR="00300522" w:rsidRPr="00F81570" w:rsidRDefault="00300522" w:rsidP="00300522">
      <w:pPr>
        <w:pStyle w:val="BoxText"/>
      </w:pPr>
      <w:r w:rsidRPr="00F81570">
        <w:t xml:space="preserve">This </w:t>
      </w:r>
      <w:r w:rsidR="00A53099" w:rsidRPr="00F81570">
        <w:t>Division</w:t>
      </w:r>
      <w:r w:rsidR="00A36DB5" w:rsidRPr="00F81570">
        <w:t xml:space="preserve"> </w:t>
      </w:r>
      <w:r w:rsidRPr="00F81570">
        <w:t>makes a creditor liable for GST on supplies of a debtor’s property where the supply is in satisfaction of a debt owed to the creditor.</w:t>
      </w:r>
    </w:p>
    <w:p w:rsidR="00023A88" w:rsidRPr="00F81570" w:rsidRDefault="00023A88" w:rsidP="00023A88">
      <w:pPr>
        <w:pStyle w:val="notetext"/>
      </w:pPr>
      <w:r w:rsidRPr="00F81570">
        <w:t>Note:</w:t>
      </w:r>
      <w:r w:rsidRPr="00F81570">
        <w:tab/>
        <w:t xml:space="preserve">This </w:t>
      </w:r>
      <w:r w:rsidR="00A53099" w:rsidRPr="00F81570">
        <w:t>Division</w:t>
      </w:r>
      <w:r w:rsidR="00A36DB5" w:rsidRPr="00F81570">
        <w:t xml:space="preserve"> </w:t>
      </w:r>
      <w:r w:rsidRPr="00F81570">
        <w:t>overrides Division</w:t>
      </w:r>
      <w:r w:rsidR="00F81570">
        <w:t> </w:t>
      </w:r>
      <w:r w:rsidRPr="00F81570">
        <w:t>58 to the extent that the creditor is a representative of the debtor and the debtor is an incapacitated entity (see section</w:t>
      </w:r>
      <w:r w:rsidR="00F81570">
        <w:t> </w:t>
      </w:r>
      <w:r w:rsidRPr="00F81570">
        <w:t>58</w:t>
      </w:r>
      <w:r w:rsidR="00F81570">
        <w:noBreakHyphen/>
      </w:r>
      <w:r w:rsidRPr="00F81570">
        <w:t>95).</w:t>
      </w:r>
    </w:p>
    <w:p w:rsidR="00300522" w:rsidRPr="00F81570" w:rsidRDefault="00300522" w:rsidP="00300522">
      <w:pPr>
        <w:pStyle w:val="ActHead5"/>
      </w:pPr>
      <w:bookmarkStart w:id="755" w:name="_Toc479086387"/>
      <w:r w:rsidRPr="00F81570">
        <w:rPr>
          <w:rStyle w:val="CharSectno"/>
        </w:rPr>
        <w:t>105</w:t>
      </w:r>
      <w:r w:rsidR="00F81570" w:rsidRPr="00F81570">
        <w:rPr>
          <w:rStyle w:val="CharSectno"/>
        </w:rPr>
        <w:noBreakHyphen/>
      </w:r>
      <w:r w:rsidRPr="00F81570">
        <w:rPr>
          <w:rStyle w:val="CharSectno"/>
        </w:rPr>
        <w:t>5</w:t>
      </w:r>
      <w:r w:rsidRPr="00F81570">
        <w:t xml:space="preserve">  Supplies by creditors in satisfaction of debts may be taxable supplies</w:t>
      </w:r>
      <w:bookmarkEnd w:id="755"/>
    </w:p>
    <w:p w:rsidR="00300522" w:rsidRPr="00F81570" w:rsidRDefault="00300522" w:rsidP="00300522">
      <w:pPr>
        <w:pStyle w:val="subsection"/>
      </w:pPr>
      <w:r w:rsidRPr="00F81570">
        <w:tab/>
        <w:t>(1)</w:t>
      </w:r>
      <w:r w:rsidRPr="00F81570">
        <w:tab/>
        <w:t xml:space="preserve">You make a </w:t>
      </w:r>
      <w:r w:rsidRPr="00F81570">
        <w:rPr>
          <w:b/>
          <w:bCs/>
          <w:i/>
          <w:iCs/>
        </w:rPr>
        <w:t>taxable supply</w:t>
      </w:r>
      <w:r w:rsidRPr="00F81570">
        <w:t xml:space="preserve"> if:</w:t>
      </w:r>
    </w:p>
    <w:p w:rsidR="00300522" w:rsidRPr="00F81570" w:rsidRDefault="00300522" w:rsidP="00300522">
      <w:pPr>
        <w:pStyle w:val="paragraph"/>
      </w:pPr>
      <w:r w:rsidRPr="00F81570">
        <w:tab/>
        <w:t>(a)</w:t>
      </w:r>
      <w:r w:rsidRPr="00F81570">
        <w:tab/>
        <w:t xml:space="preserve">you supply the property of another entity (the </w:t>
      </w:r>
      <w:r w:rsidRPr="00F81570">
        <w:rPr>
          <w:b/>
          <w:bCs/>
          <w:i/>
          <w:iCs/>
        </w:rPr>
        <w:t>debtor</w:t>
      </w:r>
      <w:r w:rsidRPr="00F81570">
        <w:t>) to a third entity in or towards the satisfaction of a debt that the debtor owes to you; and</w:t>
      </w:r>
    </w:p>
    <w:p w:rsidR="00300522" w:rsidRPr="00F81570" w:rsidRDefault="00300522" w:rsidP="00300522">
      <w:pPr>
        <w:pStyle w:val="paragraph"/>
      </w:pPr>
      <w:r w:rsidRPr="00F81570">
        <w:tab/>
        <w:t>(b)</w:t>
      </w:r>
      <w:r w:rsidRPr="00F81570">
        <w:tab/>
        <w:t xml:space="preserve">had the debtor made the supply, the supply would have been a </w:t>
      </w:r>
      <w:r w:rsidR="00F81570" w:rsidRPr="00F81570">
        <w:rPr>
          <w:position w:val="6"/>
          <w:sz w:val="16"/>
          <w:szCs w:val="16"/>
        </w:rPr>
        <w:t>*</w:t>
      </w:r>
      <w:r w:rsidRPr="00F81570">
        <w:t>taxable supply.</w:t>
      </w:r>
    </w:p>
    <w:p w:rsidR="00300522" w:rsidRPr="00F81570" w:rsidRDefault="00300522" w:rsidP="00300522">
      <w:pPr>
        <w:pStyle w:val="subsection"/>
      </w:pPr>
      <w:r w:rsidRPr="00F81570">
        <w:tab/>
        <w:t>(2)</w:t>
      </w:r>
      <w:r w:rsidRPr="00F81570">
        <w:tab/>
        <w:t>It does not matter whether:</w:t>
      </w:r>
    </w:p>
    <w:p w:rsidR="00300522" w:rsidRPr="00F81570" w:rsidRDefault="00300522" w:rsidP="00300522">
      <w:pPr>
        <w:pStyle w:val="paragraph"/>
      </w:pPr>
      <w:r w:rsidRPr="00F81570">
        <w:tab/>
        <w:t>(a)</w:t>
      </w:r>
      <w:r w:rsidRPr="00F81570">
        <w:tab/>
        <w:t xml:space="preserve">you made the supply in the course or furtherance of an </w:t>
      </w:r>
      <w:r w:rsidR="00F81570" w:rsidRPr="00F81570">
        <w:rPr>
          <w:position w:val="6"/>
          <w:sz w:val="16"/>
          <w:szCs w:val="16"/>
        </w:rPr>
        <w:t>*</w:t>
      </w:r>
      <w:r w:rsidRPr="00F81570">
        <w:t xml:space="preserve">enterprise that you </w:t>
      </w:r>
      <w:r w:rsidR="00F81570" w:rsidRPr="00F81570">
        <w:rPr>
          <w:position w:val="6"/>
          <w:sz w:val="16"/>
          <w:szCs w:val="16"/>
        </w:rPr>
        <w:t>*</w:t>
      </w:r>
      <w:r w:rsidRPr="00F81570">
        <w:t>carry on; or</w:t>
      </w:r>
    </w:p>
    <w:p w:rsidR="00300522" w:rsidRPr="00F81570" w:rsidRDefault="00300522" w:rsidP="00300522">
      <w:pPr>
        <w:pStyle w:val="paragraph"/>
      </w:pPr>
      <w:r w:rsidRPr="00F81570">
        <w:tab/>
        <w:t>(b)</w:t>
      </w:r>
      <w:r w:rsidRPr="00F81570">
        <w:tab/>
        <w:t xml:space="preserve">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(3)</w:t>
      </w:r>
      <w:r w:rsidRPr="00F81570">
        <w:tab/>
        <w:t xml:space="preserve">However, the supply is not a </w:t>
      </w:r>
      <w:r w:rsidR="00F81570" w:rsidRPr="00F81570">
        <w:rPr>
          <w:position w:val="6"/>
          <w:sz w:val="16"/>
          <w:szCs w:val="16"/>
        </w:rPr>
        <w:t>*</w:t>
      </w:r>
      <w:r w:rsidRPr="00F81570">
        <w:t>taxable supply if:</w:t>
      </w:r>
    </w:p>
    <w:p w:rsidR="00300522" w:rsidRPr="00F81570" w:rsidRDefault="00300522" w:rsidP="00300522">
      <w:pPr>
        <w:pStyle w:val="paragraph"/>
      </w:pPr>
      <w:r w:rsidRPr="00F81570">
        <w:tab/>
        <w:t>(a)</w:t>
      </w:r>
      <w:r w:rsidRPr="00F81570">
        <w:tab/>
        <w:t>the debtor has given you a written notice stating that the supply would not be a taxable supply if the debtor were to make it, and stating fully the reasons why the supply would not be a taxable supply; or</w:t>
      </w:r>
    </w:p>
    <w:p w:rsidR="00300522" w:rsidRPr="00F81570" w:rsidRDefault="00300522" w:rsidP="00300522">
      <w:pPr>
        <w:pStyle w:val="paragraph"/>
      </w:pPr>
      <w:r w:rsidRPr="00F81570">
        <w:tab/>
        <w:t>(b)</w:t>
      </w:r>
      <w:r w:rsidRPr="00F81570">
        <w:tab/>
        <w:t>if you cannot obtain such a notice—you believe on the basis of reasonable information that the supply would not be a taxable supply if the debtor were to make it.</w:t>
      </w:r>
    </w:p>
    <w:p w:rsidR="00300522" w:rsidRPr="00F81570" w:rsidRDefault="00300522" w:rsidP="00300522">
      <w:pPr>
        <w:pStyle w:val="subsection"/>
      </w:pPr>
      <w:r w:rsidRPr="00F81570">
        <w:tab/>
        <w:t>(4)</w:t>
      </w:r>
      <w:r w:rsidRPr="00F81570">
        <w:tab/>
        <w:t>This section has effect despite section</w:t>
      </w:r>
      <w:r w:rsidR="00F81570">
        <w:t> </w:t>
      </w:r>
      <w:r w:rsidRPr="00F81570">
        <w:t>9</w:t>
      </w:r>
      <w:r w:rsidR="00F81570">
        <w:noBreakHyphen/>
      </w:r>
      <w:r w:rsidRPr="00F81570">
        <w:t>5 (which is about what is a taxable supply).</w:t>
      </w:r>
    </w:p>
    <w:p w:rsidR="00300522" w:rsidRPr="00F81570" w:rsidRDefault="00300522" w:rsidP="00300522">
      <w:pPr>
        <w:pStyle w:val="ActHead5"/>
      </w:pPr>
      <w:bookmarkStart w:id="756" w:name="_Toc479086388"/>
      <w:r w:rsidRPr="00F81570">
        <w:rPr>
          <w:rStyle w:val="CharSectno"/>
        </w:rPr>
        <w:t>105</w:t>
      </w:r>
      <w:r w:rsidR="00F81570" w:rsidRPr="00F81570">
        <w:rPr>
          <w:rStyle w:val="CharSectno"/>
        </w:rPr>
        <w:noBreakHyphen/>
      </w:r>
      <w:r w:rsidRPr="00F81570">
        <w:rPr>
          <w:rStyle w:val="CharSectno"/>
        </w:rPr>
        <w:t>10</w:t>
      </w:r>
      <w:r w:rsidRPr="00F81570">
        <w:t xml:space="preserve">  Net amounts</w:t>
      </w:r>
      <w:bookmarkEnd w:id="756"/>
    </w:p>
    <w:p w:rsidR="00300522" w:rsidRPr="00F81570" w:rsidRDefault="00300522" w:rsidP="00300522">
      <w:pPr>
        <w:pStyle w:val="subsection"/>
      </w:pPr>
      <w:r w:rsidRPr="00F81570">
        <w:tab/>
        <w:t>(1)</w:t>
      </w:r>
      <w:r w:rsidRPr="00F81570">
        <w:tab/>
        <w:t xml:space="preserve">If you are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you do not have a </w:t>
      </w:r>
      <w:r w:rsidR="00F81570" w:rsidRPr="00F81570">
        <w:rPr>
          <w:position w:val="6"/>
          <w:sz w:val="16"/>
          <w:szCs w:val="16"/>
        </w:rPr>
        <w:t>*</w:t>
      </w:r>
      <w:r w:rsidRPr="00F81570">
        <w:t>net amount under Part</w:t>
      </w:r>
      <w:r w:rsidR="00F81570">
        <w:t> </w:t>
      </w:r>
      <w:r w:rsidRPr="00F81570">
        <w:t>2</w:t>
      </w:r>
      <w:r w:rsidR="00F81570">
        <w:noBreakHyphen/>
      </w:r>
      <w:r w:rsidRPr="00F81570">
        <w:t xml:space="preserve">4 merely because you make a </w:t>
      </w:r>
      <w:r w:rsidR="00F81570" w:rsidRPr="00F81570">
        <w:rPr>
          <w:position w:val="6"/>
          <w:sz w:val="16"/>
          <w:szCs w:val="16"/>
        </w:rPr>
        <w:t>*</w:t>
      </w:r>
      <w:r w:rsidRPr="00F81570">
        <w:t>taxable supply under section</w:t>
      </w:r>
      <w:r w:rsidR="00F81570">
        <w:t> </w:t>
      </w:r>
      <w:r w:rsidRPr="00F81570">
        <w:t>105</w:t>
      </w:r>
      <w:r w:rsidR="00F81570">
        <w:noBreakHyphen/>
      </w:r>
      <w:r w:rsidRPr="00F81570">
        <w:t>5.</w:t>
      </w:r>
    </w:p>
    <w:p w:rsidR="00300522" w:rsidRPr="00F81570" w:rsidRDefault="00300522" w:rsidP="00300522">
      <w:pPr>
        <w:pStyle w:val="subsection"/>
      </w:pPr>
      <w:r w:rsidRPr="00F81570">
        <w:tab/>
        <w:t>(2)</w:t>
      </w:r>
      <w:r w:rsidRPr="00F81570">
        <w:tab/>
        <w:t xml:space="preserve">This section does not prevent an </w:t>
      </w:r>
      <w:r w:rsidR="00F81570" w:rsidRPr="00F81570">
        <w:rPr>
          <w:position w:val="6"/>
          <w:sz w:val="16"/>
          <w:szCs w:val="16"/>
        </w:rPr>
        <w:t>*</w:t>
      </w:r>
      <w:r w:rsidRPr="00F81570">
        <w:t xml:space="preserve">adjustment arising that relates to such a supply, but you cannot have a </w:t>
      </w:r>
      <w:r w:rsidR="00F81570" w:rsidRPr="00F81570">
        <w:rPr>
          <w:position w:val="6"/>
          <w:sz w:val="16"/>
          <w:szCs w:val="16"/>
        </w:rPr>
        <w:t>*</w:t>
      </w:r>
      <w:r w:rsidRPr="00F81570">
        <w:t xml:space="preserve">decreasing adjustment unless you are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w:t>
      </w:r>
    </w:p>
    <w:p w:rsidR="00300522" w:rsidRPr="00F81570" w:rsidRDefault="00300522" w:rsidP="00300522">
      <w:pPr>
        <w:pStyle w:val="subsection"/>
      </w:pPr>
      <w:r w:rsidRPr="00F81570">
        <w:tab/>
        <w:t>(3)</w:t>
      </w:r>
      <w:r w:rsidRPr="00F81570">
        <w:tab/>
        <w:t>This section has effect despite Division</w:t>
      </w:r>
      <w:r w:rsidR="00F81570">
        <w:t> </w:t>
      </w:r>
      <w:r w:rsidRPr="00F81570">
        <w:t>17 (which is about net amounts and adjustments).</w:t>
      </w:r>
    </w:p>
    <w:p w:rsidR="00300522" w:rsidRPr="00F81570" w:rsidRDefault="00300522" w:rsidP="00300522">
      <w:pPr>
        <w:pStyle w:val="ActHead5"/>
      </w:pPr>
      <w:bookmarkStart w:id="757" w:name="_Toc479086389"/>
      <w:r w:rsidRPr="00F81570">
        <w:rPr>
          <w:rStyle w:val="CharSectno"/>
        </w:rPr>
        <w:t>105</w:t>
      </w:r>
      <w:r w:rsidR="00F81570" w:rsidRPr="00F81570">
        <w:rPr>
          <w:rStyle w:val="CharSectno"/>
        </w:rPr>
        <w:noBreakHyphen/>
      </w:r>
      <w:r w:rsidRPr="00F81570">
        <w:rPr>
          <w:rStyle w:val="CharSectno"/>
        </w:rPr>
        <w:t>15</w:t>
      </w:r>
      <w:r w:rsidRPr="00F81570">
        <w:t xml:space="preserve">  GST returns</w:t>
      </w:r>
      <w:bookmarkEnd w:id="757"/>
    </w:p>
    <w:p w:rsidR="00300522" w:rsidRPr="00F81570" w:rsidRDefault="00300522" w:rsidP="00300522">
      <w:pPr>
        <w:pStyle w:val="subsection"/>
      </w:pPr>
      <w:r w:rsidRPr="00F81570">
        <w:tab/>
        <w:t>(1)</w:t>
      </w:r>
      <w:r w:rsidRPr="00F81570">
        <w:tab/>
        <w:t>If, during a month:</w:t>
      </w:r>
    </w:p>
    <w:p w:rsidR="00300522" w:rsidRPr="00F81570" w:rsidRDefault="00300522" w:rsidP="00300522">
      <w:pPr>
        <w:pStyle w:val="paragraph"/>
      </w:pPr>
      <w:r w:rsidRPr="00F81570">
        <w:tab/>
        <w:t>(a)</w:t>
      </w:r>
      <w:r w:rsidRPr="00F81570">
        <w:tab/>
        <w:t xml:space="preserve">you make any </w:t>
      </w:r>
      <w:r w:rsidR="00F81570" w:rsidRPr="00F81570">
        <w:rPr>
          <w:position w:val="6"/>
          <w:sz w:val="16"/>
          <w:szCs w:val="16"/>
        </w:rPr>
        <w:t>*</w:t>
      </w:r>
      <w:r w:rsidRPr="00F81570">
        <w:t>taxable supplies under section</w:t>
      </w:r>
      <w:r w:rsidR="00F81570">
        <w:t> </w:t>
      </w:r>
      <w:r w:rsidRPr="00F81570">
        <w:t>105</w:t>
      </w:r>
      <w:r w:rsidR="00F81570">
        <w:noBreakHyphen/>
      </w:r>
      <w:r w:rsidRPr="00F81570">
        <w:t>5; or</w:t>
      </w:r>
    </w:p>
    <w:p w:rsidR="00300522" w:rsidRPr="00F81570" w:rsidRDefault="00300522" w:rsidP="00300522">
      <w:pPr>
        <w:pStyle w:val="paragraph"/>
      </w:pPr>
      <w:r w:rsidRPr="00F81570">
        <w:tab/>
        <w:t>(b)</w:t>
      </w:r>
      <w:r w:rsidRPr="00F81570">
        <w:tab/>
        <w:t xml:space="preserve">you have any </w:t>
      </w:r>
      <w:r w:rsidR="00F81570" w:rsidRPr="00F81570">
        <w:rPr>
          <w:position w:val="6"/>
          <w:sz w:val="16"/>
          <w:szCs w:val="16"/>
        </w:rPr>
        <w:t>*</w:t>
      </w:r>
      <w:r w:rsidRPr="00F81570">
        <w:t>increasing adjustments that arise in relation to any such supplies (whether made in that month or a previous month);</w:t>
      </w:r>
    </w:p>
    <w:p w:rsidR="00300522" w:rsidRPr="00F81570" w:rsidRDefault="00300522" w:rsidP="00300522">
      <w:pPr>
        <w:pStyle w:val="subsection2"/>
      </w:pPr>
      <w:r w:rsidRPr="00F81570">
        <w:t xml:space="preserve">and you are not </w:t>
      </w:r>
      <w:r w:rsidR="00F81570" w:rsidRPr="00F81570">
        <w:rPr>
          <w:position w:val="6"/>
          <w:sz w:val="16"/>
          <w:szCs w:val="16"/>
        </w:rPr>
        <w:t>*</w:t>
      </w:r>
      <w:r w:rsidRPr="00F81570">
        <w:t xml:space="preserve">registered or </w:t>
      </w:r>
      <w:r w:rsidR="00F81570" w:rsidRPr="00F81570">
        <w:rPr>
          <w:position w:val="6"/>
          <w:sz w:val="16"/>
          <w:szCs w:val="16"/>
        </w:rPr>
        <w:t>*</w:t>
      </w:r>
      <w:r w:rsidRPr="00F81570">
        <w:t xml:space="preserve">required to be registered during that month, you must give to the Commissioner a </w:t>
      </w:r>
      <w:r w:rsidR="00F81570" w:rsidRPr="00F81570">
        <w:rPr>
          <w:position w:val="6"/>
          <w:sz w:val="16"/>
          <w:szCs w:val="16"/>
        </w:rPr>
        <w:t>*</w:t>
      </w:r>
      <w:r w:rsidRPr="00F81570">
        <w:t>GST return, within 21 days after the end of the month, relating to those supplies you made in that month and those adjustments.</w:t>
      </w:r>
    </w:p>
    <w:p w:rsidR="00300522" w:rsidRPr="00F81570" w:rsidRDefault="00300522" w:rsidP="00300522">
      <w:pPr>
        <w:pStyle w:val="subsection"/>
      </w:pPr>
      <w:r w:rsidRPr="00F81570">
        <w:tab/>
        <w:t>(3)</w:t>
      </w:r>
      <w:r w:rsidRPr="00F81570">
        <w:tab/>
        <w:t>This section has effect despite sections</w:t>
      </w:r>
      <w:r w:rsidR="00F81570">
        <w:t> </w:t>
      </w:r>
      <w:r w:rsidRPr="00F81570">
        <w:t>31</w:t>
      </w:r>
      <w:r w:rsidR="00F81570">
        <w:noBreakHyphen/>
      </w:r>
      <w:r w:rsidRPr="00F81570">
        <w:t>5 and 31</w:t>
      </w:r>
      <w:r w:rsidR="00F81570">
        <w:noBreakHyphen/>
      </w:r>
      <w:r w:rsidRPr="00F81570">
        <w:t>10 (which are about giving GST returns).</w:t>
      </w:r>
    </w:p>
    <w:p w:rsidR="00300522" w:rsidRPr="00F81570" w:rsidRDefault="00300522" w:rsidP="00300522">
      <w:pPr>
        <w:pStyle w:val="ActHead5"/>
      </w:pPr>
      <w:bookmarkStart w:id="758" w:name="_Toc479086390"/>
      <w:r w:rsidRPr="00F81570">
        <w:rPr>
          <w:rStyle w:val="CharSectno"/>
        </w:rPr>
        <w:t>105</w:t>
      </w:r>
      <w:r w:rsidR="00F81570" w:rsidRPr="00F81570">
        <w:rPr>
          <w:rStyle w:val="CharSectno"/>
        </w:rPr>
        <w:noBreakHyphen/>
      </w:r>
      <w:r w:rsidRPr="00F81570">
        <w:rPr>
          <w:rStyle w:val="CharSectno"/>
        </w:rPr>
        <w:t>20</w:t>
      </w:r>
      <w:r w:rsidRPr="00F81570">
        <w:t xml:space="preserve">  Payments of GST</w:t>
      </w:r>
      <w:bookmarkEnd w:id="758"/>
    </w:p>
    <w:p w:rsidR="00582644" w:rsidRPr="00F81570" w:rsidRDefault="00582644" w:rsidP="00582644">
      <w:pPr>
        <w:pStyle w:val="subsection"/>
      </w:pPr>
      <w:r w:rsidRPr="00F81570">
        <w:tab/>
        <w:t>(1)</w:t>
      </w:r>
      <w:r w:rsidRPr="00F81570">
        <w:tab/>
        <w:t xml:space="preserve">If you are not </w:t>
      </w:r>
      <w:r w:rsidR="00F81570" w:rsidRPr="00F81570">
        <w:rPr>
          <w:position w:val="6"/>
          <w:sz w:val="16"/>
        </w:rPr>
        <w:t>*</w:t>
      </w:r>
      <w:r w:rsidRPr="00F81570">
        <w:t xml:space="preserve">registered or </w:t>
      </w:r>
      <w:r w:rsidR="00F81570" w:rsidRPr="00F81570">
        <w:rPr>
          <w:position w:val="6"/>
          <w:sz w:val="16"/>
        </w:rPr>
        <w:t>*</w:t>
      </w:r>
      <w:r w:rsidRPr="00F81570">
        <w:t>required to be registered during a particular month, you must pay to the Commissioner:</w:t>
      </w:r>
    </w:p>
    <w:p w:rsidR="00582644" w:rsidRPr="00F81570" w:rsidRDefault="00582644" w:rsidP="00582644">
      <w:pPr>
        <w:pStyle w:val="paragraph"/>
      </w:pPr>
      <w:r w:rsidRPr="00F81570">
        <w:tab/>
        <w:t>(a)</w:t>
      </w:r>
      <w:r w:rsidRPr="00F81570">
        <w:tab/>
        <w:t xml:space="preserve">amounts of </w:t>
      </w:r>
      <w:r w:rsidR="00F81570" w:rsidRPr="00F81570">
        <w:rPr>
          <w:position w:val="6"/>
          <w:sz w:val="16"/>
        </w:rPr>
        <w:t>*</w:t>
      </w:r>
      <w:r w:rsidRPr="00F81570">
        <w:t xml:space="preserve">assessed GST on </w:t>
      </w:r>
      <w:r w:rsidR="00F81570" w:rsidRPr="00F81570">
        <w:rPr>
          <w:position w:val="6"/>
          <w:sz w:val="16"/>
        </w:rPr>
        <w:t>*</w:t>
      </w:r>
      <w:r w:rsidRPr="00F81570">
        <w:t>taxable supplies under section</w:t>
      </w:r>
      <w:r w:rsidR="00F81570">
        <w:t> </w:t>
      </w:r>
      <w:r w:rsidRPr="00F81570">
        <w:t>105</w:t>
      </w:r>
      <w:r w:rsidR="00F81570">
        <w:noBreakHyphen/>
      </w:r>
      <w:r w:rsidRPr="00F81570">
        <w:t>5 that you make during that month; and</w:t>
      </w:r>
    </w:p>
    <w:p w:rsidR="00582644" w:rsidRPr="00F81570" w:rsidRDefault="00582644" w:rsidP="00582644">
      <w:pPr>
        <w:pStyle w:val="paragraph"/>
      </w:pPr>
      <w:r w:rsidRPr="00F81570">
        <w:tab/>
        <w:t>(b)</w:t>
      </w:r>
      <w:r w:rsidRPr="00F81570">
        <w:tab/>
      </w:r>
      <w:r w:rsidR="00F81570" w:rsidRPr="00F81570">
        <w:rPr>
          <w:position w:val="6"/>
          <w:sz w:val="16"/>
        </w:rPr>
        <w:t>*</w:t>
      </w:r>
      <w:r w:rsidRPr="00F81570">
        <w:t xml:space="preserve">assessed amounts of </w:t>
      </w:r>
      <w:r w:rsidR="00F81570" w:rsidRPr="00F81570">
        <w:rPr>
          <w:position w:val="6"/>
          <w:sz w:val="16"/>
        </w:rPr>
        <w:t>*</w:t>
      </w:r>
      <w:r w:rsidRPr="00F81570">
        <w:t>increasing adjustments that you have that arise, during that month, in relation to supplies that are taxable supplies under section</w:t>
      </w:r>
      <w:r w:rsidR="00F81570">
        <w:t> </w:t>
      </w:r>
      <w:r w:rsidRPr="00F81570">
        <w:t>105</w:t>
      </w:r>
      <w:r w:rsidR="00F81570">
        <w:noBreakHyphen/>
      </w:r>
      <w:r w:rsidRPr="00F81570">
        <w:t>5.</w:t>
      </w:r>
    </w:p>
    <w:p w:rsidR="00582644" w:rsidRPr="00F81570" w:rsidRDefault="00582644" w:rsidP="00582644">
      <w:pPr>
        <w:pStyle w:val="subsection"/>
      </w:pPr>
      <w:r w:rsidRPr="00F81570">
        <w:tab/>
        <w:t>(1A)</w:t>
      </w:r>
      <w:r w:rsidRPr="00F81570">
        <w:tab/>
        <w:t>You must pay each amount:</w:t>
      </w:r>
    </w:p>
    <w:p w:rsidR="00582644" w:rsidRPr="00F81570" w:rsidRDefault="00582644" w:rsidP="00582644">
      <w:pPr>
        <w:pStyle w:val="paragraph"/>
      </w:pPr>
      <w:r w:rsidRPr="00F81570">
        <w:tab/>
        <w:t>(a)</w:t>
      </w:r>
      <w:r w:rsidRPr="00F81570">
        <w:tab/>
        <w:t>on or before the later of:</w:t>
      </w:r>
    </w:p>
    <w:p w:rsidR="00582644" w:rsidRPr="00F81570" w:rsidRDefault="00582644" w:rsidP="00582644">
      <w:pPr>
        <w:pStyle w:val="paragraphsub"/>
      </w:pPr>
      <w:r w:rsidRPr="00F81570">
        <w:tab/>
        <w:t>(i)</w:t>
      </w:r>
      <w:r w:rsidRPr="00F81570">
        <w:tab/>
        <w:t>the 21st day after the end of the month; and</w:t>
      </w:r>
    </w:p>
    <w:p w:rsidR="00582644" w:rsidRPr="00F81570" w:rsidRDefault="00582644" w:rsidP="00582644">
      <w:pPr>
        <w:pStyle w:val="paragraphsub"/>
      </w:pPr>
      <w:r w:rsidRPr="00F81570">
        <w:tab/>
        <w:t>(ii)</w:t>
      </w:r>
      <w:r w:rsidRPr="00F81570">
        <w:tab/>
        <w:t xml:space="preserve">the day the Commissioner gives notice of the relevant </w:t>
      </w:r>
      <w:r w:rsidR="00F81570" w:rsidRPr="00F81570">
        <w:rPr>
          <w:position w:val="6"/>
          <w:sz w:val="16"/>
        </w:rPr>
        <w:t>*</w:t>
      </w:r>
      <w:r w:rsidRPr="00F81570">
        <w:t>assessment to you under section</w:t>
      </w:r>
      <w:r w:rsidR="00F81570">
        <w:t> </w:t>
      </w:r>
      <w:r w:rsidRPr="00F81570">
        <w:t>155</w:t>
      </w:r>
      <w:r w:rsidR="00F81570">
        <w:noBreakHyphen/>
      </w:r>
      <w:r w:rsidRPr="00F81570">
        <w:t>10 in Schedule</w:t>
      </w:r>
      <w:r w:rsidR="00F81570">
        <w:t> </w:t>
      </w:r>
      <w:r w:rsidRPr="00F81570">
        <w:t xml:space="preserve">1 to the </w:t>
      </w:r>
      <w:r w:rsidRPr="00F81570">
        <w:rPr>
          <w:i/>
        </w:rPr>
        <w:t>Taxation Administration Act 1953</w:t>
      </w:r>
      <w:r w:rsidRPr="00F81570">
        <w:t>; and</w:t>
      </w:r>
    </w:p>
    <w:p w:rsidR="00582644" w:rsidRPr="00F81570" w:rsidRDefault="00582644" w:rsidP="00582644">
      <w:pPr>
        <w:pStyle w:val="paragraph"/>
      </w:pPr>
      <w:r w:rsidRPr="00F81570">
        <w:tab/>
        <w:t>(b)</w:t>
      </w:r>
      <w:r w:rsidRPr="00F81570">
        <w:tab/>
        <w:t>at the place and in the manner specified by the Commissioner.</w:t>
      </w:r>
    </w:p>
    <w:p w:rsidR="00300522" w:rsidRPr="00F81570" w:rsidRDefault="00300522" w:rsidP="00300522">
      <w:pPr>
        <w:pStyle w:val="subsection"/>
      </w:pPr>
      <w:r w:rsidRPr="00F81570">
        <w:tab/>
        <w:t>(2)</w:t>
      </w:r>
      <w:r w:rsidRPr="00F81570">
        <w:tab/>
        <w:t>This section has effect despite Division</w:t>
      </w:r>
      <w:r w:rsidR="00F81570">
        <w:t> </w:t>
      </w:r>
      <w:r w:rsidRPr="00F81570">
        <w:t>33 (which is about payments of GST).</w:t>
      </w:r>
    </w:p>
    <w:p w:rsidR="00300522" w:rsidRPr="00F81570" w:rsidRDefault="00300522" w:rsidP="00A36DB5">
      <w:pPr>
        <w:pStyle w:val="ActHead3"/>
        <w:pageBreakBefore/>
      </w:pPr>
      <w:bookmarkStart w:id="759" w:name="_Toc479086391"/>
      <w:r w:rsidRPr="00F81570">
        <w:rPr>
          <w:rStyle w:val="CharDivNo"/>
        </w:rPr>
        <w:t>Division</w:t>
      </w:r>
      <w:r w:rsidR="00F81570" w:rsidRPr="00F81570">
        <w:rPr>
          <w:rStyle w:val="CharDivNo"/>
        </w:rPr>
        <w:t> </w:t>
      </w:r>
      <w:r w:rsidRPr="00F81570">
        <w:rPr>
          <w:rStyle w:val="CharDivNo"/>
        </w:rPr>
        <w:t>108</w:t>
      </w:r>
      <w:r w:rsidRPr="00F81570">
        <w:t>—</w:t>
      </w:r>
      <w:r w:rsidRPr="00F81570">
        <w:rPr>
          <w:rStyle w:val="CharDivText"/>
        </w:rPr>
        <w:t>Valuation of taxable supplies of goods in bond</w:t>
      </w:r>
      <w:bookmarkEnd w:id="759"/>
    </w:p>
    <w:p w:rsidR="00300522" w:rsidRPr="00F81570" w:rsidRDefault="00300522" w:rsidP="00300522">
      <w:pPr>
        <w:pStyle w:val="ActHead5"/>
      </w:pPr>
      <w:bookmarkStart w:id="760" w:name="_Toc479086392"/>
      <w:r w:rsidRPr="00F81570">
        <w:rPr>
          <w:rStyle w:val="CharSectno"/>
        </w:rPr>
        <w:t>108</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60"/>
    </w:p>
    <w:p w:rsidR="00300522" w:rsidRPr="00F81570" w:rsidRDefault="00300522" w:rsidP="00300522">
      <w:pPr>
        <w:pStyle w:val="BoxText"/>
      </w:pPr>
      <w:r w:rsidRPr="00F81570">
        <w:t>Taxable supplies of goods in bond are given a higher value than would otherwise apply, because the price of a supply in bond does not include any excise duty that would be included after entry of the goods for home consumption.</w:t>
      </w:r>
    </w:p>
    <w:p w:rsidR="00300522" w:rsidRPr="00F81570" w:rsidRDefault="00300522" w:rsidP="00300522">
      <w:pPr>
        <w:pStyle w:val="ActHead5"/>
      </w:pPr>
      <w:bookmarkStart w:id="761" w:name="_Toc479086393"/>
      <w:r w:rsidRPr="00F81570">
        <w:rPr>
          <w:rStyle w:val="CharSectno"/>
        </w:rPr>
        <w:t>108</w:t>
      </w:r>
      <w:r w:rsidR="00F81570" w:rsidRPr="00F81570">
        <w:rPr>
          <w:rStyle w:val="CharSectno"/>
        </w:rPr>
        <w:noBreakHyphen/>
      </w:r>
      <w:r w:rsidRPr="00F81570">
        <w:rPr>
          <w:rStyle w:val="CharSectno"/>
        </w:rPr>
        <w:t>5</w:t>
      </w:r>
      <w:r w:rsidRPr="00F81570">
        <w:t xml:space="preserve">  Taxable supplies of goods in bond etc.</w:t>
      </w:r>
      <w:bookmarkEnd w:id="761"/>
    </w:p>
    <w:p w:rsidR="00300522" w:rsidRPr="00F81570" w:rsidRDefault="00300522" w:rsidP="00300522">
      <w:pPr>
        <w:pStyle w:val="subsection"/>
      </w:pPr>
      <w:r w:rsidRPr="00F81570">
        <w:tab/>
        <w:t>(1)</w:t>
      </w:r>
      <w:r w:rsidRPr="00F81570">
        <w:tab/>
        <w:t xml:space="preserve">The </w:t>
      </w:r>
      <w:r w:rsidRPr="00F81570">
        <w:rPr>
          <w:b/>
          <w:bCs/>
          <w:i/>
          <w:iCs/>
        </w:rPr>
        <w:t>value</w:t>
      </w:r>
      <w:r w:rsidRPr="00F81570">
        <w:t xml:space="preserve"> of a </w:t>
      </w:r>
      <w:r w:rsidR="00F81570" w:rsidRPr="00F81570">
        <w:rPr>
          <w:position w:val="6"/>
          <w:sz w:val="16"/>
          <w:szCs w:val="16"/>
        </w:rPr>
        <w:t>*</w:t>
      </w:r>
      <w:r w:rsidRPr="00F81570">
        <w:t xml:space="preserve">taxable supply of </w:t>
      </w:r>
      <w:r w:rsidR="00F81570" w:rsidRPr="00F81570">
        <w:rPr>
          <w:position w:val="6"/>
          <w:sz w:val="16"/>
          <w:szCs w:val="16"/>
        </w:rPr>
        <w:t>*</w:t>
      </w:r>
      <w:r w:rsidRPr="00F81570">
        <w:t>excisable goods that are in bond is the sum of:</w:t>
      </w:r>
    </w:p>
    <w:p w:rsidR="00300522" w:rsidRPr="00F81570" w:rsidRDefault="00300522" w:rsidP="00300522">
      <w:pPr>
        <w:pStyle w:val="paragraph"/>
      </w:pPr>
      <w:r w:rsidRPr="00F81570">
        <w:tab/>
        <w:t>(a)</w:t>
      </w:r>
      <w:r w:rsidRPr="00F81570">
        <w:tab/>
        <w:t>the value of the supply worked out in the way set out in section</w:t>
      </w:r>
      <w:r w:rsidR="00F81570">
        <w:t> </w:t>
      </w:r>
      <w:r w:rsidRPr="00F81570">
        <w:t>9</w:t>
      </w:r>
      <w:r w:rsidR="00F81570">
        <w:noBreakHyphen/>
      </w:r>
      <w:r w:rsidRPr="00F81570">
        <w:t>75; and</w:t>
      </w:r>
    </w:p>
    <w:p w:rsidR="00300522" w:rsidRPr="00F81570" w:rsidRDefault="00300522" w:rsidP="00300522">
      <w:pPr>
        <w:pStyle w:val="paragraph"/>
      </w:pPr>
      <w:r w:rsidRPr="00F81570">
        <w:tab/>
        <w:t>(b)</w:t>
      </w:r>
      <w:r w:rsidRPr="00F81570">
        <w:tab/>
        <w:t xml:space="preserve">the amount of </w:t>
      </w:r>
      <w:r w:rsidR="00F81570" w:rsidRPr="00F81570">
        <w:rPr>
          <w:position w:val="6"/>
          <w:sz w:val="16"/>
          <w:szCs w:val="16"/>
        </w:rPr>
        <w:t>*</w:t>
      </w:r>
      <w:r w:rsidRPr="00F81570">
        <w:t xml:space="preserve">excise duty to which the goods would have been subject if they had been entered for home consumption under the </w:t>
      </w:r>
      <w:r w:rsidRPr="00F81570">
        <w:rPr>
          <w:i/>
          <w:iCs/>
        </w:rPr>
        <w:t>Excise Act 1901</w:t>
      </w:r>
      <w:r w:rsidRPr="00F81570">
        <w:t xml:space="preserve"> at the time the supply first became a supply </w:t>
      </w:r>
      <w:r w:rsidR="00F81570" w:rsidRPr="00F81570">
        <w:rPr>
          <w:position w:val="6"/>
          <w:sz w:val="16"/>
          <w:szCs w:val="16"/>
        </w:rPr>
        <w:t>*</w:t>
      </w:r>
      <w:r w:rsidRPr="00F81570">
        <w:t xml:space="preserve">connected with </w:t>
      </w:r>
      <w:r w:rsidR="008F5593" w:rsidRPr="00F81570">
        <w:t>the indirect tax zone</w:t>
      </w:r>
      <w:r w:rsidRPr="00F81570">
        <w:t>.</w:t>
      </w:r>
    </w:p>
    <w:p w:rsidR="00300522" w:rsidRPr="00F81570" w:rsidRDefault="00300522" w:rsidP="00300522">
      <w:pPr>
        <w:pStyle w:val="subsection"/>
      </w:pPr>
      <w:r w:rsidRPr="00F81570">
        <w:tab/>
        <w:t>(2)</w:t>
      </w:r>
      <w:r w:rsidRPr="00F81570">
        <w:tab/>
        <w:t xml:space="preserve">However, this section does not apply to a supply of goods to a </w:t>
      </w:r>
      <w:r w:rsidR="00F81570" w:rsidRPr="00F81570">
        <w:rPr>
          <w:position w:val="6"/>
          <w:sz w:val="16"/>
          <w:szCs w:val="16"/>
        </w:rPr>
        <w:t>*</w:t>
      </w:r>
      <w:r w:rsidRPr="00F81570">
        <w:t>recipient who:</w:t>
      </w:r>
    </w:p>
    <w:p w:rsidR="00300522" w:rsidRPr="00F81570" w:rsidRDefault="00300522" w:rsidP="00300522">
      <w:pPr>
        <w:pStyle w:val="paragraph"/>
      </w:pPr>
      <w:r w:rsidRPr="00F81570">
        <w:tab/>
        <w:t>(a)</w:t>
      </w:r>
      <w:r w:rsidRPr="00F81570">
        <w:tab/>
        <w:t xml:space="preserve">is </w:t>
      </w:r>
      <w:r w:rsidR="00F81570" w:rsidRPr="00F81570">
        <w:rPr>
          <w:position w:val="6"/>
          <w:sz w:val="16"/>
          <w:szCs w:val="16"/>
        </w:rPr>
        <w:t>*</w:t>
      </w:r>
      <w:r w:rsidRPr="00F81570">
        <w:t xml:space="preserve">registered or </w:t>
      </w:r>
      <w:r w:rsidR="00F81570" w:rsidRPr="00F81570">
        <w:rPr>
          <w:position w:val="6"/>
          <w:sz w:val="16"/>
          <w:szCs w:val="16"/>
        </w:rPr>
        <w:t>*</w:t>
      </w:r>
      <w:r w:rsidRPr="00F81570">
        <w:t>required to be registered; and</w:t>
      </w:r>
    </w:p>
    <w:p w:rsidR="00300522" w:rsidRPr="00F81570" w:rsidRDefault="00300522" w:rsidP="00300522">
      <w:pPr>
        <w:pStyle w:val="paragraph"/>
      </w:pPr>
      <w:r w:rsidRPr="00F81570">
        <w:tab/>
        <w:t>(b)</w:t>
      </w:r>
      <w:r w:rsidRPr="00F81570">
        <w:tab/>
        <w:t xml:space="preserve">acquires the goods solely for a </w:t>
      </w:r>
      <w:r w:rsidR="00F81570" w:rsidRPr="00F81570">
        <w:rPr>
          <w:position w:val="6"/>
          <w:sz w:val="16"/>
          <w:szCs w:val="16"/>
        </w:rPr>
        <w:t>*</w:t>
      </w:r>
      <w:r w:rsidRPr="00F81570">
        <w:t>creditable purpose.</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75 (which is about the value of taxable supplies).</w:t>
      </w:r>
    </w:p>
    <w:p w:rsidR="00D10E2F" w:rsidRPr="00F81570" w:rsidRDefault="00D10E2F" w:rsidP="00A36DB5">
      <w:pPr>
        <w:pStyle w:val="ActHead3"/>
        <w:pageBreakBefore/>
      </w:pPr>
      <w:bookmarkStart w:id="762" w:name="_Toc479086394"/>
      <w:r w:rsidRPr="00F81570">
        <w:rPr>
          <w:rStyle w:val="CharDivNo"/>
        </w:rPr>
        <w:t>Division</w:t>
      </w:r>
      <w:r w:rsidR="00F81570" w:rsidRPr="00F81570">
        <w:rPr>
          <w:rStyle w:val="CharDivNo"/>
        </w:rPr>
        <w:t> </w:t>
      </w:r>
      <w:r w:rsidRPr="00F81570">
        <w:rPr>
          <w:rStyle w:val="CharDivNo"/>
        </w:rPr>
        <w:t>110</w:t>
      </w:r>
      <w:r w:rsidRPr="00F81570">
        <w:t>—</w:t>
      </w:r>
      <w:r w:rsidRPr="00F81570">
        <w:rPr>
          <w:rStyle w:val="CharDivText"/>
        </w:rPr>
        <w:t>Tax</w:t>
      </w:r>
      <w:r w:rsidR="00F81570" w:rsidRPr="00F81570">
        <w:rPr>
          <w:rStyle w:val="CharDivText"/>
        </w:rPr>
        <w:noBreakHyphen/>
      </w:r>
      <w:r w:rsidRPr="00F81570">
        <w:rPr>
          <w:rStyle w:val="CharDivText"/>
        </w:rPr>
        <w:t>related transactions</w:t>
      </w:r>
      <w:bookmarkEnd w:id="762"/>
    </w:p>
    <w:p w:rsidR="00300522" w:rsidRPr="00F81570" w:rsidRDefault="00A53099" w:rsidP="00300522">
      <w:pPr>
        <w:pStyle w:val="Header"/>
      </w:pPr>
      <w:r w:rsidRPr="00F81570">
        <w:rPr>
          <w:rStyle w:val="CharSubdNo"/>
        </w:rPr>
        <w:t xml:space="preserve"> </w:t>
      </w:r>
      <w:r w:rsidRPr="00F81570">
        <w:rPr>
          <w:rStyle w:val="CharSubdText"/>
        </w:rPr>
        <w:t xml:space="preserve"> </w:t>
      </w:r>
    </w:p>
    <w:p w:rsidR="00300522" w:rsidRPr="00F81570" w:rsidRDefault="00300522" w:rsidP="00300522">
      <w:pPr>
        <w:pStyle w:val="ActHead5"/>
      </w:pPr>
      <w:bookmarkStart w:id="763" w:name="_Toc479086395"/>
      <w:r w:rsidRPr="00F81570">
        <w:rPr>
          <w:rStyle w:val="CharSectno"/>
        </w:rPr>
        <w:t>110</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63"/>
    </w:p>
    <w:p w:rsidR="00300522" w:rsidRPr="00F81570" w:rsidRDefault="00300522" w:rsidP="00300522">
      <w:pPr>
        <w:pStyle w:val="BoxText"/>
      </w:pPr>
      <w:r w:rsidRPr="00F81570">
        <w:t>Some transactions that relate to aspects of income tax</w:t>
      </w:r>
      <w:r w:rsidR="001706E1" w:rsidRPr="00F81570">
        <w:t xml:space="preserve"> and other taxes</w:t>
      </w:r>
      <w:r w:rsidRPr="00F81570">
        <w:t xml:space="preserve"> are outside the GST system.</w:t>
      </w:r>
    </w:p>
    <w:p w:rsidR="002137F7" w:rsidRPr="00F81570" w:rsidRDefault="002137F7" w:rsidP="002137F7">
      <w:pPr>
        <w:pStyle w:val="ActHead4"/>
      </w:pPr>
      <w:bookmarkStart w:id="764" w:name="_Toc479086396"/>
      <w:r w:rsidRPr="00F81570">
        <w:rPr>
          <w:rStyle w:val="CharSubdNo"/>
        </w:rPr>
        <w:t>Subdivision</w:t>
      </w:r>
      <w:r w:rsidR="00F81570" w:rsidRPr="00F81570">
        <w:rPr>
          <w:rStyle w:val="CharSubdNo"/>
        </w:rPr>
        <w:t> </w:t>
      </w:r>
      <w:r w:rsidRPr="00F81570">
        <w:rPr>
          <w:rStyle w:val="CharSubdNo"/>
        </w:rPr>
        <w:t>110</w:t>
      </w:r>
      <w:r w:rsidR="00F81570" w:rsidRPr="00F81570">
        <w:rPr>
          <w:rStyle w:val="CharSubdNo"/>
        </w:rPr>
        <w:noBreakHyphen/>
      </w:r>
      <w:r w:rsidRPr="00F81570">
        <w:rPr>
          <w:rStyle w:val="CharSubdNo"/>
        </w:rPr>
        <w:t>A</w:t>
      </w:r>
      <w:r w:rsidRPr="00F81570">
        <w:t>—</w:t>
      </w:r>
      <w:r w:rsidRPr="00F81570">
        <w:rPr>
          <w:rStyle w:val="CharSubdText"/>
        </w:rPr>
        <w:t>Income tax</w:t>
      </w:r>
      <w:r w:rsidR="00F81570" w:rsidRPr="00F81570">
        <w:rPr>
          <w:rStyle w:val="CharSubdText"/>
        </w:rPr>
        <w:noBreakHyphen/>
      </w:r>
      <w:r w:rsidRPr="00F81570">
        <w:rPr>
          <w:rStyle w:val="CharSubdText"/>
        </w:rPr>
        <w:t>related transactions</w:t>
      </w:r>
      <w:bookmarkEnd w:id="764"/>
    </w:p>
    <w:p w:rsidR="00300522" w:rsidRPr="00F81570" w:rsidRDefault="00300522" w:rsidP="00300522">
      <w:pPr>
        <w:pStyle w:val="ActHead5"/>
      </w:pPr>
      <w:bookmarkStart w:id="765" w:name="_Toc479086397"/>
      <w:r w:rsidRPr="00F81570">
        <w:rPr>
          <w:rStyle w:val="CharSectno"/>
        </w:rPr>
        <w:t>110</w:t>
      </w:r>
      <w:r w:rsidR="00F81570" w:rsidRPr="00F81570">
        <w:rPr>
          <w:rStyle w:val="CharSectno"/>
        </w:rPr>
        <w:noBreakHyphen/>
      </w:r>
      <w:r w:rsidRPr="00F81570">
        <w:rPr>
          <w:rStyle w:val="CharSectno"/>
        </w:rPr>
        <w:t>5</w:t>
      </w:r>
      <w:r w:rsidRPr="00F81570">
        <w:t xml:space="preserve">  Transfers of tax losses and net capital losses</w:t>
      </w:r>
      <w:bookmarkEnd w:id="765"/>
    </w:p>
    <w:p w:rsidR="00300522" w:rsidRPr="00F81570" w:rsidRDefault="00300522" w:rsidP="00300522">
      <w:pPr>
        <w:pStyle w:val="subsection"/>
      </w:pPr>
      <w:r w:rsidRPr="00F81570">
        <w:tab/>
        <w:t>(1)</w:t>
      </w:r>
      <w:r w:rsidRPr="00F81570">
        <w:tab/>
        <w:t xml:space="preserve">A supply is not a </w:t>
      </w:r>
      <w:r w:rsidR="00F81570" w:rsidRPr="00F81570">
        <w:rPr>
          <w:position w:val="6"/>
          <w:sz w:val="16"/>
          <w:szCs w:val="16"/>
        </w:rPr>
        <w:t>*</w:t>
      </w:r>
      <w:r w:rsidRPr="00F81570">
        <w:t>taxable supply if the supply is:</w:t>
      </w:r>
    </w:p>
    <w:p w:rsidR="00300522" w:rsidRPr="00F81570" w:rsidRDefault="00300522" w:rsidP="00300522">
      <w:pPr>
        <w:pStyle w:val="paragraph"/>
      </w:pPr>
      <w:r w:rsidRPr="00F81570">
        <w:tab/>
        <w:t>(a)</w:t>
      </w:r>
      <w:r w:rsidRPr="00F81570">
        <w:tab/>
        <w:t xml:space="preserve">the transfer of a </w:t>
      </w:r>
      <w:r w:rsidR="00F81570" w:rsidRPr="00F81570">
        <w:rPr>
          <w:position w:val="6"/>
          <w:sz w:val="16"/>
          <w:szCs w:val="16"/>
        </w:rPr>
        <w:t>*</w:t>
      </w:r>
      <w:r w:rsidRPr="00F81570">
        <w:t>tax loss in accordance with Subdivision</w:t>
      </w:r>
      <w:r w:rsidR="00F81570">
        <w:t> </w:t>
      </w:r>
      <w:r w:rsidRPr="00F81570">
        <w:t>170</w:t>
      </w:r>
      <w:r w:rsidR="00F81570">
        <w:noBreakHyphen/>
      </w:r>
      <w:r w:rsidRPr="00F81570">
        <w:t xml:space="preserve">A of the </w:t>
      </w:r>
      <w:r w:rsidR="00F81570" w:rsidRPr="00F81570">
        <w:rPr>
          <w:position w:val="6"/>
          <w:sz w:val="16"/>
          <w:szCs w:val="16"/>
        </w:rPr>
        <w:t>*</w:t>
      </w:r>
      <w:r w:rsidRPr="00F81570">
        <w:t>ITAA 1997; or</w:t>
      </w:r>
    </w:p>
    <w:p w:rsidR="00300522" w:rsidRPr="00F81570" w:rsidRDefault="00300522" w:rsidP="00300522">
      <w:pPr>
        <w:pStyle w:val="paragraph"/>
      </w:pPr>
      <w:r w:rsidRPr="00F81570">
        <w:tab/>
        <w:t>(b)</w:t>
      </w:r>
      <w:r w:rsidRPr="00F81570">
        <w:tab/>
        <w:t xml:space="preserve">the transfer of a </w:t>
      </w:r>
      <w:r w:rsidR="00F81570" w:rsidRPr="00F81570">
        <w:rPr>
          <w:position w:val="6"/>
          <w:sz w:val="16"/>
          <w:szCs w:val="16"/>
        </w:rPr>
        <w:t>*</w:t>
      </w:r>
      <w:r w:rsidRPr="00F81570">
        <w:t>net capital loss in accordance with Subdivision</w:t>
      </w:r>
      <w:r w:rsidR="00F81570">
        <w:t> </w:t>
      </w:r>
      <w:r w:rsidRPr="00F81570">
        <w:t>170</w:t>
      </w:r>
      <w:r w:rsidR="00F81570">
        <w:noBreakHyphen/>
      </w:r>
      <w:r w:rsidRPr="00F81570">
        <w:t>B of the ITAA 1997.</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766" w:name="_Toc479086398"/>
      <w:r w:rsidRPr="00F81570">
        <w:rPr>
          <w:rStyle w:val="CharSectno"/>
        </w:rPr>
        <w:t>110</w:t>
      </w:r>
      <w:r w:rsidR="00F81570" w:rsidRPr="00F81570">
        <w:rPr>
          <w:rStyle w:val="CharSectno"/>
        </w:rPr>
        <w:noBreakHyphen/>
      </w:r>
      <w:r w:rsidRPr="00F81570">
        <w:rPr>
          <w:rStyle w:val="CharSectno"/>
        </w:rPr>
        <w:t>15</w:t>
      </w:r>
      <w:r w:rsidRPr="00F81570">
        <w:t xml:space="preserve">  Supplies under operation of consolidated group regime</w:t>
      </w:r>
      <w:bookmarkEnd w:id="766"/>
    </w:p>
    <w:p w:rsidR="00300522" w:rsidRPr="00F81570" w:rsidRDefault="00300522" w:rsidP="00300522">
      <w:pPr>
        <w:pStyle w:val="subsection"/>
      </w:pPr>
      <w:r w:rsidRPr="00F81570">
        <w:tab/>
        <w:t>(1)</w:t>
      </w:r>
      <w:r w:rsidRPr="00F81570">
        <w:tab/>
        <w:t>A supply</w:t>
      </w:r>
      <w:r w:rsidRPr="00F81570">
        <w:rPr>
          <w:i/>
        </w:rPr>
        <w:t xml:space="preserve"> </w:t>
      </w:r>
      <w:r w:rsidRPr="00F81570">
        <w:t xml:space="preserve">is not a </w:t>
      </w:r>
      <w:r w:rsidR="00F81570" w:rsidRPr="00F81570">
        <w:rPr>
          <w:position w:val="6"/>
          <w:sz w:val="16"/>
        </w:rPr>
        <w:t>*</w:t>
      </w:r>
      <w:r w:rsidRPr="00F81570">
        <w:t>taxable supply to the extent that it occurs because of the operation of these provisions:</w:t>
      </w:r>
    </w:p>
    <w:p w:rsidR="00300522" w:rsidRPr="00F81570" w:rsidRDefault="00300522" w:rsidP="00300522">
      <w:pPr>
        <w:pStyle w:val="paragraph"/>
      </w:pPr>
      <w:r w:rsidRPr="00F81570">
        <w:tab/>
        <w:t>(a)</w:t>
      </w:r>
      <w:r w:rsidRPr="00F81570">
        <w:tab/>
        <w:t>Part</w:t>
      </w:r>
      <w:r w:rsidR="00F81570">
        <w:t> </w:t>
      </w:r>
      <w:r w:rsidRPr="00F81570">
        <w:t>3</w:t>
      </w:r>
      <w:r w:rsidR="00F81570">
        <w:noBreakHyphen/>
      </w:r>
      <w:r w:rsidRPr="00F81570">
        <w:t xml:space="preserve">90 of the </w:t>
      </w:r>
      <w:r w:rsidR="00F81570" w:rsidRPr="00F81570">
        <w:rPr>
          <w:position w:val="6"/>
          <w:sz w:val="16"/>
        </w:rPr>
        <w:t>*</w:t>
      </w:r>
      <w:r w:rsidRPr="00F81570">
        <w:t>ITAA 1997;</w:t>
      </w:r>
    </w:p>
    <w:p w:rsidR="00300522" w:rsidRPr="00F81570" w:rsidRDefault="00300522" w:rsidP="00300522">
      <w:pPr>
        <w:pStyle w:val="paragraph"/>
      </w:pPr>
      <w:r w:rsidRPr="00F81570">
        <w:tab/>
        <w:t>(b)</w:t>
      </w:r>
      <w:r w:rsidRPr="00F81570">
        <w:tab/>
        <w:t>Part</w:t>
      </w:r>
      <w:r w:rsidR="00F81570">
        <w:t> </w:t>
      </w:r>
      <w:r w:rsidRPr="00F81570">
        <w:t>3</w:t>
      </w:r>
      <w:r w:rsidR="00F81570">
        <w:noBreakHyphen/>
      </w:r>
      <w:r w:rsidRPr="00F81570">
        <w:t xml:space="preserve">90 of the </w:t>
      </w:r>
      <w:r w:rsidRPr="00F81570">
        <w:rPr>
          <w:i/>
        </w:rPr>
        <w:t>Income Tax (Transitional Provisions) Act 1997</w:t>
      </w:r>
      <w:r w:rsidRPr="00F81570">
        <w:t>.</w:t>
      </w:r>
    </w:p>
    <w:p w:rsidR="00300522" w:rsidRPr="00F81570" w:rsidRDefault="00300522" w:rsidP="00300522">
      <w:pPr>
        <w:pStyle w:val="subsection"/>
      </w:pPr>
      <w:r w:rsidRPr="00F81570">
        <w:tab/>
        <w:t>(2)</w:t>
      </w:r>
      <w:r w:rsidRPr="00F81570">
        <w:tab/>
        <w:t xml:space="preserve">Without limiting the scope of </w:t>
      </w:r>
      <w:r w:rsidR="00F81570">
        <w:t>subsection (</w:t>
      </w:r>
      <w:r w:rsidRPr="00F81570">
        <w:t>1), for the purposes of that subsection, the operation mentioned in that subsection includes an operation that results from:</w:t>
      </w:r>
    </w:p>
    <w:p w:rsidR="00300522" w:rsidRPr="00F81570" w:rsidRDefault="00300522" w:rsidP="00300522">
      <w:pPr>
        <w:pStyle w:val="paragraph"/>
      </w:pPr>
      <w:r w:rsidRPr="00F81570">
        <w:tab/>
        <w:t>(a)</w:t>
      </w:r>
      <w:r w:rsidRPr="00F81570">
        <w:tab/>
        <w:t>a choice made under the provisions mentioned in that subsection; or</w:t>
      </w:r>
    </w:p>
    <w:p w:rsidR="00300522" w:rsidRPr="00F81570" w:rsidRDefault="00300522" w:rsidP="00300522">
      <w:pPr>
        <w:pStyle w:val="paragraph"/>
      </w:pPr>
      <w:r w:rsidRPr="00F81570">
        <w:tab/>
        <w:t>(b)</w:t>
      </w:r>
      <w:r w:rsidRPr="00F81570">
        <w:tab/>
        <w:t>any other voluntary action provided for by those provisions.</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767" w:name="_Toc479086399"/>
      <w:r w:rsidRPr="00F81570">
        <w:rPr>
          <w:rStyle w:val="CharSectno"/>
        </w:rPr>
        <w:t>110</w:t>
      </w:r>
      <w:r w:rsidR="00F81570" w:rsidRPr="00F81570">
        <w:rPr>
          <w:rStyle w:val="CharSectno"/>
        </w:rPr>
        <w:noBreakHyphen/>
      </w:r>
      <w:r w:rsidRPr="00F81570">
        <w:rPr>
          <w:rStyle w:val="CharSectno"/>
        </w:rPr>
        <w:t>20</w:t>
      </w:r>
      <w:r w:rsidRPr="00F81570">
        <w:t xml:space="preserve">  Tax sharing agreements—entering into agreement etc.</w:t>
      </w:r>
      <w:bookmarkEnd w:id="767"/>
    </w:p>
    <w:p w:rsidR="00300522" w:rsidRPr="00F81570" w:rsidRDefault="00300522" w:rsidP="00300522">
      <w:pPr>
        <w:pStyle w:val="subsection"/>
      </w:pPr>
      <w:r w:rsidRPr="00F81570">
        <w:tab/>
        <w:t>(1)</w:t>
      </w:r>
      <w:r w:rsidRPr="00F81570">
        <w:tab/>
        <w:t>This section applies if:</w:t>
      </w:r>
    </w:p>
    <w:p w:rsidR="00300522" w:rsidRPr="00F81570" w:rsidRDefault="00300522" w:rsidP="00300522">
      <w:pPr>
        <w:pStyle w:val="paragraph"/>
      </w:pPr>
      <w:r w:rsidRPr="00F81570">
        <w:tab/>
        <w:t>(a)</w:t>
      </w:r>
      <w:r w:rsidRPr="00F81570">
        <w:tab/>
        <w:t>an entity makes a supply because it enters into or becomes a party to an agreement; and</w:t>
      </w:r>
    </w:p>
    <w:p w:rsidR="00300522" w:rsidRPr="00F81570" w:rsidRDefault="00300522" w:rsidP="00300522">
      <w:pPr>
        <w:pStyle w:val="paragraph"/>
        <w:rPr>
          <w:color w:val="000000"/>
        </w:rPr>
      </w:pPr>
      <w:r w:rsidRPr="00F81570">
        <w:tab/>
        <w:t>(b)</w:t>
      </w:r>
      <w:r w:rsidRPr="00F81570">
        <w:tab/>
        <w:t>the agreement satisfies the requirements of subsections</w:t>
      </w:r>
      <w:r w:rsidR="00F81570">
        <w:t> </w:t>
      </w:r>
      <w:r w:rsidRPr="00F81570">
        <w:t>721</w:t>
      </w:r>
      <w:r w:rsidR="00F81570">
        <w:noBreakHyphen/>
      </w:r>
      <w:r w:rsidRPr="00F81570">
        <w:t xml:space="preserve">25(1) and (2) of the </w:t>
      </w:r>
      <w:r w:rsidR="00F81570" w:rsidRPr="00F81570">
        <w:rPr>
          <w:position w:val="6"/>
          <w:sz w:val="16"/>
        </w:rPr>
        <w:t>*</w:t>
      </w:r>
      <w:r w:rsidRPr="00F81570">
        <w:t xml:space="preserve">ITAA 1997 in relation to an existing or future </w:t>
      </w:r>
      <w:r w:rsidR="00F81570" w:rsidRPr="00F81570">
        <w:rPr>
          <w:position w:val="6"/>
          <w:sz w:val="16"/>
        </w:rPr>
        <w:t>*</w:t>
      </w:r>
      <w:r w:rsidRPr="00F81570">
        <w:t xml:space="preserve">group liability of the </w:t>
      </w:r>
      <w:r w:rsidR="00F81570" w:rsidRPr="00F81570">
        <w:rPr>
          <w:position w:val="6"/>
          <w:sz w:val="16"/>
        </w:rPr>
        <w:t>*</w:t>
      </w:r>
      <w:r w:rsidRPr="00F81570">
        <w:t xml:space="preserve">head company of a </w:t>
      </w:r>
      <w:r w:rsidR="00F81570" w:rsidRPr="00F81570">
        <w:rPr>
          <w:position w:val="6"/>
          <w:sz w:val="16"/>
        </w:rPr>
        <w:t>*</w:t>
      </w:r>
      <w:r w:rsidRPr="00F81570">
        <w:t xml:space="preserve">consolidated group or </w:t>
      </w:r>
      <w:r w:rsidR="00F81570" w:rsidRPr="00F81570">
        <w:rPr>
          <w:position w:val="6"/>
          <w:sz w:val="16"/>
        </w:rPr>
        <w:t>*</w:t>
      </w:r>
      <w:r w:rsidRPr="00F81570">
        <w:t>MEC group.</w:t>
      </w:r>
    </w:p>
    <w:p w:rsidR="00300522" w:rsidRPr="00F81570" w:rsidRDefault="00300522" w:rsidP="00300522">
      <w:pPr>
        <w:pStyle w:val="subsection"/>
      </w:pPr>
      <w:r w:rsidRPr="00F81570">
        <w:tab/>
        <w:t>(2)</w:t>
      </w:r>
      <w:r w:rsidRPr="00F81570">
        <w:tab/>
        <w:t xml:space="preserve">The supply is not a </w:t>
      </w:r>
      <w:r w:rsidR="00F81570" w:rsidRPr="00F81570">
        <w:rPr>
          <w:position w:val="6"/>
          <w:sz w:val="16"/>
        </w:rPr>
        <w:t>*</w:t>
      </w:r>
      <w:r w:rsidRPr="00F81570">
        <w:t>taxable supply to the extent that it relates to the fact that the agreement satisfies those requirements.</w:t>
      </w:r>
    </w:p>
    <w:p w:rsidR="00300522" w:rsidRPr="00F81570" w:rsidRDefault="00300522" w:rsidP="0030052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768" w:name="_Toc479086400"/>
      <w:r w:rsidRPr="00F81570">
        <w:rPr>
          <w:rStyle w:val="CharSectno"/>
        </w:rPr>
        <w:t>110</w:t>
      </w:r>
      <w:r w:rsidR="00F81570" w:rsidRPr="00F81570">
        <w:rPr>
          <w:rStyle w:val="CharSectno"/>
        </w:rPr>
        <w:noBreakHyphen/>
      </w:r>
      <w:r w:rsidRPr="00F81570">
        <w:rPr>
          <w:rStyle w:val="CharSectno"/>
        </w:rPr>
        <w:t>25</w:t>
      </w:r>
      <w:r w:rsidRPr="00F81570">
        <w:t xml:space="preserve">  Tax sharing agreements—leaving group clear of group liability</w:t>
      </w:r>
      <w:bookmarkEnd w:id="768"/>
    </w:p>
    <w:p w:rsidR="00300522" w:rsidRPr="00F81570" w:rsidRDefault="00300522" w:rsidP="00300522">
      <w:pPr>
        <w:pStyle w:val="subsection"/>
      </w:pPr>
      <w:r w:rsidRPr="00F81570">
        <w:tab/>
        <w:t>(1)</w:t>
      </w:r>
      <w:r w:rsidRPr="00F81570">
        <w:tab/>
        <w:t xml:space="preserve">A supply made to a </w:t>
      </w:r>
      <w:r w:rsidR="00F81570" w:rsidRPr="00F81570">
        <w:rPr>
          <w:position w:val="6"/>
          <w:sz w:val="16"/>
        </w:rPr>
        <w:t>*</w:t>
      </w:r>
      <w:r w:rsidRPr="00F81570">
        <w:t xml:space="preserve">TSA contributing member of a </w:t>
      </w:r>
      <w:r w:rsidR="00F81570" w:rsidRPr="00F81570">
        <w:rPr>
          <w:position w:val="6"/>
          <w:sz w:val="16"/>
        </w:rPr>
        <w:t>*</w:t>
      </w:r>
      <w:r w:rsidRPr="00F81570">
        <w:t xml:space="preserve">consolidated group or a </w:t>
      </w:r>
      <w:r w:rsidR="00F81570" w:rsidRPr="00F81570">
        <w:rPr>
          <w:position w:val="6"/>
          <w:sz w:val="16"/>
        </w:rPr>
        <w:t>*</w:t>
      </w:r>
      <w:r w:rsidRPr="00F81570">
        <w:t xml:space="preserve">MEC group is not a </w:t>
      </w:r>
      <w:r w:rsidR="00F81570" w:rsidRPr="00F81570">
        <w:rPr>
          <w:position w:val="6"/>
          <w:sz w:val="16"/>
        </w:rPr>
        <w:t>*</w:t>
      </w:r>
      <w:r w:rsidRPr="00F81570">
        <w:t>taxable supply if:</w:t>
      </w:r>
    </w:p>
    <w:p w:rsidR="00300522" w:rsidRPr="00F81570" w:rsidRDefault="00300522" w:rsidP="00300522">
      <w:pPr>
        <w:pStyle w:val="paragraph"/>
      </w:pPr>
      <w:r w:rsidRPr="00F81570">
        <w:tab/>
        <w:t>(a)</w:t>
      </w:r>
      <w:r w:rsidRPr="00F81570">
        <w:tab/>
        <w:t xml:space="preserve">the supply is a release from an obligation relating to a </w:t>
      </w:r>
      <w:r w:rsidR="00F81570" w:rsidRPr="00F81570">
        <w:rPr>
          <w:position w:val="6"/>
          <w:sz w:val="16"/>
        </w:rPr>
        <w:t>*</w:t>
      </w:r>
      <w:r w:rsidRPr="00F81570">
        <w:t xml:space="preserve">contribution amount in relation to a </w:t>
      </w:r>
      <w:r w:rsidR="00F81570" w:rsidRPr="00F81570">
        <w:rPr>
          <w:position w:val="6"/>
          <w:sz w:val="16"/>
        </w:rPr>
        <w:t>*</w:t>
      </w:r>
      <w:r w:rsidRPr="00F81570">
        <w:t xml:space="preserve">group liability of the </w:t>
      </w:r>
      <w:r w:rsidR="00F81570" w:rsidRPr="00F81570">
        <w:rPr>
          <w:position w:val="6"/>
          <w:sz w:val="16"/>
        </w:rPr>
        <w:t>*</w:t>
      </w:r>
      <w:r w:rsidRPr="00F81570">
        <w:t>head company of the group; and</w:t>
      </w:r>
    </w:p>
    <w:p w:rsidR="00300522" w:rsidRPr="00F81570" w:rsidRDefault="00300522" w:rsidP="00300522">
      <w:pPr>
        <w:pStyle w:val="notepara"/>
      </w:pPr>
      <w:r w:rsidRPr="00F81570">
        <w:t>Example:</w:t>
      </w:r>
      <w:r w:rsidRPr="00F81570">
        <w:tab/>
        <w:t>The obligation could be a contractual obligation created by the agreement under which the contribution amount was determined.</w:t>
      </w:r>
    </w:p>
    <w:p w:rsidR="00300522" w:rsidRPr="00F81570" w:rsidRDefault="00300522" w:rsidP="00300522">
      <w:pPr>
        <w:pStyle w:val="paragraph"/>
      </w:pPr>
      <w:r w:rsidRPr="00F81570">
        <w:tab/>
        <w:t>(b)</w:t>
      </w:r>
      <w:r w:rsidRPr="00F81570">
        <w:tab/>
        <w:t>the TSA contributing member has, for the purposes of subsection</w:t>
      </w:r>
      <w:r w:rsidR="00F81570">
        <w:t> </w:t>
      </w:r>
      <w:r w:rsidRPr="00F81570">
        <w:t>721</w:t>
      </w:r>
      <w:r w:rsidR="00F81570">
        <w:noBreakHyphen/>
      </w:r>
      <w:r w:rsidRPr="00F81570">
        <w:t xml:space="preserve">30(3) of the </w:t>
      </w:r>
      <w:r w:rsidR="00F81570" w:rsidRPr="00F81570">
        <w:rPr>
          <w:position w:val="6"/>
          <w:sz w:val="16"/>
        </w:rPr>
        <w:t>*</w:t>
      </w:r>
      <w:r w:rsidRPr="00F81570">
        <w:t>ITAA 1997, left the group clear of the group liability.</w:t>
      </w:r>
    </w:p>
    <w:p w:rsidR="00300522" w:rsidRPr="00F81570" w:rsidRDefault="00300522" w:rsidP="00300522">
      <w:pPr>
        <w:pStyle w:val="notepara"/>
      </w:pPr>
      <w:r w:rsidRPr="00F81570">
        <w:t>Note:</w:t>
      </w:r>
      <w:r w:rsidRPr="00F81570">
        <w:tab/>
        <w:t>See section</w:t>
      </w:r>
      <w:r w:rsidR="00F81570">
        <w:t> </w:t>
      </w:r>
      <w:r w:rsidRPr="00F81570">
        <w:t>721</w:t>
      </w:r>
      <w:r w:rsidR="00F81570">
        <w:noBreakHyphen/>
      </w:r>
      <w:r w:rsidRPr="00F81570">
        <w:t>35 of the ITAA 1997 for when a TSA contributing member has left a group clear of the group liability.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(which is about what are taxable supplies).</w:t>
      </w:r>
    </w:p>
    <w:p w:rsidR="00300522" w:rsidRPr="00F81570" w:rsidRDefault="00300522" w:rsidP="00300522">
      <w:pPr>
        <w:pStyle w:val="ActHead5"/>
      </w:pPr>
      <w:bookmarkStart w:id="769" w:name="_Toc479086401"/>
      <w:r w:rsidRPr="00F81570">
        <w:rPr>
          <w:rStyle w:val="CharSectno"/>
        </w:rPr>
        <w:t>110</w:t>
      </w:r>
      <w:r w:rsidR="00F81570" w:rsidRPr="00F81570">
        <w:rPr>
          <w:rStyle w:val="CharSectno"/>
        </w:rPr>
        <w:noBreakHyphen/>
      </w:r>
      <w:r w:rsidRPr="00F81570">
        <w:rPr>
          <w:rStyle w:val="CharSectno"/>
        </w:rPr>
        <w:t>30</w:t>
      </w:r>
      <w:r w:rsidRPr="00F81570">
        <w:t xml:space="preserve">  Tax funding agreements</w:t>
      </w:r>
      <w:bookmarkEnd w:id="769"/>
    </w:p>
    <w:p w:rsidR="00300522" w:rsidRPr="00F81570" w:rsidRDefault="00300522" w:rsidP="00300522">
      <w:pPr>
        <w:pStyle w:val="subsection"/>
      </w:pPr>
      <w:r w:rsidRPr="00F81570">
        <w:tab/>
        <w:t>(1)</w:t>
      </w:r>
      <w:r w:rsidRPr="00F81570">
        <w:tab/>
        <w:t>This section applies if:</w:t>
      </w:r>
    </w:p>
    <w:p w:rsidR="00300522" w:rsidRPr="00F81570" w:rsidRDefault="00300522" w:rsidP="00300522">
      <w:pPr>
        <w:pStyle w:val="paragraph"/>
      </w:pPr>
      <w:r w:rsidRPr="00F81570">
        <w:tab/>
        <w:t>(a)</w:t>
      </w:r>
      <w:r w:rsidRPr="00F81570">
        <w:tab/>
        <w:t>an entity makes a supply because it enters into or becomes a party to a written agreement; and</w:t>
      </w:r>
    </w:p>
    <w:p w:rsidR="00300522" w:rsidRPr="00F81570" w:rsidRDefault="00300522" w:rsidP="00300522">
      <w:pPr>
        <w:pStyle w:val="paragraph"/>
        <w:rPr>
          <w:color w:val="000000"/>
        </w:rPr>
      </w:pPr>
      <w:r w:rsidRPr="00F81570">
        <w:rPr>
          <w:color w:val="000000"/>
        </w:rPr>
        <w:tab/>
        <w:t>(b)</w:t>
      </w:r>
      <w:r w:rsidRPr="00F81570">
        <w:rPr>
          <w:color w:val="000000"/>
        </w:rPr>
        <w:tab/>
        <w:t xml:space="preserve">the agreement </w:t>
      </w:r>
      <w:r w:rsidRPr="00F81570">
        <w:t xml:space="preserve">deals with the distribution of economic burdens and benefits directly related to </w:t>
      </w:r>
      <w:r w:rsidR="00F81570" w:rsidRPr="00F81570">
        <w:rPr>
          <w:position w:val="6"/>
          <w:sz w:val="16"/>
        </w:rPr>
        <w:t>*</w:t>
      </w:r>
      <w:r w:rsidRPr="00F81570">
        <w:t>tax</w:t>
      </w:r>
      <w:r w:rsidR="00F81570">
        <w:noBreakHyphen/>
      </w:r>
      <w:r w:rsidRPr="00F81570">
        <w:t>related liabilities mentioned in subsection</w:t>
      </w:r>
      <w:r w:rsidR="00F81570">
        <w:t> </w:t>
      </w:r>
      <w:r w:rsidRPr="00F81570">
        <w:t>721</w:t>
      </w:r>
      <w:r w:rsidR="00F81570">
        <w:noBreakHyphen/>
      </w:r>
      <w:r w:rsidRPr="00F81570">
        <w:t xml:space="preserve">10(2) of the </w:t>
      </w:r>
      <w:r w:rsidR="00F81570" w:rsidRPr="00F81570">
        <w:rPr>
          <w:position w:val="6"/>
          <w:sz w:val="16"/>
        </w:rPr>
        <w:t>*</w:t>
      </w:r>
      <w:r w:rsidRPr="00F81570">
        <w:t xml:space="preserve">ITAA 1997 of the </w:t>
      </w:r>
      <w:r w:rsidR="00F81570" w:rsidRPr="00F81570">
        <w:rPr>
          <w:position w:val="6"/>
          <w:sz w:val="16"/>
        </w:rPr>
        <w:t>*</w:t>
      </w:r>
      <w:r w:rsidRPr="00F81570">
        <w:t xml:space="preserve">head company of a </w:t>
      </w:r>
      <w:r w:rsidR="00F81570" w:rsidRPr="00F81570">
        <w:rPr>
          <w:position w:val="6"/>
          <w:sz w:val="16"/>
        </w:rPr>
        <w:t>*</w:t>
      </w:r>
      <w:r w:rsidRPr="00F81570">
        <w:t xml:space="preserve">consolidated group or </w:t>
      </w:r>
      <w:r w:rsidR="00F81570" w:rsidRPr="00F81570">
        <w:rPr>
          <w:position w:val="6"/>
          <w:sz w:val="16"/>
        </w:rPr>
        <w:t>*</w:t>
      </w:r>
      <w:r w:rsidRPr="00F81570">
        <w:t xml:space="preserve">MEC group, among </w:t>
      </w:r>
      <w:r w:rsidR="00F81570" w:rsidRPr="00F81570">
        <w:rPr>
          <w:position w:val="6"/>
          <w:sz w:val="16"/>
        </w:rPr>
        <w:t>*</w:t>
      </w:r>
      <w:r w:rsidRPr="00F81570">
        <w:t>members and former members of the group</w:t>
      </w:r>
      <w:r w:rsidRPr="00F81570">
        <w:rPr>
          <w:color w:val="000000"/>
        </w:rPr>
        <w:t>; and</w:t>
      </w:r>
    </w:p>
    <w:p w:rsidR="00300522" w:rsidRPr="00F81570" w:rsidRDefault="00300522" w:rsidP="00300522">
      <w:pPr>
        <w:pStyle w:val="paragraph"/>
        <w:rPr>
          <w:color w:val="000000"/>
        </w:rPr>
      </w:pPr>
      <w:r w:rsidRPr="00F81570">
        <w:rPr>
          <w:color w:val="000000"/>
        </w:rPr>
        <w:tab/>
        <w:t>(c)</w:t>
      </w:r>
      <w:r w:rsidRPr="00F81570">
        <w:rPr>
          <w:color w:val="000000"/>
        </w:rPr>
        <w:tab/>
        <w:t xml:space="preserve">if the group is not in existence when the entity </w:t>
      </w:r>
      <w:r w:rsidRPr="00F81570">
        <w:t>enters into or becomes a party to the agreement—</w:t>
      </w:r>
      <w:r w:rsidRPr="00F81570">
        <w:rPr>
          <w:color w:val="000000"/>
        </w:rPr>
        <w:t>the agreement contemplates that the parties to the agreement will become members of the group when it does come into existence; and</w:t>
      </w:r>
    </w:p>
    <w:p w:rsidR="00300522" w:rsidRPr="00F81570" w:rsidRDefault="00300522" w:rsidP="00300522">
      <w:pPr>
        <w:pStyle w:val="paragraph"/>
        <w:rPr>
          <w:color w:val="000000"/>
        </w:rPr>
      </w:pPr>
      <w:r w:rsidRPr="00F81570">
        <w:rPr>
          <w:color w:val="000000"/>
        </w:rPr>
        <w:tab/>
        <w:t>(d)</w:t>
      </w:r>
      <w:r w:rsidRPr="00F81570">
        <w:rPr>
          <w:color w:val="000000"/>
        </w:rPr>
        <w:tab/>
        <w:t>the agreement complies with the requirements (if any) set out in the regulations.</w:t>
      </w:r>
    </w:p>
    <w:p w:rsidR="00300522" w:rsidRPr="00F81570" w:rsidRDefault="00300522" w:rsidP="00300522">
      <w:pPr>
        <w:pStyle w:val="subsection"/>
      </w:pPr>
      <w:r w:rsidRPr="00F81570">
        <w:tab/>
        <w:t>(2)</w:t>
      </w:r>
      <w:r w:rsidRPr="00F81570">
        <w:tab/>
        <w:t xml:space="preserve">The supply is not a </w:t>
      </w:r>
      <w:r w:rsidR="00F81570" w:rsidRPr="00F81570">
        <w:rPr>
          <w:position w:val="6"/>
          <w:sz w:val="16"/>
        </w:rPr>
        <w:t>*</w:t>
      </w:r>
      <w:r w:rsidRPr="00F81570">
        <w:t xml:space="preserve">taxable supply </w:t>
      </w:r>
      <w:r w:rsidRPr="00F81570">
        <w:rPr>
          <w:color w:val="000000"/>
        </w:rPr>
        <w:t xml:space="preserve">to the extent that it relates to the fact that the agreement deals with </w:t>
      </w:r>
      <w:r w:rsidRPr="00F81570">
        <w:t xml:space="preserve">the distribution mentioned in </w:t>
      </w:r>
      <w:r w:rsidR="00F81570">
        <w:t>paragraph (</w:t>
      </w:r>
      <w:r w:rsidRPr="00F81570">
        <w:t>1)(b).</w:t>
      </w:r>
    </w:p>
    <w:p w:rsidR="00300522" w:rsidRPr="00F81570" w:rsidRDefault="00300522" w:rsidP="00300522">
      <w:pPr>
        <w:pStyle w:val="subsection"/>
        <w:rPr>
          <w:color w:val="000000"/>
        </w:rPr>
      </w:pPr>
      <w:r w:rsidRPr="00F81570">
        <w:tab/>
        <w:t>(3)</w:t>
      </w:r>
      <w:r w:rsidRPr="00F81570">
        <w:tab/>
        <w:t xml:space="preserve">Without limiting </w:t>
      </w:r>
      <w:r w:rsidR="00F81570">
        <w:t>paragraph (</w:t>
      </w:r>
      <w:r w:rsidRPr="00F81570">
        <w:t xml:space="preserve">1)(b), </w:t>
      </w:r>
      <w:r w:rsidRPr="00F81570">
        <w:rPr>
          <w:color w:val="000000"/>
        </w:rPr>
        <w:t xml:space="preserve">the agreement deals with the </w:t>
      </w:r>
      <w:r w:rsidRPr="00F81570">
        <w:t xml:space="preserve">distribution </w:t>
      </w:r>
      <w:r w:rsidRPr="00F81570">
        <w:rPr>
          <w:color w:val="000000"/>
        </w:rPr>
        <w:t>mentioned in that paragraph if it includes one or more of the following kinds of provisions:</w:t>
      </w:r>
    </w:p>
    <w:p w:rsidR="00300522" w:rsidRPr="00F81570" w:rsidRDefault="00300522" w:rsidP="00300522">
      <w:pPr>
        <w:pStyle w:val="paragraph"/>
      </w:pPr>
      <w:r w:rsidRPr="00F81570">
        <w:tab/>
        <w:t>(a)</w:t>
      </w:r>
      <w:r w:rsidRPr="00F81570">
        <w:tab/>
      </w:r>
      <w:r w:rsidRPr="00F81570">
        <w:rPr>
          <w:color w:val="000000"/>
        </w:rPr>
        <w:t>provisions</w:t>
      </w:r>
      <w:r w:rsidRPr="00F81570">
        <w:t xml:space="preserve"> for </w:t>
      </w:r>
      <w:r w:rsidR="00F81570" w:rsidRPr="00F81570">
        <w:rPr>
          <w:position w:val="6"/>
          <w:sz w:val="16"/>
        </w:rPr>
        <w:t>*</w:t>
      </w:r>
      <w:r w:rsidRPr="00F81570">
        <w:t xml:space="preserve">members or former members of the group to contribute towards payment of </w:t>
      </w:r>
      <w:r w:rsidR="00F81570" w:rsidRPr="00F81570">
        <w:rPr>
          <w:color w:val="000000"/>
          <w:position w:val="6"/>
          <w:sz w:val="16"/>
        </w:rPr>
        <w:t>*</w:t>
      </w:r>
      <w:r w:rsidRPr="00F81570">
        <w:rPr>
          <w:color w:val="000000"/>
        </w:rPr>
        <w:t>tax</w:t>
      </w:r>
      <w:r w:rsidR="00F81570">
        <w:rPr>
          <w:color w:val="000000"/>
        </w:rPr>
        <w:noBreakHyphen/>
      </w:r>
      <w:r w:rsidRPr="00F81570">
        <w:rPr>
          <w:color w:val="000000"/>
        </w:rPr>
        <w:t>related liabilities mentioned in subsection</w:t>
      </w:r>
      <w:r w:rsidR="00F81570">
        <w:rPr>
          <w:color w:val="000000"/>
        </w:rPr>
        <w:t> </w:t>
      </w:r>
      <w:r w:rsidRPr="00F81570">
        <w:t>721</w:t>
      </w:r>
      <w:r w:rsidR="00F81570">
        <w:noBreakHyphen/>
      </w:r>
      <w:r w:rsidRPr="00F81570">
        <w:t>10</w:t>
      </w:r>
      <w:r w:rsidRPr="00F81570">
        <w:rPr>
          <w:color w:val="000000"/>
        </w:rPr>
        <w:t>(2) of the</w:t>
      </w:r>
      <w:r w:rsidRPr="00F81570">
        <w:t xml:space="preserve"> </w:t>
      </w:r>
      <w:r w:rsidR="00F81570" w:rsidRPr="00F81570">
        <w:rPr>
          <w:position w:val="6"/>
          <w:sz w:val="16"/>
        </w:rPr>
        <w:t>*</w:t>
      </w:r>
      <w:r w:rsidRPr="00F81570">
        <w:t>ITAA 1997</w:t>
      </w:r>
      <w:r w:rsidRPr="00F81570">
        <w:rPr>
          <w:color w:val="000000"/>
        </w:rPr>
        <w:t xml:space="preserve"> of the </w:t>
      </w:r>
      <w:r w:rsidR="00F81570" w:rsidRPr="00F81570">
        <w:rPr>
          <w:color w:val="000000"/>
          <w:position w:val="6"/>
          <w:sz w:val="16"/>
        </w:rPr>
        <w:t>*</w:t>
      </w:r>
      <w:r w:rsidRPr="00F81570">
        <w:rPr>
          <w:color w:val="000000"/>
        </w:rPr>
        <w:t>head company of the group</w:t>
      </w:r>
      <w:r w:rsidRPr="00F81570">
        <w:t>;</w:t>
      </w:r>
    </w:p>
    <w:p w:rsidR="00300522" w:rsidRPr="00F81570" w:rsidRDefault="00300522" w:rsidP="00300522">
      <w:pPr>
        <w:pStyle w:val="paragraph"/>
      </w:pPr>
      <w:r w:rsidRPr="00F81570">
        <w:tab/>
        <w:t>(b)</w:t>
      </w:r>
      <w:r w:rsidRPr="00F81570">
        <w:tab/>
      </w:r>
      <w:r w:rsidRPr="00F81570">
        <w:rPr>
          <w:color w:val="000000"/>
        </w:rPr>
        <w:t>provisions</w:t>
      </w:r>
      <w:r w:rsidRPr="00F81570">
        <w:t xml:space="preserve"> for payments to be made to a member or former member of the group in recognition of activities or attributes of that member that have the effect of reducing the amount of those liabilities.</w:t>
      </w:r>
    </w:p>
    <w:p w:rsidR="00300522" w:rsidRPr="00F81570" w:rsidRDefault="00300522" w:rsidP="00300522">
      <w:pPr>
        <w:pStyle w:val="subsection"/>
      </w:pPr>
      <w:r w:rsidRPr="00F81570">
        <w:tab/>
        <w:t>(4)</w:t>
      </w:r>
      <w:r w:rsidRPr="00F81570">
        <w:tab/>
        <w:t>This section has effect despite section</w:t>
      </w:r>
      <w:r w:rsidR="00F81570">
        <w:t> </w:t>
      </w:r>
      <w:r w:rsidRPr="00F81570">
        <w:t>9</w:t>
      </w:r>
      <w:r w:rsidR="00F81570">
        <w:noBreakHyphen/>
      </w:r>
      <w:r w:rsidRPr="00F81570">
        <w:t>5 (which is about what are taxable supplies).</w:t>
      </w:r>
    </w:p>
    <w:p w:rsidR="00D13902" w:rsidRPr="00F81570" w:rsidRDefault="00D13902" w:rsidP="00D13902">
      <w:pPr>
        <w:pStyle w:val="ActHead4"/>
      </w:pPr>
      <w:bookmarkStart w:id="770" w:name="_Toc479086402"/>
      <w:r w:rsidRPr="00F81570">
        <w:rPr>
          <w:rStyle w:val="CharSubdNo"/>
        </w:rPr>
        <w:t>Subdivision</w:t>
      </w:r>
      <w:r w:rsidR="00F81570" w:rsidRPr="00F81570">
        <w:rPr>
          <w:rStyle w:val="CharSubdNo"/>
        </w:rPr>
        <w:t> </w:t>
      </w:r>
      <w:r w:rsidRPr="00F81570">
        <w:rPr>
          <w:rStyle w:val="CharSubdNo"/>
        </w:rPr>
        <w:t>110</w:t>
      </w:r>
      <w:r w:rsidR="00F81570" w:rsidRPr="00F81570">
        <w:rPr>
          <w:rStyle w:val="CharSubdNo"/>
        </w:rPr>
        <w:noBreakHyphen/>
      </w:r>
      <w:r w:rsidRPr="00F81570">
        <w:rPr>
          <w:rStyle w:val="CharSubdNo"/>
        </w:rPr>
        <w:t>B</w:t>
      </w:r>
      <w:r w:rsidRPr="00F81570">
        <w:t>—</w:t>
      </w:r>
      <w:r w:rsidRPr="00F81570">
        <w:rPr>
          <w:rStyle w:val="CharSubdText"/>
        </w:rPr>
        <w:t>Other tax</w:t>
      </w:r>
      <w:r w:rsidR="00F81570" w:rsidRPr="00F81570">
        <w:rPr>
          <w:rStyle w:val="CharSubdText"/>
        </w:rPr>
        <w:noBreakHyphen/>
      </w:r>
      <w:r w:rsidRPr="00F81570">
        <w:rPr>
          <w:rStyle w:val="CharSubdText"/>
        </w:rPr>
        <w:t>related transactions</w:t>
      </w:r>
      <w:bookmarkEnd w:id="770"/>
    </w:p>
    <w:p w:rsidR="00D13902" w:rsidRPr="00F81570" w:rsidRDefault="00D13902" w:rsidP="00D13902">
      <w:pPr>
        <w:pStyle w:val="ActHead5"/>
      </w:pPr>
      <w:bookmarkStart w:id="771" w:name="_Toc479086403"/>
      <w:r w:rsidRPr="00F81570">
        <w:rPr>
          <w:rStyle w:val="CharSectno"/>
        </w:rPr>
        <w:t>110</w:t>
      </w:r>
      <w:r w:rsidR="00F81570" w:rsidRPr="00F81570">
        <w:rPr>
          <w:rStyle w:val="CharSectno"/>
        </w:rPr>
        <w:noBreakHyphen/>
      </w:r>
      <w:r w:rsidRPr="00F81570">
        <w:rPr>
          <w:rStyle w:val="CharSectno"/>
        </w:rPr>
        <w:t>60</w:t>
      </w:r>
      <w:r w:rsidRPr="00F81570">
        <w:t xml:space="preserve">  Indirect tax sharing agreements—entering into agreement etc.</w:t>
      </w:r>
      <w:bookmarkEnd w:id="771"/>
    </w:p>
    <w:p w:rsidR="00D13902" w:rsidRPr="00F81570" w:rsidRDefault="00D13902" w:rsidP="00D13902">
      <w:pPr>
        <w:pStyle w:val="subsection"/>
      </w:pPr>
      <w:r w:rsidRPr="00F81570">
        <w:tab/>
        <w:t>(1)</w:t>
      </w:r>
      <w:r w:rsidRPr="00F81570">
        <w:tab/>
        <w:t>This section applies if:</w:t>
      </w:r>
    </w:p>
    <w:p w:rsidR="00D13902" w:rsidRPr="00F81570" w:rsidRDefault="00D13902" w:rsidP="00D13902">
      <w:pPr>
        <w:pStyle w:val="paragraph"/>
      </w:pPr>
      <w:r w:rsidRPr="00F81570">
        <w:tab/>
        <w:t>(a)</w:t>
      </w:r>
      <w:r w:rsidRPr="00F81570">
        <w:tab/>
        <w:t>an entity makes a supply because it enters into or becomes a party to an agreement; and</w:t>
      </w:r>
    </w:p>
    <w:p w:rsidR="00D13902" w:rsidRPr="00F81570" w:rsidRDefault="00D13902" w:rsidP="00D13902">
      <w:pPr>
        <w:pStyle w:val="paragraph"/>
      </w:pPr>
      <w:r w:rsidRPr="00F81570">
        <w:tab/>
        <w:t>(b)</w:t>
      </w:r>
      <w:r w:rsidRPr="00F81570">
        <w:tab/>
        <w:t>the agreement:</w:t>
      </w:r>
    </w:p>
    <w:p w:rsidR="00D13902" w:rsidRPr="00F81570" w:rsidRDefault="00D13902" w:rsidP="00D13902">
      <w:pPr>
        <w:pStyle w:val="paragraphsub"/>
      </w:pPr>
      <w:r w:rsidRPr="00F81570">
        <w:tab/>
        <w:t>(i)</w:t>
      </w:r>
      <w:r w:rsidRPr="00F81570">
        <w:tab/>
        <w:t>satisfies the requirements of subsections</w:t>
      </w:r>
      <w:r w:rsidR="00F81570">
        <w:t> </w:t>
      </w:r>
      <w:r w:rsidRPr="00F81570">
        <w:t>444</w:t>
      </w:r>
      <w:r w:rsidR="00F81570">
        <w:noBreakHyphen/>
      </w:r>
      <w:r w:rsidRPr="00F81570">
        <w:t>90(1A) to (1E) in Schedule</w:t>
      </w:r>
      <w:r w:rsidR="00F81570">
        <w:t> </w:t>
      </w:r>
      <w:r w:rsidRPr="00F81570">
        <w:t xml:space="preserve">1 to the </w:t>
      </w:r>
      <w:r w:rsidRPr="00F81570">
        <w:rPr>
          <w:i/>
        </w:rPr>
        <w:t>Taxation Administration Act 1953</w:t>
      </w:r>
      <w:r w:rsidRPr="00F81570">
        <w:t xml:space="preserve"> in relation to an indirect tax amount referred to in subsection</w:t>
      </w:r>
      <w:r w:rsidR="00F81570">
        <w:t> </w:t>
      </w:r>
      <w:r w:rsidRPr="00F81570">
        <w:t>444</w:t>
      </w:r>
      <w:r w:rsidR="00F81570">
        <w:noBreakHyphen/>
      </w:r>
      <w:r w:rsidRPr="00F81570">
        <w:t>90(1) in that Schedule; or</w:t>
      </w:r>
    </w:p>
    <w:p w:rsidR="00D13902" w:rsidRPr="00F81570" w:rsidRDefault="00D13902" w:rsidP="00D13902">
      <w:pPr>
        <w:pStyle w:val="paragraphsub"/>
      </w:pPr>
      <w:r w:rsidRPr="00F81570">
        <w:tab/>
        <w:t>(ii)</w:t>
      </w:r>
      <w:r w:rsidRPr="00F81570">
        <w:tab/>
        <w:t>satisfies the requirements of subsections</w:t>
      </w:r>
      <w:r w:rsidR="00F81570">
        <w:t> </w:t>
      </w:r>
      <w:r w:rsidRPr="00F81570">
        <w:t>444</w:t>
      </w:r>
      <w:r w:rsidR="00F81570">
        <w:noBreakHyphen/>
      </w:r>
      <w:r w:rsidRPr="00F81570">
        <w:t>80(1A) to (1E) in Schedule</w:t>
      </w:r>
      <w:r w:rsidR="00F81570">
        <w:t> </w:t>
      </w:r>
      <w:r w:rsidRPr="00F81570">
        <w:t xml:space="preserve">1 to the </w:t>
      </w:r>
      <w:r w:rsidRPr="00F81570">
        <w:rPr>
          <w:i/>
        </w:rPr>
        <w:t>Taxation Administration Act 1953</w:t>
      </w:r>
      <w:r w:rsidRPr="00F81570">
        <w:t xml:space="preserve"> in relation to an indirect tax amount referred to in subsection</w:t>
      </w:r>
      <w:r w:rsidR="00F81570">
        <w:t> </w:t>
      </w:r>
      <w:r w:rsidRPr="00F81570">
        <w:t>444</w:t>
      </w:r>
      <w:r w:rsidR="00F81570">
        <w:noBreakHyphen/>
      </w:r>
      <w:r w:rsidRPr="00F81570">
        <w:t>80(1) in that Schedule.</w:t>
      </w:r>
    </w:p>
    <w:p w:rsidR="00D13902" w:rsidRPr="00F81570" w:rsidRDefault="00D13902" w:rsidP="00D13902">
      <w:pPr>
        <w:pStyle w:val="subsection"/>
      </w:pPr>
      <w:r w:rsidRPr="00F81570">
        <w:tab/>
        <w:t>(2)</w:t>
      </w:r>
      <w:r w:rsidRPr="00F81570">
        <w:tab/>
        <w:t xml:space="preserve">The supply is not a </w:t>
      </w:r>
      <w:r w:rsidR="00F81570" w:rsidRPr="00F81570">
        <w:rPr>
          <w:position w:val="6"/>
          <w:sz w:val="16"/>
        </w:rPr>
        <w:t>*</w:t>
      </w:r>
      <w:r w:rsidRPr="00F81570">
        <w:t>taxable supply to the extent that it relates to the fact that the agreement satisfies those requirements.</w:t>
      </w:r>
    </w:p>
    <w:p w:rsidR="00D13902" w:rsidRPr="00F81570" w:rsidRDefault="00D13902" w:rsidP="00D13902">
      <w:pPr>
        <w:pStyle w:val="subsection"/>
      </w:pPr>
      <w:r w:rsidRPr="00F81570">
        <w:tab/>
        <w:t>(3)</w:t>
      </w:r>
      <w:r w:rsidRPr="00F81570">
        <w:tab/>
        <w:t>This section has effect despite section</w:t>
      </w:r>
      <w:r w:rsidR="00F81570">
        <w:t> </w:t>
      </w:r>
      <w:r w:rsidRPr="00F81570">
        <w:t>9</w:t>
      </w:r>
      <w:r w:rsidR="00F81570">
        <w:noBreakHyphen/>
      </w:r>
      <w:r w:rsidRPr="00F81570">
        <w:t>5 (which is about what are taxable supplies).</w:t>
      </w:r>
    </w:p>
    <w:p w:rsidR="00D13902" w:rsidRPr="00F81570" w:rsidRDefault="00D13902" w:rsidP="00D13902">
      <w:pPr>
        <w:pStyle w:val="ActHead5"/>
      </w:pPr>
      <w:bookmarkStart w:id="772" w:name="_Toc479086404"/>
      <w:r w:rsidRPr="00F81570">
        <w:rPr>
          <w:rStyle w:val="CharSectno"/>
        </w:rPr>
        <w:t>110</w:t>
      </w:r>
      <w:r w:rsidR="00F81570" w:rsidRPr="00F81570">
        <w:rPr>
          <w:rStyle w:val="CharSectno"/>
        </w:rPr>
        <w:noBreakHyphen/>
      </w:r>
      <w:r w:rsidRPr="00F81570">
        <w:rPr>
          <w:rStyle w:val="CharSectno"/>
        </w:rPr>
        <w:t>65</w:t>
      </w:r>
      <w:r w:rsidRPr="00F81570">
        <w:t xml:space="preserve">  Indirect tax sharing agreements—leaving GST group or GST joint venture clear of liability</w:t>
      </w:r>
      <w:bookmarkEnd w:id="772"/>
    </w:p>
    <w:p w:rsidR="00D13902" w:rsidRPr="00F81570" w:rsidRDefault="00D13902" w:rsidP="00D13902">
      <w:pPr>
        <w:pStyle w:val="subsection"/>
      </w:pPr>
      <w:r w:rsidRPr="00F81570">
        <w:tab/>
        <w:t>(1)</w:t>
      </w:r>
      <w:r w:rsidRPr="00F81570">
        <w:tab/>
        <w:t>A supply made to a contributing member (within the meaning of subsection</w:t>
      </w:r>
      <w:r w:rsidR="00F81570">
        <w:t> </w:t>
      </w:r>
      <w:r w:rsidRPr="00F81570">
        <w:t>444</w:t>
      </w:r>
      <w:r w:rsidR="00F81570">
        <w:noBreakHyphen/>
      </w:r>
      <w:r w:rsidRPr="00F81570">
        <w:t>90(1A) in Schedule</w:t>
      </w:r>
      <w:r w:rsidR="00F81570">
        <w:t> </w:t>
      </w:r>
      <w:r w:rsidRPr="00F81570">
        <w:t xml:space="preserve">1 to the </w:t>
      </w:r>
      <w:r w:rsidRPr="00F81570">
        <w:rPr>
          <w:i/>
        </w:rPr>
        <w:t>Taxation Administration Act 1953</w:t>
      </w:r>
      <w:r w:rsidRPr="00F81570">
        <w:t xml:space="preserve">) of a </w:t>
      </w:r>
      <w:r w:rsidR="00F81570" w:rsidRPr="00F81570">
        <w:rPr>
          <w:position w:val="6"/>
          <w:sz w:val="16"/>
        </w:rPr>
        <w:t>*</w:t>
      </w:r>
      <w:r w:rsidRPr="00F81570">
        <w:t xml:space="preserve">GST group is not a </w:t>
      </w:r>
      <w:r w:rsidR="00F81570" w:rsidRPr="00F81570">
        <w:rPr>
          <w:position w:val="6"/>
          <w:sz w:val="16"/>
        </w:rPr>
        <w:t>*</w:t>
      </w:r>
      <w:r w:rsidRPr="00F81570">
        <w:t>taxable supply if:</w:t>
      </w:r>
    </w:p>
    <w:p w:rsidR="00D13902" w:rsidRPr="00F81570" w:rsidRDefault="00D13902" w:rsidP="00D13902">
      <w:pPr>
        <w:pStyle w:val="paragraph"/>
      </w:pPr>
      <w:r w:rsidRPr="00F81570">
        <w:tab/>
        <w:t>(a)</w:t>
      </w:r>
      <w:r w:rsidRPr="00F81570">
        <w:tab/>
        <w:t xml:space="preserve">the supply is a release from an obligation relating to a contribution amount (within the meaning of that subsection) relating to liabilities of the </w:t>
      </w:r>
      <w:r w:rsidR="00F81570" w:rsidRPr="00F81570">
        <w:rPr>
          <w:position w:val="6"/>
          <w:sz w:val="16"/>
        </w:rPr>
        <w:t>*</w:t>
      </w:r>
      <w:r w:rsidRPr="00F81570">
        <w:t>representative member of the group that are referred to in that subsection; and</w:t>
      </w:r>
    </w:p>
    <w:p w:rsidR="00D13902" w:rsidRPr="00F81570" w:rsidRDefault="00D13902" w:rsidP="00D13902">
      <w:pPr>
        <w:pStyle w:val="noteToPara"/>
      </w:pPr>
      <w:r w:rsidRPr="00F81570">
        <w:t>Example:</w:t>
      </w:r>
      <w:r w:rsidRPr="00F81570">
        <w:tab/>
        <w:t>The obligation could be a contractual obligation created by the agreement under which the contribution amount was determined.</w:t>
      </w:r>
    </w:p>
    <w:p w:rsidR="00D13902" w:rsidRPr="00F81570" w:rsidRDefault="00D13902" w:rsidP="00D13902">
      <w:pPr>
        <w:pStyle w:val="paragraph"/>
      </w:pPr>
      <w:r w:rsidRPr="00F81570">
        <w:tab/>
        <w:t>(b)</w:t>
      </w:r>
      <w:r w:rsidRPr="00F81570">
        <w:tab/>
        <w:t>the contributing member leaves the group in circumstances in which subsection</w:t>
      </w:r>
      <w:r w:rsidR="00F81570">
        <w:t> </w:t>
      </w:r>
      <w:r w:rsidRPr="00F81570">
        <w:t>444</w:t>
      </w:r>
      <w:r w:rsidR="00F81570">
        <w:noBreakHyphen/>
      </w:r>
      <w:r w:rsidRPr="00F81570">
        <w:t xml:space="preserve">90(1B) in that </w:t>
      </w:r>
      <w:r w:rsidR="00A53099" w:rsidRPr="00F81570">
        <w:t>Schedule</w:t>
      </w:r>
      <w:r w:rsidR="00A36DB5" w:rsidRPr="00F81570">
        <w:t xml:space="preserve"> </w:t>
      </w:r>
      <w:r w:rsidRPr="00F81570">
        <w:t>applies to the contributing member.</w:t>
      </w:r>
    </w:p>
    <w:p w:rsidR="00D13902" w:rsidRPr="00F81570" w:rsidRDefault="00D13902" w:rsidP="00D13902">
      <w:pPr>
        <w:pStyle w:val="subsection"/>
      </w:pPr>
      <w:r w:rsidRPr="00F81570">
        <w:tab/>
        <w:t>(2)</w:t>
      </w:r>
      <w:r w:rsidRPr="00F81570">
        <w:tab/>
        <w:t>A supply made to a contributing participant (within the meaning of subsection</w:t>
      </w:r>
      <w:r w:rsidR="00F81570">
        <w:t> </w:t>
      </w:r>
      <w:r w:rsidRPr="00F81570">
        <w:t>444</w:t>
      </w:r>
      <w:r w:rsidR="00F81570">
        <w:noBreakHyphen/>
      </w:r>
      <w:r w:rsidRPr="00F81570">
        <w:t>80(1A) in Schedule</w:t>
      </w:r>
      <w:r w:rsidR="00F81570">
        <w:t> </w:t>
      </w:r>
      <w:r w:rsidRPr="00F81570">
        <w:t xml:space="preserve">1 to the </w:t>
      </w:r>
      <w:r w:rsidRPr="00F81570">
        <w:rPr>
          <w:i/>
        </w:rPr>
        <w:t>Taxation Administration Act 1953</w:t>
      </w:r>
      <w:r w:rsidRPr="00F81570">
        <w:t xml:space="preserve">) of a </w:t>
      </w:r>
      <w:r w:rsidR="00F81570" w:rsidRPr="00F81570">
        <w:rPr>
          <w:position w:val="6"/>
          <w:sz w:val="16"/>
        </w:rPr>
        <w:t>*</w:t>
      </w:r>
      <w:r w:rsidRPr="00F81570">
        <w:t xml:space="preserve">GST joint venture is not a </w:t>
      </w:r>
      <w:r w:rsidR="00F81570" w:rsidRPr="00F81570">
        <w:rPr>
          <w:position w:val="6"/>
          <w:sz w:val="16"/>
        </w:rPr>
        <w:t>*</w:t>
      </w:r>
      <w:r w:rsidRPr="00F81570">
        <w:t>taxable supply if:</w:t>
      </w:r>
    </w:p>
    <w:p w:rsidR="00D13902" w:rsidRPr="00F81570" w:rsidRDefault="00D13902" w:rsidP="00D13902">
      <w:pPr>
        <w:pStyle w:val="paragraph"/>
      </w:pPr>
      <w:r w:rsidRPr="00F81570">
        <w:tab/>
        <w:t>(a)</w:t>
      </w:r>
      <w:r w:rsidRPr="00F81570">
        <w:tab/>
        <w:t xml:space="preserve">the supply is a release from an obligation relating to a contribution amount (within the meaning of that subsection) relating to liabilities of the </w:t>
      </w:r>
      <w:r w:rsidR="00F81570" w:rsidRPr="00F81570">
        <w:rPr>
          <w:position w:val="6"/>
          <w:sz w:val="16"/>
        </w:rPr>
        <w:t>*</w:t>
      </w:r>
      <w:r w:rsidRPr="00F81570">
        <w:t>joint venture operator of the joint venture that are referred to in that subsection; and</w:t>
      </w:r>
    </w:p>
    <w:p w:rsidR="00D13902" w:rsidRPr="00F81570" w:rsidRDefault="00D13902" w:rsidP="00D13902">
      <w:pPr>
        <w:pStyle w:val="noteToPara"/>
      </w:pPr>
      <w:r w:rsidRPr="00F81570">
        <w:t>Example:</w:t>
      </w:r>
      <w:r w:rsidRPr="00F81570">
        <w:tab/>
        <w:t>The obligation could be a contractual obligation created by the agreement under which the contribution amount was determined.</w:t>
      </w:r>
    </w:p>
    <w:p w:rsidR="00D13902" w:rsidRPr="00F81570" w:rsidRDefault="00D13902" w:rsidP="00D13902">
      <w:pPr>
        <w:pStyle w:val="paragraph"/>
      </w:pPr>
      <w:r w:rsidRPr="00F81570">
        <w:tab/>
        <w:t>(b)</w:t>
      </w:r>
      <w:r w:rsidRPr="00F81570">
        <w:tab/>
        <w:t>the contributing participant leaves the joint venture in circumstances in which subsection</w:t>
      </w:r>
      <w:r w:rsidR="00F81570">
        <w:t> </w:t>
      </w:r>
      <w:r w:rsidRPr="00F81570">
        <w:t>444</w:t>
      </w:r>
      <w:r w:rsidR="00F81570">
        <w:noBreakHyphen/>
      </w:r>
      <w:r w:rsidRPr="00F81570">
        <w:t xml:space="preserve">80(1B) in that </w:t>
      </w:r>
      <w:r w:rsidR="00A53099" w:rsidRPr="00F81570">
        <w:t>Schedule</w:t>
      </w:r>
      <w:r w:rsidR="00A36DB5" w:rsidRPr="00F81570">
        <w:t xml:space="preserve"> </w:t>
      </w:r>
      <w:r w:rsidRPr="00F81570">
        <w:t>applies to the contributing participant.</w:t>
      </w:r>
    </w:p>
    <w:p w:rsidR="00D13902" w:rsidRPr="00F81570" w:rsidRDefault="00D13902" w:rsidP="00D13902">
      <w:pPr>
        <w:pStyle w:val="subsection"/>
        <w:rPr>
          <w:b/>
          <w:i/>
        </w:rPr>
      </w:pPr>
      <w:r w:rsidRPr="00F81570">
        <w:tab/>
        <w:t>(3)</w:t>
      </w:r>
      <w:r w:rsidRPr="00F81570">
        <w:tab/>
        <w:t>This section has effect despite section</w:t>
      </w:r>
      <w:r w:rsidR="00F81570">
        <w:rPr>
          <w:b/>
          <w:i/>
        </w:rPr>
        <w:t> </w:t>
      </w:r>
      <w:r w:rsidRPr="00F81570">
        <w:t>9</w:t>
      </w:r>
      <w:r w:rsidR="00F81570">
        <w:rPr>
          <w:b/>
          <w:i/>
        </w:rPr>
        <w:noBreakHyphen/>
      </w:r>
      <w:r w:rsidRPr="00F81570">
        <w:t>5 (which is about what are taxable supplies).</w:t>
      </w:r>
    </w:p>
    <w:p w:rsidR="00300522" w:rsidRPr="00F81570" w:rsidRDefault="00300522" w:rsidP="00A36DB5">
      <w:pPr>
        <w:pStyle w:val="ActHead3"/>
        <w:pageBreakBefore/>
      </w:pPr>
      <w:bookmarkStart w:id="773" w:name="_Toc479086405"/>
      <w:r w:rsidRPr="00F81570">
        <w:rPr>
          <w:rStyle w:val="CharDivNo"/>
        </w:rPr>
        <w:t>Division</w:t>
      </w:r>
      <w:r w:rsidR="00F81570" w:rsidRPr="00F81570">
        <w:rPr>
          <w:rStyle w:val="CharDivNo"/>
        </w:rPr>
        <w:t> </w:t>
      </w:r>
      <w:r w:rsidRPr="00F81570">
        <w:rPr>
          <w:rStyle w:val="CharDivNo"/>
        </w:rPr>
        <w:t>111</w:t>
      </w:r>
      <w:r w:rsidRPr="00F81570">
        <w:t>—</w:t>
      </w:r>
      <w:r w:rsidRPr="00F81570">
        <w:rPr>
          <w:rStyle w:val="CharDivText"/>
        </w:rPr>
        <w:t>Reimbursement of employees etc.</w:t>
      </w:r>
      <w:bookmarkEnd w:id="773"/>
    </w:p>
    <w:p w:rsidR="00300522" w:rsidRPr="00F81570" w:rsidRDefault="00300522" w:rsidP="00300522">
      <w:pPr>
        <w:pStyle w:val="ActHead5"/>
      </w:pPr>
      <w:bookmarkStart w:id="774" w:name="_Toc479086406"/>
      <w:r w:rsidRPr="00F81570">
        <w:rPr>
          <w:rStyle w:val="CharSectno"/>
        </w:rPr>
        <w:t>111</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74"/>
    </w:p>
    <w:p w:rsidR="00300522" w:rsidRPr="00F81570" w:rsidRDefault="00300522" w:rsidP="00300522">
      <w:pPr>
        <w:pStyle w:val="BoxText"/>
      </w:pPr>
      <w:r w:rsidRPr="00F81570">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F81570" w:rsidRDefault="00300522" w:rsidP="00300522">
      <w:pPr>
        <w:pStyle w:val="ActHead5"/>
      </w:pPr>
      <w:bookmarkStart w:id="775" w:name="_Toc479086407"/>
      <w:r w:rsidRPr="00F81570">
        <w:rPr>
          <w:rStyle w:val="CharSectno"/>
        </w:rPr>
        <w:t>111</w:t>
      </w:r>
      <w:r w:rsidR="00F81570" w:rsidRPr="00F81570">
        <w:rPr>
          <w:rStyle w:val="CharSectno"/>
        </w:rPr>
        <w:noBreakHyphen/>
      </w:r>
      <w:r w:rsidRPr="00F81570">
        <w:rPr>
          <w:rStyle w:val="CharSectno"/>
        </w:rPr>
        <w:t>5</w:t>
      </w:r>
      <w:r w:rsidRPr="00F81570">
        <w:t xml:space="preserve">  Creditable acquisitions relating to reimbursements</w:t>
      </w:r>
      <w:bookmarkEnd w:id="775"/>
    </w:p>
    <w:p w:rsidR="00300522" w:rsidRPr="00F81570" w:rsidRDefault="00300522" w:rsidP="00300522">
      <w:pPr>
        <w:pStyle w:val="subsection"/>
      </w:pPr>
      <w:r w:rsidRPr="00F81570">
        <w:tab/>
        <w:t>(1)</w:t>
      </w:r>
      <w:r w:rsidRPr="00F81570">
        <w:tab/>
        <w:t>If one or more of the following applies:</w:t>
      </w:r>
    </w:p>
    <w:p w:rsidR="00300522" w:rsidRPr="00F81570" w:rsidRDefault="00300522" w:rsidP="00300522">
      <w:pPr>
        <w:pStyle w:val="paragraph"/>
      </w:pPr>
      <w:r w:rsidRPr="00F81570">
        <w:tab/>
        <w:t>(a)</w:t>
      </w:r>
      <w:r w:rsidRPr="00F81570">
        <w:tab/>
        <w:t>you reimburse an employee or agent for an expense he or she incurs that is related directly to his or her activities as your employee or agent;</w:t>
      </w:r>
    </w:p>
    <w:p w:rsidR="00300522" w:rsidRPr="00F81570" w:rsidRDefault="00300522" w:rsidP="00300522">
      <w:pPr>
        <w:pStyle w:val="paragraph"/>
      </w:pPr>
      <w:r w:rsidRPr="00F81570">
        <w:tab/>
        <w:t>(ab)</w:t>
      </w:r>
      <w:r w:rsidRPr="00F81570">
        <w:tab/>
        <w:t xml:space="preserve">you reimburse an employee (whether or not you are the employee’s employer) for an expense that the employee or the employee’s </w:t>
      </w:r>
      <w:r w:rsidR="00F81570" w:rsidRPr="00F81570">
        <w:rPr>
          <w:position w:val="6"/>
          <w:sz w:val="16"/>
          <w:szCs w:val="16"/>
        </w:rPr>
        <w:t>*</w:t>
      </w:r>
      <w:r w:rsidRPr="00F81570">
        <w:t xml:space="preserve">associate incurs, and the reimbursement constitutes an </w:t>
      </w:r>
      <w:r w:rsidR="00F81570" w:rsidRPr="00F81570">
        <w:rPr>
          <w:position w:val="6"/>
          <w:sz w:val="16"/>
          <w:szCs w:val="16"/>
        </w:rPr>
        <w:t>*</w:t>
      </w:r>
      <w:r w:rsidRPr="00F81570">
        <w:t>expense payment benefit;</w:t>
      </w:r>
    </w:p>
    <w:p w:rsidR="00300522" w:rsidRPr="00F81570" w:rsidRDefault="00300522" w:rsidP="00300522">
      <w:pPr>
        <w:pStyle w:val="paragraph"/>
      </w:pPr>
      <w:r w:rsidRPr="00F81570">
        <w:tab/>
        <w:t>(ac)</w:t>
      </w:r>
      <w:r w:rsidRPr="00F81570">
        <w:tab/>
        <w:t>you reimburse an associate of an employee (whether or not you are the employee’s employer) for an expense that the associate or employee incurs, and the reimbursement constitutes an expense payment benefit;</w:t>
      </w:r>
    </w:p>
    <w:p w:rsidR="00300522" w:rsidRPr="00F81570" w:rsidRDefault="00300522" w:rsidP="00300522">
      <w:pPr>
        <w:pStyle w:val="paragraph"/>
      </w:pPr>
      <w:r w:rsidRPr="00F81570">
        <w:tab/>
        <w:t>(b)</w:t>
      </w:r>
      <w:r w:rsidRPr="00F81570">
        <w:tab/>
        <w:t xml:space="preserve">you are a </w:t>
      </w:r>
      <w:r w:rsidR="00F81570" w:rsidRPr="00F81570">
        <w:rPr>
          <w:position w:val="6"/>
          <w:sz w:val="16"/>
          <w:szCs w:val="16"/>
        </w:rPr>
        <w:t>*</w:t>
      </w:r>
      <w:r w:rsidRPr="00F81570">
        <w:t xml:space="preserve">company and you reimburse an </w:t>
      </w:r>
      <w:r w:rsidR="00F81570" w:rsidRPr="00F81570">
        <w:rPr>
          <w:position w:val="6"/>
          <w:sz w:val="16"/>
          <w:szCs w:val="16"/>
        </w:rPr>
        <w:t>*</w:t>
      </w:r>
      <w:r w:rsidRPr="00F81570">
        <w:t>officer for an expense he or she incurs that is related directly to his or her activities as your officer;</w:t>
      </w:r>
    </w:p>
    <w:p w:rsidR="00300522" w:rsidRPr="00F81570" w:rsidRDefault="00300522" w:rsidP="00300522">
      <w:pPr>
        <w:pStyle w:val="paragraph"/>
      </w:pPr>
      <w:r w:rsidRPr="00F81570">
        <w:tab/>
        <w:t>(c)</w:t>
      </w:r>
      <w:r w:rsidRPr="00F81570">
        <w:tab/>
        <w:t xml:space="preserve">you are a </w:t>
      </w:r>
      <w:r w:rsidR="00F81570" w:rsidRPr="00F81570">
        <w:rPr>
          <w:position w:val="6"/>
          <w:sz w:val="16"/>
          <w:szCs w:val="16"/>
        </w:rPr>
        <w:t>*</w:t>
      </w:r>
      <w:r w:rsidRPr="00F81570">
        <w:t>partnership and you reimburse a partner for an expense he or she incurs that is related directly to his or her activities as a partner in the partnership;</w:t>
      </w:r>
    </w:p>
    <w:p w:rsidR="00300522" w:rsidRPr="00F81570" w:rsidRDefault="00300522" w:rsidP="00300522">
      <w:pPr>
        <w:pStyle w:val="subsection2"/>
      </w:pPr>
      <w:r w:rsidRPr="00F81570">
        <w:t xml:space="preserve">the reimbursement is treated as </w:t>
      </w:r>
      <w:r w:rsidR="00F81570" w:rsidRPr="00F81570">
        <w:rPr>
          <w:position w:val="6"/>
          <w:sz w:val="16"/>
          <w:szCs w:val="16"/>
        </w:rPr>
        <w:t>*</w:t>
      </w:r>
      <w:r w:rsidRPr="00F81570">
        <w:t>consideration for an acquisition that you make from the employee, associate, agent, officer or partner.</w:t>
      </w:r>
    </w:p>
    <w:p w:rsidR="00300522" w:rsidRPr="00F81570" w:rsidRDefault="00300522" w:rsidP="00300522">
      <w:pPr>
        <w:pStyle w:val="notetext"/>
      </w:pPr>
      <w:r w:rsidRPr="00F81570">
        <w:t>Note:</w:t>
      </w:r>
      <w:r w:rsidRPr="00F81570">
        <w:tab/>
        <w:t>This section also applies if you reimburse the recipient of certain withholding payments: see section</w:t>
      </w:r>
      <w:r w:rsidR="00F81570">
        <w:t> </w:t>
      </w:r>
      <w:r w:rsidRPr="00F81570">
        <w:t>111</w:t>
      </w:r>
      <w:r w:rsidR="00F81570">
        <w:noBreakHyphen/>
      </w:r>
      <w:r w:rsidRPr="00F81570">
        <w:t>20.</w:t>
      </w:r>
    </w:p>
    <w:p w:rsidR="00300522" w:rsidRPr="00F81570" w:rsidRDefault="00300522" w:rsidP="00300522">
      <w:pPr>
        <w:pStyle w:val="subsection"/>
      </w:pPr>
      <w:r w:rsidRPr="00F81570">
        <w:tab/>
        <w:t>(2)</w:t>
      </w:r>
      <w:r w:rsidRPr="00F81570">
        <w:tab/>
        <w:t xml:space="preserve">The fact that the supply to you is not a </w:t>
      </w:r>
      <w:r w:rsidR="00F81570" w:rsidRPr="00F81570">
        <w:rPr>
          <w:position w:val="6"/>
          <w:sz w:val="16"/>
          <w:szCs w:val="16"/>
        </w:rPr>
        <w:t>*</w:t>
      </w:r>
      <w:r w:rsidRPr="00F81570">
        <w:t xml:space="preserve">taxable supply does not stop the acquisition being a </w:t>
      </w:r>
      <w:r w:rsidR="00F81570" w:rsidRPr="00F81570">
        <w:rPr>
          <w:position w:val="6"/>
          <w:sz w:val="16"/>
          <w:szCs w:val="16"/>
        </w:rPr>
        <w:t>*</w:t>
      </w:r>
      <w:r w:rsidRPr="00F81570">
        <w:t>creditable acquisition.</w:t>
      </w:r>
    </w:p>
    <w:p w:rsidR="00300BDB" w:rsidRPr="00F81570" w:rsidRDefault="00300BDB" w:rsidP="00300BDB">
      <w:pPr>
        <w:pStyle w:val="subsection"/>
      </w:pPr>
      <w:r w:rsidRPr="00F81570">
        <w:tab/>
        <w:t>(3)</w:t>
      </w:r>
      <w:r w:rsidRPr="00F81570">
        <w:tab/>
        <w:t xml:space="preserve">However, the acquisition is not a </w:t>
      </w:r>
      <w:r w:rsidR="00F81570" w:rsidRPr="00F81570">
        <w:rPr>
          <w:position w:val="6"/>
          <w:sz w:val="16"/>
        </w:rPr>
        <w:t>*</w:t>
      </w:r>
      <w:r w:rsidRPr="00F81570">
        <w:t>creditable acquisition:</w:t>
      </w:r>
    </w:p>
    <w:p w:rsidR="00300BDB" w:rsidRPr="00F81570" w:rsidRDefault="00300BDB" w:rsidP="00300BDB">
      <w:pPr>
        <w:pStyle w:val="paragraph"/>
      </w:pPr>
      <w:r w:rsidRPr="00F81570">
        <w:tab/>
        <w:t>(a)</w:t>
      </w:r>
      <w:r w:rsidRPr="00F81570">
        <w:tab/>
        <w:t>to the extent (if any) that:</w:t>
      </w:r>
    </w:p>
    <w:p w:rsidR="00300BDB" w:rsidRPr="00F81570" w:rsidRDefault="00300BDB" w:rsidP="00300BDB">
      <w:pPr>
        <w:pStyle w:val="paragraphsub"/>
      </w:pPr>
      <w:r w:rsidRPr="00F81570">
        <w:tab/>
        <w:t>(i)</w:t>
      </w:r>
      <w:r w:rsidRPr="00F81570">
        <w:tab/>
        <w:t xml:space="preserve">the employee, </w:t>
      </w:r>
      <w:r w:rsidR="00F81570" w:rsidRPr="00F81570">
        <w:rPr>
          <w:position w:val="6"/>
          <w:sz w:val="16"/>
        </w:rPr>
        <w:t>*</w:t>
      </w:r>
      <w:r w:rsidRPr="00F81570">
        <w:t xml:space="preserve">associate, agent, </w:t>
      </w:r>
      <w:r w:rsidR="00F81570" w:rsidRPr="00F81570">
        <w:rPr>
          <w:position w:val="6"/>
          <w:sz w:val="16"/>
        </w:rPr>
        <w:t>*</w:t>
      </w:r>
      <w:r w:rsidRPr="00F81570">
        <w:t>officer or partner is entitled to an input tax credit for acquiring the thing acquired in incurring the expense; or</w:t>
      </w:r>
    </w:p>
    <w:p w:rsidR="00300BDB" w:rsidRPr="00F81570" w:rsidRDefault="00300BDB" w:rsidP="00300BDB">
      <w:pPr>
        <w:pStyle w:val="paragraphsub"/>
      </w:pPr>
      <w:r w:rsidRPr="00F81570">
        <w:tab/>
        <w:t>(ii)</w:t>
      </w:r>
      <w:r w:rsidRPr="00F81570">
        <w:tab/>
        <w:t>the acquisition would not, because of Division</w:t>
      </w:r>
      <w:r w:rsidR="00F81570">
        <w:t> </w:t>
      </w:r>
      <w:r w:rsidRPr="00F81570">
        <w:t>69, be a creditable acquisition if you made it; or</w:t>
      </w:r>
    </w:p>
    <w:p w:rsidR="00300BDB" w:rsidRPr="00F81570" w:rsidRDefault="00300BDB" w:rsidP="00300BDB">
      <w:pPr>
        <w:pStyle w:val="paragraph"/>
      </w:pPr>
      <w:r w:rsidRPr="00F81570">
        <w:tab/>
        <w:t>(b)</w:t>
      </w:r>
      <w:r w:rsidRPr="00F81570">
        <w:tab/>
        <w:t>unless the supply of the thing acquired, by the employee, associate, agent, officer or partner in incurring the expense, was a taxable supply; or</w:t>
      </w:r>
    </w:p>
    <w:p w:rsidR="00300BDB" w:rsidRPr="00F81570" w:rsidRDefault="00300BDB" w:rsidP="00300BDB">
      <w:pPr>
        <w:pStyle w:val="paragraph"/>
      </w:pPr>
      <w:r w:rsidRPr="00F81570">
        <w:tab/>
        <w:t>(c)</w:t>
      </w:r>
      <w:r w:rsidRPr="00F81570">
        <w:tab/>
        <w:t>if you would, because of Division</w:t>
      </w:r>
      <w:r w:rsidR="00F81570">
        <w:t> </w:t>
      </w:r>
      <w:r w:rsidRPr="00F81570">
        <w:t>71, not have been entitled to an input tax credit if you had made the acquisition that the employee, associate, agent, officer or partner made.</w:t>
      </w:r>
    </w:p>
    <w:p w:rsidR="00300522" w:rsidRPr="00F81570" w:rsidRDefault="00300522" w:rsidP="00300522">
      <w:pPr>
        <w:pStyle w:val="subsection"/>
      </w:pPr>
      <w:r w:rsidRPr="00F81570">
        <w:tab/>
        <w:t>(3AA)</w:t>
      </w:r>
      <w:r w:rsidRPr="00F81570">
        <w:tab/>
        <w:t xml:space="preserve">In working out the extent to which a person is entitled to an input tax credit for the purposes of </w:t>
      </w:r>
      <w:r w:rsidR="00F81570">
        <w:t>paragraph (</w:t>
      </w:r>
      <w:r w:rsidRPr="00F81570">
        <w:t>3)(a), disregard sections</w:t>
      </w:r>
      <w:r w:rsidR="00F81570">
        <w:t> </w:t>
      </w:r>
      <w:r w:rsidRPr="00F81570">
        <w:t>131</w:t>
      </w:r>
      <w:r w:rsidR="00F81570">
        <w:noBreakHyphen/>
      </w:r>
      <w:r w:rsidRPr="00F81570">
        <w:t>40 and 131</w:t>
      </w:r>
      <w:r w:rsidR="00F81570">
        <w:noBreakHyphen/>
      </w:r>
      <w:r w:rsidRPr="00F81570">
        <w:t>50 (which are about amounts of input tax credits under the annual apportionment rules).</w:t>
      </w:r>
    </w:p>
    <w:p w:rsidR="00300522" w:rsidRPr="00F81570" w:rsidRDefault="00300522" w:rsidP="00300522">
      <w:pPr>
        <w:pStyle w:val="subsection"/>
      </w:pPr>
      <w:r w:rsidRPr="00F81570">
        <w:tab/>
        <w:t>(3A)</w:t>
      </w:r>
      <w:r w:rsidRPr="00F81570">
        <w:tab/>
        <w:t xml:space="preserve">If you are a </w:t>
      </w:r>
      <w:r w:rsidR="00F81570" w:rsidRPr="00F81570">
        <w:rPr>
          <w:position w:val="6"/>
          <w:sz w:val="16"/>
          <w:szCs w:val="16"/>
        </w:rPr>
        <w:t>*</w:t>
      </w:r>
      <w:r w:rsidRPr="00F81570">
        <w:t xml:space="preserve">partnership, this section does not apply to your reimbursement of a partner for an expense he or she incurs if, even without this </w:t>
      </w:r>
      <w:r w:rsidR="00A53099" w:rsidRPr="00F81570">
        <w:t>Division</w:t>
      </w:r>
      <w:r w:rsidR="00A36DB5" w:rsidRPr="00F81570">
        <w:t xml:space="preserve"> </w:t>
      </w:r>
      <w:r w:rsidRPr="00F81570">
        <w:t>applying, you are entitled to an input tax credit arising from the incurring of the expense.</w:t>
      </w:r>
    </w:p>
    <w:p w:rsidR="00300522" w:rsidRPr="00F81570" w:rsidRDefault="00300522" w:rsidP="00300522">
      <w:pPr>
        <w:pStyle w:val="subsection"/>
      </w:pPr>
      <w:r w:rsidRPr="00F81570">
        <w:tab/>
        <w:t>(4)</w:t>
      </w:r>
      <w:r w:rsidRPr="00F81570">
        <w:tab/>
        <w:t>This section has effect despite section</w:t>
      </w:r>
      <w:r w:rsidR="00F81570">
        <w:t> </w:t>
      </w:r>
      <w:r w:rsidRPr="00F81570">
        <w:t>11</w:t>
      </w:r>
      <w:r w:rsidR="00F81570">
        <w:noBreakHyphen/>
      </w:r>
      <w:r w:rsidRPr="00F81570">
        <w:t>5 (which is about what is a creditable acquisition).</w:t>
      </w:r>
    </w:p>
    <w:p w:rsidR="00300522" w:rsidRPr="00F81570" w:rsidRDefault="00300522" w:rsidP="00300522">
      <w:pPr>
        <w:pStyle w:val="ActHead5"/>
      </w:pPr>
      <w:bookmarkStart w:id="776" w:name="_Toc479086408"/>
      <w:r w:rsidRPr="00F81570">
        <w:rPr>
          <w:rStyle w:val="CharSectno"/>
        </w:rPr>
        <w:t>111</w:t>
      </w:r>
      <w:r w:rsidR="00F81570" w:rsidRPr="00F81570">
        <w:rPr>
          <w:rStyle w:val="CharSectno"/>
        </w:rPr>
        <w:noBreakHyphen/>
      </w:r>
      <w:r w:rsidRPr="00F81570">
        <w:rPr>
          <w:rStyle w:val="CharSectno"/>
        </w:rPr>
        <w:t>10</w:t>
      </w:r>
      <w:r w:rsidRPr="00F81570">
        <w:t xml:space="preserve">  Amounts of input tax credits relating to reimbursements</w:t>
      </w:r>
      <w:bookmarkEnd w:id="776"/>
    </w:p>
    <w:p w:rsidR="00300522" w:rsidRPr="00F81570" w:rsidRDefault="00300522" w:rsidP="00300522">
      <w:pPr>
        <w:pStyle w:val="subsection"/>
      </w:pPr>
      <w:r w:rsidRPr="00F81570">
        <w:tab/>
        <w:t>(1)</w:t>
      </w:r>
      <w:r w:rsidRPr="00F81570">
        <w:tab/>
        <w:t xml:space="preserve">The amount of the input tax credit for a </w:t>
      </w:r>
      <w:r w:rsidR="00F81570" w:rsidRPr="00F81570">
        <w:rPr>
          <w:position w:val="6"/>
          <w:sz w:val="16"/>
          <w:szCs w:val="16"/>
        </w:rPr>
        <w:t>*</w:t>
      </w:r>
      <w:r w:rsidRPr="00F81570">
        <w:t xml:space="preserve">creditable acquisition the </w:t>
      </w:r>
      <w:r w:rsidR="00F81570" w:rsidRPr="00F81570">
        <w:rPr>
          <w:position w:val="6"/>
          <w:sz w:val="16"/>
          <w:szCs w:val="16"/>
        </w:rPr>
        <w:t>*</w:t>
      </w:r>
      <w:r w:rsidRPr="00F81570">
        <w:t>consideration for which is a reimbursement to which section</w:t>
      </w:r>
      <w:r w:rsidR="00F81570">
        <w:t> </w:t>
      </w:r>
      <w:r w:rsidRPr="00F81570">
        <w:t>111</w:t>
      </w:r>
      <w:r w:rsidR="00F81570">
        <w:noBreakHyphen/>
      </w:r>
      <w:r w:rsidRPr="00F81570">
        <w:t xml:space="preserve">5 applies is an amount equal to </w:t>
      </w:r>
      <w:r w:rsidRPr="00F81570">
        <w:rPr>
          <w:position w:val="6"/>
          <w:sz w:val="16"/>
          <w:szCs w:val="16"/>
        </w:rPr>
        <w:t>1</w:t>
      </w:r>
      <w:r w:rsidRPr="00F81570">
        <w:t>/</w:t>
      </w:r>
      <w:r w:rsidRPr="00F81570">
        <w:rPr>
          <w:sz w:val="16"/>
          <w:szCs w:val="16"/>
        </w:rPr>
        <w:t>11</w:t>
      </w:r>
      <w:r w:rsidRPr="00F81570">
        <w:t xml:space="preserve"> of the amount of the reimbursement.</w:t>
      </w:r>
    </w:p>
    <w:p w:rsidR="00300522" w:rsidRPr="00F81570" w:rsidRDefault="00300522" w:rsidP="00300522">
      <w:pPr>
        <w:pStyle w:val="subsection"/>
      </w:pPr>
      <w:r w:rsidRPr="00F81570">
        <w:tab/>
        <w:t>(2)</w:t>
      </w:r>
      <w:r w:rsidRPr="00F81570">
        <w:tab/>
        <w:t>However, if:</w:t>
      </w:r>
    </w:p>
    <w:p w:rsidR="00300522" w:rsidRPr="00F81570" w:rsidRDefault="00300522" w:rsidP="00300522">
      <w:pPr>
        <w:pStyle w:val="paragraph"/>
      </w:pPr>
      <w:r w:rsidRPr="00F81570">
        <w:tab/>
        <w:t>(a)</w:t>
      </w:r>
      <w:r w:rsidRPr="00F81570">
        <w:tab/>
        <w:t xml:space="preserve">the person incurring the expense incurs it in the capacity of an agent, </w:t>
      </w:r>
      <w:r w:rsidR="00F81570" w:rsidRPr="00F81570">
        <w:rPr>
          <w:position w:val="6"/>
          <w:sz w:val="16"/>
          <w:szCs w:val="16"/>
        </w:rPr>
        <w:t>*</w:t>
      </w:r>
      <w:r w:rsidRPr="00F81570">
        <w:t>officer or partner; and</w:t>
      </w:r>
    </w:p>
    <w:p w:rsidR="00300522" w:rsidRPr="00F81570" w:rsidRDefault="00300522" w:rsidP="00300522">
      <w:pPr>
        <w:pStyle w:val="paragraph"/>
      </w:pPr>
      <w:r w:rsidRPr="00F81570">
        <w:tab/>
        <w:t>(b)</w:t>
      </w:r>
      <w:r w:rsidRPr="00F81570">
        <w:tab/>
        <w:t>the incurring of the expense is only in part related directly to his or her activities as your agent or officer, or as a partner, as the case requires;</w:t>
      </w:r>
    </w:p>
    <w:p w:rsidR="00300522" w:rsidRPr="00F81570" w:rsidRDefault="00300522" w:rsidP="00300522">
      <w:pPr>
        <w:pStyle w:val="subsection2"/>
      </w:pPr>
      <w:r w:rsidRPr="00F81570">
        <w:t xml:space="preserve">the amount of the input tax credit under </w:t>
      </w:r>
      <w:r w:rsidR="00F81570">
        <w:t>subsection (</w:t>
      </w:r>
      <w:r w:rsidRPr="00F81570">
        <w:t>1) is reduced by an extent equivalent to the extent to which the incurring of the expense is not related directly to those activities.</w:t>
      </w:r>
    </w:p>
    <w:p w:rsidR="00300522" w:rsidRPr="00F81570" w:rsidRDefault="00300522" w:rsidP="00300522">
      <w:pPr>
        <w:pStyle w:val="subsection"/>
      </w:pPr>
      <w:r w:rsidRPr="00F81570">
        <w:tab/>
        <w:t>(3)</w:t>
      </w:r>
      <w:r w:rsidRPr="00F81570">
        <w:tab/>
        <w:t>This section has effect despite section</w:t>
      </w:r>
      <w:r w:rsidR="00F81570">
        <w:t> </w:t>
      </w:r>
      <w:r w:rsidRPr="00F81570">
        <w:t>11</w:t>
      </w:r>
      <w:r w:rsidR="00F81570">
        <w:noBreakHyphen/>
      </w:r>
      <w:r w:rsidRPr="00F81570">
        <w:t>25 (which is about the amount of input tax credits for creditable acquisitions).</w:t>
      </w:r>
    </w:p>
    <w:p w:rsidR="00300522" w:rsidRPr="00F81570" w:rsidRDefault="00300522" w:rsidP="00300522">
      <w:pPr>
        <w:pStyle w:val="ActHead5"/>
      </w:pPr>
      <w:bookmarkStart w:id="777" w:name="_Toc479086409"/>
      <w:r w:rsidRPr="00F81570">
        <w:rPr>
          <w:rStyle w:val="CharSectno"/>
        </w:rPr>
        <w:t>111</w:t>
      </w:r>
      <w:r w:rsidR="00F81570" w:rsidRPr="00F81570">
        <w:rPr>
          <w:rStyle w:val="CharSectno"/>
        </w:rPr>
        <w:noBreakHyphen/>
      </w:r>
      <w:r w:rsidRPr="00F81570">
        <w:rPr>
          <w:rStyle w:val="CharSectno"/>
        </w:rPr>
        <w:t>15</w:t>
      </w:r>
      <w:r w:rsidRPr="00F81570">
        <w:t xml:space="preserve">  Tax invoices relating to reimbursements</w:t>
      </w:r>
      <w:bookmarkEnd w:id="777"/>
    </w:p>
    <w:p w:rsidR="00300522" w:rsidRPr="00F81570" w:rsidRDefault="00300522" w:rsidP="00300522">
      <w:pPr>
        <w:pStyle w:val="subsection"/>
      </w:pPr>
      <w:r w:rsidRPr="00F81570">
        <w:tab/>
      </w:r>
      <w:r w:rsidRPr="00F81570">
        <w:tab/>
        <w:t>For the purposes of subsection</w:t>
      </w:r>
      <w:r w:rsidR="00F81570">
        <w:t> </w:t>
      </w:r>
      <w:r w:rsidRPr="00F81570">
        <w:t>29</w:t>
      </w:r>
      <w:r w:rsidR="00F81570">
        <w:noBreakHyphen/>
      </w:r>
      <w:r w:rsidRPr="00F81570">
        <w:t xml:space="preserve">10(3), you are taken to hold a </w:t>
      </w:r>
      <w:r w:rsidR="00F81570" w:rsidRPr="00F81570">
        <w:rPr>
          <w:position w:val="6"/>
          <w:sz w:val="16"/>
          <w:szCs w:val="16"/>
        </w:rPr>
        <w:t>*</w:t>
      </w:r>
      <w:r w:rsidRPr="00F81570">
        <w:t xml:space="preserve">tax invoice for a </w:t>
      </w:r>
      <w:r w:rsidR="00F81570" w:rsidRPr="00F81570">
        <w:rPr>
          <w:position w:val="6"/>
          <w:sz w:val="16"/>
          <w:szCs w:val="16"/>
        </w:rPr>
        <w:t>*</w:t>
      </w:r>
      <w:r w:rsidRPr="00F81570">
        <w:t xml:space="preserve">creditable acquisition the </w:t>
      </w:r>
      <w:r w:rsidR="00F81570" w:rsidRPr="00F81570">
        <w:rPr>
          <w:position w:val="6"/>
          <w:sz w:val="16"/>
          <w:szCs w:val="16"/>
        </w:rPr>
        <w:t>*</w:t>
      </w:r>
      <w:r w:rsidRPr="00F81570">
        <w:t>consideration for which is a reimbursement to which section</w:t>
      </w:r>
      <w:r w:rsidR="00F81570">
        <w:t> </w:t>
      </w:r>
      <w:r w:rsidRPr="00F81570">
        <w:t>111</w:t>
      </w:r>
      <w:r w:rsidR="00F81570">
        <w:noBreakHyphen/>
      </w:r>
      <w:r w:rsidRPr="00F81570">
        <w:t xml:space="preserve">5 applies if you hold a tax invoice for the </w:t>
      </w:r>
      <w:r w:rsidR="00F81570" w:rsidRPr="00F81570">
        <w:rPr>
          <w:position w:val="6"/>
          <w:sz w:val="16"/>
          <w:szCs w:val="16"/>
        </w:rPr>
        <w:t>*</w:t>
      </w:r>
      <w:r w:rsidRPr="00F81570">
        <w:t>taxable supply referred to in subsection</w:t>
      </w:r>
      <w:r w:rsidR="00F81570">
        <w:t> </w:t>
      </w:r>
      <w:r w:rsidRPr="00F81570">
        <w:t>111</w:t>
      </w:r>
      <w:r w:rsidR="00F81570">
        <w:noBreakHyphen/>
      </w:r>
      <w:r w:rsidRPr="00F81570">
        <w:t>5(3).</w:t>
      </w:r>
    </w:p>
    <w:p w:rsidR="006B4DFA" w:rsidRPr="00F81570" w:rsidRDefault="006B4DFA" w:rsidP="006B4DFA">
      <w:pPr>
        <w:pStyle w:val="ActHead5"/>
      </w:pPr>
      <w:bookmarkStart w:id="778" w:name="_Toc479086410"/>
      <w:r w:rsidRPr="00F81570">
        <w:rPr>
          <w:rStyle w:val="CharSectno"/>
        </w:rPr>
        <w:t>111</w:t>
      </w:r>
      <w:r w:rsidR="00F81570" w:rsidRPr="00F81570">
        <w:rPr>
          <w:rStyle w:val="CharSectno"/>
        </w:rPr>
        <w:noBreakHyphen/>
      </w:r>
      <w:r w:rsidRPr="00F81570">
        <w:rPr>
          <w:rStyle w:val="CharSectno"/>
        </w:rPr>
        <w:t>18</w:t>
      </w:r>
      <w:r w:rsidRPr="00F81570">
        <w:t xml:space="preserve">  Application of Division to volunteers working for charities etc.</w:t>
      </w:r>
      <w:bookmarkEnd w:id="778"/>
    </w:p>
    <w:p w:rsidR="00300522" w:rsidRPr="00F81570" w:rsidRDefault="00300522" w:rsidP="00300522">
      <w:pPr>
        <w:pStyle w:val="subsection"/>
      </w:pPr>
      <w:r w:rsidRPr="00F81570">
        <w:tab/>
        <w:t>(1)</w:t>
      </w:r>
      <w:r w:rsidRPr="00F81570">
        <w:tab/>
        <w:t xml:space="preserve">If: </w:t>
      </w:r>
    </w:p>
    <w:p w:rsidR="00300522" w:rsidRPr="00F81570" w:rsidRDefault="00300522" w:rsidP="00300522">
      <w:pPr>
        <w:pStyle w:val="paragraph"/>
      </w:pPr>
      <w:r w:rsidRPr="00F81570">
        <w:tab/>
        <w:t>(a)</w:t>
      </w:r>
      <w:r w:rsidRPr="00F81570">
        <w:tab/>
      </w:r>
      <w:r w:rsidR="000A4360" w:rsidRPr="00F81570">
        <w:t xml:space="preserve">an </w:t>
      </w:r>
      <w:r w:rsidR="00F81570" w:rsidRPr="00F81570">
        <w:rPr>
          <w:position w:val="6"/>
          <w:sz w:val="16"/>
        </w:rPr>
        <w:t>*</w:t>
      </w:r>
      <w:r w:rsidR="000A4360" w:rsidRPr="00F81570">
        <w:t>endorsed charity</w:t>
      </w:r>
      <w:r w:rsidRPr="00F81570">
        <w:t xml:space="preserve">, a </w:t>
      </w:r>
      <w:r w:rsidR="00F81570" w:rsidRPr="00F81570">
        <w:rPr>
          <w:position w:val="6"/>
          <w:sz w:val="16"/>
          <w:szCs w:val="16"/>
        </w:rPr>
        <w:t>*</w:t>
      </w:r>
      <w:r w:rsidRPr="00F81570">
        <w:t>gift</w:t>
      </w:r>
      <w:r w:rsidR="00F81570">
        <w:noBreakHyphen/>
      </w:r>
      <w:r w:rsidRPr="00F81570">
        <w:t xml:space="preserve">deductible entity or a </w:t>
      </w:r>
      <w:r w:rsidR="00F81570" w:rsidRPr="00F81570">
        <w:rPr>
          <w:position w:val="6"/>
          <w:sz w:val="16"/>
          <w:szCs w:val="16"/>
        </w:rPr>
        <w:t>*</w:t>
      </w:r>
      <w:r w:rsidRPr="00F81570">
        <w:t xml:space="preserve">government school reimburses an individual for an expense he or she incurs; and </w:t>
      </w:r>
    </w:p>
    <w:p w:rsidR="00300522" w:rsidRPr="00F81570" w:rsidRDefault="00300522" w:rsidP="00300522">
      <w:pPr>
        <w:pStyle w:val="paragraph"/>
      </w:pPr>
      <w:r w:rsidRPr="00F81570">
        <w:tab/>
        <w:t>(b)</w:t>
      </w:r>
      <w:r w:rsidRPr="00F81570">
        <w:tab/>
        <w:t xml:space="preserve">the expense is directly related to his or her activities as a volunteer of the </w:t>
      </w:r>
      <w:r w:rsidR="007604C8" w:rsidRPr="00F81570">
        <w:t>endorsed charity</w:t>
      </w:r>
      <w:r w:rsidRPr="00F81570">
        <w:t>, gift</w:t>
      </w:r>
      <w:r w:rsidR="00F81570">
        <w:noBreakHyphen/>
      </w:r>
      <w:r w:rsidRPr="00F81570">
        <w:t xml:space="preserve">deductible entity or government school; </w:t>
      </w:r>
    </w:p>
    <w:p w:rsidR="00300522" w:rsidRPr="00F81570" w:rsidRDefault="00300522" w:rsidP="00300522">
      <w:pPr>
        <w:pStyle w:val="subsection2"/>
      </w:pPr>
      <w:r w:rsidRPr="00F81570">
        <w:t xml:space="preserve">this </w:t>
      </w:r>
      <w:r w:rsidR="00A53099" w:rsidRPr="00F81570">
        <w:t>Division</w:t>
      </w:r>
      <w:r w:rsidR="00A36DB5" w:rsidRPr="00F81570">
        <w:t xml:space="preserve"> </w:t>
      </w:r>
      <w:r w:rsidRPr="00F81570">
        <w:t xml:space="preserve">applies </w:t>
      </w:r>
      <w:r w:rsidR="008630B5" w:rsidRPr="00F81570">
        <w:t>to the endorsed charity</w:t>
      </w:r>
      <w:r w:rsidRPr="00F81570">
        <w:t>, gift</w:t>
      </w:r>
      <w:r w:rsidR="00F81570">
        <w:noBreakHyphen/>
      </w:r>
      <w:r w:rsidRPr="00F81570">
        <w:t xml:space="preserve">deductible entity or government school as if: </w:t>
      </w:r>
    </w:p>
    <w:p w:rsidR="00300522" w:rsidRPr="00F81570" w:rsidRDefault="00300522" w:rsidP="00300522">
      <w:pPr>
        <w:pStyle w:val="paragraph"/>
      </w:pPr>
      <w:r w:rsidRPr="00F81570">
        <w:tab/>
        <w:t>(c)</w:t>
      </w:r>
      <w:r w:rsidRPr="00F81570">
        <w:tab/>
        <w:t xml:space="preserve">the individual were an employee of the </w:t>
      </w:r>
      <w:r w:rsidR="00675830" w:rsidRPr="00F81570">
        <w:t>endorsed charity</w:t>
      </w:r>
      <w:r w:rsidRPr="00F81570">
        <w:t>, gift</w:t>
      </w:r>
      <w:r w:rsidR="00F81570">
        <w:noBreakHyphen/>
      </w:r>
      <w:r w:rsidRPr="00F81570">
        <w:t xml:space="preserve">deductible entity or government school; and </w:t>
      </w:r>
    </w:p>
    <w:p w:rsidR="00300522" w:rsidRPr="00F81570" w:rsidRDefault="00300522" w:rsidP="00300522">
      <w:pPr>
        <w:pStyle w:val="paragraph"/>
      </w:pPr>
      <w:r w:rsidRPr="00F81570">
        <w:tab/>
        <w:t>(d)</w:t>
      </w:r>
      <w:r w:rsidRPr="00F81570">
        <w:tab/>
        <w:t xml:space="preserve">his or her activities in connection with incurring the expense were activities as such an employee. </w:t>
      </w:r>
    </w:p>
    <w:p w:rsidR="00300522" w:rsidRPr="00F81570" w:rsidRDefault="00300522" w:rsidP="00300522">
      <w:pPr>
        <w:pStyle w:val="subsection"/>
      </w:pPr>
      <w:r w:rsidRPr="00F81570">
        <w:tab/>
        <w:t>(3)</w:t>
      </w:r>
      <w:r w:rsidRPr="00F81570">
        <w:tab/>
      </w:r>
      <w:r w:rsidR="00F81570">
        <w:t>Subsection (</w:t>
      </w:r>
      <w:r w:rsidRPr="00F81570">
        <w:t xml:space="preserve">1) does not apply in relation to a reimbursement by a </w:t>
      </w:r>
      <w:r w:rsidR="00F81570" w:rsidRPr="00F81570">
        <w:rPr>
          <w:position w:val="6"/>
          <w:sz w:val="16"/>
        </w:rPr>
        <w:t>*</w:t>
      </w:r>
      <w:r w:rsidRPr="00F81570">
        <w:t>gift</w:t>
      </w:r>
      <w:r w:rsidR="00F81570">
        <w:noBreakHyphen/>
      </w:r>
      <w:r w:rsidRPr="00F81570">
        <w:t xml:space="preserve">deductible entity endorsed as a deductible gift recipient (within the meaning of the </w:t>
      </w:r>
      <w:r w:rsidR="00F81570" w:rsidRPr="00F81570">
        <w:rPr>
          <w:position w:val="6"/>
          <w:sz w:val="16"/>
        </w:rPr>
        <w:t>*</w:t>
      </w:r>
      <w:r w:rsidRPr="00F81570">
        <w:t>ITAA 1997) under section</w:t>
      </w:r>
      <w:r w:rsidR="00F81570">
        <w:t> </w:t>
      </w:r>
      <w:r w:rsidRPr="00F81570">
        <w:t>30</w:t>
      </w:r>
      <w:r w:rsidR="00F81570">
        <w:noBreakHyphen/>
      </w:r>
      <w:r w:rsidRPr="00F81570">
        <w:t>120 of the ITAA 1997, unless:</w:t>
      </w:r>
    </w:p>
    <w:p w:rsidR="00300522" w:rsidRPr="00F81570" w:rsidRDefault="00300522" w:rsidP="00300522">
      <w:pPr>
        <w:pStyle w:val="paragraph"/>
      </w:pPr>
      <w:r w:rsidRPr="00F81570">
        <w:tab/>
        <w:t>(a)</w:t>
      </w:r>
      <w:r w:rsidRPr="00F81570">
        <w:tab/>
        <w:t>the entity is:</w:t>
      </w:r>
    </w:p>
    <w:p w:rsidR="00756E0C" w:rsidRPr="00F81570" w:rsidRDefault="00756E0C" w:rsidP="00756E0C">
      <w:pPr>
        <w:pStyle w:val="paragraphsub"/>
      </w:pPr>
      <w:r w:rsidRPr="00F81570">
        <w:tab/>
        <w:t>(i)</w:t>
      </w:r>
      <w:r w:rsidRPr="00F81570">
        <w:tab/>
        <w:t xml:space="preserve">an </w:t>
      </w:r>
      <w:r w:rsidR="00F81570" w:rsidRPr="00F81570">
        <w:rPr>
          <w:position w:val="6"/>
          <w:sz w:val="16"/>
        </w:rPr>
        <w:t>*</w:t>
      </w:r>
      <w:r w:rsidRPr="00F81570">
        <w:t>endorsed charity; or</w:t>
      </w:r>
    </w:p>
    <w:p w:rsidR="00300522" w:rsidRPr="00F81570" w:rsidRDefault="00300522" w:rsidP="00300522">
      <w:pPr>
        <w:pStyle w:val="paragraphsub"/>
      </w:pPr>
      <w:r w:rsidRPr="00F81570">
        <w:tab/>
        <w:t>(ii)</w:t>
      </w:r>
      <w:r w:rsidRPr="00F81570">
        <w:tab/>
        <w:t xml:space="preserve">a </w:t>
      </w:r>
      <w:r w:rsidR="00F81570" w:rsidRPr="00F81570">
        <w:rPr>
          <w:position w:val="6"/>
          <w:sz w:val="16"/>
        </w:rPr>
        <w:t>*</w:t>
      </w:r>
      <w:r w:rsidRPr="00F81570">
        <w:t>government school; or</w:t>
      </w:r>
    </w:p>
    <w:p w:rsidR="00300522" w:rsidRPr="00F81570" w:rsidRDefault="00300522" w:rsidP="00300522">
      <w:pPr>
        <w:pStyle w:val="paragraphsub"/>
      </w:pPr>
      <w:r w:rsidRPr="00F81570">
        <w:tab/>
        <w:t>(iii)</w:t>
      </w:r>
      <w:r w:rsidRPr="00F81570">
        <w:tab/>
        <w:t>a fund, authority or institution of a kind referred to in paragraph</w:t>
      </w:r>
      <w:r w:rsidR="00F81570">
        <w:t> </w:t>
      </w:r>
      <w:r w:rsidRPr="00F81570">
        <w:t>30</w:t>
      </w:r>
      <w:r w:rsidR="00F81570">
        <w:noBreakHyphen/>
      </w:r>
      <w:r w:rsidRPr="00F81570">
        <w:t>125(1)(b) of the ITAA 1997; or</w:t>
      </w:r>
    </w:p>
    <w:p w:rsidR="00300522" w:rsidRPr="00F81570" w:rsidRDefault="00300522" w:rsidP="00300522">
      <w:pPr>
        <w:pStyle w:val="paragraph"/>
      </w:pPr>
      <w:r w:rsidRPr="00F81570">
        <w:tab/>
        <w:t>(b)</w:t>
      </w:r>
      <w:r w:rsidRPr="00F81570">
        <w:tab/>
        <w:t xml:space="preserve">each purpose to which the expense relates is a </w:t>
      </w:r>
      <w:r w:rsidR="00F81570" w:rsidRPr="00F81570">
        <w:rPr>
          <w:position w:val="6"/>
          <w:sz w:val="16"/>
        </w:rPr>
        <w:t>*</w:t>
      </w:r>
      <w:r w:rsidRPr="00F81570">
        <w:t>gift</w:t>
      </w:r>
      <w:r w:rsidR="00F81570">
        <w:noBreakHyphen/>
      </w:r>
      <w:r w:rsidRPr="00F81570">
        <w:t>deductible purpose of the entity.</w:t>
      </w:r>
    </w:p>
    <w:p w:rsidR="00300522" w:rsidRPr="00F81570" w:rsidRDefault="00300522" w:rsidP="00300522">
      <w:pPr>
        <w:pStyle w:val="notetext"/>
      </w:pPr>
      <w:r w:rsidRPr="00F81570">
        <w:t>Note:</w:t>
      </w:r>
      <w:r w:rsidRPr="00F81570">
        <w:tab/>
        <w:t>This subsection excludes from this section reimbursements by certain (but not all) gift</w:t>
      </w:r>
      <w:r w:rsidR="00F81570">
        <w:noBreakHyphen/>
      </w:r>
      <w:r w:rsidRPr="00F81570">
        <w:t>deductible entities that are only endorsed for the operation of a fund, authority or institution. However, reimbursements can be covered by this section if they relate to the principal purpose of the fund, authority or institution.</w:t>
      </w:r>
    </w:p>
    <w:p w:rsidR="00300522" w:rsidRPr="00F81570" w:rsidRDefault="00300522" w:rsidP="00300522">
      <w:pPr>
        <w:pStyle w:val="ActHead5"/>
      </w:pPr>
      <w:bookmarkStart w:id="779" w:name="_Toc479086411"/>
      <w:r w:rsidRPr="00F81570">
        <w:rPr>
          <w:rStyle w:val="CharSectno"/>
        </w:rPr>
        <w:t>111</w:t>
      </w:r>
      <w:r w:rsidR="00F81570" w:rsidRPr="00F81570">
        <w:rPr>
          <w:rStyle w:val="CharSectno"/>
        </w:rPr>
        <w:noBreakHyphen/>
      </w:r>
      <w:r w:rsidRPr="00F81570">
        <w:rPr>
          <w:rStyle w:val="CharSectno"/>
        </w:rPr>
        <w:t>20</w:t>
      </w:r>
      <w:r w:rsidRPr="00F81570">
        <w:t xml:space="preserve">  Application of </w:t>
      </w:r>
      <w:r w:rsidR="00A53099" w:rsidRPr="00F81570">
        <w:t>Division</w:t>
      </w:r>
      <w:r w:rsidR="00A36DB5" w:rsidRPr="00F81570">
        <w:t xml:space="preserve"> </w:t>
      </w:r>
      <w:r w:rsidRPr="00F81570">
        <w:t>to recipients of certain withholding payments</w:t>
      </w:r>
      <w:bookmarkEnd w:id="779"/>
    </w:p>
    <w:p w:rsidR="00300522" w:rsidRPr="00F81570" w:rsidRDefault="00300522" w:rsidP="00300522">
      <w:pPr>
        <w:pStyle w:val="subsection"/>
      </w:pPr>
      <w:r w:rsidRPr="00F81570">
        <w:tab/>
        <w:t>(1)</w:t>
      </w:r>
      <w:r w:rsidRPr="00F81570">
        <w:tab/>
        <w:t xml:space="preserve">If you make, or are liable to make, </w:t>
      </w:r>
      <w:r w:rsidR="00F81570" w:rsidRPr="00F81570">
        <w:rPr>
          <w:position w:val="6"/>
          <w:sz w:val="16"/>
          <w:szCs w:val="16"/>
        </w:rPr>
        <w:t>*</w:t>
      </w:r>
      <w:r w:rsidRPr="00F81570">
        <w:t xml:space="preserve">withholding payments covered by </w:t>
      </w:r>
      <w:r w:rsidR="00F81570">
        <w:t>subsection (</w:t>
      </w:r>
      <w:r w:rsidRPr="00F81570">
        <w:t xml:space="preserve">2), this </w:t>
      </w:r>
      <w:r w:rsidR="00A53099" w:rsidRPr="00F81570">
        <w:t>Division</w:t>
      </w:r>
      <w:r w:rsidR="00A36DB5" w:rsidRPr="00F81570">
        <w:t xml:space="preserve"> </w:t>
      </w:r>
      <w:r w:rsidRPr="00F81570">
        <w:t>applies to you as if:</w:t>
      </w:r>
    </w:p>
    <w:p w:rsidR="00300522" w:rsidRPr="00F81570" w:rsidRDefault="00300522" w:rsidP="00300522">
      <w:pPr>
        <w:pStyle w:val="paragraph"/>
      </w:pPr>
      <w:r w:rsidRPr="00F81570">
        <w:tab/>
        <w:t>(a)</w:t>
      </w:r>
      <w:r w:rsidRPr="00F81570">
        <w:tab/>
        <w:t>an individual to whom you make (or are liable to make) such payments were your employee; and</w:t>
      </w:r>
    </w:p>
    <w:p w:rsidR="00300522" w:rsidRPr="00F81570" w:rsidRDefault="00300522" w:rsidP="00300522">
      <w:pPr>
        <w:pStyle w:val="paragraph"/>
      </w:pPr>
      <w:r w:rsidRPr="00F81570">
        <w:tab/>
        <w:t>(b)</w:t>
      </w:r>
      <w:r w:rsidRPr="00F81570">
        <w:tab/>
        <w:t>his or her activities in connection with earning such payments were activities as your employee.</w:t>
      </w:r>
    </w:p>
    <w:p w:rsidR="00300522" w:rsidRPr="00F81570" w:rsidRDefault="00300522" w:rsidP="00300522">
      <w:pPr>
        <w:pStyle w:val="subsection"/>
      </w:pPr>
      <w:r w:rsidRPr="00F81570">
        <w:tab/>
        <w:t>(2)</w:t>
      </w:r>
      <w:r w:rsidRPr="00F81570">
        <w:tab/>
        <w:t xml:space="preserve">This subsection covers a </w:t>
      </w:r>
      <w:r w:rsidR="00F81570" w:rsidRPr="00F81570">
        <w:rPr>
          <w:position w:val="6"/>
          <w:sz w:val="16"/>
          <w:szCs w:val="16"/>
        </w:rPr>
        <w:t>*</w:t>
      </w:r>
      <w:r w:rsidRPr="00F81570">
        <w:t>withholding payment covered by any of the provisions in Schedule</w:t>
      </w:r>
      <w:r w:rsidR="00F81570">
        <w:t> </w:t>
      </w:r>
      <w:r w:rsidRPr="00F81570">
        <w:t xml:space="preserve">1 to the </w:t>
      </w:r>
      <w:r w:rsidRPr="00F81570">
        <w:rPr>
          <w:i/>
          <w:iCs/>
        </w:rPr>
        <w:t xml:space="preserve">Taxation Administration Act 1953 </w:t>
      </w:r>
      <w:r w:rsidRPr="00F81570">
        <w:t>listed in the table.</w:t>
      </w:r>
    </w:p>
    <w:p w:rsidR="00300522" w:rsidRPr="00F81570"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81570" w:rsidTr="00A53099">
        <w:trPr>
          <w:tblHeader/>
        </w:trPr>
        <w:tc>
          <w:tcPr>
            <w:tcW w:w="7110" w:type="dxa"/>
            <w:gridSpan w:val="3"/>
            <w:tcBorders>
              <w:top w:val="single" w:sz="12" w:space="0" w:color="auto"/>
              <w:bottom w:val="single" w:sz="6" w:space="0" w:color="auto"/>
            </w:tcBorders>
            <w:shd w:val="clear" w:color="auto" w:fill="auto"/>
          </w:tcPr>
          <w:p w:rsidR="00300522" w:rsidRPr="00F81570" w:rsidRDefault="00300522" w:rsidP="00CA2831">
            <w:pPr>
              <w:pStyle w:val="Tabletext"/>
              <w:keepNext/>
              <w:keepLines/>
              <w:rPr>
                <w:b/>
              </w:rPr>
            </w:pPr>
            <w:r w:rsidRPr="00F81570">
              <w:rPr>
                <w:b/>
                <w:bCs/>
              </w:rPr>
              <w:t>Withholding payments covered</w:t>
            </w:r>
          </w:p>
        </w:tc>
      </w:tr>
      <w:tr w:rsidR="00300522" w:rsidRPr="00F81570" w:rsidTr="00A53099">
        <w:trPr>
          <w:tblHeader/>
        </w:trPr>
        <w:tc>
          <w:tcPr>
            <w:tcW w:w="708"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Item</w:t>
            </w:r>
          </w:p>
        </w:tc>
        <w:tc>
          <w:tcPr>
            <w:tcW w:w="1843"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Provision</w:t>
            </w:r>
          </w:p>
        </w:tc>
        <w:tc>
          <w:tcPr>
            <w:tcW w:w="4559" w:type="dxa"/>
            <w:tcBorders>
              <w:top w:val="single" w:sz="6" w:space="0" w:color="auto"/>
              <w:bottom w:val="single" w:sz="12" w:space="0" w:color="auto"/>
            </w:tcBorders>
            <w:shd w:val="clear" w:color="auto" w:fill="auto"/>
          </w:tcPr>
          <w:p w:rsidR="00300522" w:rsidRPr="00F81570" w:rsidRDefault="00300522" w:rsidP="00CA2831">
            <w:pPr>
              <w:pStyle w:val="Tabletext"/>
              <w:keepNext/>
              <w:keepLines/>
              <w:rPr>
                <w:b/>
              </w:rPr>
            </w:pPr>
            <w:r w:rsidRPr="00F81570">
              <w:rPr>
                <w:b/>
                <w:bCs/>
              </w:rPr>
              <w:t>Subject matter</w:t>
            </w:r>
          </w:p>
        </w:tc>
      </w:tr>
      <w:tr w:rsidR="00300522" w:rsidRPr="00F81570" w:rsidTr="00A53099">
        <w:tc>
          <w:tcPr>
            <w:tcW w:w="708" w:type="dxa"/>
            <w:tcBorders>
              <w:top w:val="single" w:sz="12" w:space="0" w:color="auto"/>
            </w:tcBorders>
            <w:shd w:val="clear" w:color="auto" w:fill="auto"/>
          </w:tcPr>
          <w:p w:rsidR="00300522" w:rsidRPr="00F81570" w:rsidRDefault="00300522" w:rsidP="00300522">
            <w:pPr>
              <w:pStyle w:val="Tabletext"/>
            </w:pPr>
            <w:r w:rsidRPr="00F81570">
              <w:t>1</w:t>
            </w:r>
          </w:p>
        </w:tc>
        <w:tc>
          <w:tcPr>
            <w:tcW w:w="1843" w:type="dxa"/>
            <w:tcBorders>
              <w:top w:val="single" w:sz="12" w:space="0" w:color="auto"/>
            </w:tcBorders>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35</w:t>
            </w:r>
          </w:p>
        </w:tc>
        <w:tc>
          <w:tcPr>
            <w:tcW w:w="4559" w:type="dxa"/>
            <w:tcBorders>
              <w:top w:val="single" w:sz="12" w:space="0" w:color="auto"/>
            </w:tcBorders>
            <w:shd w:val="clear" w:color="auto" w:fill="auto"/>
          </w:tcPr>
          <w:p w:rsidR="00300522" w:rsidRPr="00F81570" w:rsidRDefault="00300522" w:rsidP="00300522">
            <w:pPr>
              <w:pStyle w:val="Tabletext"/>
            </w:pPr>
            <w:r w:rsidRPr="00F81570">
              <w:t>Payment to employee</w:t>
            </w:r>
          </w:p>
        </w:tc>
      </w:tr>
      <w:tr w:rsidR="00300522" w:rsidRPr="00F81570" w:rsidTr="00A53099">
        <w:tc>
          <w:tcPr>
            <w:tcW w:w="708" w:type="dxa"/>
            <w:shd w:val="clear" w:color="auto" w:fill="auto"/>
          </w:tcPr>
          <w:p w:rsidR="00300522" w:rsidRPr="00F81570" w:rsidRDefault="00300522" w:rsidP="00300522">
            <w:pPr>
              <w:pStyle w:val="Tabletext"/>
            </w:pPr>
            <w:r w:rsidRPr="00F81570">
              <w:t>2</w:t>
            </w:r>
          </w:p>
        </w:tc>
        <w:tc>
          <w:tcPr>
            <w:tcW w:w="1843" w:type="dxa"/>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40</w:t>
            </w:r>
          </w:p>
        </w:tc>
        <w:tc>
          <w:tcPr>
            <w:tcW w:w="4559" w:type="dxa"/>
            <w:shd w:val="clear" w:color="auto" w:fill="auto"/>
          </w:tcPr>
          <w:p w:rsidR="00300522" w:rsidRPr="00F81570" w:rsidRDefault="00300522" w:rsidP="00300522">
            <w:pPr>
              <w:pStyle w:val="Tabletext"/>
            </w:pPr>
            <w:r w:rsidRPr="00F81570">
              <w:t>Payment to company director</w:t>
            </w:r>
          </w:p>
        </w:tc>
      </w:tr>
      <w:tr w:rsidR="00300522" w:rsidRPr="00F81570" w:rsidTr="00A53099">
        <w:tc>
          <w:tcPr>
            <w:tcW w:w="708" w:type="dxa"/>
            <w:shd w:val="clear" w:color="auto" w:fill="auto"/>
          </w:tcPr>
          <w:p w:rsidR="00300522" w:rsidRPr="00F81570" w:rsidRDefault="00300522" w:rsidP="00300522">
            <w:pPr>
              <w:pStyle w:val="Tabletext"/>
            </w:pPr>
            <w:r w:rsidRPr="00F81570">
              <w:t>3</w:t>
            </w:r>
          </w:p>
        </w:tc>
        <w:tc>
          <w:tcPr>
            <w:tcW w:w="1843" w:type="dxa"/>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45</w:t>
            </w:r>
          </w:p>
        </w:tc>
        <w:tc>
          <w:tcPr>
            <w:tcW w:w="4559" w:type="dxa"/>
            <w:shd w:val="clear" w:color="auto" w:fill="auto"/>
          </w:tcPr>
          <w:p w:rsidR="00300522" w:rsidRPr="00F81570" w:rsidRDefault="00300522" w:rsidP="00300522">
            <w:pPr>
              <w:pStyle w:val="Tabletext"/>
            </w:pPr>
            <w:r w:rsidRPr="00F81570">
              <w:t>Payment to office holder</w:t>
            </w:r>
          </w:p>
        </w:tc>
      </w:tr>
      <w:tr w:rsidR="00300522" w:rsidRPr="00F81570" w:rsidTr="00A53099">
        <w:tc>
          <w:tcPr>
            <w:tcW w:w="708" w:type="dxa"/>
            <w:tcBorders>
              <w:bottom w:val="single" w:sz="4" w:space="0" w:color="auto"/>
            </w:tcBorders>
            <w:shd w:val="clear" w:color="auto" w:fill="auto"/>
          </w:tcPr>
          <w:p w:rsidR="00300522" w:rsidRPr="00F81570" w:rsidRDefault="00300522" w:rsidP="00300522">
            <w:pPr>
              <w:pStyle w:val="Tabletext"/>
            </w:pPr>
            <w:r w:rsidRPr="00F81570">
              <w:t>4</w:t>
            </w:r>
          </w:p>
        </w:tc>
        <w:tc>
          <w:tcPr>
            <w:tcW w:w="1843" w:type="dxa"/>
            <w:tcBorders>
              <w:bottom w:val="single" w:sz="4" w:space="0" w:color="auto"/>
            </w:tcBorders>
            <w:shd w:val="clear" w:color="auto" w:fill="auto"/>
          </w:tcPr>
          <w:p w:rsidR="00300522" w:rsidRPr="00F81570" w:rsidRDefault="00300522" w:rsidP="00300522">
            <w:pPr>
              <w:pStyle w:val="Tabletext"/>
            </w:pPr>
            <w:r w:rsidRPr="00F81570">
              <w:t>Section</w:t>
            </w:r>
            <w:r w:rsidR="00F81570">
              <w:t> </w:t>
            </w:r>
            <w:r w:rsidRPr="00F81570">
              <w:t>12</w:t>
            </w:r>
            <w:r w:rsidR="00F81570">
              <w:noBreakHyphen/>
            </w:r>
            <w:r w:rsidRPr="00F81570">
              <w:t>55</w:t>
            </w:r>
          </w:p>
        </w:tc>
        <w:tc>
          <w:tcPr>
            <w:tcW w:w="4559" w:type="dxa"/>
            <w:tcBorders>
              <w:bottom w:val="single" w:sz="4" w:space="0" w:color="auto"/>
            </w:tcBorders>
            <w:shd w:val="clear" w:color="auto" w:fill="auto"/>
          </w:tcPr>
          <w:p w:rsidR="00300522" w:rsidRPr="00F81570" w:rsidRDefault="00300522" w:rsidP="00300522">
            <w:pPr>
              <w:pStyle w:val="Tabletext"/>
            </w:pPr>
            <w:r w:rsidRPr="00F81570">
              <w:rPr>
                <w:noProof/>
              </w:rPr>
              <w:t>Voluntary agreement to withhold</w:t>
            </w:r>
          </w:p>
        </w:tc>
      </w:tr>
      <w:tr w:rsidR="00300522" w:rsidRPr="00F81570" w:rsidTr="00A53099">
        <w:tc>
          <w:tcPr>
            <w:tcW w:w="708" w:type="dxa"/>
            <w:tcBorders>
              <w:bottom w:val="single" w:sz="12" w:space="0" w:color="auto"/>
            </w:tcBorders>
            <w:shd w:val="clear" w:color="auto" w:fill="auto"/>
          </w:tcPr>
          <w:p w:rsidR="00300522" w:rsidRPr="00F81570" w:rsidRDefault="00300522" w:rsidP="00300522">
            <w:pPr>
              <w:pStyle w:val="Tabletext"/>
            </w:pPr>
            <w:r w:rsidRPr="00F81570">
              <w:t>5</w:t>
            </w:r>
          </w:p>
        </w:tc>
        <w:tc>
          <w:tcPr>
            <w:tcW w:w="1843" w:type="dxa"/>
            <w:tcBorders>
              <w:bottom w:val="single" w:sz="12" w:space="0" w:color="auto"/>
            </w:tcBorders>
            <w:shd w:val="clear" w:color="auto" w:fill="auto"/>
          </w:tcPr>
          <w:p w:rsidR="00300522" w:rsidRPr="00F81570" w:rsidRDefault="00300522" w:rsidP="00300522">
            <w:pPr>
              <w:pStyle w:val="Tabletext"/>
            </w:pPr>
            <w:r w:rsidRPr="00F81570">
              <w:t>Section</w:t>
            </w:r>
            <w:r w:rsidR="00F81570">
              <w:t> </w:t>
            </w:r>
            <w:r w:rsidRPr="00F81570">
              <w:rPr>
                <w:noProof/>
              </w:rPr>
              <w:t>12</w:t>
            </w:r>
            <w:r w:rsidR="00F81570">
              <w:rPr>
                <w:noProof/>
              </w:rPr>
              <w:noBreakHyphen/>
            </w:r>
            <w:r w:rsidRPr="00F81570">
              <w:rPr>
                <w:noProof/>
              </w:rPr>
              <w:t>60</w:t>
            </w:r>
          </w:p>
        </w:tc>
        <w:tc>
          <w:tcPr>
            <w:tcW w:w="4559" w:type="dxa"/>
            <w:tcBorders>
              <w:bottom w:val="single" w:sz="12" w:space="0" w:color="auto"/>
            </w:tcBorders>
            <w:shd w:val="clear" w:color="auto" w:fill="auto"/>
          </w:tcPr>
          <w:p w:rsidR="00300522" w:rsidRPr="00F81570" w:rsidRDefault="00300522" w:rsidP="00300522">
            <w:pPr>
              <w:pStyle w:val="Tabletext"/>
            </w:pPr>
            <w:r w:rsidRPr="00F81570">
              <w:rPr>
                <w:noProof/>
              </w:rPr>
              <w:t>Payment under labour hire arrangement, or specified by regulations</w:t>
            </w:r>
          </w:p>
        </w:tc>
      </w:tr>
    </w:tbl>
    <w:p w:rsidR="00300522" w:rsidRPr="00F81570" w:rsidRDefault="00300522" w:rsidP="00334FED">
      <w:pPr>
        <w:pStyle w:val="ActHead5"/>
      </w:pPr>
      <w:bookmarkStart w:id="780" w:name="_Toc479086412"/>
      <w:r w:rsidRPr="00F81570">
        <w:rPr>
          <w:rStyle w:val="CharSectno"/>
        </w:rPr>
        <w:t>111</w:t>
      </w:r>
      <w:r w:rsidR="00F81570" w:rsidRPr="00F81570">
        <w:rPr>
          <w:rStyle w:val="CharSectno"/>
        </w:rPr>
        <w:noBreakHyphen/>
      </w:r>
      <w:r w:rsidRPr="00F81570">
        <w:rPr>
          <w:rStyle w:val="CharSectno"/>
        </w:rPr>
        <w:t>25</w:t>
      </w:r>
      <w:r w:rsidRPr="00F81570">
        <w:t xml:space="preserve">  Employers paying expenses of employees etc.</w:t>
      </w:r>
      <w:bookmarkEnd w:id="780"/>
    </w:p>
    <w:p w:rsidR="00300522" w:rsidRPr="00F81570" w:rsidRDefault="00300522" w:rsidP="00334FED">
      <w:pPr>
        <w:pStyle w:val="subsection"/>
        <w:keepNext/>
        <w:keepLines/>
      </w:pPr>
      <w:r w:rsidRPr="00F81570">
        <w:tab/>
      </w:r>
      <w:r w:rsidRPr="00F81570">
        <w:tab/>
        <w:t>If you make, or are liable to make:</w:t>
      </w:r>
    </w:p>
    <w:p w:rsidR="00300522" w:rsidRPr="00F81570" w:rsidRDefault="00300522" w:rsidP="00300522">
      <w:pPr>
        <w:pStyle w:val="paragraph"/>
      </w:pPr>
      <w:r w:rsidRPr="00F81570">
        <w:tab/>
        <w:t>(a)</w:t>
      </w:r>
      <w:r w:rsidRPr="00F81570">
        <w:tab/>
        <w:t>a payment on behalf of your employee for an expense that he or she incurs that is related directly to his or her activities as your employee; or</w:t>
      </w:r>
    </w:p>
    <w:p w:rsidR="00300522" w:rsidRPr="00F81570" w:rsidRDefault="00300522" w:rsidP="00300522">
      <w:pPr>
        <w:pStyle w:val="paragraph"/>
      </w:pPr>
      <w:r w:rsidRPr="00F81570">
        <w:tab/>
        <w:t>(b)</w:t>
      </w:r>
      <w:r w:rsidRPr="00F81570">
        <w:tab/>
        <w:t>a payment:</w:t>
      </w:r>
    </w:p>
    <w:p w:rsidR="00300522" w:rsidRPr="00F81570" w:rsidRDefault="00300522" w:rsidP="00300522">
      <w:pPr>
        <w:pStyle w:val="paragraphsub"/>
      </w:pPr>
      <w:r w:rsidRPr="00F81570">
        <w:tab/>
        <w:t>(i)</w:t>
      </w:r>
      <w:r w:rsidRPr="00F81570">
        <w:tab/>
        <w:t xml:space="preserve">on behalf of an employee (whether or not you are the employee’s employer) for an expense that the employee or the employee’s </w:t>
      </w:r>
      <w:r w:rsidR="00F81570" w:rsidRPr="00F81570">
        <w:rPr>
          <w:position w:val="6"/>
          <w:sz w:val="16"/>
          <w:szCs w:val="16"/>
        </w:rPr>
        <w:t>*</w:t>
      </w:r>
      <w:r w:rsidRPr="00F81570">
        <w:t>associate incurs; or</w:t>
      </w:r>
    </w:p>
    <w:p w:rsidR="00300522" w:rsidRPr="00F81570" w:rsidRDefault="00300522" w:rsidP="00300522">
      <w:pPr>
        <w:pStyle w:val="paragraphsub"/>
      </w:pPr>
      <w:r w:rsidRPr="00F81570">
        <w:tab/>
        <w:t>(ii)</w:t>
      </w:r>
      <w:r w:rsidRPr="00F81570">
        <w:tab/>
        <w:t>on behalf of an associate of an employee (whether or not you are the employee’s employer) for an expense that the associate or employee incurs;</w:t>
      </w:r>
    </w:p>
    <w:p w:rsidR="00300522" w:rsidRPr="00F81570" w:rsidRDefault="00300522" w:rsidP="00300522">
      <w:pPr>
        <w:pStyle w:val="paragraph"/>
      </w:pPr>
      <w:r w:rsidRPr="00F81570">
        <w:tab/>
      </w:r>
      <w:r w:rsidRPr="00F81570">
        <w:tab/>
        <w:t xml:space="preserve">that constitutes an </w:t>
      </w:r>
      <w:r w:rsidR="00F81570" w:rsidRPr="00F81570">
        <w:rPr>
          <w:position w:val="6"/>
          <w:sz w:val="16"/>
          <w:szCs w:val="16"/>
        </w:rPr>
        <w:t>*</w:t>
      </w:r>
      <w:r w:rsidRPr="00F81570">
        <w:t>expense payment benefit;</w:t>
      </w:r>
    </w:p>
    <w:p w:rsidR="00300522" w:rsidRPr="00F81570" w:rsidRDefault="00300522" w:rsidP="00300522">
      <w:pPr>
        <w:pStyle w:val="subsection2"/>
      </w:pPr>
      <w:r w:rsidRPr="00F81570">
        <w:t xml:space="preserve">this </w:t>
      </w:r>
      <w:r w:rsidR="00A53099" w:rsidRPr="00F81570">
        <w:t>Division</w:t>
      </w:r>
      <w:r w:rsidR="00A36DB5" w:rsidRPr="00F81570">
        <w:t xml:space="preserve"> </w:t>
      </w:r>
      <w:r w:rsidRPr="00F81570">
        <w:t>applies to you as if you reimbursed your employee, or you reimbursed the employee or associate, for the expense.</w:t>
      </w:r>
    </w:p>
    <w:p w:rsidR="00300522" w:rsidRPr="00F81570" w:rsidRDefault="00300522" w:rsidP="00300522">
      <w:pPr>
        <w:pStyle w:val="ActHead5"/>
      </w:pPr>
      <w:bookmarkStart w:id="781" w:name="_Toc479086413"/>
      <w:r w:rsidRPr="00F81570">
        <w:rPr>
          <w:rStyle w:val="CharSectno"/>
        </w:rPr>
        <w:t>111</w:t>
      </w:r>
      <w:r w:rsidR="00F81570" w:rsidRPr="00F81570">
        <w:rPr>
          <w:rStyle w:val="CharSectno"/>
        </w:rPr>
        <w:noBreakHyphen/>
      </w:r>
      <w:r w:rsidRPr="00F81570">
        <w:rPr>
          <w:rStyle w:val="CharSectno"/>
        </w:rPr>
        <w:t>30</w:t>
      </w:r>
      <w:r w:rsidRPr="00F81570">
        <w:t xml:space="preserve">  Reimbursements etc. of former or future employees etc.</w:t>
      </w:r>
      <w:bookmarkEnd w:id="781"/>
    </w:p>
    <w:p w:rsidR="00300522" w:rsidRPr="00F81570" w:rsidRDefault="00300522" w:rsidP="00300522">
      <w:pPr>
        <w:pStyle w:val="subsection"/>
      </w:pPr>
      <w:r w:rsidRPr="00F81570">
        <w:tab/>
      </w:r>
      <w:r w:rsidRPr="00F81570">
        <w:tab/>
        <w:t xml:space="preserve">This </w:t>
      </w:r>
      <w:r w:rsidR="00A53099" w:rsidRPr="00F81570">
        <w:t>Division</w:t>
      </w:r>
      <w:r w:rsidR="00A36DB5" w:rsidRPr="00F81570">
        <w:t xml:space="preserve"> </w:t>
      </w:r>
      <w:r w:rsidRPr="00F81570">
        <w:t>applies in relation to:</w:t>
      </w:r>
    </w:p>
    <w:p w:rsidR="00300522" w:rsidRPr="00F81570" w:rsidRDefault="00300522" w:rsidP="00300522">
      <w:pPr>
        <w:pStyle w:val="paragraph"/>
      </w:pPr>
      <w:r w:rsidRPr="00F81570">
        <w:tab/>
        <w:t>(a)</w:t>
      </w:r>
      <w:r w:rsidRPr="00F81570">
        <w:tab/>
        <w:t>reimbursements, of a kind referred to in paragraph</w:t>
      </w:r>
      <w:r w:rsidR="00F81570">
        <w:t> </w:t>
      </w:r>
      <w:r w:rsidRPr="00F81570">
        <w:t>111</w:t>
      </w:r>
      <w:r w:rsidR="00F81570">
        <w:noBreakHyphen/>
      </w:r>
      <w:r w:rsidRPr="00F81570">
        <w:t xml:space="preserve">5(1)(ab) or (ac), of former employees and future employees, and of the </w:t>
      </w:r>
      <w:r w:rsidR="00F81570" w:rsidRPr="00F81570">
        <w:rPr>
          <w:position w:val="6"/>
          <w:sz w:val="16"/>
          <w:szCs w:val="16"/>
        </w:rPr>
        <w:t>*</w:t>
      </w:r>
      <w:r w:rsidRPr="00F81570">
        <w:t>associates of former employees and future employees; and</w:t>
      </w:r>
    </w:p>
    <w:p w:rsidR="00300522" w:rsidRPr="00F81570" w:rsidRDefault="00300522" w:rsidP="00300522">
      <w:pPr>
        <w:pStyle w:val="paragraph"/>
      </w:pPr>
      <w:r w:rsidRPr="00F81570">
        <w:tab/>
        <w:t>(b)</w:t>
      </w:r>
      <w:r w:rsidRPr="00F81570">
        <w:tab/>
        <w:t>payments, of a kind referred to in paragraph</w:t>
      </w:r>
      <w:r w:rsidR="00F81570">
        <w:t> </w:t>
      </w:r>
      <w:r w:rsidRPr="00F81570">
        <w:t>111</w:t>
      </w:r>
      <w:r w:rsidR="00F81570">
        <w:noBreakHyphen/>
      </w:r>
      <w:r w:rsidRPr="00F81570">
        <w:t xml:space="preserve">25(b), that you make or are liable to make on behalf of former employees and future employees, and of the </w:t>
      </w:r>
      <w:r w:rsidR="00F81570" w:rsidRPr="00F81570">
        <w:rPr>
          <w:position w:val="6"/>
          <w:sz w:val="16"/>
          <w:szCs w:val="16"/>
        </w:rPr>
        <w:t>*</w:t>
      </w:r>
      <w:r w:rsidRPr="00F81570">
        <w:t>associates of former employees and future employees;</w:t>
      </w:r>
    </w:p>
    <w:p w:rsidR="00300522" w:rsidRPr="00F81570" w:rsidRDefault="00300522" w:rsidP="00300522">
      <w:pPr>
        <w:pStyle w:val="subsection2"/>
      </w:pPr>
      <w:r w:rsidRPr="00F81570">
        <w:t xml:space="preserve">in the same way that this </w:t>
      </w:r>
      <w:r w:rsidR="00A53099" w:rsidRPr="00F81570">
        <w:t>Division</w:t>
      </w:r>
      <w:r w:rsidR="00A36DB5" w:rsidRPr="00F81570">
        <w:t xml:space="preserve"> </w:t>
      </w:r>
      <w:r w:rsidRPr="00F81570">
        <w:t>applies to such reimbursements of, and such payments that you make or are liable to make to, employees and their associates.</w:t>
      </w:r>
    </w:p>
    <w:p w:rsidR="00300522" w:rsidRPr="00F81570" w:rsidRDefault="00300522" w:rsidP="00A36DB5">
      <w:pPr>
        <w:pStyle w:val="ActHead3"/>
        <w:pageBreakBefore/>
      </w:pPr>
      <w:bookmarkStart w:id="782" w:name="_Toc479086414"/>
      <w:r w:rsidRPr="00F81570">
        <w:rPr>
          <w:rStyle w:val="CharDivNo"/>
        </w:rPr>
        <w:t>Division</w:t>
      </w:r>
      <w:r w:rsidR="00F81570" w:rsidRPr="00F81570">
        <w:rPr>
          <w:rStyle w:val="CharDivNo"/>
        </w:rPr>
        <w:t> </w:t>
      </w:r>
      <w:r w:rsidRPr="00F81570">
        <w:rPr>
          <w:rStyle w:val="CharDivNo"/>
        </w:rPr>
        <w:t>113</w:t>
      </w:r>
      <w:r w:rsidRPr="00F81570">
        <w:t>—</w:t>
      </w:r>
      <w:r w:rsidRPr="00F81570">
        <w:rPr>
          <w:rStyle w:val="CharDivText"/>
        </w:rPr>
        <w:t>PAYG voluntary agreements</w:t>
      </w:r>
      <w:bookmarkEnd w:id="782"/>
    </w:p>
    <w:p w:rsidR="00300522" w:rsidRPr="00F81570" w:rsidRDefault="00300522" w:rsidP="00300522">
      <w:pPr>
        <w:pStyle w:val="ActHead5"/>
      </w:pPr>
      <w:bookmarkStart w:id="783" w:name="_Toc479086415"/>
      <w:r w:rsidRPr="00F81570">
        <w:rPr>
          <w:rStyle w:val="CharSectno"/>
        </w:rPr>
        <w:t>113</w:t>
      </w:r>
      <w:r w:rsidR="00F81570" w:rsidRPr="00F81570">
        <w:rPr>
          <w:rStyle w:val="CharSectno"/>
        </w:rPr>
        <w:noBreakHyphen/>
      </w:r>
      <w:r w:rsidRPr="00F81570">
        <w:rPr>
          <w:rStyle w:val="CharSectno"/>
        </w:rPr>
        <w:t>1</w:t>
      </w:r>
      <w:r w:rsidRPr="00F81570">
        <w:t xml:space="preserve">  What this </w:t>
      </w:r>
      <w:r w:rsidR="00A53099" w:rsidRPr="00F81570">
        <w:t>Division</w:t>
      </w:r>
      <w:r w:rsidR="00A36DB5" w:rsidRPr="00F81570">
        <w:t xml:space="preserve"> </w:t>
      </w:r>
      <w:r w:rsidRPr="00F81570">
        <w:t>is about</w:t>
      </w:r>
      <w:bookmarkEnd w:id="783"/>
    </w:p>
    <w:p w:rsidR="00300522" w:rsidRPr="00F81570" w:rsidRDefault="00300522" w:rsidP="00300522">
      <w:pPr>
        <w:pStyle w:val="BoxText"/>
      </w:pPr>
      <w:r w:rsidRPr="00F81570">
        <w:t xml:space="preserve">A supply is </w:t>
      </w:r>
      <w:r w:rsidRPr="00F81570">
        <w:rPr>
          <w:i/>
          <w:iCs/>
        </w:rPr>
        <w:t>not</w:t>
      </w:r>
      <w:r w:rsidRPr="00F81570">
        <w:t xml:space="preserve"> a taxable supply if:</w:t>
      </w:r>
    </w:p>
    <w:p w:rsidR="00300522" w:rsidRPr="00F81570" w:rsidRDefault="00300522" w:rsidP="00300522">
      <w:pPr>
        <w:pStyle w:val="BoxPara"/>
      </w:pPr>
      <w:r w:rsidRPr="00F81570">
        <w:tab/>
        <w:t>(a)</w:t>
      </w:r>
      <w:r w:rsidRPr="00F81570">
        <w:tab/>
        <w:t>an amount must be withheld from payment for the supply because of section</w:t>
      </w:r>
      <w:r w:rsidR="00F81570">
        <w:t> </w:t>
      </w:r>
      <w:r w:rsidRPr="00F81570">
        <w:t>12</w:t>
      </w:r>
      <w:r w:rsidR="00F81570">
        <w:noBreakHyphen/>
      </w:r>
      <w:r w:rsidRPr="00F81570">
        <w:t>55 in Schedule</w:t>
      </w:r>
      <w:r w:rsidR="00F81570">
        <w:t> </w:t>
      </w:r>
      <w:r w:rsidRPr="00F81570">
        <w:t xml:space="preserve">1 to the </w:t>
      </w:r>
      <w:r w:rsidRPr="00F81570">
        <w:rPr>
          <w:i/>
          <w:iCs/>
        </w:rPr>
        <w:t>Taxation Administration Act 1953</w:t>
      </w:r>
      <w:r w:rsidRPr="00F81570">
        <w:t xml:space="preserve"> (about voluntary agreements to withhold); and</w:t>
      </w:r>
    </w:p>
    <w:p w:rsidR="00300522" w:rsidRPr="00F81570" w:rsidRDefault="00300522" w:rsidP="00300522">
      <w:pPr>
        <w:pStyle w:val="BoxPara"/>
      </w:pPr>
      <w:r w:rsidRPr="00F81570">
        <w:tab/>
        <w:t>(b)</w:t>
      </w:r>
      <w:r w:rsidRPr="00F81570">
        <w:tab/>
        <w:t xml:space="preserve">the acquisition of the thing supplied would be a creditable acquisition if the supply </w:t>
      </w:r>
      <w:r w:rsidRPr="00F81570">
        <w:rPr>
          <w:i/>
          <w:iCs/>
        </w:rPr>
        <w:t>were</w:t>
      </w:r>
      <w:r w:rsidRPr="00F81570">
        <w:t xml:space="preserve"> a taxable supply.</w:t>
      </w:r>
    </w:p>
    <w:p w:rsidR="00300522" w:rsidRPr="00F81570" w:rsidRDefault="00300522" w:rsidP="00300522">
      <w:pPr>
        <w:pStyle w:val="ActHead5"/>
      </w:pPr>
      <w:bookmarkStart w:id="784" w:name="_Toc479086416"/>
      <w:r w:rsidRPr="00F81570">
        <w:rPr>
          <w:rStyle w:val="CharSectno"/>
        </w:rPr>
        <w:t>113</w:t>
      </w:r>
      <w:r w:rsidR="00F81570" w:rsidRPr="00F81570">
        <w:rPr>
          <w:rStyle w:val="CharSectno"/>
        </w:rPr>
        <w:noBreakHyphen/>
      </w:r>
      <w:r w:rsidRPr="00F81570">
        <w:rPr>
          <w:rStyle w:val="CharSectno"/>
        </w:rPr>
        <w:t>5</w:t>
      </w:r>
      <w:r w:rsidRPr="00F81570">
        <w:t xml:space="preserve">  Supply of work or services not a taxable supply</w:t>
      </w:r>
      <w:bookmarkEnd w:id="784"/>
    </w:p>
    <w:p w:rsidR="00300522" w:rsidRPr="00F81570" w:rsidRDefault="00300522" w:rsidP="00300522">
      <w:pPr>
        <w:pStyle w:val="subsection"/>
      </w:pPr>
      <w:r w:rsidRPr="00F81570">
        <w:tab/>
        <w:t>(1)</w:t>
      </w:r>
      <w:r w:rsidRPr="00F81570">
        <w:tab/>
        <w:t xml:space="preserve">A supply that you make is not a </w:t>
      </w:r>
      <w:r w:rsidR="00F81570" w:rsidRPr="00F81570">
        <w:rPr>
          <w:position w:val="6"/>
          <w:sz w:val="16"/>
          <w:szCs w:val="16"/>
        </w:rPr>
        <w:t>*</w:t>
      </w:r>
      <w:r w:rsidRPr="00F81570">
        <w:t xml:space="preserve">taxable supply to the extent that you make it under an arrangement (within the meaning of the </w:t>
      </w:r>
      <w:r w:rsidR="00F81570" w:rsidRPr="00F81570">
        <w:rPr>
          <w:position w:val="6"/>
          <w:sz w:val="16"/>
        </w:rPr>
        <w:t>*</w:t>
      </w:r>
      <w:r w:rsidR="006168AC" w:rsidRPr="00F81570">
        <w:t>ITAA 1997</w:t>
      </w:r>
      <w:r w:rsidRPr="00F81570">
        <w:t>) if:</w:t>
      </w:r>
    </w:p>
    <w:p w:rsidR="00300522" w:rsidRPr="00F81570" w:rsidRDefault="00300522" w:rsidP="00300522">
      <w:pPr>
        <w:pStyle w:val="paragraph"/>
      </w:pPr>
      <w:r w:rsidRPr="00F81570">
        <w:tab/>
        <w:t>(a)</w:t>
      </w:r>
      <w:r w:rsidRPr="00F81570">
        <w:tab/>
        <w:t xml:space="preserve">the arrangement the performance of which, in whole or in part, involves the performance of work or services (whether or not by you); and </w:t>
      </w:r>
    </w:p>
    <w:p w:rsidR="00300522" w:rsidRPr="00F81570" w:rsidRDefault="00300522" w:rsidP="00300522">
      <w:pPr>
        <w:pStyle w:val="paragraph"/>
      </w:pPr>
      <w:r w:rsidRPr="00F81570">
        <w:tab/>
        <w:t>(b)</w:t>
      </w:r>
      <w:r w:rsidRPr="00F81570">
        <w:tab/>
        <w:t>an agreement is in force that:</w:t>
      </w:r>
    </w:p>
    <w:p w:rsidR="00300522" w:rsidRPr="00F81570" w:rsidRDefault="00300522" w:rsidP="00300522">
      <w:pPr>
        <w:pStyle w:val="paragraphsub"/>
      </w:pPr>
      <w:r w:rsidRPr="00F81570">
        <w:tab/>
        <w:t>(i)</w:t>
      </w:r>
      <w:r w:rsidRPr="00F81570">
        <w:tab/>
        <w:t>complies with section</w:t>
      </w:r>
      <w:r w:rsidR="00F81570">
        <w:t> </w:t>
      </w:r>
      <w:r w:rsidRPr="00F81570">
        <w:t>12</w:t>
      </w:r>
      <w:r w:rsidR="00F81570">
        <w:noBreakHyphen/>
      </w:r>
      <w:r w:rsidRPr="00F81570">
        <w:t>55 in Schedule</w:t>
      </w:r>
      <w:r w:rsidR="00F81570">
        <w:t> </w:t>
      </w:r>
      <w:r w:rsidRPr="00F81570">
        <w:t xml:space="preserve">1 to the </w:t>
      </w:r>
      <w:r w:rsidRPr="00F81570">
        <w:rPr>
          <w:i/>
          <w:iCs/>
        </w:rPr>
        <w:t>Taxation Administration Act 1953</w:t>
      </w:r>
      <w:r w:rsidRPr="00F81570">
        <w:t xml:space="preserve"> (about voluntary agreements to withhold); and</w:t>
      </w:r>
    </w:p>
    <w:p w:rsidR="00300522" w:rsidRPr="00F81570" w:rsidRDefault="00300522" w:rsidP="00300522">
      <w:pPr>
        <w:pStyle w:val="paragraphsub"/>
      </w:pPr>
      <w:r w:rsidRPr="00F81570">
        <w:tab/>
        <w:t>(ii)</w:t>
      </w:r>
      <w:r w:rsidRPr="00F81570">
        <w:tab/>
        <w:t>states that the section covers payments under the arrangement, or payments under a series of arrangements that includes the arrangement; and</w:t>
      </w:r>
    </w:p>
    <w:p w:rsidR="00300522" w:rsidRPr="00F81570" w:rsidRDefault="00300522" w:rsidP="00300522">
      <w:pPr>
        <w:pStyle w:val="paragraph"/>
      </w:pPr>
      <w:r w:rsidRPr="00F81570">
        <w:tab/>
        <w:t>(c)</w:t>
      </w:r>
      <w:r w:rsidRPr="00F81570">
        <w:tab/>
        <w:t>you, and the entity acquiring what you supply under the arrangement, are parties to that agreement; and</w:t>
      </w:r>
    </w:p>
    <w:p w:rsidR="00300522" w:rsidRPr="00F81570" w:rsidRDefault="00300522" w:rsidP="00300522">
      <w:pPr>
        <w:pStyle w:val="paragraph"/>
      </w:pPr>
      <w:r w:rsidRPr="00F81570">
        <w:tab/>
        <w:t>(d)</w:t>
      </w:r>
      <w:r w:rsidRPr="00F81570">
        <w:tab/>
        <w:t xml:space="preserve">you have an </w:t>
      </w:r>
      <w:r w:rsidR="00F81570" w:rsidRPr="00F81570">
        <w:rPr>
          <w:position w:val="6"/>
          <w:sz w:val="16"/>
          <w:szCs w:val="16"/>
        </w:rPr>
        <w:t>*</w:t>
      </w:r>
      <w:r w:rsidRPr="00F81570">
        <w:t>ABN that is in force and is quoted in the agreement; and</w:t>
      </w:r>
    </w:p>
    <w:p w:rsidR="00300522" w:rsidRPr="00F81570" w:rsidRDefault="00300522" w:rsidP="00300522">
      <w:pPr>
        <w:pStyle w:val="paragraph"/>
      </w:pPr>
      <w:r w:rsidRPr="00F81570">
        <w:tab/>
        <w:t>(e)</w:t>
      </w:r>
      <w:r w:rsidRPr="00F81570">
        <w:tab/>
        <w:t xml:space="preserve">the acquisition, by that entity, of what you supply under the arrangement would be a </w:t>
      </w:r>
      <w:r w:rsidR="00F81570" w:rsidRPr="00F81570">
        <w:rPr>
          <w:position w:val="6"/>
          <w:sz w:val="16"/>
          <w:szCs w:val="16"/>
        </w:rPr>
        <w:t>*</w:t>
      </w:r>
      <w:r w:rsidRPr="00F81570">
        <w:t xml:space="preserve">creditable acquisition (and not </w:t>
      </w:r>
      <w:r w:rsidR="00F81570" w:rsidRPr="00F81570">
        <w:rPr>
          <w:position w:val="6"/>
          <w:sz w:val="16"/>
          <w:szCs w:val="16"/>
        </w:rPr>
        <w:t>*</w:t>
      </w:r>
      <w:r w:rsidRPr="00F81570">
        <w:t xml:space="preserve">partly creditable) if the supply were a </w:t>
      </w:r>
      <w:r w:rsidR="00F81570" w:rsidRPr="00F81570">
        <w:rPr>
          <w:position w:val="6"/>
          <w:sz w:val="16"/>
          <w:szCs w:val="16"/>
        </w:rPr>
        <w:t>*</w:t>
      </w:r>
      <w:r w:rsidRPr="00F81570">
        <w:t>taxable supply.</w:t>
      </w:r>
    </w:p>
    <w:p w:rsidR="00300522" w:rsidRPr="00F81570" w:rsidRDefault="00300522" w:rsidP="00300522">
      <w:pPr>
        <w:pStyle w:val="subsection"/>
      </w:pPr>
      <w:r w:rsidRPr="00F81570">
        <w:tab/>
        <w:t>(2)</w:t>
      </w:r>
      <w:r w:rsidRPr="00F81570">
        <w:tab/>
        <w:t>This section has effect despite section</w:t>
      </w:r>
      <w:r w:rsidR="00F81570">
        <w:t> </w:t>
      </w:r>
      <w:r w:rsidRPr="00F81570">
        <w:t>9</w:t>
      </w:r>
      <w:r w:rsidR="00F81570">
        <w:noBreakHyphen/>
      </w:r>
      <w:r w:rsidRPr="00F81570">
        <w:t>5 (about what is a taxable supply.)</w:t>
      </w:r>
    </w:p>
    <w:p w:rsidR="00864F71" w:rsidRPr="00F81570" w:rsidRDefault="00864F71" w:rsidP="00864F71">
      <w:pPr>
        <w:sectPr w:rsidR="00864F71" w:rsidRPr="00F81570" w:rsidSect="00272BE9">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F81570" w:rsidRDefault="00300522" w:rsidP="00864F71"/>
    <w:sectPr w:rsidR="00300522" w:rsidRPr="00F81570" w:rsidSect="00272BE9">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75BA" w:rsidRPr="00364620" w:rsidRDefault="007E75BA" w:rsidP="00081C5C">
      <w:pPr>
        <w:pStyle w:val="ActHead7"/>
        <w:spacing w:before="0"/>
        <w:rPr>
          <w:rFonts w:ascii="Times New Roman" w:hAnsi="Times New Roman"/>
          <w:sz w:val="16"/>
        </w:rPr>
      </w:pPr>
      <w:r>
        <w:separator/>
      </w:r>
    </w:p>
  </w:endnote>
  <w:endnote w:type="continuationSeparator" w:id="0">
    <w:p w:rsidR="007E75BA" w:rsidRPr="00364620" w:rsidRDefault="007E75B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ED79B6" w:rsidRDefault="007E75B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ii</w:t>
          </w:r>
          <w:r w:rsidRPr="007B3B51">
            <w:rPr>
              <w:i/>
              <w:sz w:val="16"/>
              <w:szCs w:val="16"/>
            </w:rPr>
            <w:fldChar w:fldCharType="end"/>
          </w: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p>
      </w:tc>
    </w:tr>
    <w:tr w:rsidR="007E75BA" w:rsidRPr="0055472E" w:rsidTr="006B1DD2">
      <w:tc>
        <w:tcPr>
          <w:tcW w:w="2190" w:type="dxa"/>
          <w:gridSpan w:val="2"/>
        </w:tcPr>
        <w:p w:rsidR="007E75BA" w:rsidRPr="0055472E" w:rsidRDefault="007E75B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04100">
            <w:rPr>
              <w:sz w:val="16"/>
              <w:szCs w:val="16"/>
            </w:rPr>
            <w:t>70</w:t>
          </w:r>
          <w:r w:rsidRPr="0055472E">
            <w:rPr>
              <w:sz w:val="16"/>
              <w:szCs w:val="16"/>
            </w:rPr>
            <w:fldChar w:fldCharType="end"/>
          </w:r>
        </w:p>
      </w:tc>
      <w:tc>
        <w:tcPr>
          <w:tcW w:w="2920" w:type="dxa"/>
        </w:tcPr>
        <w:p w:rsidR="007E75BA" w:rsidRPr="0055472E" w:rsidRDefault="007E75B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04100">
            <w:rPr>
              <w:sz w:val="16"/>
              <w:szCs w:val="16"/>
            </w:rPr>
            <w:t>1/4/17</w:t>
          </w:r>
          <w:r w:rsidRPr="0055472E">
            <w:rPr>
              <w:sz w:val="16"/>
              <w:szCs w:val="16"/>
            </w:rPr>
            <w:fldChar w:fldCharType="end"/>
          </w:r>
        </w:p>
      </w:tc>
      <w:tc>
        <w:tcPr>
          <w:tcW w:w="2193" w:type="dxa"/>
          <w:gridSpan w:val="2"/>
        </w:tcPr>
        <w:p w:rsidR="007E75BA" w:rsidRPr="0055472E" w:rsidRDefault="007E75B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04100">
            <w:rPr>
              <w:sz w:val="16"/>
              <w:szCs w:val="16"/>
            </w:rPr>
            <w:instrText>5/04/2017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04100">
            <w:rPr>
              <w:sz w:val="16"/>
              <w:szCs w:val="16"/>
            </w:rPr>
            <w:instrText>5/4/17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04100">
            <w:rPr>
              <w:noProof/>
              <w:sz w:val="16"/>
              <w:szCs w:val="16"/>
            </w:rPr>
            <w:t>5/4/17</w:t>
          </w:r>
          <w:r w:rsidRPr="0055472E">
            <w:rPr>
              <w:sz w:val="16"/>
              <w:szCs w:val="16"/>
            </w:rPr>
            <w:fldChar w:fldCharType="end"/>
          </w:r>
        </w:p>
      </w:tc>
    </w:tr>
  </w:tbl>
  <w:p w:rsidR="007E75BA" w:rsidRPr="00EA3631" w:rsidRDefault="007E75BA"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i/>
              <w:sz w:val="16"/>
              <w:szCs w:val="16"/>
            </w:rPr>
          </w:pP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i</w:t>
          </w:r>
          <w:r w:rsidRPr="007B3B51">
            <w:rPr>
              <w:i/>
              <w:sz w:val="16"/>
              <w:szCs w:val="16"/>
            </w:rPr>
            <w:fldChar w:fldCharType="end"/>
          </w:r>
        </w:p>
      </w:tc>
    </w:tr>
    <w:tr w:rsidR="007E75BA" w:rsidRPr="00130F37" w:rsidTr="006B1DD2">
      <w:tc>
        <w:tcPr>
          <w:tcW w:w="2190" w:type="dxa"/>
          <w:gridSpan w:val="2"/>
        </w:tcPr>
        <w:p w:rsidR="007E75BA" w:rsidRPr="00130F37" w:rsidRDefault="007E75B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04100">
            <w:rPr>
              <w:sz w:val="16"/>
              <w:szCs w:val="16"/>
            </w:rPr>
            <w:t>70</w:t>
          </w:r>
          <w:r w:rsidRPr="00130F37">
            <w:rPr>
              <w:sz w:val="16"/>
              <w:szCs w:val="16"/>
            </w:rPr>
            <w:fldChar w:fldCharType="end"/>
          </w:r>
        </w:p>
      </w:tc>
      <w:tc>
        <w:tcPr>
          <w:tcW w:w="2920" w:type="dxa"/>
        </w:tcPr>
        <w:p w:rsidR="007E75BA" w:rsidRPr="00130F37" w:rsidRDefault="007E75B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04100">
            <w:rPr>
              <w:sz w:val="16"/>
              <w:szCs w:val="16"/>
            </w:rPr>
            <w:t>1/4/17</w:t>
          </w:r>
          <w:r w:rsidRPr="00130F37">
            <w:rPr>
              <w:sz w:val="16"/>
              <w:szCs w:val="16"/>
            </w:rPr>
            <w:fldChar w:fldCharType="end"/>
          </w:r>
        </w:p>
      </w:tc>
      <w:tc>
        <w:tcPr>
          <w:tcW w:w="2193" w:type="dxa"/>
          <w:gridSpan w:val="2"/>
        </w:tcPr>
        <w:p w:rsidR="007E75BA" w:rsidRPr="00130F37" w:rsidRDefault="007E75B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04100">
            <w:rPr>
              <w:sz w:val="16"/>
              <w:szCs w:val="16"/>
            </w:rPr>
            <w:instrText>5/04/2017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04100">
            <w:rPr>
              <w:sz w:val="16"/>
              <w:szCs w:val="16"/>
            </w:rPr>
            <w:instrText>5/4/17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04100">
            <w:rPr>
              <w:noProof/>
              <w:sz w:val="16"/>
              <w:szCs w:val="16"/>
            </w:rPr>
            <w:t>5/4/17</w:t>
          </w:r>
          <w:r w:rsidRPr="00130F37">
            <w:rPr>
              <w:sz w:val="16"/>
              <w:szCs w:val="16"/>
            </w:rPr>
            <w:fldChar w:fldCharType="end"/>
          </w:r>
        </w:p>
      </w:tc>
    </w:tr>
  </w:tbl>
  <w:p w:rsidR="007E75BA" w:rsidRPr="00EA3631" w:rsidRDefault="007E75BA"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EA3631">
    <w:pPr>
      <w:pStyle w:val="FootnoteText"/>
    </w:pPr>
    <w:r>
      <w:t>_____________________________________</w:t>
    </w:r>
  </w:p>
  <w:p w:rsidR="007E75BA" w:rsidRDefault="007E75BA" w:rsidP="00EA3631">
    <w:pPr>
      <w:pStyle w:val="FootnoteText"/>
      <w:spacing w:after="120"/>
    </w:pPr>
    <w:r w:rsidRPr="00EA3631">
      <w:rPr>
        <w:position w:val="6"/>
        <w:sz w:val="16"/>
      </w:rPr>
      <w:t>*</w:t>
    </w:r>
    <w:r>
      <w:t>To find definitions of asterisked terms, see the Dictionary, starting at section 195-1.</w:t>
    </w:r>
  </w:p>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2</w:t>
          </w:r>
          <w:r w:rsidRPr="007B3B51">
            <w:rPr>
              <w:i/>
              <w:sz w:val="16"/>
              <w:szCs w:val="16"/>
            </w:rPr>
            <w:fldChar w:fldCharType="end"/>
          </w: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p>
      </w:tc>
    </w:tr>
    <w:tr w:rsidR="007E75BA" w:rsidRPr="0055472E" w:rsidTr="006B1DD2">
      <w:tc>
        <w:tcPr>
          <w:tcW w:w="2190" w:type="dxa"/>
          <w:gridSpan w:val="2"/>
        </w:tcPr>
        <w:p w:rsidR="007E75BA" w:rsidRPr="0055472E" w:rsidRDefault="007E75B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04100">
            <w:rPr>
              <w:sz w:val="16"/>
              <w:szCs w:val="16"/>
            </w:rPr>
            <w:t>70</w:t>
          </w:r>
          <w:r w:rsidRPr="0055472E">
            <w:rPr>
              <w:sz w:val="16"/>
              <w:szCs w:val="16"/>
            </w:rPr>
            <w:fldChar w:fldCharType="end"/>
          </w:r>
        </w:p>
      </w:tc>
      <w:tc>
        <w:tcPr>
          <w:tcW w:w="2920" w:type="dxa"/>
        </w:tcPr>
        <w:p w:rsidR="007E75BA" w:rsidRPr="0055472E" w:rsidRDefault="007E75B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04100">
            <w:rPr>
              <w:sz w:val="16"/>
              <w:szCs w:val="16"/>
            </w:rPr>
            <w:t>1/4/17</w:t>
          </w:r>
          <w:r w:rsidRPr="0055472E">
            <w:rPr>
              <w:sz w:val="16"/>
              <w:szCs w:val="16"/>
            </w:rPr>
            <w:fldChar w:fldCharType="end"/>
          </w:r>
        </w:p>
      </w:tc>
      <w:tc>
        <w:tcPr>
          <w:tcW w:w="2193" w:type="dxa"/>
          <w:gridSpan w:val="2"/>
        </w:tcPr>
        <w:p w:rsidR="007E75BA" w:rsidRPr="0055472E" w:rsidRDefault="007E75B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04100">
            <w:rPr>
              <w:sz w:val="16"/>
              <w:szCs w:val="16"/>
            </w:rPr>
            <w:instrText>5/04/2017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04100">
            <w:rPr>
              <w:sz w:val="16"/>
              <w:szCs w:val="16"/>
            </w:rPr>
            <w:instrText>5/4/17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04100">
            <w:rPr>
              <w:noProof/>
              <w:sz w:val="16"/>
              <w:szCs w:val="16"/>
            </w:rPr>
            <w:t>5/4/17</w:t>
          </w:r>
          <w:r w:rsidRPr="0055472E">
            <w:rPr>
              <w:sz w:val="16"/>
              <w:szCs w:val="16"/>
            </w:rPr>
            <w:fldChar w:fldCharType="end"/>
          </w:r>
        </w:p>
      </w:tc>
    </w:tr>
  </w:tbl>
  <w:p w:rsidR="007E75BA" w:rsidRPr="00EA3631" w:rsidRDefault="007E75BA"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EA3631">
    <w:pPr>
      <w:pStyle w:val="FootnoteText"/>
    </w:pPr>
    <w:r>
      <w:t>_____________________________________</w:t>
    </w:r>
  </w:p>
  <w:p w:rsidR="007E75BA" w:rsidRDefault="007E75BA" w:rsidP="00EA3631">
    <w:pPr>
      <w:pStyle w:val="FootnoteText"/>
      <w:spacing w:after="120"/>
    </w:pPr>
    <w:r w:rsidRPr="00EA3631">
      <w:rPr>
        <w:position w:val="6"/>
        <w:sz w:val="16"/>
      </w:rPr>
      <w:t>*</w:t>
    </w:r>
    <w:r>
      <w:t>To find definitions of asterisked terms, see the Dictionary, starting at section 195-1.</w:t>
    </w:r>
  </w:p>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i/>
              <w:sz w:val="16"/>
              <w:szCs w:val="16"/>
            </w:rPr>
          </w:pP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1</w:t>
          </w:r>
          <w:r w:rsidRPr="007B3B51">
            <w:rPr>
              <w:i/>
              <w:sz w:val="16"/>
              <w:szCs w:val="16"/>
            </w:rPr>
            <w:fldChar w:fldCharType="end"/>
          </w:r>
        </w:p>
      </w:tc>
    </w:tr>
    <w:tr w:rsidR="007E75BA" w:rsidRPr="00130F37" w:rsidTr="006B1DD2">
      <w:tc>
        <w:tcPr>
          <w:tcW w:w="2190" w:type="dxa"/>
          <w:gridSpan w:val="2"/>
        </w:tcPr>
        <w:p w:rsidR="007E75BA" w:rsidRPr="00130F37" w:rsidRDefault="007E75B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04100">
            <w:rPr>
              <w:sz w:val="16"/>
              <w:szCs w:val="16"/>
            </w:rPr>
            <w:t>70</w:t>
          </w:r>
          <w:r w:rsidRPr="00130F37">
            <w:rPr>
              <w:sz w:val="16"/>
              <w:szCs w:val="16"/>
            </w:rPr>
            <w:fldChar w:fldCharType="end"/>
          </w:r>
        </w:p>
      </w:tc>
      <w:tc>
        <w:tcPr>
          <w:tcW w:w="2920" w:type="dxa"/>
        </w:tcPr>
        <w:p w:rsidR="007E75BA" w:rsidRPr="00130F37" w:rsidRDefault="007E75B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04100">
            <w:rPr>
              <w:sz w:val="16"/>
              <w:szCs w:val="16"/>
            </w:rPr>
            <w:t>1/4/17</w:t>
          </w:r>
          <w:r w:rsidRPr="00130F37">
            <w:rPr>
              <w:sz w:val="16"/>
              <w:szCs w:val="16"/>
            </w:rPr>
            <w:fldChar w:fldCharType="end"/>
          </w:r>
        </w:p>
      </w:tc>
      <w:tc>
        <w:tcPr>
          <w:tcW w:w="2193" w:type="dxa"/>
          <w:gridSpan w:val="2"/>
        </w:tcPr>
        <w:p w:rsidR="007E75BA" w:rsidRPr="00130F37" w:rsidRDefault="007E75B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04100">
            <w:rPr>
              <w:sz w:val="16"/>
              <w:szCs w:val="16"/>
            </w:rPr>
            <w:instrText>5/04/2017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04100">
            <w:rPr>
              <w:sz w:val="16"/>
              <w:szCs w:val="16"/>
            </w:rPr>
            <w:instrText>5/4/17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04100">
            <w:rPr>
              <w:noProof/>
              <w:sz w:val="16"/>
              <w:szCs w:val="16"/>
            </w:rPr>
            <w:t>5/4/17</w:t>
          </w:r>
          <w:r w:rsidRPr="00130F37">
            <w:rPr>
              <w:sz w:val="16"/>
              <w:szCs w:val="16"/>
            </w:rPr>
            <w:fldChar w:fldCharType="end"/>
          </w:r>
        </w:p>
      </w:tc>
    </w:tr>
  </w:tbl>
  <w:p w:rsidR="007E75BA" w:rsidRPr="00EA3631" w:rsidRDefault="007E75BA"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A1328" w:rsidRDefault="007E75BA" w:rsidP="00FD3A56">
    <w:pPr>
      <w:pBdr>
        <w:top w:val="single" w:sz="6" w:space="1" w:color="auto"/>
      </w:pBdr>
      <w:spacing w:before="120"/>
      <w:rPr>
        <w:sz w:val="18"/>
      </w:rPr>
    </w:pPr>
  </w:p>
  <w:p w:rsidR="007E75BA" w:rsidRPr="007A1328" w:rsidRDefault="007E75B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04100">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0410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446F2">
      <w:rPr>
        <w:i/>
        <w:noProof/>
        <w:sz w:val="18"/>
      </w:rPr>
      <w:t>388</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446F2">
            <w:rPr>
              <w:i/>
              <w:noProof/>
              <w:sz w:val="16"/>
              <w:szCs w:val="16"/>
            </w:rPr>
            <w:t>388</w:t>
          </w:r>
          <w:r w:rsidRPr="007B3B51">
            <w:rPr>
              <w:i/>
              <w:sz w:val="16"/>
              <w:szCs w:val="16"/>
            </w:rPr>
            <w:fldChar w:fldCharType="end"/>
          </w: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04100">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p>
      </w:tc>
    </w:tr>
    <w:tr w:rsidR="007E75BA" w:rsidRPr="0055472E" w:rsidTr="006B1DD2">
      <w:tc>
        <w:tcPr>
          <w:tcW w:w="2190" w:type="dxa"/>
          <w:gridSpan w:val="2"/>
        </w:tcPr>
        <w:p w:rsidR="007E75BA" w:rsidRPr="0055472E" w:rsidRDefault="007E75B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04100">
            <w:rPr>
              <w:sz w:val="16"/>
              <w:szCs w:val="16"/>
            </w:rPr>
            <w:t>70</w:t>
          </w:r>
          <w:r w:rsidRPr="0055472E">
            <w:rPr>
              <w:sz w:val="16"/>
              <w:szCs w:val="16"/>
            </w:rPr>
            <w:fldChar w:fldCharType="end"/>
          </w:r>
        </w:p>
      </w:tc>
      <w:tc>
        <w:tcPr>
          <w:tcW w:w="2920" w:type="dxa"/>
        </w:tcPr>
        <w:p w:rsidR="007E75BA" w:rsidRPr="0055472E" w:rsidRDefault="007E75B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04100">
            <w:rPr>
              <w:sz w:val="16"/>
              <w:szCs w:val="16"/>
            </w:rPr>
            <w:t>1/4/17</w:t>
          </w:r>
          <w:r w:rsidRPr="0055472E">
            <w:rPr>
              <w:sz w:val="16"/>
              <w:szCs w:val="16"/>
            </w:rPr>
            <w:fldChar w:fldCharType="end"/>
          </w:r>
        </w:p>
      </w:tc>
      <w:tc>
        <w:tcPr>
          <w:tcW w:w="2193" w:type="dxa"/>
          <w:gridSpan w:val="2"/>
        </w:tcPr>
        <w:p w:rsidR="007E75BA" w:rsidRPr="0055472E" w:rsidRDefault="007E75B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04100">
            <w:rPr>
              <w:sz w:val="16"/>
              <w:szCs w:val="16"/>
            </w:rPr>
            <w:instrText>5/04/2017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04100">
            <w:rPr>
              <w:sz w:val="16"/>
              <w:szCs w:val="16"/>
            </w:rPr>
            <w:instrText>5/4/17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04100">
            <w:rPr>
              <w:noProof/>
              <w:sz w:val="16"/>
              <w:szCs w:val="16"/>
            </w:rPr>
            <w:t>5/4/17</w:t>
          </w:r>
          <w:r w:rsidRPr="0055472E">
            <w:rPr>
              <w:sz w:val="16"/>
              <w:szCs w:val="16"/>
            </w:rPr>
            <w:fldChar w:fldCharType="end"/>
          </w:r>
        </w:p>
      </w:tc>
    </w:tr>
  </w:tbl>
  <w:p w:rsidR="007E75BA" w:rsidRPr="00EA3631" w:rsidRDefault="007E75BA"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EA3631">
    <w:pPr>
      <w:pStyle w:val="FootnoteText"/>
    </w:pPr>
    <w:r>
      <w:t>_____________________________________</w:t>
    </w:r>
  </w:p>
  <w:p w:rsidR="007E75BA" w:rsidRDefault="007E75BA" w:rsidP="00EA3631">
    <w:pPr>
      <w:pStyle w:val="FootnoteText"/>
      <w:spacing w:after="120"/>
    </w:pPr>
    <w:r w:rsidRPr="00EA3631">
      <w:rPr>
        <w:position w:val="6"/>
        <w:sz w:val="16"/>
      </w:rPr>
      <w:t>*</w:t>
    </w:r>
    <w:r>
      <w:t>To find definitions of asterisked terms, see the Dictionary, starting at section 195-1.</w:t>
    </w:r>
  </w:p>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i/>
              <w:sz w:val="16"/>
              <w:szCs w:val="16"/>
            </w:rPr>
          </w:pP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105</w:t>
          </w:r>
          <w:r w:rsidRPr="007B3B51">
            <w:rPr>
              <w:i/>
              <w:sz w:val="16"/>
              <w:szCs w:val="16"/>
            </w:rPr>
            <w:fldChar w:fldCharType="end"/>
          </w:r>
        </w:p>
      </w:tc>
    </w:tr>
    <w:tr w:rsidR="007E75BA" w:rsidRPr="00130F37" w:rsidTr="006B1DD2">
      <w:tc>
        <w:tcPr>
          <w:tcW w:w="2190" w:type="dxa"/>
          <w:gridSpan w:val="2"/>
        </w:tcPr>
        <w:p w:rsidR="007E75BA" w:rsidRPr="00130F37" w:rsidRDefault="007E75B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04100">
            <w:rPr>
              <w:sz w:val="16"/>
              <w:szCs w:val="16"/>
            </w:rPr>
            <w:t>70</w:t>
          </w:r>
          <w:r w:rsidRPr="00130F37">
            <w:rPr>
              <w:sz w:val="16"/>
              <w:szCs w:val="16"/>
            </w:rPr>
            <w:fldChar w:fldCharType="end"/>
          </w:r>
        </w:p>
      </w:tc>
      <w:tc>
        <w:tcPr>
          <w:tcW w:w="2920" w:type="dxa"/>
        </w:tcPr>
        <w:p w:rsidR="007E75BA" w:rsidRPr="00130F37" w:rsidRDefault="007E75B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04100">
            <w:rPr>
              <w:sz w:val="16"/>
              <w:szCs w:val="16"/>
            </w:rPr>
            <w:t>1/4/17</w:t>
          </w:r>
          <w:r w:rsidRPr="00130F37">
            <w:rPr>
              <w:sz w:val="16"/>
              <w:szCs w:val="16"/>
            </w:rPr>
            <w:fldChar w:fldCharType="end"/>
          </w:r>
        </w:p>
      </w:tc>
      <w:tc>
        <w:tcPr>
          <w:tcW w:w="2193" w:type="dxa"/>
          <w:gridSpan w:val="2"/>
        </w:tcPr>
        <w:p w:rsidR="007E75BA" w:rsidRPr="00130F37" w:rsidRDefault="007E75B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04100">
            <w:rPr>
              <w:sz w:val="16"/>
              <w:szCs w:val="16"/>
            </w:rPr>
            <w:instrText>5/04/2017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04100">
            <w:rPr>
              <w:sz w:val="16"/>
              <w:szCs w:val="16"/>
            </w:rPr>
            <w:instrText>5/4/17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04100">
            <w:rPr>
              <w:noProof/>
              <w:sz w:val="16"/>
              <w:szCs w:val="16"/>
            </w:rPr>
            <w:t>5/4/17</w:t>
          </w:r>
          <w:r w:rsidRPr="00130F37">
            <w:rPr>
              <w:sz w:val="16"/>
              <w:szCs w:val="16"/>
            </w:rPr>
            <w:fldChar w:fldCharType="end"/>
          </w:r>
        </w:p>
      </w:tc>
    </w:tr>
  </w:tbl>
  <w:p w:rsidR="007E75BA" w:rsidRPr="00EA3631" w:rsidRDefault="007E75BA"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A1328" w:rsidRDefault="007E75BA" w:rsidP="00FD3A56">
    <w:pPr>
      <w:pBdr>
        <w:top w:val="single" w:sz="6" w:space="1" w:color="auto"/>
      </w:pBdr>
      <w:spacing w:before="120"/>
      <w:rPr>
        <w:sz w:val="18"/>
      </w:rPr>
    </w:pPr>
  </w:p>
  <w:p w:rsidR="007E75BA" w:rsidRPr="007A1328" w:rsidRDefault="007E75B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04100">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0410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446F2">
      <w:rPr>
        <w:i/>
        <w:noProof/>
        <w:sz w:val="18"/>
      </w:rPr>
      <w:t>388</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17429B">
    <w:pPr>
      <w:pStyle w:val="FootnoteText"/>
    </w:pPr>
    <w:r>
      <w:t>_____________________________________</w:t>
    </w:r>
  </w:p>
  <w:p w:rsidR="007E75BA" w:rsidRDefault="007E75BA" w:rsidP="0017429B">
    <w:pPr>
      <w:pStyle w:val="FootnoteText"/>
      <w:spacing w:after="120"/>
    </w:pPr>
    <w:r w:rsidRPr="00492568">
      <w:rPr>
        <w:position w:val="6"/>
        <w:sz w:val="16"/>
      </w:rPr>
      <w:t>*</w:t>
    </w:r>
    <w:r>
      <w:t>To find definitions of asterisked terms, see the Dictionary, starting at section 195-1.</w:t>
    </w:r>
  </w:p>
  <w:p w:rsidR="007E75BA" w:rsidRPr="007B3B51" w:rsidRDefault="007E75B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17429B">
      <w:tc>
        <w:tcPr>
          <w:tcW w:w="1247" w:type="dxa"/>
        </w:tcPr>
        <w:p w:rsidR="007E75BA" w:rsidRPr="007B3B51" w:rsidRDefault="007E75B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388</w:t>
          </w:r>
          <w:r w:rsidRPr="007B3B51">
            <w:rPr>
              <w:i/>
              <w:sz w:val="16"/>
              <w:szCs w:val="16"/>
            </w:rPr>
            <w:fldChar w:fldCharType="end"/>
          </w:r>
        </w:p>
      </w:tc>
      <w:tc>
        <w:tcPr>
          <w:tcW w:w="5387" w:type="dxa"/>
          <w:gridSpan w:val="3"/>
        </w:tcPr>
        <w:p w:rsidR="007E75BA" w:rsidRPr="007B3B51" w:rsidRDefault="007E75B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17429B">
          <w:pPr>
            <w:jc w:val="right"/>
            <w:rPr>
              <w:sz w:val="16"/>
              <w:szCs w:val="16"/>
            </w:rPr>
          </w:pPr>
        </w:p>
      </w:tc>
    </w:tr>
    <w:tr w:rsidR="007E75BA" w:rsidRPr="0055472E" w:rsidTr="0017429B">
      <w:tc>
        <w:tcPr>
          <w:tcW w:w="2190" w:type="dxa"/>
          <w:gridSpan w:val="2"/>
        </w:tcPr>
        <w:p w:rsidR="007E75BA" w:rsidRPr="0055472E" w:rsidRDefault="007E75B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04100">
            <w:rPr>
              <w:sz w:val="16"/>
              <w:szCs w:val="16"/>
            </w:rPr>
            <w:t>70</w:t>
          </w:r>
          <w:r w:rsidRPr="0055472E">
            <w:rPr>
              <w:sz w:val="16"/>
              <w:szCs w:val="16"/>
            </w:rPr>
            <w:fldChar w:fldCharType="end"/>
          </w:r>
        </w:p>
      </w:tc>
      <w:tc>
        <w:tcPr>
          <w:tcW w:w="2920" w:type="dxa"/>
        </w:tcPr>
        <w:p w:rsidR="007E75BA" w:rsidRPr="0055472E" w:rsidRDefault="007E75B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04100">
            <w:rPr>
              <w:sz w:val="16"/>
              <w:szCs w:val="16"/>
            </w:rPr>
            <w:t>1/4/17</w:t>
          </w:r>
          <w:r w:rsidRPr="0055472E">
            <w:rPr>
              <w:sz w:val="16"/>
              <w:szCs w:val="16"/>
            </w:rPr>
            <w:fldChar w:fldCharType="end"/>
          </w:r>
        </w:p>
      </w:tc>
      <w:tc>
        <w:tcPr>
          <w:tcW w:w="2193" w:type="dxa"/>
          <w:gridSpan w:val="2"/>
        </w:tcPr>
        <w:p w:rsidR="007E75BA" w:rsidRPr="0055472E" w:rsidRDefault="007E75B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04100">
            <w:rPr>
              <w:sz w:val="16"/>
              <w:szCs w:val="16"/>
            </w:rPr>
            <w:instrText>5/04/2017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04100">
            <w:rPr>
              <w:sz w:val="16"/>
              <w:szCs w:val="16"/>
            </w:rPr>
            <w:instrText>5/4/17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04100">
            <w:rPr>
              <w:noProof/>
              <w:sz w:val="16"/>
              <w:szCs w:val="16"/>
            </w:rPr>
            <w:t>5/4/17</w:t>
          </w:r>
          <w:r w:rsidRPr="0055472E">
            <w:rPr>
              <w:sz w:val="16"/>
              <w:szCs w:val="16"/>
            </w:rPr>
            <w:fldChar w:fldCharType="end"/>
          </w:r>
        </w:p>
      </w:tc>
    </w:tr>
  </w:tbl>
  <w:p w:rsidR="007E75BA" w:rsidRPr="00492568" w:rsidRDefault="007E75BA"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17429B">
    <w:pPr>
      <w:pStyle w:val="FootnoteText"/>
    </w:pPr>
    <w:r>
      <w:t>_____________________________________</w:t>
    </w:r>
  </w:p>
  <w:p w:rsidR="007E75BA" w:rsidRDefault="007E75BA" w:rsidP="0017429B">
    <w:pPr>
      <w:pStyle w:val="FootnoteText"/>
      <w:spacing w:after="120"/>
    </w:pPr>
    <w:r w:rsidRPr="00492568">
      <w:rPr>
        <w:position w:val="6"/>
        <w:sz w:val="16"/>
      </w:rPr>
      <w:t>*</w:t>
    </w:r>
    <w:r>
      <w:t>To find definitions of asterisked terms, see the Dictionary, starting at section 195-1.</w:t>
    </w:r>
  </w:p>
  <w:p w:rsidR="007E75BA" w:rsidRPr="007B3B51" w:rsidRDefault="007E75B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17429B">
      <w:tc>
        <w:tcPr>
          <w:tcW w:w="1247" w:type="dxa"/>
        </w:tcPr>
        <w:p w:rsidR="007E75BA" w:rsidRPr="007B3B51" w:rsidRDefault="007E75BA" w:rsidP="0017429B">
          <w:pPr>
            <w:rPr>
              <w:i/>
              <w:sz w:val="16"/>
              <w:szCs w:val="16"/>
            </w:rPr>
          </w:pPr>
        </w:p>
      </w:tc>
      <w:tc>
        <w:tcPr>
          <w:tcW w:w="5387" w:type="dxa"/>
          <w:gridSpan w:val="3"/>
        </w:tcPr>
        <w:p w:rsidR="007E75BA" w:rsidRPr="007B3B51" w:rsidRDefault="007E75B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2BE9">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72BE9">
            <w:rPr>
              <w:i/>
              <w:noProof/>
              <w:sz w:val="16"/>
              <w:szCs w:val="16"/>
            </w:rPr>
            <w:t>389</w:t>
          </w:r>
          <w:r w:rsidRPr="007B3B51">
            <w:rPr>
              <w:i/>
              <w:sz w:val="16"/>
              <w:szCs w:val="16"/>
            </w:rPr>
            <w:fldChar w:fldCharType="end"/>
          </w:r>
        </w:p>
      </w:tc>
    </w:tr>
    <w:tr w:rsidR="007E75BA" w:rsidRPr="00130F37" w:rsidTr="0017429B">
      <w:tc>
        <w:tcPr>
          <w:tcW w:w="2190" w:type="dxa"/>
          <w:gridSpan w:val="2"/>
        </w:tcPr>
        <w:p w:rsidR="007E75BA" w:rsidRPr="00130F37" w:rsidRDefault="007E75B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04100">
            <w:rPr>
              <w:sz w:val="16"/>
              <w:szCs w:val="16"/>
            </w:rPr>
            <w:t>70</w:t>
          </w:r>
          <w:r w:rsidRPr="00130F37">
            <w:rPr>
              <w:sz w:val="16"/>
              <w:szCs w:val="16"/>
            </w:rPr>
            <w:fldChar w:fldCharType="end"/>
          </w:r>
        </w:p>
      </w:tc>
      <w:tc>
        <w:tcPr>
          <w:tcW w:w="2920" w:type="dxa"/>
        </w:tcPr>
        <w:p w:rsidR="007E75BA" w:rsidRPr="00130F37" w:rsidRDefault="007E75B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04100">
            <w:rPr>
              <w:sz w:val="16"/>
              <w:szCs w:val="16"/>
            </w:rPr>
            <w:t>1/4/17</w:t>
          </w:r>
          <w:r w:rsidRPr="00130F37">
            <w:rPr>
              <w:sz w:val="16"/>
              <w:szCs w:val="16"/>
            </w:rPr>
            <w:fldChar w:fldCharType="end"/>
          </w:r>
        </w:p>
      </w:tc>
      <w:tc>
        <w:tcPr>
          <w:tcW w:w="2193" w:type="dxa"/>
          <w:gridSpan w:val="2"/>
        </w:tcPr>
        <w:p w:rsidR="007E75BA" w:rsidRPr="00130F37" w:rsidRDefault="007E75B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04100">
            <w:rPr>
              <w:sz w:val="16"/>
              <w:szCs w:val="16"/>
            </w:rPr>
            <w:instrText>5/04/2017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04100">
            <w:rPr>
              <w:sz w:val="16"/>
              <w:szCs w:val="16"/>
            </w:rPr>
            <w:instrText>5/4/17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04100">
            <w:rPr>
              <w:noProof/>
              <w:sz w:val="16"/>
              <w:szCs w:val="16"/>
            </w:rPr>
            <w:t>5/4/17</w:t>
          </w:r>
          <w:r w:rsidRPr="00130F37">
            <w:rPr>
              <w:sz w:val="16"/>
              <w:szCs w:val="16"/>
            </w:rPr>
            <w:fldChar w:fldCharType="end"/>
          </w:r>
        </w:p>
      </w:tc>
    </w:tr>
  </w:tbl>
  <w:p w:rsidR="007E75BA" w:rsidRPr="00492568" w:rsidRDefault="007E75BA"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A1328" w:rsidRDefault="007E75BA" w:rsidP="0017429B">
    <w:pPr>
      <w:pBdr>
        <w:top w:val="single" w:sz="6" w:space="1" w:color="auto"/>
      </w:pBdr>
      <w:spacing w:before="120"/>
      <w:rPr>
        <w:sz w:val="18"/>
      </w:rPr>
    </w:pPr>
  </w:p>
  <w:p w:rsidR="007E75BA" w:rsidRPr="007A1328" w:rsidRDefault="007E75B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04100">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0410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446F2">
      <w:rPr>
        <w:i/>
        <w:noProof/>
        <w:sz w:val="18"/>
      </w:rPr>
      <w:t>388</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446F2">
            <w:rPr>
              <w:i/>
              <w:noProof/>
              <w:sz w:val="16"/>
              <w:szCs w:val="16"/>
            </w:rPr>
            <w:t>388</w:t>
          </w:r>
          <w:r w:rsidRPr="007B3B51">
            <w:rPr>
              <w:i/>
              <w:sz w:val="16"/>
              <w:szCs w:val="16"/>
            </w:rPr>
            <w:fldChar w:fldCharType="end"/>
          </w: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04100">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p>
      </w:tc>
    </w:tr>
    <w:tr w:rsidR="007E75BA" w:rsidRPr="0055472E" w:rsidTr="006B1DD2">
      <w:tc>
        <w:tcPr>
          <w:tcW w:w="2190" w:type="dxa"/>
          <w:gridSpan w:val="2"/>
        </w:tcPr>
        <w:p w:rsidR="007E75BA" w:rsidRPr="0055472E" w:rsidRDefault="007E75B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04100">
            <w:rPr>
              <w:sz w:val="16"/>
              <w:szCs w:val="16"/>
            </w:rPr>
            <w:t>70</w:t>
          </w:r>
          <w:r w:rsidRPr="0055472E">
            <w:rPr>
              <w:sz w:val="16"/>
              <w:szCs w:val="16"/>
            </w:rPr>
            <w:fldChar w:fldCharType="end"/>
          </w:r>
        </w:p>
      </w:tc>
      <w:tc>
        <w:tcPr>
          <w:tcW w:w="2920" w:type="dxa"/>
        </w:tcPr>
        <w:p w:rsidR="007E75BA" w:rsidRPr="0055472E" w:rsidRDefault="007E75B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04100">
            <w:rPr>
              <w:sz w:val="16"/>
              <w:szCs w:val="16"/>
            </w:rPr>
            <w:t>1/4/17</w:t>
          </w:r>
          <w:r w:rsidRPr="0055472E">
            <w:rPr>
              <w:sz w:val="16"/>
              <w:szCs w:val="16"/>
            </w:rPr>
            <w:fldChar w:fldCharType="end"/>
          </w:r>
        </w:p>
      </w:tc>
      <w:tc>
        <w:tcPr>
          <w:tcW w:w="2193" w:type="dxa"/>
          <w:gridSpan w:val="2"/>
        </w:tcPr>
        <w:p w:rsidR="007E75BA" w:rsidRPr="0055472E" w:rsidRDefault="007E75B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04100">
            <w:rPr>
              <w:sz w:val="16"/>
              <w:szCs w:val="16"/>
            </w:rPr>
            <w:instrText>5/04/2017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04100">
            <w:rPr>
              <w:sz w:val="16"/>
              <w:szCs w:val="16"/>
            </w:rPr>
            <w:instrText>5/4/17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04100">
            <w:rPr>
              <w:noProof/>
              <w:sz w:val="16"/>
              <w:szCs w:val="16"/>
            </w:rPr>
            <w:t>5/4/17</w:t>
          </w:r>
          <w:r w:rsidRPr="0055472E">
            <w:rPr>
              <w:sz w:val="16"/>
              <w:szCs w:val="16"/>
            </w:rPr>
            <w:fldChar w:fldCharType="end"/>
          </w:r>
        </w:p>
      </w:tc>
    </w:tr>
  </w:tbl>
  <w:p w:rsidR="007E75BA" w:rsidRPr="00EA3631" w:rsidRDefault="007E75BA"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B3B51" w:rsidRDefault="007E75B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E75BA" w:rsidRPr="007B3B51" w:rsidTr="006B1DD2">
      <w:tc>
        <w:tcPr>
          <w:tcW w:w="1247" w:type="dxa"/>
        </w:tcPr>
        <w:p w:rsidR="007E75BA" w:rsidRPr="007B3B51" w:rsidRDefault="007E75BA" w:rsidP="006B1DD2">
          <w:pPr>
            <w:rPr>
              <w:i/>
              <w:sz w:val="16"/>
              <w:szCs w:val="16"/>
            </w:rPr>
          </w:pPr>
        </w:p>
      </w:tc>
      <w:tc>
        <w:tcPr>
          <w:tcW w:w="5387" w:type="dxa"/>
          <w:gridSpan w:val="3"/>
        </w:tcPr>
        <w:p w:rsidR="007E75BA" w:rsidRPr="007B3B51" w:rsidRDefault="007E75B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04100">
            <w:rPr>
              <w:i/>
              <w:noProof/>
              <w:sz w:val="16"/>
              <w:szCs w:val="16"/>
            </w:rPr>
            <w:t>A New Tax System (Goods and Services Tax) Act 1999</w:t>
          </w:r>
          <w:r w:rsidRPr="007B3B51">
            <w:rPr>
              <w:i/>
              <w:sz w:val="16"/>
              <w:szCs w:val="16"/>
            </w:rPr>
            <w:fldChar w:fldCharType="end"/>
          </w:r>
        </w:p>
      </w:tc>
      <w:tc>
        <w:tcPr>
          <w:tcW w:w="669" w:type="dxa"/>
        </w:tcPr>
        <w:p w:rsidR="007E75BA" w:rsidRPr="007B3B51" w:rsidRDefault="007E75B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446F2">
            <w:rPr>
              <w:i/>
              <w:noProof/>
              <w:sz w:val="16"/>
              <w:szCs w:val="16"/>
            </w:rPr>
            <w:t>388</w:t>
          </w:r>
          <w:r w:rsidRPr="007B3B51">
            <w:rPr>
              <w:i/>
              <w:sz w:val="16"/>
              <w:szCs w:val="16"/>
            </w:rPr>
            <w:fldChar w:fldCharType="end"/>
          </w:r>
        </w:p>
      </w:tc>
    </w:tr>
    <w:tr w:rsidR="007E75BA" w:rsidRPr="00130F37" w:rsidTr="006B1DD2">
      <w:tc>
        <w:tcPr>
          <w:tcW w:w="2190" w:type="dxa"/>
          <w:gridSpan w:val="2"/>
        </w:tcPr>
        <w:p w:rsidR="007E75BA" w:rsidRPr="00130F37" w:rsidRDefault="007E75B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04100">
            <w:rPr>
              <w:sz w:val="16"/>
              <w:szCs w:val="16"/>
            </w:rPr>
            <w:t>70</w:t>
          </w:r>
          <w:r w:rsidRPr="00130F37">
            <w:rPr>
              <w:sz w:val="16"/>
              <w:szCs w:val="16"/>
            </w:rPr>
            <w:fldChar w:fldCharType="end"/>
          </w:r>
        </w:p>
      </w:tc>
      <w:tc>
        <w:tcPr>
          <w:tcW w:w="2920" w:type="dxa"/>
        </w:tcPr>
        <w:p w:rsidR="007E75BA" w:rsidRPr="00130F37" w:rsidRDefault="007E75B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04100">
            <w:rPr>
              <w:sz w:val="16"/>
              <w:szCs w:val="16"/>
            </w:rPr>
            <w:t>1/4/17</w:t>
          </w:r>
          <w:r w:rsidRPr="00130F37">
            <w:rPr>
              <w:sz w:val="16"/>
              <w:szCs w:val="16"/>
            </w:rPr>
            <w:fldChar w:fldCharType="end"/>
          </w:r>
        </w:p>
      </w:tc>
      <w:tc>
        <w:tcPr>
          <w:tcW w:w="2193" w:type="dxa"/>
          <w:gridSpan w:val="2"/>
        </w:tcPr>
        <w:p w:rsidR="007E75BA" w:rsidRPr="00130F37" w:rsidRDefault="007E75B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04100">
            <w:rPr>
              <w:sz w:val="16"/>
              <w:szCs w:val="16"/>
            </w:rPr>
            <w:instrText>5/04/2017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04100">
            <w:rPr>
              <w:sz w:val="16"/>
              <w:szCs w:val="16"/>
            </w:rPr>
            <w:instrText>5/4/17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04100">
            <w:rPr>
              <w:noProof/>
              <w:sz w:val="16"/>
              <w:szCs w:val="16"/>
            </w:rPr>
            <w:t>5/4/17</w:t>
          </w:r>
          <w:r w:rsidRPr="00130F37">
            <w:rPr>
              <w:sz w:val="16"/>
              <w:szCs w:val="16"/>
            </w:rPr>
            <w:fldChar w:fldCharType="end"/>
          </w:r>
        </w:p>
      </w:tc>
    </w:tr>
  </w:tbl>
  <w:p w:rsidR="007E75BA" w:rsidRPr="00EA3631" w:rsidRDefault="007E75BA"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75BA" w:rsidRPr="00364620" w:rsidRDefault="007E75BA" w:rsidP="00081C5C">
      <w:pPr>
        <w:pStyle w:val="ActHead7"/>
        <w:spacing w:before="0"/>
        <w:rPr>
          <w:rFonts w:ascii="Times New Roman" w:hAnsi="Times New Roman"/>
          <w:sz w:val="16"/>
        </w:rPr>
      </w:pPr>
      <w:r>
        <w:separator/>
      </w:r>
    </w:p>
  </w:footnote>
  <w:footnote w:type="continuationSeparator" w:id="0">
    <w:p w:rsidR="007E75BA" w:rsidRPr="00364620" w:rsidRDefault="007E75B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17429B">
    <w:pPr>
      <w:pStyle w:val="Header"/>
      <w:pBdr>
        <w:bottom w:val="single" w:sz="6" w:space="1" w:color="auto"/>
      </w:pBdr>
    </w:pPr>
  </w:p>
  <w:p w:rsidR="007E75BA" w:rsidRDefault="007E75BA" w:rsidP="0017429B">
    <w:pPr>
      <w:pStyle w:val="Header"/>
      <w:pBdr>
        <w:bottom w:val="single" w:sz="6" w:space="1" w:color="auto"/>
      </w:pBdr>
    </w:pPr>
  </w:p>
  <w:p w:rsidR="007E75BA" w:rsidRPr="001E77D2" w:rsidRDefault="007E75BA"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rsidP="0017429B">
    <w:pPr>
      <w:pStyle w:val="Header"/>
      <w:pBdr>
        <w:bottom w:val="single" w:sz="4" w:space="1" w:color="auto"/>
      </w:pBdr>
    </w:pPr>
  </w:p>
  <w:p w:rsidR="007E75BA" w:rsidRDefault="007E75BA" w:rsidP="0017429B">
    <w:pPr>
      <w:pStyle w:val="Header"/>
      <w:pBdr>
        <w:bottom w:val="single" w:sz="4" w:space="1" w:color="auto"/>
      </w:pBdr>
    </w:pPr>
  </w:p>
  <w:p w:rsidR="007E75BA" w:rsidRPr="001E77D2" w:rsidRDefault="007E75BA"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5F1388" w:rsidRDefault="007E75BA"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ED79B6" w:rsidRDefault="007E75BA"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ED79B6" w:rsidRDefault="007E75BA"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ED79B6" w:rsidRDefault="007E75BA"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2BE9">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72BE9">
      <w:rPr>
        <w:noProof/>
        <w:sz w:val="20"/>
      </w:rPr>
      <w:t>Introduction</w:t>
    </w:r>
    <w:r w:rsidRPr="00FF4C0F">
      <w:rPr>
        <w:sz w:val="20"/>
      </w:rPr>
      <w:fldChar w:fldCharType="end"/>
    </w:r>
  </w:p>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C27AB9">
      <w:rPr>
        <w:sz w:val="20"/>
      </w:rPr>
      <w:fldChar w:fldCharType="separate"/>
    </w:r>
    <w:r w:rsidR="00272BE9">
      <w:rPr>
        <w:b/>
        <w:noProof/>
        <w:sz w:val="20"/>
      </w:rPr>
      <w:t>Part 1-1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C27AB9">
      <w:rPr>
        <w:sz w:val="20"/>
      </w:rPr>
      <w:fldChar w:fldCharType="separate"/>
    </w:r>
    <w:r w:rsidR="00272BE9">
      <w:rPr>
        <w:noProof/>
        <w:sz w:val="20"/>
      </w:rPr>
      <w:t>Preliminary</w:t>
    </w:r>
    <w:r w:rsidRPr="00FF4C0F">
      <w:rPr>
        <w:sz w:val="20"/>
      </w:rPr>
      <w:fldChar w:fldCharType="end"/>
    </w:r>
  </w:p>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72BE9">
      <w:rPr>
        <w:b/>
        <w:noProof/>
        <w:sz w:val="20"/>
      </w:rPr>
      <w:t>Division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272BE9">
      <w:rPr>
        <w:noProof/>
        <w:sz w:val="20"/>
      </w:rPr>
      <w:t>Preliminary</w:t>
    </w:r>
    <w:r w:rsidRPr="00FF4C0F">
      <w:rPr>
        <w:sz w:val="20"/>
      </w:rPr>
      <w:fldChar w:fldCharType="end"/>
    </w:r>
  </w:p>
  <w:p w:rsidR="007E75BA" w:rsidRPr="00E140E4" w:rsidRDefault="007E75BA">
    <w:pPr>
      <w:keepNext/>
    </w:pPr>
  </w:p>
  <w:p w:rsidR="007E75BA" w:rsidRPr="00DA2BC5" w:rsidRDefault="007E75B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72BE9">
      <w:rPr>
        <w:noProof/>
        <w:sz w:val="24"/>
        <w:szCs w:val="24"/>
      </w:rPr>
      <w:t>1-4</w:t>
    </w:r>
    <w:r w:rsidRPr="00DA2BC5">
      <w:rPr>
        <w:noProof/>
        <w:sz w:val="24"/>
        <w:szCs w:val="24"/>
      </w:rPr>
      <w:fldChar w:fldCharType="end"/>
    </w:r>
  </w:p>
  <w:p w:rsidR="007E75BA" w:rsidRPr="00E140E4" w:rsidRDefault="007E75BA">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FF4C0F" w:rsidRDefault="007E75B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72BE9">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2BE9">
      <w:rPr>
        <w:b/>
        <w:noProof/>
        <w:sz w:val="20"/>
      </w:rPr>
      <w:t>Chapter 1</w:t>
    </w:r>
    <w:r w:rsidRPr="00FF4C0F">
      <w:rPr>
        <w:sz w:val="20"/>
      </w:rPr>
      <w:fldChar w:fldCharType="end"/>
    </w:r>
  </w:p>
  <w:p w:rsidR="007E75BA" w:rsidRPr="00FF4C0F" w:rsidRDefault="007E75BA">
    <w:pPr>
      <w:keepNext/>
      <w:jc w:val="right"/>
      <w:rPr>
        <w:sz w:val="20"/>
      </w:rPr>
    </w:pPr>
    <w:r w:rsidRPr="00FF4C0F">
      <w:rPr>
        <w:sz w:val="20"/>
      </w:rPr>
      <w:fldChar w:fldCharType="begin"/>
    </w:r>
    <w:r w:rsidRPr="00FF4C0F">
      <w:rPr>
        <w:sz w:val="20"/>
      </w:rPr>
      <w:instrText xml:space="preserve"> STYLEREF  CharPartText  \* CHARFORMAT </w:instrText>
    </w:r>
    <w:r w:rsidR="00C27AB9">
      <w:rPr>
        <w:sz w:val="20"/>
      </w:rPr>
      <w:fldChar w:fldCharType="separate"/>
    </w:r>
    <w:r w:rsidR="00272BE9">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C27AB9">
      <w:rPr>
        <w:sz w:val="20"/>
      </w:rPr>
      <w:fldChar w:fldCharType="separate"/>
    </w:r>
    <w:r w:rsidR="00272BE9">
      <w:rPr>
        <w:b/>
        <w:noProof/>
        <w:sz w:val="20"/>
      </w:rPr>
      <w:t>Part 1-1</w:t>
    </w:r>
    <w:r w:rsidRPr="00FF4C0F">
      <w:rPr>
        <w:sz w:val="20"/>
      </w:rPr>
      <w:fldChar w:fldCharType="end"/>
    </w:r>
  </w:p>
  <w:p w:rsidR="007E75BA" w:rsidRPr="00FF4C0F" w:rsidRDefault="007E75B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72BE9">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72BE9">
      <w:rPr>
        <w:b/>
        <w:noProof/>
        <w:sz w:val="20"/>
      </w:rPr>
      <w:t>Division 1</w:t>
    </w:r>
    <w:r w:rsidRPr="00FF4C0F">
      <w:rPr>
        <w:sz w:val="20"/>
      </w:rPr>
      <w:fldChar w:fldCharType="end"/>
    </w:r>
  </w:p>
  <w:p w:rsidR="007E75BA" w:rsidRPr="00E140E4" w:rsidRDefault="007E75BA">
    <w:pPr>
      <w:keepNext/>
      <w:jc w:val="right"/>
    </w:pPr>
  </w:p>
  <w:p w:rsidR="007E75BA" w:rsidRPr="00DA2BC5" w:rsidRDefault="007E75B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72BE9">
      <w:rPr>
        <w:noProof/>
        <w:sz w:val="24"/>
        <w:szCs w:val="24"/>
      </w:rPr>
      <w:t>1-1</w:t>
    </w:r>
    <w:r w:rsidRPr="00DA2BC5">
      <w:rPr>
        <w:noProof/>
        <w:sz w:val="24"/>
        <w:szCs w:val="24"/>
      </w:rPr>
      <w:fldChar w:fldCharType="end"/>
    </w:r>
  </w:p>
  <w:p w:rsidR="007E75BA" w:rsidRPr="008C6D62" w:rsidRDefault="007E75BA">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8C6D62" w:rsidRDefault="007E75BA">
    <w:pPr>
      <w:keepNext/>
      <w:jc w:val="right"/>
      <w:rPr>
        <w:sz w:val="20"/>
      </w:rPr>
    </w:pPr>
  </w:p>
  <w:p w:rsidR="007E75BA" w:rsidRPr="008C6D62" w:rsidRDefault="007E75BA">
    <w:pPr>
      <w:keepNext/>
      <w:jc w:val="right"/>
      <w:rPr>
        <w:sz w:val="20"/>
      </w:rPr>
    </w:pPr>
  </w:p>
  <w:p w:rsidR="007E75BA" w:rsidRPr="008C6D62" w:rsidRDefault="007E75BA">
    <w:pPr>
      <w:keepNext/>
      <w:jc w:val="right"/>
      <w:rPr>
        <w:sz w:val="20"/>
      </w:rPr>
    </w:pPr>
  </w:p>
  <w:p w:rsidR="007E75BA" w:rsidRPr="00E140E4" w:rsidRDefault="007E75BA">
    <w:pPr>
      <w:keepNext/>
      <w:jc w:val="right"/>
    </w:pPr>
  </w:p>
  <w:p w:rsidR="007E75BA" w:rsidRPr="00E140E4" w:rsidRDefault="007E75BA">
    <w:pPr>
      <w:keepNext/>
      <w:jc w:val="right"/>
    </w:pPr>
  </w:p>
  <w:p w:rsidR="007E75BA" w:rsidRPr="008C6D62" w:rsidRDefault="007E75BA">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E04100">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E04100">
      <w:rPr>
        <w:noProof/>
        <w:sz w:val="20"/>
      </w:rPr>
      <w:t>The basic rules</w:t>
    </w:r>
    <w:r w:rsidRPr="00FF4C0F">
      <w:rPr>
        <w:sz w:val="20"/>
      </w:rPr>
      <w:fldChar w:fldCharType="end"/>
    </w:r>
  </w:p>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E04100">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E04100">
      <w:rPr>
        <w:noProof/>
        <w:sz w:val="20"/>
      </w:rPr>
      <w:t>Checklist of special rules</w:t>
    </w:r>
    <w:r w:rsidRPr="00FF4C0F">
      <w:rPr>
        <w:sz w:val="20"/>
      </w:rPr>
      <w:fldChar w:fldCharType="end"/>
    </w:r>
  </w:p>
  <w:p w:rsidR="007E75BA" w:rsidRPr="00FF4C0F" w:rsidRDefault="007E75B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E04100">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E04100">
      <w:rPr>
        <w:noProof/>
        <w:sz w:val="20"/>
      </w:rPr>
      <w:t>Checklist of special rules</w:t>
    </w:r>
    <w:r w:rsidRPr="00FF4C0F">
      <w:rPr>
        <w:sz w:val="20"/>
      </w:rPr>
      <w:fldChar w:fldCharType="end"/>
    </w:r>
  </w:p>
  <w:p w:rsidR="007E75BA" w:rsidRPr="00E140E4" w:rsidRDefault="007E75BA">
    <w:pPr>
      <w:keepNext/>
    </w:pPr>
  </w:p>
  <w:p w:rsidR="007E75BA" w:rsidRPr="00E140E4" w:rsidRDefault="007E75BA">
    <w:pPr>
      <w:keepNext/>
      <w:rPr>
        <w:b/>
      </w:rPr>
    </w:pPr>
    <w:r w:rsidRPr="00E140E4">
      <w:t>Section</w:t>
    </w:r>
    <w:r w:rsidRPr="00FF4C0F">
      <w:t xml:space="preserve"> </w:t>
    </w:r>
    <w:fldSimple w:instr=" STYLEREF  CharSectno  \* CHARFORMAT ">
      <w:r w:rsidR="00E04100">
        <w:rPr>
          <w:noProof/>
        </w:rPr>
        <w:t>37-1</w:t>
      </w:r>
    </w:fldSimple>
  </w:p>
  <w:p w:rsidR="007E75BA" w:rsidRPr="00E140E4" w:rsidRDefault="007E75B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FF4C0F" w:rsidRDefault="007E75B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72BE9">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2BE9">
      <w:rPr>
        <w:b/>
        <w:noProof/>
        <w:sz w:val="20"/>
      </w:rPr>
      <w:t>Chapter 3</w:t>
    </w:r>
    <w:r w:rsidRPr="00FF4C0F">
      <w:rPr>
        <w:sz w:val="20"/>
      </w:rPr>
      <w:fldChar w:fldCharType="end"/>
    </w:r>
  </w:p>
  <w:p w:rsidR="007E75BA" w:rsidRPr="00FF4C0F" w:rsidRDefault="007E75B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72BE9">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72BE9">
      <w:rPr>
        <w:b/>
        <w:noProof/>
        <w:sz w:val="20"/>
      </w:rPr>
      <w:t>Part 3-1</w:t>
    </w:r>
    <w:r w:rsidRPr="00FF4C0F">
      <w:rPr>
        <w:sz w:val="20"/>
      </w:rPr>
      <w:fldChar w:fldCharType="end"/>
    </w:r>
  </w:p>
  <w:p w:rsidR="007E75BA" w:rsidRPr="00FF4C0F" w:rsidRDefault="007E75B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72BE9">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72BE9">
      <w:rPr>
        <w:b/>
        <w:noProof/>
        <w:sz w:val="20"/>
      </w:rPr>
      <w:t>Division 38</w:t>
    </w:r>
    <w:r w:rsidRPr="00FF4C0F">
      <w:rPr>
        <w:sz w:val="20"/>
      </w:rPr>
      <w:fldChar w:fldCharType="end"/>
    </w:r>
  </w:p>
  <w:p w:rsidR="007E75BA" w:rsidRPr="00E140E4" w:rsidRDefault="007E75BA">
    <w:pPr>
      <w:keepNext/>
      <w:jc w:val="right"/>
    </w:pPr>
  </w:p>
  <w:p w:rsidR="007E75BA" w:rsidRPr="0037294E" w:rsidRDefault="007E75BA">
    <w:pPr>
      <w:keepNext/>
      <w:jc w:val="right"/>
    </w:pPr>
  </w:p>
  <w:p w:rsidR="007E75BA" w:rsidRPr="008C6D62" w:rsidRDefault="007E75B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8C6D62" w:rsidRDefault="007E75BA">
    <w:pPr>
      <w:keepNext/>
      <w:jc w:val="right"/>
      <w:rPr>
        <w:sz w:val="20"/>
      </w:rPr>
    </w:pPr>
  </w:p>
  <w:p w:rsidR="007E75BA" w:rsidRPr="008C6D62" w:rsidRDefault="007E75BA">
    <w:pPr>
      <w:keepNext/>
      <w:jc w:val="right"/>
      <w:rPr>
        <w:sz w:val="20"/>
      </w:rPr>
    </w:pPr>
  </w:p>
  <w:p w:rsidR="007E75BA" w:rsidRPr="008C6D62" w:rsidRDefault="007E75BA">
    <w:pPr>
      <w:keepNext/>
      <w:jc w:val="right"/>
      <w:rPr>
        <w:sz w:val="20"/>
      </w:rPr>
    </w:pPr>
  </w:p>
  <w:p w:rsidR="007E75BA" w:rsidRPr="00E140E4" w:rsidRDefault="007E75BA">
    <w:pPr>
      <w:keepNext/>
      <w:jc w:val="right"/>
    </w:pPr>
  </w:p>
  <w:p w:rsidR="007E75BA" w:rsidRPr="00E140E4" w:rsidRDefault="007E75BA">
    <w:pPr>
      <w:keepNext/>
      <w:jc w:val="right"/>
    </w:pPr>
  </w:p>
  <w:p w:rsidR="007E75BA" w:rsidRPr="008C6D62" w:rsidRDefault="007E75B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72BE9">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272BE9">
      <w:rPr>
        <w:noProof/>
        <w:sz w:val="20"/>
      </w:rPr>
      <w:t>The special rules</w:t>
    </w:r>
    <w:r>
      <w:rPr>
        <w:sz w:val="20"/>
      </w:rPr>
      <w:fldChar w:fldCharType="end"/>
    </w:r>
  </w:p>
  <w:p w:rsidR="007E75BA" w:rsidRDefault="007E75B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C27AB9">
      <w:rPr>
        <w:sz w:val="20"/>
      </w:rPr>
      <w:fldChar w:fldCharType="separate"/>
    </w:r>
    <w:r w:rsidR="00272BE9">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C27AB9">
      <w:rPr>
        <w:sz w:val="20"/>
      </w:rPr>
      <w:fldChar w:fldCharType="separate"/>
    </w:r>
    <w:r w:rsidR="00272BE9">
      <w:rPr>
        <w:noProof/>
        <w:sz w:val="20"/>
      </w:rPr>
      <w:t>Special rules mainly about supplies and acquisitions</w:t>
    </w:r>
    <w:r>
      <w:rPr>
        <w:sz w:val="20"/>
      </w:rPr>
      <w:fldChar w:fldCharType="end"/>
    </w:r>
  </w:p>
  <w:p w:rsidR="007E75BA" w:rsidRDefault="007E75B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72BE9">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272BE9">
      <w:rPr>
        <w:noProof/>
        <w:sz w:val="20"/>
      </w:rPr>
      <w:t>PAYG voluntary agreements</w:t>
    </w:r>
    <w:r>
      <w:rPr>
        <w:sz w:val="20"/>
      </w:rPr>
      <w:fldChar w:fldCharType="end"/>
    </w:r>
  </w:p>
  <w:p w:rsidR="007E75BA" w:rsidRDefault="007E75BA">
    <w:pPr>
      <w:keepNext/>
    </w:pPr>
  </w:p>
  <w:p w:rsidR="007E75BA" w:rsidRPr="00DA2BC5" w:rsidRDefault="007E75B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72BE9">
      <w:rPr>
        <w:noProof/>
        <w:sz w:val="24"/>
        <w:szCs w:val="24"/>
      </w:rPr>
      <w:t>113-1</w:t>
    </w:r>
    <w:r w:rsidRPr="00DA2BC5">
      <w:rPr>
        <w:noProof/>
        <w:sz w:val="24"/>
        <w:szCs w:val="24"/>
      </w:rPr>
      <w:fldChar w:fldCharType="end"/>
    </w:r>
  </w:p>
  <w:p w:rsidR="007E75BA" w:rsidRDefault="007E75B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pPr>
      <w:keepNext/>
      <w:jc w:val="right"/>
      <w:rPr>
        <w:sz w:val="20"/>
      </w:rPr>
    </w:pPr>
    <w:r>
      <w:rPr>
        <w:sz w:val="20"/>
      </w:rPr>
      <w:fldChar w:fldCharType="begin"/>
    </w:r>
    <w:r>
      <w:rPr>
        <w:sz w:val="20"/>
      </w:rPr>
      <w:instrText xml:space="preserve"> STYLEREF  CharChapText  \* CHARFORMAT </w:instrText>
    </w:r>
    <w:r>
      <w:rPr>
        <w:sz w:val="20"/>
      </w:rPr>
      <w:fldChar w:fldCharType="separate"/>
    </w:r>
    <w:r w:rsidR="00272BE9">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72BE9">
      <w:rPr>
        <w:b/>
        <w:bCs/>
        <w:noProof/>
        <w:sz w:val="20"/>
      </w:rPr>
      <w:t>Chapter 4</w:t>
    </w:r>
    <w:r>
      <w:rPr>
        <w:sz w:val="20"/>
      </w:rPr>
      <w:fldChar w:fldCharType="end"/>
    </w:r>
  </w:p>
  <w:p w:rsidR="007E75BA" w:rsidRDefault="007E75BA">
    <w:pPr>
      <w:keepNext/>
      <w:jc w:val="right"/>
      <w:rPr>
        <w:sz w:val="20"/>
      </w:rPr>
    </w:pPr>
    <w:r>
      <w:rPr>
        <w:sz w:val="20"/>
      </w:rPr>
      <w:fldChar w:fldCharType="begin"/>
    </w:r>
    <w:r>
      <w:rPr>
        <w:sz w:val="20"/>
      </w:rPr>
      <w:instrText xml:space="preserve"> STYLEREF  CharPartText  \* CHARFORMAT </w:instrText>
    </w:r>
    <w:r>
      <w:rPr>
        <w:sz w:val="20"/>
      </w:rPr>
      <w:fldChar w:fldCharType="separate"/>
    </w:r>
    <w:r w:rsidR="00272BE9">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272BE9">
      <w:rPr>
        <w:b/>
        <w:bCs/>
        <w:noProof/>
        <w:sz w:val="20"/>
      </w:rPr>
      <w:t>Part 4-2</w:t>
    </w:r>
    <w:r>
      <w:rPr>
        <w:b/>
        <w:bCs/>
        <w:sz w:val="20"/>
      </w:rPr>
      <w:fldChar w:fldCharType="end"/>
    </w:r>
  </w:p>
  <w:p w:rsidR="007E75BA" w:rsidRDefault="007E75BA">
    <w:pPr>
      <w:keepNext/>
      <w:jc w:val="right"/>
      <w:rPr>
        <w:sz w:val="20"/>
      </w:rPr>
    </w:pPr>
    <w:r>
      <w:rPr>
        <w:sz w:val="20"/>
      </w:rPr>
      <w:fldChar w:fldCharType="begin"/>
    </w:r>
    <w:r>
      <w:rPr>
        <w:sz w:val="20"/>
      </w:rPr>
      <w:instrText xml:space="preserve"> STYLEREF  CharDivText  \* CHARFORMAT </w:instrText>
    </w:r>
    <w:r>
      <w:rPr>
        <w:sz w:val="20"/>
      </w:rPr>
      <w:fldChar w:fldCharType="separate"/>
    </w:r>
    <w:r w:rsidR="00272BE9">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72BE9">
      <w:rPr>
        <w:b/>
        <w:bCs/>
        <w:noProof/>
        <w:sz w:val="20"/>
      </w:rPr>
      <w:t>Division 113</w:t>
    </w:r>
    <w:r>
      <w:rPr>
        <w:sz w:val="20"/>
      </w:rPr>
      <w:fldChar w:fldCharType="end"/>
    </w:r>
  </w:p>
  <w:p w:rsidR="007E75BA" w:rsidRDefault="007E75BA">
    <w:pPr>
      <w:keepNext/>
      <w:jc w:val="right"/>
    </w:pPr>
  </w:p>
  <w:p w:rsidR="007E75BA" w:rsidRPr="00DA2BC5" w:rsidRDefault="007E75B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72BE9">
      <w:rPr>
        <w:noProof/>
        <w:sz w:val="24"/>
        <w:szCs w:val="24"/>
      </w:rPr>
      <w:t>113-5</w:t>
    </w:r>
    <w:r w:rsidRPr="00DA2BC5">
      <w:rPr>
        <w:noProof/>
        <w:sz w:val="24"/>
        <w:szCs w:val="24"/>
      </w:rPr>
      <w:fldChar w:fldCharType="end"/>
    </w:r>
  </w:p>
  <w:p w:rsidR="007E75BA" w:rsidRDefault="007E75B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Default="007E75BA">
    <w:pPr>
      <w:keepNext/>
      <w:jc w:val="right"/>
      <w:rPr>
        <w:sz w:val="20"/>
      </w:rPr>
    </w:pPr>
  </w:p>
  <w:p w:rsidR="007E75BA" w:rsidRDefault="007E75BA">
    <w:pPr>
      <w:keepNext/>
      <w:jc w:val="right"/>
      <w:rPr>
        <w:sz w:val="20"/>
      </w:rPr>
    </w:pPr>
  </w:p>
  <w:p w:rsidR="007E75BA" w:rsidRDefault="007E75BA">
    <w:pPr>
      <w:keepNext/>
      <w:jc w:val="right"/>
      <w:rPr>
        <w:sz w:val="20"/>
      </w:rPr>
    </w:pPr>
  </w:p>
  <w:p w:rsidR="007E75BA" w:rsidRDefault="007E75BA">
    <w:pPr>
      <w:keepNext/>
      <w:jc w:val="right"/>
    </w:pPr>
  </w:p>
  <w:p w:rsidR="007E75BA" w:rsidRDefault="007E75BA">
    <w:pPr>
      <w:keepNext/>
      <w:jc w:val="right"/>
    </w:pPr>
  </w:p>
  <w:p w:rsidR="007E75BA" w:rsidRDefault="007E75BA"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E528B" w:rsidRDefault="007E75BA" w:rsidP="00A36DB5">
    <w:pPr>
      <w:rPr>
        <w:sz w:val="26"/>
        <w:szCs w:val="26"/>
      </w:rPr>
    </w:pPr>
    <w:r>
      <w:rPr>
        <w:sz w:val="26"/>
        <w:szCs w:val="26"/>
      </w:rPr>
      <w:t>Endnotes</w:t>
    </w:r>
  </w:p>
  <w:p w:rsidR="007E75BA" w:rsidRDefault="007E75BA" w:rsidP="00A36DB5">
    <w:pPr>
      <w:rPr>
        <w:sz w:val="20"/>
      </w:rPr>
    </w:pPr>
  </w:p>
  <w:p w:rsidR="007E75BA" w:rsidRPr="007A1328" w:rsidRDefault="007E75BA" w:rsidP="00A36DB5">
    <w:pPr>
      <w:rPr>
        <w:sz w:val="20"/>
      </w:rPr>
    </w:pPr>
  </w:p>
  <w:p w:rsidR="007E75BA" w:rsidRPr="007A1328" w:rsidRDefault="007E75BA" w:rsidP="00A36DB5">
    <w:pPr>
      <w:rPr>
        <w:b/>
        <w:sz w:val="24"/>
      </w:rPr>
    </w:pPr>
  </w:p>
  <w:p w:rsidR="007E75BA" w:rsidRPr="007E528B" w:rsidRDefault="007E75B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04100">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5BA" w:rsidRPr="007E528B" w:rsidRDefault="007E75BA" w:rsidP="00A36DB5">
    <w:pPr>
      <w:jc w:val="right"/>
      <w:rPr>
        <w:sz w:val="26"/>
        <w:szCs w:val="26"/>
      </w:rPr>
    </w:pPr>
    <w:r>
      <w:rPr>
        <w:sz w:val="26"/>
        <w:szCs w:val="26"/>
      </w:rPr>
      <w:t>Endnotes</w:t>
    </w:r>
  </w:p>
  <w:p w:rsidR="007E75BA" w:rsidRPr="007A1328" w:rsidRDefault="007E75BA" w:rsidP="00A36DB5">
    <w:pPr>
      <w:jc w:val="right"/>
      <w:rPr>
        <w:sz w:val="20"/>
      </w:rPr>
    </w:pPr>
  </w:p>
  <w:p w:rsidR="007E75BA" w:rsidRPr="007A1328" w:rsidRDefault="007E75BA" w:rsidP="00A36DB5">
    <w:pPr>
      <w:jc w:val="right"/>
      <w:rPr>
        <w:sz w:val="20"/>
      </w:rPr>
    </w:pPr>
  </w:p>
  <w:p w:rsidR="007E75BA" w:rsidRPr="007A1328" w:rsidRDefault="007E75BA" w:rsidP="00A36DB5">
    <w:pPr>
      <w:jc w:val="right"/>
      <w:rPr>
        <w:b/>
        <w:sz w:val="24"/>
      </w:rPr>
    </w:pPr>
  </w:p>
  <w:p w:rsidR="007E75BA" w:rsidRPr="007E528B" w:rsidRDefault="007E75B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04100">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119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52FE"/>
    <w:rsid w:val="000C69A6"/>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DFC"/>
    <w:rsid w:val="00263F72"/>
    <w:rsid w:val="00265A01"/>
    <w:rsid w:val="00266102"/>
    <w:rsid w:val="002671D9"/>
    <w:rsid w:val="00267EDB"/>
    <w:rsid w:val="00270B23"/>
    <w:rsid w:val="002710F7"/>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53E8"/>
    <w:rsid w:val="002A6C86"/>
    <w:rsid w:val="002A782F"/>
    <w:rsid w:val="002A7E13"/>
    <w:rsid w:val="002B051E"/>
    <w:rsid w:val="002B0765"/>
    <w:rsid w:val="002B17FA"/>
    <w:rsid w:val="002B37E7"/>
    <w:rsid w:val="002B395A"/>
    <w:rsid w:val="002B6301"/>
    <w:rsid w:val="002B66CF"/>
    <w:rsid w:val="002B6998"/>
    <w:rsid w:val="002B6A51"/>
    <w:rsid w:val="002B74E0"/>
    <w:rsid w:val="002B7712"/>
    <w:rsid w:val="002B7B03"/>
    <w:rsid w:val="002C1481"/>
    <w:rsid w:val="002C1E67"/>
    <w:rsid w:val="002C29E8"/>
    <w:rsid w:val="002C30E3"/>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4B13"/>
    <w:rsid w:val="00395481"/>
    <w:rsid w:val="003A292E"/>
    <w:rsid w:val="003A4E3B"/>
    <w:rsid w:val="003A5897"/>
    <w:rsid w:val="003A702D"/>
    <w:rsid w:val="003A7A7B"/>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769"/>
    <w:rsid w:val="0052693B"/>
    <w:rsid w:val="00531A88"/>
    <w:rsid w:val="00533069"/>
    <w:rsid w:val="00534912"/>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6EF6"/>
    <w:rsid w:val="00577737"/>
    <w:rsid w:val="005810C4"/>
    <w:rsid w:val="0058124E"/>
    <w:rsid w:val="0058183C"/>
    <w:rsid w:val="00582581"/>
    <w:rsid w:val="00582644"/>
    <w:rsid w:val="00585A1C"/>
    <w:rsid w:val="005863EC"/>
    <w:rsid w:val="0058667B"/>
    <w:rsid w:val="00586D0C"/>
    <w:rsid w:val="00587318"/>
    <w:rsid w:val="00587981"/>
    <w:rsid w:val="00587EE8"/>
    <w:rsid w:val="00590607"/>
    <w:rsid w:val="00590983"/>
    <w:rsid w:val="00591F0A"/>
    <w:rsid w:val="00592B2F"/>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6F2"/>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6C92"/>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498"/>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27B"/>
    <w:rsid w:val="00C204C4"/>
    <w:rsid w:val="00C21ACB"/>
    <w:rsid w:val="00C2346F"/>
    <w:rsid w:val="00C23949"/>
    <w:rsid w:val="00C239B5"/>
    <w:rsid w:val="00C24FB4"/>
    <w:rsid w:val="00C253D7"/>
    <w:rsid w:val="00C2569B"/>
    <w:rsid w:val="00C25B28"/>
    <w:rsid w:val="00C25C7A"/>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2831"/>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0B66"/>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ersonName"/>
  <w:shapeDefaults>
    <o:shapedefaults v:ext="edit" spidmax="2119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8157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F81570"/>
    <w:pPr>
      <w:keepNext/>
      <w:spacing w:before="60" w:line="240" w:lineRule="atLeast"/>
    </w:pPr>
    <w:rPr>
      <w:b/>
      <w:sz w:val="20"/>
    </w:rPr>
  </w:style>
  <w:style w:type="paragraph" w:customStyle="1" w:styleId="BoxText">
    <w:name w:val="BoxText"/>
    <w:aliases w:val="bt"/>
    <w:basedOn w:val="OPCParaBase"/>
    <w:qFormat/>
    <w:rsid w:val="00F8157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81570"/>
    <w:rPr>
      <w:b/>
    </w:rPr>
  </w:style>
  <w:style w:type="paragraph" w:customStyle="1" w:styleId="BoxHeadItalic">
    <w:name w:val="BoxHeadItalic"/>
    <w:aliases w:val="bhi"/>
    <w:basedOn w:val="BoxText"/>
    <w:next w:val="BoxStep"/>
    <w:qFormat/>
    <w:rsid w:val="00F81570"/>
    <w:rPr>
      <w:i/>
    </w:rPr>
  </w:style>
  <w:style w:type="paragraph" w:customStyle="1" w:styleId="BoxList">
    <w:name w:val="BoxList"/>
    <w:aliases w:val="bl"/>
    <w:basedOn w:val="BoxText"/>
    <w:qFormat/>
    <w:rsid w:val="00F81570"/>
    <w:pPr>
      <w:ind w:left="1559" w:hanging="425"/>
    </w:pPr>
  </w:style>
  <w:style w:type="paragraph" w:customStyle="1" w:styleId="BoxNote">
    <w:name w:val="BoxNote"/>
    <w:aliases w:val="bn"/>
    <w:basedOn w:val="BoxText"/>
    <w:qFormat/>
    <w:rsid w:val="00F81570"/>
    <w:pPr>
      <w:tabs>
        <w:tab w:val="left" w:pos="1985"/>
      </w:tabs>
      <w:spacing w:before="122" w:line="198" w:lineRule="exact"/>
      <w:ind w:left="2948" w:hanging="1814"/>
    </w:pPr>
    <w:rPr>
      <w:sz w:val="18"/>
    </w:rPr>
  </w:style>
  <w:style w:type="paragraph" w:customStyle="1" w:styleId="BoxPara">
    <w:name w:val="BoxPara"/>
    <w:aliases w:val="bp"/>
    <w:basedOn w:val="BoxText"/>
    <w:qFormat/>
    <w:rsid w:val="00F81570"/>
    <w:pPr>
      <w:tabs>
        <w:tab w:val="right" w:pos="2268"/>
      </w:tabs>
      <w:ind w:left="2552" w:hanging="1418"/>
    </w:pPr>
  </w:style>
  <w:style w:type="paragraph" w:customStyle="1" w:styleId="BoxStep">
    <w:name w:val="BoxStep"/>
    <w:aliases w:val="bs"/>
    <w:basedOn w:val="BoxText"/>
    <w:qFormat/>
    <w:rsid w:val="00F81570"/>
    <w:pPr>
      <w:ind w:left="1985" w:hanging="851"/>
    </w:pPr>
  </w:style>
  <w:style w:type="character" w:customStyle="1" w:styleId="CharAmPartNo">
    <w:name w:val="CharAmPartNo"/>
    <w:basedOn w:val="OPCCharBase"/>
    <w:uiPriority w:val="1"/>
    <w:qFormat/>
    <w:rsid w:val="00F81570"/>
  </w:style>
  <w:style w:type="character" w:customStyle="1" w:styleId="CharAmPartText">
    <w:name w:val="CharAmPartText"/>
    <w:basedOn w:val="OPCCharBase"/>
    <w:uiPriority w:val="1"/>
    <w:qFormat/>
    <w:rsid w:val="00F81570"/>
  </w:style>
  <w:style w:type="character" w:customStyle="1" w:styleId="CharAmSchNo">
    <w:name w:val="CharAmSchNo"/>
    <w:basedOn w:val="OPCCharBase"/>
    <w:uiPriority w:val="1"/>
    <w:qFormat/>
    <w:rsid w:val="00F81570"/>
  </w:style>
  <w:style w:type="character" w:customStyle="1" w:styleId="CharAmSchText">
    <w:name w:val="CharAmSchText"/>
    <w:basedOn w:val="OPCCharBase"/>
    <w:uiPriority w:val="1"/>
    <w:qFormat/>
    <w:rsid w:val="00F81570"/>
  </w:style>
  <w:style w:type="character" w:customStyle="1" w:styleId="CharChapNo">
    <w:name w:val="CharChapNo"/>
    <w:basedOn w:val="OPCCharBase"/>
    <w:qFormat/>
    <w:rsid w:val="00F81570"/>
  </w:style>
  <w:style w:type="character" w:customStyle="1" w:styleId="CharChapText">
    <w:name w:val="CharChapText"/>
    <w:basedOn w:val="OPCCharBase"/>
    <w:qFormat/>
    <w:rsid w:val="00F81570"/>
  </w:style>
  <w:style w:type="character" w:customStyle="1" w:styleId="CharDivNo">
    <w:name w:val="CharDivNo"/>
    <w:basedOn w:val="OPCCharBase"/>
    <w:qFormat/>
    <w:rsid w:val="00F81570"/>
  </w:style>
  <w:style w:type="character" w:customStyle="1" w:styleId="CharDivText">
    <w:name w:val="CharDivText"/>
    <w:basedOn w:val="OPCCharBase"/>
    <w:qFormat/>
    <w:rsid w:val="00F81570"/>
  </w:style>
  <w:style w:type="character" w:customStyle="1" w:styleId="CharPartNo">
    <w:name w:val="CharPartNo"/>
    <w:basedOn w:val="OPCCharBase"/>
    <w:qFormat/>
    <w:rsid w:val="00F81570"/>
  </w:style>
  <w:style w:type="character" w:customStyle="1" w:styleId="CharPartText">
    <w:name w:val="CharPartText"/>
    <w:basedOn w:val="OPCCharBase"/>
    <w:qFormat/>
    <w:rsid w:val="00F81570"/>
  </w:style>
  <w:style w:type="character" w:customStyle="1" w:styleId="CharSectno">
    <w:name w:val="CharSectno"/>
    <w:basedOn w:val="OPCCharBase"/>
    <w:qFormat/>
    <w:rsid w:val="00F81570"/>
  </w:style>
  <w:style w:type="character" w:customStyle="1" w:styleId="CharSubdNo">
    <w:name w:val="CharSubdNo"/>
    <w:basedOn w:val="OPCCharBase"/>
    <w:uiPriority w:val="1"/>
    <w:qFormat/>
    <w:rsid w:val="00F81570"/>
  </w:style>
  <w:style w:type="character" w:customStyle="1" w:styleId="CharSubdText">
    <w:name w:val="CharSubdText"/>
    <w:basedOn w:val="OPCCharBase"/>
    <w:uiPriority w:val="1"/>
    <w:qFormat/>
    <w:rsid w:val="00F8157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81570"/>
    <w:pPr>
      <w:spacing w:line="240" w:lineRule="auto"/>
      <w:ind w:left="1134"/>
    </w:pPr>
    <w:rPr>
      <w:sz w:val="20"/>
    </w:rPr>
  </w:style>
  <w:style w:type="paragraph" w:styleId="Footer">
    <w:name w:val="footer"/>
    <w:link w:val="FooterChar"/>
    <w:rsid w:val="00F81570"/>
    <w:pPr>
      <w:tabs>
        <w:tab w:val="center" w:pos="4153"/>
        <w:tab w:val="right" w:pos="8306"/>
      </w:tabs>
    </w:pPr>
    <w:rPr>
      <w:sz w:val="22"/>
      <w:szCs w:val="24"/>
    </w:rPr>
  </w:style>
  <w:style w:type="paragraph" w:styleId="Header">
    <w:name w:val="header"/>
    <w:basedOn w:val="OPCParaBase"/>
    <w:link w:val="HeaderChar"/>
    <w:unhideWhenUsed/>
    <w:rsid w:val="00F8157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81570"/>
    <w:pPr>
      <w:tabs>
        <w:tab w:val="right" w:pos="1531"/>
      </w:tabs>
      <w:spacing w:before="40" w:line="240" w:lineRule="auto"/>
      <w:ind w:left="1644" w:hanging="1644"/>
    </w:pPr>
  </w:style>
  <w:style w:type="paragraph" w:customStyle="1" w:styleId="paragraphsub-sub">
    <w:name w:val="paragraph(sub-sub)"/>
    <w:aliases w:val="aaa"/>
    <w:basedOn w:val="OPCParaBase"/>
    <w:rsid w:val="00F81570"/>
    <w:pPr>
      <w:tabs>
        <w:tab w:val="right" w:pos="2722"/>
      </w:tabs>
      <w:spacing w:before="40" w:line="240" w:lineRule="auto"/>
      <w:ind w:left="2835" w:hanging="2835"/>
    </w:pPr>
  </w:style>
  <w:style w:type="paragraph" w:customStyle="1" w:styleId="paragraphsub">
    <w:name w:val="paragraph(sub)"/>
    <w:aliases w:val="aa"/>
    <w:basedOn w:val="OPCParaBase"/>
    <w:rsid w:val="00F81570"/>
    <w:pPr>
      <w:tabs>
        <w:tab w:val="right" w:pos="1985"/>
      </w:tabs>
      <w:spacing w:before="40" w:line="240" w:lineRule="auto"/>
      <w:ind w:left="2098" w:hanging="2098"/>
    </w:pPr>
  </w:style>
  <w:style w:type="character" w:styleId="LineNumber">
    <w:name w:val="line number"/>
    <w:basedOn w:val="OPCCharBase"/>
    <w:uiPriority w:val="99"/>
    <w:unhideWhenUsed/>
    <w:rsid w:val="00F81570"/>
    <w:rPr>
      <w:sz w:val="16"/>
    </w:rPr>
  </w:style>
  <w:style w:type="paragraph" w:customStyle="1" w:styleId="ItemHead">
    <w:name w:val="ItemHead"/>
    <w:aliases w:val="ih"/>
    <w:basedOn w:val="OPCParaBase"/>
    <w:next w:val="Item"/>
    <w:link w:val="ItemHeadChar"/>
    <w:rsid w:val="00F8157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81570"/>
  </w:style>
  <w:style w:type="paragraph" w:customStyle="1" w:styleId="Item">
    <w:name w:val="Item"/>
    <w:aliases w:val="i"/>
    <w:basedOn w:val="OPCParaBase"/>
    <w:next w:val="ItemHead"/>
    <w:link w:val="ItemChar"/>
    <w:rsid w:val="00F8157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81570"/>
    <w:pPr>
      <w:spacing w:line="240" w:lineRule="auto"/>
    </w:pPr>
    <w:rPr>
      <w:b/>
      <w:sz w:val="32"/>
    </w:rPr>
  </w:style>
  <w:style w:type="paragraph" w:customStyle="1" w:styleId="notedraft">
    <w:name w:val="note(draft)"/>
    <w:aliases w:val="nd"/>
    <w:basedOn w:val="OPCParaBase"/>
    <w:rsid w:val="00F81570"/>
    <w:pPr>
      <w:spacing w:before="240" w:line="240" w:lineRule="auto"/>
      <w:ind w:left="284" w:hanging="284"/>
    </w:pPr>
    <w:rPr>
      <w:i/>
      <w:sz w:val="24"/>
    </w:rPr>
  </w:style>
  <w:style w:type="paragraph" w:customStyle="1" w:styleId="notetext">
    <w:name w:val="note(text)"/>
    <w:aliases w:val="n"/>
    <w:basedOn w:val="OPCParaBase"/>
    <w:rsid w:val="00F81570"/>
    <w:pPr>
      <w:spacing w:before="122" w:line="240" w:lineRule="auto"/>
      <w:ind w:left="1985" w:hanging="851"/>
    </w:pPr>
    <w:rPr>
      <w:sz w:val="18"/>
    </w:rPr>
  </w:style>
  <w:style w:type="paragraph" w:customStyle="1" w:styleId="notemargin">
    <w:name w:val="note(margin)"/>
    <w:aliases w:val="nm"/>
    <w:basedOn w:val="OPCParaBase"/>
    <w:rsid w:val="00F81570"/>
    <w:pPr>
      <w:tabs>
        <w:tab w:val="left" w:pos="709"/>
      </w:tabs>
      <w:spacing w:before="122" w:line="198" w:lineRule="exact"/>
      <w:ind w:left="709" w:hanging="709"/>
    </w:pPr>
    <w:rPr>
      <w:sz w:val="18"/>
    </w:rPr>
  </w:style>
  <w:style w:type="paragraph" w:customStyle="1" w:styleId="notepara">
    <w:name w:val="note(para)"/>
    <w:aliases w:val="na"/>
    <w:basedOn w:val="OPCParaBase"/>
    <w:rsid w:val="00F81570"/>
    <w:pPr>
      <w:spacing w:before="40" w:line="198" w:lineRule="exact"/>
      <w:ind w:left="2354" w:hanging="369"/>
    </w:pPr>
    <w:rPr>
      <w:sz w:val="18"/>
    </w:rPr>
  </w:style>
  <w:style w:type="paragraph" w:customStyle="1" w:styleId="noteParlAmend">
    <w:name w:val="note(ParlAmend)"/>
    <w:aliases w:val="npp"/>
    <w:basedOn w:val="OPCParaBase"/>
    <w:next w:val="ParlAmend"/>
    <w:rsid w:val="00F81570"/>
    <w:pPr>
      <w:spacing w:line="240" w:lineRule="auto"/>
      <w:jc w:val="right"/>
    </w:pPr>
    <w:rPr>
      <w:rFonts w:ascii="Arial" w:hAnsi="Arial"/>
      <w:b/>
      <w:i/>
    </w:rPr>
  </w:style>
  <w:style w:type="paragraph" w:customStyle="1" w:styleId="Page1">
    <w:name w:val="Page1"/>
    <w:basedOn w:val="OPCParaBase"/>
    <w:rsid w:val="00F81570"/>
    <w:pPr>
      <w:spacing w:before="5600" w:line="240" w:lineRule="auto"/>
    </w:pPr>
    <w:rPr>
      <w:b/>
      <w:sz w:val="32"/>
    </w:rPr>
  </w:style>
  <w:style w:type="paragraph" w:customStyle="1" w:styleId="PageBreak">
    <w:name w:val="PageBreak"/>
    <w:aliases w:val="pb"/>
    <w:basedOn w:val="OPCParaBase"/>
    <w:rsid w:val="00F81570"/>
    <w:pPr>
      <w:spacing w:line="240" w:lineRule="auto"/>
    </w:pPr>
    <w:rPr>
      <w:sz w:val="20"/>
    </w:rPr>
  </w:style>
  <w:style w:type="paragraph" w:customStyle="1" w:styleId="ParlAmend">
    <w:name w:val="ParlAmend"/>
    <w:aliases w:val="pp"/>
    <w:basedOn w:val="OPCParaBase"/>
    <w:rsid w:val="00F81570"/>
    <w:pPr>
      <w:spacing w:before="240" w:line="240" w:lineRule="atLeast"/>
      <w:ind w:hanging="567"/>
    </w:pPr>
    <w:rPr>
      <w:sz w:val="24"/>
    </w:rPr>
  </w:style>
  <w:style w:type="paragraph" w:customStyle="1" w:styleId="Penalty">
    <w:name w:val="Penalty"/>
    <w:basedOn w:val="OPCParaBase"/>
    <w:rsid w:val="00F81570"/>
    <w:pPr>
      <w:tabs>
        <w:tab w:val="left" w:pos="2977"/>
      </w:tabs>
      <w:spacing w:before="180" w:line="240" w:lineRule="auto"/>
      <w:ind w:left="1985" w:hanging="851"/>
    </w:pPr>
  </w:style>
  <w:style w:type="paragraph" w:customStyle="1" w:styleId="Preamble">
    <w:name w:val="Preamble"/>
    <w:basedOn w:val="OPCParaBase"/>
    <w:next w:val="Normal"/>
    <w:rsid w:val="00F8157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8157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81570"/>
    <w:pPr>
      <w:spacing w:line="240" w:lineRule="auto"/>
    </w:pPr>
    <w:rPr>
      <w:b/>
      <w:sz w:val="40"/>
    </w:rPr>
  </w:style>
  <w:style w:type="paragraph" w:customStyle="1" w:styleId="Subitem">
    <w:name w:val="Subitem"/>
    <w:aliases w:val="iss"/>
    <w:basedOn w:val="OPCParaBase"/>
    <w:rsid w:val="00F81570"/>
    <w:pPr>
      <w:spacing w:before="180" w:line="240" w:lineRule="auto"/>
      <w:ind w:left="709" w:hanging="709"/>
    </w:pPr>
  </w:style>
  <w:style w:type="paragraph" w:customStyle="1" w:styleId="SubitemHead">
    <w:name w:val="SubitemHead"/>
    <w:aliases w:val="issh"/>
    <w:basedOn w:val="OPCParaBase"/>
    <w:rsid w:val="00F8157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81570"/>
    <w:pPr>
      <w:keepNext/>
      <w:keepLines/>
      <w:spacing w:before="240" w:line="240" w:lineRule="auto"/>
      <w:ind w:left="1134"/>
    </w:pPr>
    <w:rPr>
      <w:i/>
    </w:rPr>
  </w:style>
  <w:style w:type="paragraph" w:customStyle="1" w:styleId="Tablei">
    <w:name w:val="Table(i)"/>
    <w:aliases w:val="taa"/>
    <w:basedOn w:val="OPCParaBase"/>
    <w:rsid w:val="00F8157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81570"/>
    <w:pPr>
      <w:spacing w:before="60" w:line="240" w:lineRule="auto"/>
      <w:ind w:left="284" w:hanging="284"/>
    </w:pPr>
    <w:rPr>
      <w:sz w:val="20"/>
    </w:rPr>
  </w:style>
  <w:style w:type="paragraph" w:customStyle="1" w:styleId="TableAA">
    <w:name w:val="Table(AA)"/>
    <w:aliases w:val="taaa"/>
    <w:basedOn w:val="OPCParaBase"/>
    <w:rsid w:val="00F8157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8157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8157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81570"/>
    <w:pPr>
      <w:spacing w:before="122" w:line="198" w:lineRule="exact"/>
      <w:ind w:left="1985" w:hanging="851"/>
      <w:jc w:val="right"/>
    </w:pPr>
    <w:rPr>
      <w:sz w:val="18"/>
    </w:rPr>
  </w:style>
  <w:style w:type="paragraph" w:customStyle="1" w:styleId="TLPTableBullet">
    <w:name w:val="TLPTableBullet"/>
    <w:aliases w:val="ttb"/>
    <w:basedOn w:val="OPCParaBase"/>
    <w:rsid w:val="00F81570"/>
    <w:pPr>
      <w:spacing w:line="240" w:lineRule="exact"/>
      <w:ind w:left="284" w:hanging="284"/>
    </w:pPr>
    <w:rPr>
      <w:sz w:val="20"/>
    </w:rPr>
  </w:style>
  <w:style w:type="paragraph" w:styleId="TOC1">
    <w:name w:val="toc 1"/>
    <w:basedOn w:val="OPCParaBase"/>
    <w:next w:val="Normal"/>
    <w:uiPriority w:val="39"/>
    <w:unhideWhenUsed/>
    <w:rsid w:val="00F8157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8157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8157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8157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8157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8157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8157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8157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81570"/>
    <w:pPr>
      <w:keepLines/>
      <w:spacing w:before="80" w:line="240" w:lineRule="auto"/>
      <w:ind w:left="1588" w:hanging="794"/>
    </w:pPr>
    <w:rPr>
      <w:kern w:val="28"/>
    </w:rPr>
  </w:style>
  <w:style w:type="paragraph" w:customStyle="1" w:styleId="TofSectsSection">
    <w:name w:val="TofSects(Section)"/>
    <w:basedOn w:val="OPCParaBase"/>
    <w:rsid w:val="00F81570"/>
    <w:pPr>
      <w:keepLines/>
      <w:spacing w:before="40" w:line="240" w:lineRule="auto"/>
      <w:ind w:left="1588" w:hanging="794"/>
    </w:pPr>
    <w:rPr>
      <w:kern w:val="28"/>
      <w:sz w:val="18"/>
    </w:rPr>
  </w:style>
  <w:style w:type="paragraph" w:customStyle="1" w:styleId="TofSectsHeading">
    <w:name w:val="TofSects(Heading)"/>
    <w:basedOn w:val="OPCParaBase"/>
    <w:rsid w:val="00F81570"/>
    <w:pPr>
      <w:spacing w:before="240" w:after="120" w:line="240" w:lineRule="auto"/>
    </w:pPr>
    <w:rPr>
      <w:b/>
      <w:sz w:val="24"/>
    </w:rPr>
  </w:style>
  <w:style w:type="paragraph" w:customStyle="1" w:styleId="TofSectsGroupHeading">
    <w:name w:val="TofSects(GroupHeading)"/>
    <w:basedOn w:val="OPCParaBase"/>
    <w:next w:val="TofSectsSection"/>
    <w:rsid w:val="00F81570"/>
    <w:pPr>
      <w:keepLines/>
      <w:spacing w:before="240" w:after="120" w:line="240" w:lineRule="auto"/>
      <w:ind w:left="794"/>
    </w:pPr>
    <w:rPr>
      <w:b/>
      <w:kern w:val="28"/>
      <w:sz w:val="20"/>
    </w:rPr>
  </w:style>
  <w:style w:type="paragraph" w:customStyle="1" w:styleId="Actno">
    <w:name w:val="Actno"/>
    <w:basedOn w:val="ShortT"/>
    <w:next w:val="Normal"/>
    <w:qFormat/>
    <w:rsid w:val="00F8157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8157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81570"/>
    <w:pPr>
      <w:spacing w:before="122" w:line="198" w:lineRule="exact"/>
      <w:ind w:left="2353" w:hanging="709"/>
    </w:pPr>
    <w:rPr>
      <w:sz w:val="18"/>
    </w:rPr>
  </w:style>
  <w:style w:type="paragraph" w:customStyle="1" w:styleId="Tabletext">
    <w:name w:val="Tabletext"/>
    <w:aliases w:val="tt"/>
    <w:basedOn w:val="OPCParaBase"/>
    <w:rsid w:val="00F8157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8157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81570"/>
    <w:pPr>
      <w:spacing w:before="180" w:line="240" w:lineRule="auto"/>
      <w:ind w:left="1134"/>
    </w:pPr>
  </w:style>
  <w:style w:type="paragraph" w:customStyle="1" w:styleId="subsection2">
    <w:name w:val="subsection2"/>
    <w:aliases w:val="ss2"/>
    <w:basedOn w:val="OPCParaBase"/>
    <w:next w:val="subsection"/>
    <w:rsid w:val="00F81570"/>
    <w:pPr>
      <w:spacing w:before="40" w:line="240" w:lineRule="auto"/>
      <w:ind w:left="1134"/>
    </w:pPr>
  </w:style>
  <w:style w:type="paragraph" w:customStyle="1" w:styleId="CTA----">
    <w:name w:val="CTA ----"/>
    <w:basedOn w:val="OPCParaBase"/>
    <w:next w:val="Normal"/>
    <w:rsid w:val="00F81570"/>
    <w:pPr>
      <w:spacing w:before="60" w:line="240" w:lineRule="atLeast"/>
      <w:ind w:left="255" w:hanging="255"/>
    </w:pPr>
    <w:rPr>
      <w:sz w:val="20"/>
    </w:rPr>
  </w:style>
  <w:style w:type="paragraph" w:customStyle="1" w:styleId="subsection">
    <w:name w:val="subsection"/>
    <w:aliases w:val="ss"/>
    <w:basedOn w:val="OPCParaBase"/>
    <w:link w:val="subsectionChar"/>
    <w:rsid w:val="00F81570"/>
    <w:pPr>
      <w:tabs>
        <w:tab w:val="right" w:pos="1021"/>
      </w:tabs>
      <w:spacing w:before="180" w:line="240" w:lineRule="auto"/>
      <w:ind w:left="1134" w:hanging="1134"/>
    </w:pPr>
  </w:style>
  <w:style w:type="paragraph" w:customStyle="1" w:styleId="ActHead1">
    <w:name w:val="ActHead 1"/>
    <w:aliases w:val="c"/>
    <w:basedOn w:val="OPCParaBase"/>
    <w:next w:val="Normal"/>
    <w:qFormat/>
    <w:rsid w:val="00F8157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8157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8157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8157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8157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8157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8157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8157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8157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81570"/>
    <w:pPr>
      <w:spacing w:line="240" w:lineRule="auto"/>
    </w:pPr>
    <w:rPr>
      <w:sz w:val="24"/>
    </w:rPr>
  </w:style>
  <w:style w:type="character" w:customStyle="1" w:styleId="CharBoldItalic">
    <w:name w:val="CharBoldItalic"/>
    <w:basedOn w:val="OPCCharBase"/>
    <w:uiPriority w:val="1"/>
    <w:qFormat/>
    <w:rsid w:val="00F81570"/>
    <w:rPr>
      <w:b/>
      <w:i/>
    </w:rPr>
  </w:style>
  <w:style w:type="character" w:customStyle="1" w:styleId="CharItalic">
    <w:name w:val="CharItalic"/>
    <w:basedOn w:val="OPCCharBase"/>
    <w:uiPriority w:val="1"/>
    <w:qFormat/>
    <w:rsid w:val="00F81570"/>
    <w:rPr>
      <w:i/>
    </w:rPr>
  </w:style>
  <w:style w:type="paragraph" w:customStyle="1" w:styleId="CTA-">
    <w:name w:val="CTA -"/>
    <w:basedOn w:val="OPCParaBase"/>
    <w:rsid w:val="00F81570"/>
    <w:pPr>
      <w:spacing w:before="60" w:line="240" w:lineRule="atLeast"/>
      <w:ind w:left="85" w:hanging="85"/>
    </w:pPr>
    <w:rPr>
      <w:sz w:val="20"/>
    </w:rPr>
  </w:style>
  <w:style w:type="paragraph" w:customStyle="1" w:styleId="CTA--">
    <w:name w:val="CTA --"/>
    <w:basedOn w:val="OPCParaBase"/>
    <w:next w:val="Normal"/>
    <w:rsid w:val="00F81570"/>
    <w:pPr>
      <w:spacing w:before="60" w:line="240" w:lineRule="atLeast"/>
      <w:ind w:left="142" w:hanging="142"/>
    </w:pPr>
    <w:rPr>
      <w:sz w:val="20"/>
    </w:rPr>
  </w:style>
  <w:style w:type="paragraph" w:customStyle="1" w:styleId="CTA---">
    <w:name w:val="CTA ---"/>
    <w:basedOn w:val="OPCParaBase"/>
    <w:next w:val="Normal"/>
    <w:rsid w:val="00F81570"/>
    <w:pPr>
      <w:spacing w:before="60" w:line="240" w:lineRule="atLeast"/>
      <w:ind w:left="198" w:hanging="198"/>
    </w:pPr>
    <w:rPr>
      <w:sz w:val="20"/>
    </w:rPr>
  </w:style>
  <w:style w:type="paragraph" w:customStyle="1" w:styleId="CTA1a">
    <w:name w:val="CTA 1(a)"/>
    <w:basedOn w:val="OPCParaBase"/>
    <w:rsid w:val="00F81570"/>
    <w:pPr>
      <w:tabs>
        <w:tab w:val="right" w:pos="414"/>
      </w:tabs>
      <w:spacing w:before="40" w:line="240" w:lineRule="atLeast"/>
      <w:ind w:left="675" w:hanging="675"/>
    </w:pPr>
    <w:rPr>
      <w:sz w:val="20"/>
    </w:rPr>
  </w:style>
  <w:style w:type="paragraph" w:customStyle="1" w:styleId="CTA1ai">
    <w:name w:val="CTA 1(a)(i)"/>
    <w:basedOn w:val="OPCParaBase"/>
    <w:rsid w:val="00F81570"/>
    <w:pPr>
      <w:tabs>
        <w:tab w:val="right" w:pos="1004"/>
      </w:tabs>
      <w:spacing w:before="40" w:line="240" w:lineRule="atLeast"/>
      <w:ind w:left="1253" w:hanging="1253"/>
    </w:pPr>
    <w:rPr>
      <w:sz w:val="20"/>
    </w:rPr>
  </w:style>
  <w:style w:type="paragraph" w:customStyle="1" w:styleId="CTA2a">
    <w:name w:val="CTA 2(a)"/>
    <w:basedOn w:val="OPCParaBase"/>
    <w:rsid w:val="00F81570"/>
    <w:pPr>
      <w:tabs>
        <w:tab w:val="right" w:pos="482"/>
      </w:tabs>
      <w:spacing w:before="40" w:line="240" w:lineRule="atLeast"/>
      <w:ind w:left="748" w:hanging="748"/>
    </w:pPr>
    <w:rPr>
      <w:sz w:val="20"/>
    </w:rPr>
  </w:style>
  <w:style w:type="paragraph" w:customStyle="1" w:styleId="CTA2ai">
    <w:name w:val="CTA 2(a)(i)"/>
    <w:basedOn w:val="OPCParaBase"/>
    <w:rsid w:val="00F81570"/>
    <w:pPr>
      <w:tabs>
        <w:tab w:val="right" w:pos="1089"/>
      </w:tabs>
      <w:spacing w:before="40" w:line="240" w:lineRule="atLeast"/>
      <w:ind w:left="1327" w:hanging="1327"/>
    </w:pPr>
    <w:rPr>
      <w:sz w:val="20"/>
    </w:rPr>
  </w:style>
  <w:style w:type="paragraph" w:customStyle="1" w:styleId="CTA3a">
    <w:name w:val="CTA 3(a)"/>
    <w:basedOn w:val="OPCParaBase"/>
    <w:rsid w:val="00F81570"/>
    <w:pPr>
      <w:tabs>
        <w:tab w:val="right" w:pos="556"/>
      </w:tabs>
      <w:spacing w:before="40" w:line="240" w:lineRule="atLeast"/>
      <w:ind w:left="805" w:hanging="805"/>
    </w:pPr>
    <w:rPr>
      <w:sz w:val="20"/>
    </w:rPr>
  </w:style>
  <w:style w:type="paragraph" w:customStyle="1" w:styleId="CTA3ai">
    <w:name w:val="CTA 3(a)(i)"/>
    <w:basedOn w:val="OPCParaBase"/>
    <w:rsid w:val="00F81570"/>
    <w:pPr>
      <w:tabs>
        <w:tab w:val="right" w:pos="1140"/>
      </w:tabs>
      <w:spacing w:before="40" w:line="240" w:lineRule="atLeast"/>
      <w:ind w:left="1361" w:hanging="1361"/>
    </w:pPr>
    <w:rPr>
      <w:sz w:val="20"/>
    </w:rPr>
  </w:style>
  <w:style w:type="paragraph" w:customStyle="1" w:styleId="CTA4a">
    <w:name w:val="CTA 4(a)"/>
    <w:basedOn w:val="OPCParaBase"/>
    <w:rsid w:val="00F81570"/>
    <w:pPr>
      <w:tabs>
        <w:tab w:val="right" w:pos="624"/>
      </w:tabs>
      <w:spacing w:before="40" w:line="240" w:lineRule="atLeast"/>
      <w:ind w:left="873" w:hanging="873"/>
    </w:pPr>
    <w:rPr>
      <w:sz w:val="20"/>
    </w:rPr>
  </w:style>
  <w:style w:type="paragraph" w:customStyle="1" w:styleId="CTA4ai">
    <w:name w:val="CTA 4(a)(i)"/>
    <w:basedOn w:val="OPCParaBase"/>
    <w:rsid w:val="00F81570"/>
    <w:pPr>
      <w:tabs>
        <w:tab w:val="right" w:pos="1213"/>
      </w:tabs>
      <w:spacing w:before="40" w:line="240" w:lineRule="atLeast"/>
      <w:ind w:left="1452" w:hanging="1452"/>
    </w:pPr>
    <w:rPr>
      <w:sz w:val="20"/>
    </w:rPr>
  </w:style>
  <w:style w:type="paragraph" w:customStyle="1" w:styleId="CTACAPS">
    <w:name w:val="CTA CAPS"/>
    <w:basedOn w:val="OPCParaBase"/>
    <w:rsid w:val="00F81570"/>
    <w:pPr>
      <w:spacing w:before="60" w:line="240" w:lineRule="atLeast"/>
    </w:pPr>
    <w:rPr>
      <w:sz w:val="20"/>
    </w:rPr>
  </w:style>
  <w:style w:type="paragraph" w:customStyle="1" w:styleId="CTAright">
    <w:name w:val="CTA right"/>
    <w:basedOn w:val="OPCParaBase"/>
    <w:rsid w:val="00F81570"/>
    <w:pPr>
      <w:spacing w:before="60" w:line="240" w:lineRule="auto"/>
      <w:jc w:val="right"/>
    </w:pPr>
    <w:rPr>
      <w:sz w:val="20"/>
    </w:rPr>
  </w:style>
  <w:style w:type="paragraph" w:customStyle="1" w:styleId="House">
    <w:name w:val="House"/>
    <w:basedOn w:val="OPCParaBase"/>
    <w:rsid w:val="00F81570"/>
    <w:pPr>
      <w:spacing w:line="240" w:lineRule="auto"/>
    </w:pPr>
    <w:rPr>
      <w:sz w:val="28"/>
    </w:rPr>
  </w:style>
  <w:style w:type="paragraph" w:customStyle="1" w:styleId="Portfolio">
    <w:name w:val="Portfolio"/>
    <w:basedOn w:val="OPCParaBase"/>
    <w:rsid w:val="00F81570"/>
    <w:pPr>
      <w:spacing w:line="240" w:lineRule="auto"/>
    </w:pPr>
    <w:rPr>
      <w:i/>
      <w:sz w:val="20"/>
    </w:rPr>
  </w:style>
  <w:style w:type="paragraph" w:customStyle="1" w:styleId="Reading">
    <w:name w:val="Reading"/>
    <w:basedOn w:val="OPCParaBase"/>
    <w:rsid w:val="00F81570"/>
    <w:pPr>
      <w:spacing w:line="240" w:lineRule="auto"/>
    </w:pPr>
    <w:rPr>
      <w:i/>
      <w:sz w:val="20"/>
    </w:rPr>
  </w:style>
  <w:style w:type="paragraph" w:customStyle="1" w:styleId="Session">
    <w:name w:val="Session"/>
    <w:basedOn w:val="OPCParaBase"/>
    <w:rsid w:val="00F81570"/>
    <w:pPr>
      <w:spacing w:line="240" w:lineRule="auto"/>
    </w:pPr>
    <w:rPr>
      <w:sz w:val="28"/>
    </w:rPr>
  </w:style>
  <w:style w:type="paragraph" w:customStyle="1" w:styleId="Sponsor">
    <w:name w:val="Sponsor"/>
    <w:basedOn w:val="OPCParaBase"/>
    <w:rsid w:val="00F8157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81570"/>
    <w:rPr>
      <w:sz w:val="16"/>
    </w:rPr>
  </w:style>
  <w:style w:type="paragraph" w:customStyle="1" w:styleId="OPCParaBase">
    <w:name w:val="OPCParaBase"/>
    <w:qFormat/>
    <w:rsid w:val="00F81570"/>
    <w:pPr>
      <w:spacing w:line="260" w:lineRule="atLeast"/>
    </w:pPr>
    <w:rPr>
      <w:sz w:val="22"/>
    </w:rPr>
  </w:style>
  <w:style w:type="paragraph" w:customStyle="1" w:styleId="WRStyle">
    <w:name w:val="WR Style"/>
    <w:aliases w:val="WR"/>
    <w:basedOn w:val="OPCParaBase"/>
    <w:rsid w:val="00F8157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81570"/>
    <w:rPr>
      <w:sz w:val="22"/>
      <w:szCs w:val="24"/>
    </w:rPr>
  </w:style>
  <w:style w:type="character" w:customStyle="1" w:styleId="BalloonTextChar">
    <w:name w:val="Balloon Text Char"/>
    <w:basedOn w:val="DefaultParagraphFont"/>
    <w:link w:val="BalloonText"/>
    <w:uiPriority w:val="99"/>
    <w:rsid w:val="00F81570"/>
    <w:rPr>
      <w:rFonts w:ascii="Tahoma" w:eastAsiaTheme="minorHAnsi" w:hAnsi="Tahoma" w:cs="Tahoma"/>
      <w:sz w:val="16"/>
      <w:szCs w:val="16"/>
      <w:lang w:eastAsia="en-US"/>
    </w:rPr>
  </w:style>
  <w:style w:type="table" w:customStyle="1" w:styleId="CFlag">
    <w:name w:val="CFlag"/>
    <w:basedOn w:val="TableNormal"/>
    <w:uiPriority w:val="99"/>
    <w:rsid w:val="00F81570"/>
    <w:tblPr/>
  </w:style>
  <w:style w:type="paragraph" w:customStyle="1" w:styleId="ENotesHeading1">
    <w:name w:val="ENotesHeading 1"/>
    <w:aliases w:val="Enh1"/>
    <w:basedOn w:val="OPCParaBase"/>
    <w:next w:val="Normal"/>
    <w:rsid w:val="00F81570"/>
    <w:pPr>
      <w:spacing w:before="120"/>
      <w:outlineLvl w:val="1"/>
    </w:pPr>
    <w:rPr>
      <w:b/>
      <w:sz w:val="28"/>
      <w:szCs w:val="28"/>
    </w:rPr>
  </w:style>
  <w:style w:type="paragraph" w:customStyle="1" w:styleId="ENotesHeading2">
    <w:name w:val="ENotesHeading 2"/>
    <w:aliases w:val="Enh2"/>
    <w:basedOn w:val="OPCParaBase"/>
    <w:next w:val="Normal"/>
    <w:rsid w:val="00F81570"/>
    <w:pPr>
      <w:spacing w:before="120" w:after="120"/>
      <w:outlineLvl w:val="2"/>
    </w:pPr>
    <w:rPr>
      <w:b/>
      <w:sz w:val="24"/>
      <w:szCs w:val="28"/>
    </w:rPr>
  </w:style>
  <w:style w:type="paragraph" w:customStyle="1" w:styleId="ENotesHeading3">
    <w:name w:val="ENotesHeading 3"/>
    <w:aliases w:val="Enh3"/>
    <w:basedOn w:val="OPCParaBase"/>
    <w:next w:val="Normal"/>
    <w:rsid w:val="00F81570"/>
    <w:pPr>
      <w:keepNext/>
      <w:spacing w:before="120" w:line="240" w:lineRule="auto"/>
      <w:outlineLvl w:val="4"/>
    </w:pPr>
    <w:rPr>
      <w:b/>
      <w:szCs w:val="24"/>
    </w:rPr>
  </w:style>
  <w:style w:type="paragraph" w:customStyle="1" w:styleId="ENotesText">
    <w:name w:val="ENotesText"/>
    <w:aliases w:val="Ent"/>
    <w:basedOn w:val="OPCParaBase"/>
    <w:next w:val="Normal"/>
    <w:rsid w:val="00F81570"/>
    <w:pPr>
      <w:spacing w:before="120"/>
    </w:pPr>
  </w:style>
  <w:style w:type="paragraph" w:customStyle="1" w:styleId="CompiledActNo">
    <w:name w:val="CompiledActNo"/>
    <w:basedOn w:val="OPCParaBase"/>
    <w:next w:val="Normal"/>
    <w:rsid w:val="00F81570"/>
    <w:rPr>
      <w:b/>
      <w:sz w:val="24"/>
      <w:szCs w:val="24"/>
    </w:rPr>
  </w:style>
  <w:style w:type="paragraph" w:customStyle="1" w:styleId="CompiledMadeUnder">
    <w:name w:val="CompiledMadeUnder"/>
    <w:basedOn w:val="OPCParaBase"/>
    <w:next w:val="Normal"/>
    <w:rsid w:val="00F81570"/>
    <w:rPr>
      <w:i/>
      <w:sz w:val="24"/>
      <w:szCs w:val="24"/>
    </w:rPr>
  </w:style>
  <w:style w:type="paragraph" w:customStyle="1" w:styleId="Paragraphsub-sub-sub">
    <w:name w:val="Paragraph(sub-sub-sub)"/>
    <w:aliases w:val="aaaa"/>
    <w:basedOn w:val="OPCParaBase"/>
    <w:rsid w:val="00F8157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8157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8157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8157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8157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81570"/>
    <w:pPr>
      <w:spacing w:before="60" w:line="240" w:lineRule="auto"/>
    </w:pPr>
    <w:rPr>
      <w:rFonts w:cs="Arial"/>
      <w:sz w:val="20"/>
      <w:szCs w:val="22"/>
    </w:rPr>
  </w:style>
  <w:style w:type="paragraph" w:customStyle="1" w:styleId="SignCoverPageEnd">
    <w:name w:val="SignCoverPageEnd"/>
    <w:basedOn w:val="OPCParaBase"/>
    <w:next w:val="Normal"/>
    <w:rsid w:val="00F8157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81570"/>
    <w:pPr>
      <w:pBdr>
        <w:top w:val="single" w:sz="4" w:space="1" w:color="auto"/>
      </w:pBdr>
      <w:spacing w:before="360"/>
      <w:ind w:right="397"/>
      <w:jc w:val="both"/>
    </w:pPr>
  </w:style>
  <w:style w:type="paragraph" w:customStyle="1" w:styleId="ActHead10">
    <w:name w:val="ActHead 10"/>
    <w:aliases w:val="sp"/>
    <w:basedOn w:val="OPCParaBase"/>
    <w:next w:val="ActHead3"/>
    <w:rsid w:val="00F8157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81570"/>
    <w:pPr>
      <w:spacing w:before="40" w:line="198" w:lineRule="exact"/>
      <w:ind w:left="2835" w:hanging="709"/>
    </w:pPr>
    <w:rPr>
      <w:sz w:val="18"/>
    </w:rPr>
  </w:style>
  <w:style w:type="paragraph" w:customStyle="1" w:styleId="ENoteTTIndentHeading">
    <w:name w:val="ENoteTTIndentHeading"/>
    <w:aliases w:val="enTTHi"/>
    <w:basedOn w:val="OPCParaBase"/>
    <w:rsid w:val="00F8157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81570"/>
    <w:pPr>
      <w:spacing w:before="60" w:line="240" w:lineRule="atLeast"/>
    </w:pPr>
    <w:rPr>
      <w:sz w:val="16"/>
    </w:rPr>
  </w:style>
  <w:style w:type="paragraph" w:customStyle="1" w:styleId="ENoteTTi">
    <w:name w:val="ENoteTTi"/>
    <w:aliases w:val="entti"/>
    <w:basedOn w:val="OPCParaBase"/>
    <w:rsid w:val="00F81570"/>
    <w:pPr>
      <w:keepNext/>
      <w:spacing w:before="60" w:line="240" w:lineRule="atLeast"/>
      <w:ind w:left="170"/>
    </w:pPr>
    <w:rPr>
      <w:sz w:val="16"/>
    </w:rPr>
  </w:style>
  <w:style w:type="paragraph" w:customStyle="1" w:styleId="ENoteTableHeading">
    <w:name w:val="ENoteTableHeading"/>
    <w:aliases w:val="enth"/>
    <w:basedOn w:val="OPCParaBase"/>
    <w:rsid w:val="00F81570"/>
    <w:pPr>
      <w:keepNext/>
      <w:spacing w:before="60" w:line="240" w:lineRule="atLeast"/>
    </w:pPr>
    <w:rPr>
      <w:rFonts w:ascii="Arial" w:hAnsi="Arial"/>
      <w:b/>
      <w:sz w:val="16"/>
    </w:rPr>
  </w:style>
  <w:style w:type="paragraph" w:customStyle="1" w:styleId="MadeunderText">
    <w:name w:val="MadeunderText"/>
    <w:basedOn w:val="OPCParaBase"/>
    <w:next w:val="CompiledMadeUnder"/>
    <w:rsid w:val="00F81570"/>
    <w:pPr>
      <w:spacing w:before="240"/>
    </w:pPr>
    <w:rPr>
      <w:sz w:val="24"/>
      <w:szCs w:val="24"/>
    </w:rPr>
  </w:style>
  <w:style w:type="paragraph" w:customStyle="1" w:styleId="SubPartCASA">
    <w:name w:val="SubPart(CASA)"/>
    <w:aliases w:val="csp"/>
    <w:basedOn w:val="OPCParaBase"/>
    <w:next w:val="ActHead3"/>
    <w:rsid w:val="00F81570"/>
    <w:pPr>
      <w:keepNext/>
      <w:keepLines/>
      <w:spacing w:before="280"/>
      <w:outlineLvl w:val="1"/>
    </w:pPr>
    <w:rPr>
      <w:b/>
      <w:kern w:val="28"/>
      <w:sz w:val="32"/>
    </w:rPr>
  </w:style>
  <w:style w:type="character" w:customStyle="1" w:styleId="CharSubPartTextCASA">
    <w:name w:val="CharSubPartText(CASA)"/>
    <w:basedOn w:val="OPCCharBase"/>
    <w:uiPriority w:val="1"/>
    <w:rsid w:val="00F81570"/>
  </w:style>
  <w:style w:type="character" w:customStyle="1" w:styleId="CharSubPartNoCASA">
    <w:name w:val="CharSubPartNo(CASA)"/>
    <w:basedOn w:val="OPCCharBase"/>
    <w:uiPriority w:val="1"/>
    <w:rsid w:val="00F81570"/>
  </w:style>
  <w:style w:type="paragraph" w:customStyle="1" w:styleId="ENoteTTIndentHeadingSub">
    <w:name w:val="ENoteTTIndentHeadingSub"/>
    <w:aliases w:val="enTTHis"/>
    <w:basedOn w:val="OPCParaBase"/>
    <w:rsid w:val="00F81570"/>
    <w:pPr>
      <w:keepNext/>
      <w:spacing w:before="60" w:line="240" w:lineRule="atLeast"/>
      <w:ind w:left="340"/>
    </w:pPr>
    <w:rPr>
      <w:b/>
      <w:sz w:val="16"/>
    </w:rPr>
  </w:style>
  <w:style w:type="paragraph" w:customStyle="1" w:styleId="ENoteTTiSub">
    <w:name w:val="ENoteTTiSub"/>
    <w:aliases w:val="enttis"/>
    <w:basedOn w:val="OPCParaBase"/>
    <w:rsid w:val="00F81570"/>
    <w:pPr>
      <w:keepNext/>
      <w:spacing w:before="60" w:line="240" w:lineRule="atLeast"/>
      <w:ind w:left="340"/>
    </w:pPr>
    <w:rPr>
      <w:sz w:val="16"/>
    </w:rPr>
  </w:style>
  <w:style w:type="paragraph" w:customStyle="1" w:styleId="SubDivisionMigration">
    <w:name w:val="SubDivisionMigration"/>
    <w:aliases w:val="sdm"/>
    <w:basedOn w:val="OPCParaBase"/>
    <w:rsid w:val="00F8157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81570"/>
    <w:pPr>
      <w:keepNext/>
      <w:keepLines/>
      <w:spacing w:before="240" w:line="240" w:lineRule="auto"/>
      <w:ind w:left="1134" w:hanging="1134"/>
    </w:pPr>
    <w:rPr>
      <w:b/>
      <w:sz w:val="28"/>
    </w:rPr>
  </w:style>
  <w:style w:type="paragraph" w:customStyle="1" w:styleId="SOText">
    <w:name w:val="SO Text"/>
    <w:aliases w:val="sot"/>
    <w:link w:val="SOTextChar"/>
    <w:rsid w:val="00F8157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81570"/>
    <w:rPr>
      <w:rFonts w:eastAsiaTheme="minorHAnsi" w:cstheme="minorBidi"/>
      <w:sz w:val="22"/>
      <w:lang w:eastAsia="en-US"/>
    </w:rPr>
  </w:style>
  <w:style w:type="paragraph" w:customStyle="1" w:styleId="SOTextNote">
    <w:name w:val="SO TextNote"/>
    <w:aliases w:val="sont"/>
    <w:basedOn w:val="SOText"/>
    <w:qFormat/>
    <w:rsid w:val="00F81570"/>
    <w:pPr>
      <w:spacing w:before="122" w:line="198" w:lineRule="exact"/>
      <w:ind w:left="1843" w:hanging="709"/>
    </w:pPr>
    <w:rPr>
      <w:sz w:val="18"/>
    </w:rPr>
  </w:style>
  <w:style w:type="paragraph" w:customStyle="1" w:styleId="SOPara">
    <w:name w:val="SO Para"/>
    <w:aliases w:val="soa"/>
    <w:basedOn w:val="SOText"/>
    <w:link w:val="SOParaChar"/>
    <w:qFormat/>
    <w:rsid w:val="00F81570"/>
    <w:pPr>
      <w:tabs>
        <w:tab w:val="right" w:pos="1786"/>
      </w:tabs>
      <w:spacing w:before="40"/>
      <w:ind w:left="2070" w:hanging="936"/>
    </w:pPr>
  </w:style>
  <w:style w:type="character" w:customStyle="1" w:styleId="SOParaChar">
    <w:name w:val="SO Para Char"/>
    <w:aliases w:val="soa Char"/>
    <w:basedOn w:val="DefaultParagraphFont"/>
    <w:link w:val="SOPara"/>
    <w:rsid w:val="00F81570"/>
    <w:rPr>
      <w:rFonts w:eastAsiaTheme="minorHAnsi" w:cstheme="minorBidi"/>
      <w:sz w:val="22"/>
      <w:lang w:eastAsia="en-US"/>
    </w:rPr>
  </w:style>
  <w:style w:type="paragraph" w:customStyle="1" w:styleId="FileName">
    <w:name w:val="FileName"/>
    <w:basedOn w:val="Normal"/>
    <w:rsid w:val="00F81570"/>
  </w:style>
  <w:style w:type="paragraph" w:customStyle="1" w:styleId="SOHeadBold">
    <w:name w:val="SO HeadBold"/>
    <w:aliases w:val="sohb"/>
    <w:basedOn w:val="SOText"/>
    <w:next w:val="SOText"/>
    <w:link w:val="SOHeadBoldChar"/>
    <w:qFormat/>
    <w:rsid w:val="00F81570"/>
    <w:rPr>
      <w:b/>
    </w:rPr>
  </w:style>
  <w:style w:type="character" w:customStyle="1" w:styleId="SOHeadBoldChar">
    <w:name w:val="SO HeadBold Char"/>
    <w:aliases w:val="sohb Char"/>
    <w:basedOn w:val="DefaultParagraphFont"/>
    <w:link w:val="SOHeadBold"/>
    <w:rsid w:val="00F8157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81570"/>
    <w:rPr>
      <w:i/>
    </w:rPr>
  </w:style>
  <w:style w:type="character" w:customStyle="1" w:styleId="SOHeadItalicChar">
    <w:name w:val="SO HeadItalic Char"/>
    <w:aliases w:val="sohi Char"/>
    <w:basedOn w:val="DefaultParagraphFont"/>
    <w:link w:val="SOHeadItalic"/>
    <w:rsid w:val="00F81570"/>
    <w:rPr>
      <w:rFonts w:eastAsiaTheme="minorHAnsi" w:cstheme="minorBidi"/>
      <w:i/>
      <w:sz w:val="22"/>
      <w:lang w:eastAsia="en-US"/>
    </w:rPr>
  </w:style>
  <w:style w:type="paragraph" w:customStyle="1" w:styleId="SOBullet">
    <w:name w:val="SO Bullet"/>
    <w:aliases w:val="sotb"/>
    <w:basedOn w:val="SOText"/>
    <w:link w:val="SOBulletChar"/>
    <w:qFormat/>
    <w:rsid w:val="00F81570"/>
    <w:pPr>
      <w:ind w:left="1559" w:hanging="425"/>
    </w:pPr>
  </w:style>
  <w:style w:type="character" w:customStyle="1" w:styleId="SOBulletChar">
    <w:name w:val="SO Bullet Char"/>
    <w:aliases w:val="sotb Char"/>
    <w:basedOn w:val="DefaultParagraphFont"/>
    <w:link w:val="SOBullet"/>
    <w:rsid w:val="00F81570"/>
    <w:rPr>
      <w:rFonts w:eastAsiaTheme="minorHAnsi" w:cstheme="minorBidi"/>
      <w:sz w:val="22"/>
      <w:lang w:eastAsia="en-US"/>
    </w:rPr>
  </w:style>
  <w:style w:type="paragraph" w:customStyle="1" w:styleId="SOBulletNote">
    <w:name w:val="SO BulletNote"/>
    <w:aliases w:val="sonb"/>
    <w:basedOn w:val="SOTextNote"/>
    <w:link w:val="SOBulletNoteChar"/>
    <w:qFormat/>
    <w:rsid w:val="00F81570"/>
    <w:pPr>
      <w:tabs>
        <w:tab w:val="left" w:pos="1560"/>
      </w:tabs>
      <w:ind w:left="2268" w:hanging="1134"/>
    </w:pPr>
  </w:style>
  <w:style w:type="character" w:customStyle="1" w:styleId="SOBulletNoteChar">
    <w:name w:val="SO BulletNote Char"/>
    <w:aliases w:val="sonb Char"/>
    <w:basedOn w:val="DefaultParagraphFont"/>
    <w:link w:val="SOBulletNote"/>
    <w:rsid w:val="00F8157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8157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F81570"/>
    <w:pPr>
      <w:numPr>
        <w:numId w:val="27"/>
      </w:numPr>
    </w:pPr>
    <w:rPr>
      <w:rFonts w:eastAsia="Times New Roman" w:cs="Times New Roman"/>
      <w:lang w:eastAsia="en-AU"/>
    </w:rPr>
  </w:style>
  <w:style w:type="paragraph" w:customStyle="1" w:styleId="EnStatementHeading">
    <w:name w:val="EnStatementHeading"/>
    <w:basedOn w:val="Normal"/>
    <w:rsid w:val="00F81570"/>
    <w:rPr>
      <w:rFonts w:eastAsia="Times New Roman" w:cs="Times New Roman"/>
      <w:b/>
      <w:lang w:eastAsia="en-AU"/>
    </w:rPr>
  </w:style>
  <w:style w:type="character" w:customStyle="1" w:styleId="FootnoteTextChar">
    <w:name w:val="Footnote Text Char"/>
    <w:basedOn w:val="DefaultParagraphFont"/>
    <w:link w:val="FootnoteText"/>
    <w:rsid w:val="00864F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8157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F81570"/>
    <w:pPr>
      <w:keepNext/>
      <w:spacing w:before="60" w:line="240" w:lineRule="atLeast"/>
    </w:pPr>
    <w:rPr>
      <w:b/>
      <w:sz w:val="20"/>
    </w:rPr>
  </w:style>
  <w:style w:type="paragraph" w:customStyle="1" w:styleId="BoxText">
    <w:name w:val="BoxText"/>
    <w:aliases w:val="bt"/>
    <w:basedOn w:val="OPCParaBase"/>
    <w:qFormat/>
    <w:rsid w:val="00F8157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81570"/>
    <w:rPr>
      <w:b/>
    </w:rPr>
  </w:style>
  <w:style w:type="paragraph" w:customStyle="1" w:styleId="BoxHeadItalic">
    <w:name w:val="BoxHeadItalic"/>
    <w:aliases w:val="bhi"/>
    <w:basedOn w:val="BoxText"/>
    <w:next w:val="BoxStep"/>
    <w:qFormat/>
    <w:rsid w:val="00F81570"/>
    <w:rPr>
      <w:i/>
    </w:rPr>
  </w:style>
  <w:style w:type="paragraph" w:customStyle="1" w:styleId="BoxList">
    <w:name w:val="BoxList"/>
    <w:aliases w:val="bl"/>
    <w:basedOn w:val="BoxText"/>
    <w:qFormat/>
    <w:rsid w:val="00F81570"/>
    <w:pPr>
      <w:ind w:left="1559" w:hanging="425"/>
    </w:pPr>
  </w:style>
  <w:style w:type="paragraph" w:customStyle="1" w:styleId="BoxNote">
    <w:name w:val="BoxNote"/>
    <w:aliases w:val="bn"/>
    <w:basedOn w:val="BoxText"/>
    <w:qFormat/>
    <w:rsid w:val="00F81570"/>
    <w:pPr>
      <w:tabs>
        <w:tab w:val="left" w:pos="1985"/>
      </w:tabs>
      <w:spacing w:before="122" w:line="198" w:lineRule="exact"/>
      <w:ind w:left="2948" w:hanging="1814"/>
    </w:pPr>
    <w:rPr>
      <w:sz w:val="18"/>
    </w:rPr>
  </w:style>
  <w:style w:type="paragraph" w:customStyle="1" w:styleId="BoxPara">
    <w:name w:val="BoxPara"/>
    <w:aliases w:val="bp"/>
    <w:basedOn w:val="BoxText"/>
    <w:qFormat/>
    <w:rsid w:val="00F81570"/>
    <w:pPr>
      <w:tabs>
        <w:tab w:val="right" w:pos="2268"/>
      </w:tabs>
      <w:ind w:left="2552" w:hanging="1418"/>
    </w:pPr>
  </w:style>
  <w:style w:type="paragraph" w:customStyle="1" w:styleId="BoxStep">
    <w:name w:val="BoxStep"/>
    <w:aliases w:val="bs"/>
    <w:basedOn w:val="BoxText"/>
    <w:qFormat/>
    <w:rsid w:val="00F81570"/>
    <w:pPr>
      <w:ind w:left="1985" w:hanging="851"/>
    </w:pPr>
  </w:style>
  <w:style w:type="character" w:customStyle="1" w:styleId="CharAmPartNo">
    <w:name w:val="CharAmPartNo"/>
    <w:basedOn w:val="OPCCharBase"/>
    <w:uiPriority w:val="1"/>
    <w:qFormat/>
    <w:rsid w:val="00F81570"/>
  </w:style>
  <w:style w:type="character" w:customStyle="1" w:styleId="CharAmPartText">
    <w:name w:val="CharAmPartText"/>
    <w:basedOn w:val="OPCCharBase"/>
    <w:uiPriority w:val="1"/>
    <w:qFormat/>
    <w:rsid w:val="00F81570"/>
  </w:style>
  <w:style w:type="character" w:customStyle="1" w:styleId="CharAmSchNo">
    <w:name w:val="CharAmSchNo"/>
    <w:basedOn w:val="OPCCharBase"/>
    <w:uiPriority w:val="1"/>
    <w:qFormat/>
    <w:rsid w:val="00F81570"/>
  </w:style>
  <w:style w:type="character" w:customStyle="1" w:styleId="CharAmSchText">
    <w:name w:val="CharAmSchText"/>
    <w:basedOn w:val="OPCCharBase"/>
    <w:uiPriority w:val="1"/>
    <w:qFormat/>
    <w:rsid w:val="00F81570"/>
  </w:style>
  <w:style w:type="character" w:customStyle="1" w:styleId="CharChapNo">
    <w:name w:val="CharChapNo"/>
    <w:basedOn w:val="OPCCharBase"/>
    <w:qFormat/>
    <w:rsid w:val="00F81570"/>
  </w:style>
  <w:style w:type="character" w:customStyle="1" w:styleId="CharChapText">
    <w:name w:val="CharChapText"/>
    <w:basedOn w:val="OPCCharBase"/>
    <w:qFormat/>
    <w:rsid w:val="00F81570"/>
  </w:style>
  <w:style w:type="character" w:customStyle="1" w:styleId="CharDivNo">
    <w:name w:val="CharDivNo"/>
    <w:basedOn w:val="OPCCharBase"/>
    <w:qFormat/>
    <w:rsid w:val="00F81570"/>
  </w:style>
  <w:style w:type="character" w:customStyle="1" w:styleId="CharDivText">
    <w:name w:val="CharDivText"/>
    <w:basedOn w:val="OPCCharBase"/>
    <w:qFormat/>
    <w:rsid w:val="00F81570"/>
  </w:style>
  <w:style w:type="character" w:customStyle="1" w:styleId="CharPartNo">
    <w:name w:val="CharPartNo"/>
    <w:basedOn w:val="OPCCharBase"/>
    <w:qFormat/>
    <w:rsid w:val="00F81570"/>
  </w:style>
  <w:style w:type="character" w:customStyle="1" w:styleId="CharPartText">
    <w:name w:val="CharPartText"/>
    <w:basedOn w:val="OPCCharBase"/>
    <w:qFormat/>
    <w:rsid w:val="00F81570"/>
  </w:style>
  <w:style w:type="character" w:customStyle="1" w:styleId="CharSectno">
    <w:name w:val="CharSectno"/>
    <w:basedOn w:val="OPCCharBase"/>
    <w:qFormat/>
    <w:rsid w:val="00F81570"/>
  </w:style>
  <w:style w:type="character" w:customStyle="1" w:styleId="CharSubdNo">
    <w:name w:val="CharSubdNo"/>
    <w:basedOn w:val="OPCCharBase"/>
    <w:uiPriority w:val="1"/>
    <w:qFormat/>
    <w:rsid w:val="00F81570"/>
  </w:style>
  <w:style w:type="character" w:customStyle="1" w:styleId="CharSubdText">
    <w:name w:val="CharSubdText"/>
    <w:basedOn w:val="OPCCharBase"/>
    <w:uiPriority w:val="1"/>
    <w:qFormat/>
    <w:rsid w:val="00F8157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81570"/>
    <w:pPr>
      <w:spacing w:line="240" w:lineRule="auto"/>
      <w:ind w:left="1134"/>
    </w:pPr>
    <w:rPr>
      <w:sz w:val="20"/>
    </w:rPr>
  </w:style>
  <w:style w:type="paragraph" w:styleId="Footer">
    <w:name w:val="footer"/>
    <w:link w:val="FooterChar"/>
    <w:rsid w:val="00F81570"/>
    <w:pPr>
      <w:tabs>
        <w:tab w:val="center" w:pos="4153"/>
        <w:tab w:val="right" w:pos="8306"/>
      </w:tabs>
    </w:pPr>
    <w:rPr>
      <w:sz w:val="22"/>
      <w:szCs w:val="24"/>
    </w:rPr>
  </w:style>
  <w:style w:type="paragraph" w:styleId="Header">
    <w:name w:val="header"/>
    <w:basedOn w:val="OPCParaBase"/>
    <w:link w:val="HeaderChar"/>
    <w:unhideWhenUsed/>
    <w:rsid w:val="00F8157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81570"/>
    <w:pPr>
      <w:tabs>
        <w:tab w:val="right" w:pos="1531"/>
      </w:tabs>
      <w:spacing w:before="40" w:line="240" w:lineRule="auto"/>
      <w:ind w:left="1644" w:hanging="1644"/>
    </w:pPr>
  </w:style>
  <w:style w:type="paragraph" w:customStyle="1" w:styleId="paragraphsub-sub">
    <w:name w:val="paragraph(sub-sub)"/>
    <w:aliases w:val="aaa"/>
    <w:basedOn w:val="OPCParaBase"/>
    <w:rsid w:val="00F81570"/>
    <w:pPr>
      <w:tabs>
        <w:tab w:val="right" w:pos="2722"/>
      </w:tabs>
      <w:spacing w:before="40" w:line="240" w:lineRule="auto"/>
      <w:ind w:left="2835" w:hanging="2835"/>
    </w:pPr>
  </w:style>
  <w:style w:type="paragraph" w:customStyle="1" w:styleId="paragraphsub">
    <w:name w:val="paragraph(sub)"/>
    <w:aliases w:val="aa"/>
    <w:basedOn w:val="OPCParaBase"/>
    <w:rsid w:val="00F81570"/>
    <w:pPr>
      <w:tabs>
        <w:tab w:val="right" w:pos="1985"/>
      </w:tabs>
      <w:spacing w:before="40" w:line="240" w:lineRule="auto"/>
      <w:ind w:left="2098" w:hanging="2098"/>
    </w:pPr>
  </w:style>
  <w:style w:type="character" w:styleId="LineNumber">
    <w:name w:val="line number"/>
    <w:basedOn w:val="OPCCharBase"/>
    <w:uiPriority w:val="99"/>
    <w:unhideWhenUsed/>
    <w:rsid w:val="00F81570"/>
    <w:rPr>
      <w:sz w:val="16"/>
    </w:rPr>
  </w:style>
  <w:style w:type="paragraph" w:customStyle="1" w:styleId="ItemHead">
    <w:name w:val="ItemHead"/>
    <w:aliases w:val="ih"/>
    <w:basedOn w:val="OPCParaBase"/>
    <w:next w:val="Item"/>
    <w:link w:val="ItemHeadChar"/>
    <w:rsid w:val="00F8157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81570"/>
  </w:style>
  <w:style w:type="paragraph" w:customStyle="1" w:styleId="Item">
    <w:name w:val="Item"/>
    <w:aliases w:val="i"/>
    <w:basedOn w:val="OPCParaBase"/>
    <w:next w:val="ItemHead"/>
    <w:link w:val="ItemChar"/>
    <w:rsid w:val="00F8157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81570"/>
    <w:pPr>
      <w:spacing w:line="240" w:lineRule="auto"/>
    </w:pPr>
    <w:rPr>
      <w:b/>
      <w:sz w:val="32"/>
    </w:rPr>
  </w:style>
  <w:style w:type="paragraph" w:customStyle="1" w:styleId="notedraft">
    <w:name w:val="note(draft)"/>
    <w:aliases w:val="nd"/>
    <w:basedOn w:val="OPCParaBase"/>
    <w:rsid w:val="00F81570"/>
    <w:pPr>
      <w:spacing w:before="240" w:line="240" w:lineRule="auto"/>
      <w:ind w:left="284" w:hanging="284"/>
    </w:pPr>
    <w:rPr>
      <w:i/>
      <w:sz w:val="24"/>
    </w:rPr>
  </w:style>
  <w:style w:type="paragraph" w:customStyle="1" w:styleId="notetext">
    <w:name w:val="note(text)"/>
    <w:aliases w:val="n"/>
    <w:basedOn w:val="OPCParaBase"/>
    <w:rsid w:val="00F81570"/>
    <w:pPr>
      <w:spacing w:before="122" w:line="240" w:lineRule="auto"/>
      <w:ind w:left="1985" w:hanging="851"/>
    </w:pPr>
    <w:rPr>
      <w:sz w:val="18"/>
    </w:rPr>
  </w:style>
  <w:style w:type="paragraph" w:customStyle="1" w:styleId="notemargin">
    <w:name w:val="note(margin)"/>
    <w:aliases w:val="nm"/>
    <w:basedOn w:val="OPCParaBase"/>
    <w:rsid w:val="00F81570"/>
    <w:pPr>
      <w:tabs>
        <w:tab w:val="left" w:pos="709"/>
      </w:tabs>
      <w:spacing w:before="122" w:line="198" w:lineRule="exact"/>
      <w:ind w:left="709" w:hanging="709"/>
    </w:pPr>
    <w:rPr>
      <w:sz w:val="18"/>
    </w:rPr>
  </w:style>
  <w:style w:type="paragraph" w:customStyle="1" w:styleId="notepara">
    <w:name w:val="note(para)"/>
    <w:aliases w:val="na"/>
    <w:basedOn w:val="OPCParaBase"/>
    <w:rsid w:val="00F81570"/>
    <w:pPr>
      <w:spacing w:before="40" w:line="198" w:lineRule="exact"/>
      <w:ind w:left="2354" w:hanging="369"/>
    </w:pPr>
    <w:rPr>
      <w:sz w:val="18"/>
    </w:rPr>
  </w:style>
  <w:style w:type="paragraph" w:customStyle="1" w:styleId="noteParlAmend">
    <w:name w:val="note(ParlAmend)"/>
    <w:aliases w:val="npp"/>
    <w:basedOn w:val="OPCParaBase"/>
    <w:next w:val="ParlAmend"/>
    <w:rsid w:val="00F81570"/>
    <w:pPr>
      <w:spacing w:line="240" w:lineRule="auto"/>
      <w:jc w:val="right"/>
    </w:pPr>
    <w:rPr>
      <w:rFonts w:ascii="Arial" w:hAnsi="Arial"/>
      <w:b/>
      <w:i/>
    </w:rPr>
  </w:style>
  <w:style w:type="paragraph" w:customStyle="1" w:styleId="Page1">
    <w:name w:val="Page1"/>
    <w:basedOn w:val="OPCParaBase"/>
    <w:rsid w:val="00F81570"/>
    <w:pPr>
      <w:spacing w:before="5600" w:line="240" w:lineRule="auto"/>
    </w:pPr>
    <w:rPr>
      <w:b/>
      <w:sz w:val="32"/>
    </w:rPr>
  </w:style>
  <w:style w:type="paragraph" w:customStyle="1" w:styleId="PageBreak">
    <w:name w:val="PageBreak"/>
    <w:aliases w:val="pb"/>
    <w:basedOn w:val="OPCParaBase"/>
    <w:rsid w:val="00F81570"/>
    <w:pPr>
      <w:spacing w:line="240" w:lineRule="auto"/>
    </w:pPr>
    <w:rPr>
      <w:sz w:val="20"/>
    </w:rPr>
  </w:style>
  <w:style w:type="paragraph" w:customStyle="1" w:styleId="ParlAmend">
    <w:name w:val="ParlAmend"/>
    <w:aliases w:val="pp"/>
    <w:basedOn w:val="OPCParaBase"/>
    <w:rsid w:val="00F81570"/>
    <w:pPr>
      <w:spacing w:before="240" w:line="240" w:lineRule="atLeast"/>
      <w:ind w:hanging="567"/>
    </w:pPr>
    <w:rPr>
      <w:sz w:val="24"/>
    </w:rPr>
  </w:style>
  <w:style w:type="paragraph" w:customStyle="1" w:styleId="Penalty">
    <w:name w:val="Penalty"/>
    <w:basedOn w:val="OPCParaBase"/>
    <w:rsid w:val="00F81570"/>
    <w:pPr>
      <w:tabs>
        <w:tab w:val="left" w:pos="2977"/>
      </w:tabs>
      <w:spacing w:before="180" w:line="240" w:lineRule="auto"/>
      <w:ind w:left="1985" w:hanging="851"/>
    </w:pPr>
  </w:style>
  <w:style w:type="paragraph" w:customStyle="1" w:styleId="Preamble">
    <w:name w:val="Preamble"/>
    <w:basedOn w:val="OPCParaBase"/>
    <w:next w:val="Normal"/>
    <w:rsid w:val="00F8157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8157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81570"/>
    <w:pPr>
      <w:spacing w:line="240" w:lineRule="auto"/>
    </w:pPr>
    <w:rPr>
      <w:b/>
      <w:sz w:val="40"/>
    </w:rPr>
  </w:style>
  <w:style w:type="paragraph" w:customStyle="1" w:styleId="Subitem">
    <w:name w:val="Subitem"/>
    <w:aliases w:val="iss"/>
    <w:basedOn w:val="OPCParaBase"/>
    <w:rsid w:val="00F81570"/>
    <w:pPr>
      <w:spacing w:before="180" w:line="240" w:lineRule="auto"/>
      <w:ind w:left="709" w:hanging="709"/>
    </w:pPr>
  </w:style>
  <w:style w:type="paragraph" w:customStyle="1" w:styleId="SubitemHead">
    <w:name w:val="SubitemHead"/>
    <w:aliases w:val="issh"/>
    <w:basedOn w:val="OPCParaBase"/>
    <w:rsid w:val="00F8157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81570"/>
    <w:pPr>
      <w:keepNext/>
      <w:keepLines/>
      <w:spacing w:before="240" w:line="240" w:lineRule="auto"/>
      <w:ind w:left="1134"/>
    </w:pPr>
    <w:rPr>
      <w:i/>
    </w:rPr>
  </w:style>
  <w:style w:type="paragraph" w:customStyle="1" w:styleId="Tablei">
    <w:name w:val="Table(i)"/>
    <w:aliases w:val="taa"/>
    <w:basedOn w:val="OPCParaBase"/>
    <w:rsid w:val="00F8157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81570"/>
    <w:pPr>
      <w:spacing w:before="60" w:line="240" w:lineRule="auto"/>
      <w:ind w:left="284" w:hanging="284"/>
    </w:pPr>
    <w:rPr>
      <w:sz w:val="20"/>
    </w:rPr>
  </w:style>
  <w:style w:type="paragraph" w:customStyle="1" w:styleId="TableAA">
    <w:name w:val="Table(AA)"/>
    <w:aliases w:val="taaa"/>
    <w:basedOn w:val="OPCParaBase"/>
    <w:rsid w:val="00F8157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8157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8157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81570"/>
    <w:pPr>
      <w:spacing w:before="122" w:line="198" w:lineRule="exact"/>
      <w:ind w:left="1985" w:hanging="851"/>
      <w:jc w:val="right"/>
    </w:pPr>
    <w:rPr>
      <w:sz w:val="18"/>
    </w:rPr>
  </w:style>
  <w:style w:type="paragraph" w:customStyle="1" w:styleId="TLPTableBullet">
    <w:name w:val="TLPTableBullet"/>
    <w:aliases w:val="ttb"/>
    <w:basedOn w:val="OPCParaBase"/>
    <w:rsid w:val="00F81570"/>
    <w:pPr>
      <w:spacing w:line="240" w:lineRule="exact"/>
      <w:ind w:left="284" w:hanging="284"/>
    </w:pPr>
    <w:rPr>
      <w:sz w:val="20"/>
    </w:rPr>
  </w:style>
  <w:style w:type="paragraph" w:styleId="TOC1">
    <w:name w:val="toc 1"/>
    <w:basedOn w:val="OPCParaBase"/>
    <w:next w:val="Normal"/>
    <w:uiPriority w:val="39"/>
    <w:unhideWhenUsed/>
    <w:rsid w:val="00F8157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8157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8157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8157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8157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8157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8157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8157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81570"/>
    <w:pPr>
      <w:keepLines/>
      <w:spacing w:before="80" w:line="240" w:lineRule="auto"/>
      <w:ind w:left="1588" w:hanging="794"/>
    </w:pPr>
    <w:rPr>
      <w:kern w:val="28"/>
    </w:rPr>
  </w:style>
  <w:style w:type="paragraph" w:customStyle="1" w:styleId="TofSectsSection">
    <w:name w:val="TofSects(Section)"/>
    <w:basedOn w:val="OPCParaBase"/>
    <w:rsid w:val="00F81570"/>
    <w:pPr>
      <w:keepLines/>
      <w:spacing w:before="40" w:line="240" w:lineRule="auto"/>
      <w:ind w:left="1588" w:hanging="794"/>
    </w:pPr>
    <w:rPr>
      <w:kern w:val="28"/>
      <w:sz w:val="18"/>
    </w:rPr>
  </w:style>
  <w:style w:type="paragraph" w:customStyle="1" w:styleId="TofSectsHeading">
    <w:name w:val="TofSects(Heading)"/>
    <w:basedOn w:val="OPCParaBase"/>
    <w:rsid w:val="00F81570"/>
    <w:pPr>
      <w:spacing w:before="240" w:after="120" w:line="240" w:lineRule="auto"/>
    </w:pPr>
    <w:rPr>
      <w:b/>
      <w:sz w:val="24"/>
    </w:rPr>
  </w:style>
  <w:style w:type="paragraph" w:customStyle="1" w:styleId="TofSectsGroupHeading">
    <w:name w:val="TofSects(GroupHeading)"/>
    <w:basedOn w:val="OPCParaBase"/>
    <w:next w:val="TofSectsSection"/>
    <w:rsid w:val="00F81570"/>
    <w:pPr>
      <w:keepLines/>
      <w:spacing w:before="240" w:after="120" w:line="240" w:lineRule="auto"/>
      <w:ind w:left="794"/>
    </w:pPr>
    <w:rPr>
      <w:b/>
      <w:kern w:val="28"/>
      <w:sz w:val="20"/>
    </w:rPr>
  </w:style>
  <w:style w:type="paragraph" w:customStyle="1" w:styleId="Actno">
    <w:name w:val="Actno"/>
    <w:basedOn w:val="ShortT"/>
    <w:next w:val="Normal"/>
    <w:qFormat/>
    <w:rsid w:val="00F8157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8157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81570"/>
    <w:pPr>
      <w:spacing w:before="122" w:line="198" w:lineRule="exact"/>
      <w:ind w:left="2353" w:hanging="709"/>
    </w:pPr>
    <w:rPr>
      <w:sz w:val="18"/>
    </w:rPr>
  </w:style>
  <w:style w:type="paragraph" w:customStyle="1" w:styleId="Tabletext">
    <w:name w:val="Tabletext"/>
    <w:aliases w:val="tt"/>
    <w:basedOn w:val="OPCParaBase"/>
    <w:rsid w:val="00F8157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8157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81570"/>
    <w:pPr>
      <w:spacing w:before="180" w:line="240" w:lineRule="auto"/>
      <w:ind w:left="1134"/>
    </w:pPr>
  </w:style>
  <w:style w:type="paragraph" w:customStyle="1" w:styleId="subsection2">
    <w:name w:val="subsection2"/>
    <w:aliases w:val="ss2"/>
    <w:basedOn w:val="OPCParaBase"/>
    <w:next w:val="subsection"/>
    <w:rsid w:val="00F81570"/>
    <w:pPr>
      <w:spacing w:before="40" w:line="240" w:lineRule="auto"/>
      <w:ind w:left="1134"/>
    </w:pPr>
  </w:style>
  <w:style w:type="paragraph" w:customStyle="1" w:styleId="CTA----">
    <w:name w:val="CTA ----"/>
    <w:basedOn w:val="OPCParaBase"/>
    <w:next w:val="Normal"/>
    <w:rsid w:val="00F81570"/>
    <w:pPr>
      <w:spacing w:before="60" w:line="240" w:lineRule="atLeast"/>
      <w:ind w:left="255" w:hanging="255"/>
    </w:pPr>
    <w:rPr>
      <w:sz w:val="20"/>
    </w:rPr>
  </w:style>
  <w:style w:type="paragraph" w:customStyle="1" w:styleId="subsection">
    <w:name w:val="subsection"/>
    <w:aliases w:val="ss"/>
    <w:basedOn w:val="OPCParaBase"/>
    <w:link w:val="subsectionChar"/>
    <w:rsid w:val="00F81570"/>
    <w:pPr>
      <w:tabs>
        <w:tab w:val="right" w:pos="1021"/>
      </w:tabs>
      <w:spacing w:before="180" w:line="240" w:lineRule="auto"/>
      <w:ind w:left="1134" w:hanging="1134"/>
    </w:pPr>
  </w:style>
  <w:style w:type="paragraph" w:customStyle="1" w:styleId="ActHead1">
    <w:name w:val="ActHead 1"/>
    <w:aliases w:val="c"/>
    <w:basedOn w:val="OPCParaBase"/>
    <w:next w:val="Normal"/>
    <w:qFormat/>
    <w:rsid w:val="00F8157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8157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8157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8157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8157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8157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8157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8157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8157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81570"/>
    <w:pPr>
      <w:spacing w:line="240" w:lineRule="auto"/>
    </w:pPr>
    <w:rPr>
      <w:sz w:val="24"/>
    </w:rPr>
  </w:style>
  <w:style w:type="character" w:customStyle="1" w:styleId="CharBoldItalic">
    <w:name w:val="CharBoldItalic"/>
    <w:basedOn w:val="OPCCharBase"/>
    <w:uiPriority w:val="1"/>
    <w:qFormat/>
    <w:rsid w:val="00F81570"/>
    <w:rPr>
      <w:b/>
      <w:i/>
    </w:rPr>
  </w:style>
  <w:style w:type="character" w:customStyle="1" w:styleId="CharItalic">
    <w:name w:val="CharItalic"/>
    <w:basedOn w:val="OPCCharBase"/>
    <w:uiPriority w:val="1"/>
    <w:qFormat/>
    <w:rsid w:val="00F81570"/>
    <w:rPr>
      <w:i/>
    </w:rPr>
  </w:style>
  <w:style w:type="paragraph" w:customStyle="1" w:styleId="CTA-">
    <w:name w:val="CTA -"/>
    <w:basedOn w:val="OPCParaBase"/>
    <w:rsid w:val="00F81570"/>
    <w:pPr>
      <w:spacing w:before="60" w:line="240" w:lineRule="atLeast"/>
      <w:ind w:left="85" w:hanging="85"/>
    </w:pPr>
    <w:rPr>
      <w:sz w:val="20"/>
    </w:rPr>
  </w:style>
  <w:style w:type="paragraph" w:customStyle="1" w:styleId="CTA--">
    <w:name w:val="CTA --"/>
    <w:basedOn w:val="OPCParaBase"/>
    <w:next w:val="Normal"/>
    <w:rsid w:val="00F81570"/>
    <w:pPr>
      <w:spacing w:before="60" w:line="240" w:lineRule="atLeast"/>
      <w:ind w:left="142" w:hanging="142"/>
    </w:pPr>
    <w:rPr>
      <w:sz w:val="20"/>
    </w:rPr>
  </w:style>
  <w:style w:type="paragraph" w:customStyle="1" w:styleId="CTA---">
    <w:name w:val="CTA ---"/>
    <w:basedOn w:val="OPCParaBase"/>
    <w:next w:val="Normal"/>
    <w:rsid w:val="00F81570"/>
    <w:pPr>
      <w:spacing w:before="60" w:line="240" w:lineRule="atLeast"/>
      <w:ind w:left="198" w:hanging="198"/>
    </w:pPr>
    <w:rPr>
      <w:sz w:val="20"/>
    </w:rPr>
  </w:style>
  <w:style w:type="paragraph" w:customStyle="1" w:styleId="CTA1a">
    <w:name w:val="CTA 1(a)"/>
    <w:basedOn w:val="OPCParaBase"/>
    <w:rsid w:val="00F81570"/>
    <w:pPr>
      <w:tabs>
        <w:tab w:val="right" w:pos="414"/>
      </w:tabs>
      <w:spacing w:before="40" w:line="240" w:lineRule="atLeast"/>
      <w:ind w:left="675" w:hanging="675"/>
    </w:pPr>
    <w:rPr>
      <w:sz w:val="20"/>
    </w:rPr>
  </w:style>
  <w:style w:type="paragraph" w:customStyle="1" w:styleId="CTA1ai">
    <w:name w:val="CTA 1(a)(i)"/>
    <w:basedOn w:val="OPCParaBase"/>
    <w:rsid w:val="00F81570"/>
    <w:pPr>
      <w:tabs>
        <w:tab w:val="right" w:pos="1004"/>
      </w:tabs>
      <w:spacing w:before="40" w:line="240" w:lineRule="atLeast"/>
      <w:ind w:left="1253" w:hanging="1253"/>
    </w:pPr>
    <w:rPr>
      <w:sz w:val="20"/>
    </w:rPr>
  </w:style>
  <w:style w:type="paragraph" w:customStyle="1" w:styleId="CTA2a">
    <w:name w:val="CTA 2(a)"/>
    <w:basedOn w:val="OPCParaBase"/>
    <w:rsid w:val="00F81570"/>
    <w:pPr>
      <w:tabs>
        <w:tab w:val="right" w:pos="482"/>
      </w:tabs>
      <w:spacing w:before="40" w:line="240" w:lineRule="atLeast"/>
      <w:ind w:left="748" w:hanging="748"/>
    </w:pPr>
    <w:rPr>
      <w:sz w:val="20"/>
    </w:rPr>
  </w:style>
  <w:style w:type="paragraph" w:customStyle="1" w:styleId="CTA2ai">
    <w:name w:val="CTA 2(a)(i)"/>
    <w:basedOn w:val="OPCParaBase"/>
    <w:rsid w:val="00F81570"/>
    <w:pPr>
      <w:tabs>
        <w:tab w:val="right" w:pos="1089"/>
      </w:tabs>
      <w:spacing w:before="40" w:line="240" w:lineRule="atLeast"/>
      <w:ind w:left="1327" w:hanging="1327"/>
    </w:pPr>
    <w:rPr>
      <w:sz w:val="20"/>
    </w:rPr>
  </w:style>
  <w:style w:type="paragraph" w:customStyle="1" w:styleId="CTA3a">
    <w:name w:val="CTA 3(a)"/>
    <w:basedOn w:val="OPCParaBase"/>
    <w:rsid w:val="00F81570"/>
    <w:pPr>
      <w:tabs>
        <w:tab w:val="right" w:pos="556"/>
      </w:tabs>
      <w:spacing w:before="40" w:line="240" w:lineRule="atLeast"/>
      <w:ind w:left="805" w:hanging="805"/>
    </w:pPr>
    <w:rPr>
      <w:sz w:val="20"/>
    </w:rPr>
  </w:style>
  <w:style w:type="paragraph" w:customStyle="1" w:styleId="CTA3ai">
    <w:name w:val="CTA 3(a)(i)"/>
    <w:basedOn w:val="OPCParaBase"/>
    <w:rsid w:val="00F81570"/>
    <w:pPr>
      <w:tabs>
        <w:tab w:val="right" w:pos="1140"/>
      </w:tabs>
      <w:spacing w:before="40" w:line="240" w:lineRule="atLeast"/>
      <w:ind w:left="1361" w:hanging="1361"/>
    </w:pPr>
    <w:rPr>
      <w:sz w:val="20"/>
    </w:rPr>
  </w:style>
  <w:style w:type="paragraph" w:customStyle="1" w:styleId="CTA4a">
    <w:name w:val="CTA 4(a)"/>
    <w:basedOn w:val="OPCParaBase"/>
    <w:rsid w:val="00F81570"/>
    <w:pPr>
      <w:tabs>
        <w:tab w:val="right" w:pos="624"/>
      </w:tabs>
      <w:spacing w:before="40" w:line="240" w:lineRule="atLeast"/>
      <w:ind w:left="873" w:hanging="873"/>
    </w:pPr>
    <w:rPr>
      <w:sz w:val="20"/>
    </w:rPr>
  </w:style>
  <w:style w:type="paragraph" w:customStyle="1" w:styleId="CTA4ai">
    <w:name w:val="CTA 4(a)(i)"/>
    <w:basedOn w:val="OPCParaBase"/>
    <w:rsid w:val="00F81570"/>
    <w:pPr>
      <w:tabs>
        <w:tab w:val="right" w:pos="1213"/>
      </w:tabs>
      <w:spacing w:before="40" w:line="240" w:lineRule="atLeast"/>
      <w:ind w:left="1452" w:hanging="1452"/>
    </w:pPr>
    <w:rPr>
      <w:sz w:val="20"/>
    </w:rPr>
  </w:style>
  <w:style w:type="paragraph" w:customStyle="1" w:styleId="CTACAPS">
    <w:name w:val="CTA CAPS"/>
    <w:basedOn w:val="OPCParaBase"/>
    <w:rsid w:val="00F81570"/>
    <w:pPr>
      <w:spacing w:before="60" w:line="240" w:lineRule="atLeast"/>
    </w:pPr>
    <w:rPr>
      <w:sz w:val="20"/>
    </w:rPr>
  </w:style>
  <w:style w:type="paragraph" w:customStyle="1" w:styleId="CTAright">
    <w:name w:val="CTA right"/>
    <w:basedOn w:val="OPCParaBase"/>
    <w:rsid w:val="00F81570"/>
    <w:pPr>
      <w:spacing w:before="60" w:line="240" w:lineRule="auto"/>
      <w:jc w:val="right"/>
    </w:pPr>
    <w:rPr>
      <w:sz w:val="20"/>
    </w:rPr>
  </w:style>
  <w:style w:type="paragraph" w:customStyle="1" w:styleId="House">
    <w:name w:val="House"/>
    <w:basedOn w:val="OPCParaBase"/>
    <w:rsid w:val="00F81570"/>
    <w:pPr>
      <w:spacing w:line="240" w:lineRule="auto"/>
    </w:pPr>
    <w:rPr>
      <w:sz w:val="28"/>
    </w:rPr>
  </w:style>
  <w:style w:type="paragraph" w:customStyle="1" w:styleId="Portfolio">
    <w:name w:val="Portfolio"/>
    <w:basedOn w:val="OPCParaBase"/>
    <w:rsid w:val="00F81570"/>
    <w:pPr>
      <w:spacing w:line="240" w:lineRule="auto"/>
    </w:pPr>
    <w:rPr>
      <w:i/>
      <w:sz w:val="20"/>
    </w:rPr>
  </w:style>
  <w:style w:type="paragraph" w:customStyle="1" w:styleId="Reading">
    <w:name w:val="Reading"/>
    <w:basedOn w:val="OPCParaBase"/>
    <w:rsid w:val="00F81570"/>
    <w:pPr>
      <w:spacing w:line="240" w:lineRule="auto"/>
    </w:pPr>
    <w:rPr>
      <w:i/>
      <w:sz w:val="20"/>
    </w:rPr>
  </w:style>
  <w:style w:type="paragraph" w:customStyle="1" w:styleId="Session">
    <w:name w:val="Session"/>
    <w:basedOn w:val="OPCParaBase"/>
    <w:rsid w:val="00F81570"/>
    <w:pPr>
      <w:spacing w:line="240" w:lineRule="auto"/>
    </w:pPr>
    <w:rPr>
      <w:sz w:val="28"/>
    </w:rPr>
  </w:style>
  <w:style w:type="paragraph" w:customStyle="1" w:styleId="Sponsor">
    <w:name w:val="Sponsor"/>
    <w:basedOn w:val="OPCParaBase"/>
    <w:rsid w:val="00F8157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81570"/>
    <w:rPr>
      <w:sz w:val="16"/>
    </w:rPr>
  </w:style>
  <w:style w:type="paragraph" w:customStyle="1" w:styleId="OPCParaBase">
    <w:name w:val="OPCParaBase"/>
    <w:qFormat/>
    <w:rsid w:val="00F81570"/>
    <w:pPr>
      <w:spacing w:line="260" w:lineRule="atLeast"/>
    </w:pPr>
    <w:rPr>
      <w:sz w:val="22"/>
    </w:rPr>
  </w:style>
  <w:style w:type="paragraph" w:customStyle="1" w:styleId="WRStyle">
    <w:name w:val="WR Style"/>
    <w:aliases w:val="WR"/>
    <w:basedOn w:val="OPCParaBase"/>
    <w:rsid w:val="00F8157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81570"/>
    <w:rPr>
      <w:sz w:val="22"/>
      <w:szCs w:val="24"/>
    </w:rPr>
  </w:style>
  <w:style w:type="character" w:customStyle="1" w:styleId="BalloonTextChar">
    <w:name w:val="Balloon Text Char"/>
    <w:basedOn w:val="DefaultParagraphFont"/>
    <w:link w:val="BalloonText"/>
    <w:uiPriority w:val="99"/>
    <w:rsid w:val="00F81570"/>
    <w:rPr>
      <w:rFonts w:ascii="Tahoma" w:eastAsiaTheme="minorHAnsi" w:hAnsi="Tahoma" w:cs="Tahoma"/>
      <w:sz w:val="16"/>
      <w:szCs w:val="16"/>
      <w:lang w:eastAsia="en-US"/>
    </w:rPr>
  </w:style>
  <w:style w:type="table" w:customStyle="1" w:styleId="CFlag">
    <w:name w:val="CFlag"/>
    <w:basedOn w:val="TableNormal"/>
    <w:uiPriority w:val="99"/>
    <w:rsid w:val="00F81570"/>
    <w:tblPr/>
  </w:style>
  <w:style w:type="paragraph" w:customStyle="1" w:styleId="ENotesHeading1">
    <w:name w:val="ENotesHeading 1"/>
    <w:aliases w:val="Enh1"/>
    <w:basedOn w:val="OPCParaBase"/>
    <w:next w:val="Normal"/>
    <w:rsid w:val="00F81570"/>
    <w:pPr>
      <w:spacing w:before="120"/>
      <w:outlineLvl w:val="1"/>
    </w:pPr>
    <w:rPr>
      <w:b/>
      <w:sz w:val="28"/>
      <w:szCs w:val="28"/>
    </w:rPr>
  </w:style>
  <w:style w:type="paragraph" w:customStyle="1" w:styleId="ENotesHeading2">
    <w:name w:val="ENotesHeading 2"/>
    <w:aliases w:val="Enh2"/>
    <w:basedOn w:val="OPCParaBase"/>
    <w:next w:val="Normal"/>
    <w:rsid w:val="00F81570"/>
    <w:pPr>
      <w:spacing w:before="120" w:after="120"/>
      <w:outlineLvl w:val="2"/>
    </w:pPr>
    <w:rPr>
      <w:b/>
      <w:sz w:val="24"/>
      <w:szCs w:val="28"/>
    </w:rPr>
  </w:style>
  <w:style w:type="paragraph" w:customStyle="1" w:styleId="ENotesHeading3">
    <w:name w:val="ENotesHeading 3"/>
    <w:aliases w:val="Enh3"/>
    <w:basedOn w:val="OPCParaBase"/>
    <w:next w:val="Normal"/>
    <w:rsid w:val="00F81570"/>
    <w:pPr>
      <w:keepNext/>
      <w:spacing w:before="120" w:line="240" w:lineRule="auto"/>
      <w:outlineLvl w:val="4"/>
    </w:pPr>
    <w:rPr>
      <w:b/>
      <w:szCs w:val="24"/>
    </w:rPr>
  </w:style>
  <w:style w:type="paragraph" w:customStyle="1" w:styleId="ENotesText">
    <w:name w:val="ENotesText"/>
    <w:aliases w:val="Ent"/>
    <w:basedOn w:val="OPCParaBase"/>
    <w:next w:val="Normal"/>
    <w:rsid w:val="00F81570"/>
    <w:pPr>
      <w:spacing w:before="120"/>
    </w:pPr>
  </w:style>
  <w:style w:type="paragraph" w:customStyle="1" w:styleId="CompiledActNo">
    <w:name w:val="CompiledActNo"/>
    <w:basedOn w:val="OPCParaBase"/>
    <w:next w:val="Normal"/>
    <w:rsid w:val="00F81570"/>
    <w:rPr>
      <w:b/>
      <w:sz w:val="24"/>
      <w:szCs w:val="24"/>
    </w:rPr>
  </w:style>
  <w:style w:type="paragraph" w:customStyle="1" w:styleId="CompiledMadeUnder">
    <w:name w:val="CompiledMadeUnder"/>
    <w:basedOn w:val="OPCParaBase"/>
    <w:next w:val="Normal"/>
    <w:rsid w:val="00F81570"/>
    <w:rPr>
      <w:i/>
      <w:sz w:val="24"/>
      <w:szCs w:val="24"/>
    </w:rPr>
  </w:style>
  <w:style w:type="paragraph" w:customStyle="1" w:styleId="Paragraphsub-sub-sub">
    <w:name w:val="Paragraph(sub-sub-sub)"/>
    <w:aliases w:val="aaaa"/>
    <w:basedOn w:val="OPCParaBase"/>
    <w:rsid w:val="00F8157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8157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8157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8157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8157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81570"/>
    <w:pPr>
      <w:spacing w:before="60" w:line="240" w:lineRule="auto"/>
    </w:pPr>
    <w:rPr>
      <w:rFonts w:cs="Arial"/>
      <w:sz w:val="20"/>
      <w:szCs w:val="22"/>
    </w:rPr>
  </w:style>
  <w:style w:type="paragraph" w:customStyle="1" w:styleId="SignCoverPageEnd">
    <w:name w:val="SignCoverPageEnd"/>
    <w:basedOn w:val="OPCParaBase"/>
    <w:next w:val="Normal"/>
    <w:rsid w:val="00F8157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81570"/>
    <w:pPr>
      <w:pBdr>
        <w:top w:val="single" w:sz="4" w:space="1" w:color="auto"/>
      </w:pBdr>
      <w:spacing w:before="360"/>
      <w:ind w:right="397"/>
      <w:jc w:val="both"/>
    </w:pPr>
  </w:style>
  <w:style w:type="paragraph" w:customStyle="1" w:styleId="ActHead10">
    <w:name w:val="ActHead 10"/>
    <w:aliases w:val="sp"/>
    <w:basedOn w:val="OPCParaBase"/>
    <w:next w:val="ActHead3"/>
    <w:rsid w:val="00F8157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81570"/>
    <w:pPr>
      <w:spacing w:before="40" w:line="198" w:lineRule="exact"/>
      <w:ind w:left="2835" w:hanging="709"/>
    </w:pPr>
    <w:rPr>
      <w:sz w:val="18"/>
    </w:rPr>
  </w:style>
  <w:style w:type="paragraph" w:customStyle="1" w:styleId="ENoteTTIndentHeading">
    <w:name w:val="ENoteTTIndentHeading"/>
    <w:aliases w:val="enTTHi"/>
    <w:basedOn w:val="OPCParaBase"/>
    <w:rsid w:val="00F8157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81570"/>
    <w:pPr>
      <w:spacing w:before="60" w:line="240" w:lineRule="atLeast"/>
    </w:pPr>
    <w:rPr>
      <w:sz w:val="16"/>
    </w:rPr>
  </w:style>
  <w:style w:type="paragraph" w:customStyle="1" w:styleId="ENoteTTi">
    <w:name w:val="ENoteTTi"/>
    <w:aliases w:val="entti"/>
    <w:basedOn w:val="OPCParaBase"/>
    <w:rsid w:val="00F81570"/>
    <w:pPr>
      <w:keepNext/>
      <w:spacing w:before="60" w:line="240" w:lineRule="atLeast"/>
      <w:ind w:left="170"/>
    </w:pPr>
    <w:rPr>
      <w:sz w:val="16"/>
    </w:rPr>
  </w:style>
  <w:style w:type="paragraph" w:customStyle="1" w:styleId="ENoteTableHeading">
    <w:name w:val="ENoteTableHeading"/>
    <w:aliases w:val="enth"/>
    <w:basedOn w:val="OPCParaBase"/>
    <w:rsid w:val="00F81570"/>
    <w:pPr>
      <w:keepNext/>
      <w:spacing w:before="60" w:line="240" w:lineRule="atLeast"/>
    </w:pPr>
    <w:rPr>
      <w:rFonts w:ascii="Arial" w:hAnsi="Arial"/>
      <w:b/>
      <w:sz w:val="16"/>
    </w:rPr>
  </w:style>
  <w:style w:type="paragraph" w:customStyle="1" w:styleId="MadeunderText">
    <w:name w:val="MadeunderText"/>
    <w:basedOn w:val="OPCParaBase"/>
    <w:next w:val="CompiledMadeUnder"/>
    <w:rsid w:val="00F81570"/>
    <w:pPr>
      <w:spacing w:before="240"/>
    </w:pPr>
    <w:rPr>
      <w:sz w:val="24"/>
      <w:szCs w:val="24"/>
    </w:rPr>
  </w:style>
  <w:style w:type="paragraph" w:customStyle="1" w:styleId="SubPartCASA">
    <w:name w:val="SubPart(CASA)"/>
    <w:aliases w:val="csp"/>
    <w:basedOn w:val="OPCParaBase"/>
    <w:next w:val="ActHead3"/>
    <w:rsid w:val="00F81570"/>
    <w:pPr>
      <w:keepNext/>
      <w:keepLines/>
      <w:spacing w:before="280"/>
      <w:outlineLvl w:val="1"/>
    </w:pPr>
    <w:rPr>
      <w:b/>
      <w:kern w:val="28"/>
      <w:sz w:val="32"/>
    </w:rPr>
  </w:style>
  <w:style w:type="character" w:customStyle="1" w:styleId="CharSubPartTextCASA">
    <w:name w:val="CharSubPartText(CASA)"/>
    <w:basedOn w:val="OPCCharBase"/>
    <w:uiPriority w:val="1"/>
    <w:rsid w:val="00F81570"/>
  </w:style>
  <w:style w:type="character" w:customStyle="1" w:styleId="CharSubPartNoCASA">
    <w:name w:val="CharSubPartNo(CASA)"/>
    <w:basedOn w:val="OPCCharBase"/>
    <w:uiPriority w:val="1"/>
    <w:rsid w:val="00F81570"/>
  </w:style>
  <w:style w:type="paragraph" w:customStyle="1" w:styleId="ENoteTTIndentHeadingSub">
    <w:name w:val="ENoteTTIndentHeadingSub"/>
    <w:aliases w:val="enTTHis"/>
    <w:basedOn w:val="OPCParaBase"/>
    <w:rsid w:val="00F81570"/>
    <w:pPr>
      <w:keepNext/>
      <w:spacing w:before="60" w:line="240" w:lineRule="atLeast"/>
      <w:ind w:left="340"/>
    </w:pPr>
    <w:rPr>
      <w:b/>
      <w:sz w:val="16"/>
    </w:rPr>
  </w:style>
  <w:style w:type="paragraph" w:customStyle="1" w:styleId="ENoteTTiSub">
    <w:name w:val="ENoteTTiSub"/>
    <w:aliases w:val="enttis"/>
    <w:basedOn w:val="OPCParaBase"/>
    <w:rsid w:val="00F81570"/>
    <w:pPr>
      <w:keepNext/>
      <w:spacing w:before="60" w:line="240" w:lineRule="atLeast"/>
      <w:ind w:left="340"/>
    </w:pPr>
    <w:rPr>
      <w:sz w:val="16"/>
    </w:rPr>
  </w:style>
  <w:style w:type="paragraph" w:customStyle="1" w:styleId="SubDivisionMigration">
    <w:name w:val="SubDivisionMigration"/>
    <w:aliases w:val="sdm"/>
    <w:basedOn w:val="OPCParaBase"/>
    <w:rsid w:val="00F8157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81570"/>
    <w:pPr>
      <w:keepNext/>
      <w:keepLines/>
      <w:spacing w:before="240" w:line="240" w:lineRule="auto"/>
      <w:ind w:left="1134" w:hanging="1134"/>
    </w:pPr>
    <w:rPr>
      <w:b/>
      <w:sz w:val="28"/>
    </w:rPr>
  </w:style>
  <w:style w:type="paragraph" w:customStyle="1" w:styleId="SOText">
    <w:name w:val="SO Text"/>
    <w:aliases w:val="sot"/>
    <w:link w:val="SOTextChar"/>
    <w:rsid w:val="00F8157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81570"/>
    <w:rPr>
      <w:rFonts w:eastAsiaTheme="minorHAnsi" w:cstheme="minorBidi"/>
      <w:sz w:val="22"/>
      <w:lang w:eastAsia="en-US"/>
    </w:rPr>
  </w:style>
  <w:style w:type="paragraph" w:customStyle="1" w:styleId="SOTextNote">
    <w:name w:val="SO TextNote"/>
    <w:aliases w:val="sont"/>
    <w:basedOn w:val="SOText"/>
    <w:qFormat/>
    <w:rsid w:val="00F81570"/>
    <w:pPr>
      <w:spacing w:before="122" w:line="198" w:lineRule="exact"/>
      <w:ind w:left="1843" w:hanging="709"/>
    </w:pPr>
    <w:rPr>
      <w:sz w:val="18"/>
    </w:rPr>
  </w:style>
  <w:style w:type="paragraph" w:customStyle="1" w:styleId="SOPara">
    <w:name w:val="SO Para"/>
    <w:aliases w:val="soa"/>
    <w:basedOn w:val="SOText"/>
    <w:link w:val="SOParaChar"/>
    <w:qFormat/>
    <w:rsid w:val="00F81570"/>
    <w:pPr>
      <w:tabs>
        <w:tab w:val="right" w:pos="1786"/>
      </w:tabs>
      <w:spacing w:before="40"/>
      <w:ind w:left="2070" w:hanging="936"/>
    </w:pPr>
  </w:style>
  <w:style w:type="character" w:customStyle="1" w:styleId="SOParaChar">
    <w:name w:val="SO Para Char"/>
    <w:aliases w:val="soa Char"/>
    <w:basedOn w:val="DefaultParagraphFont"/>
    <w:link w:val="SOPara"/>
    <w:rsid w:val="00F81570"/>
    <w:rPr>
      <w:rFonts w:eastAsiaTheme="minorHAnsi" w:cstheme="minorBidi"/>
      <w:sz w:val="22"/>
      <w:lang w:eastAsia="en-US"/>
    </w:rPr>
  </w:style>
  <w:style w:type="paragraph" w:customStyle="1" w:styleId="FileName">
    <w:name w:val="FileName"/>
    <w:basedOn w:val="Normal"/>
    <w:rsid w:val="00F81570"/>
  </w:style>
  <w:style w:type="paragraph" w:customStyle="1" w:styleId="SOHeadBold">
    <w:name w:val="SO HeadBold"/>
    <w:aliases w:val="sohb"/>
    <w:basedOn w:val="SOText"/>
    <w:next w:val="SOText"/>
    <w:link w:val="SOHeadBoldChar"/>
    <w:qFormat/>
    <w:rsid w:val="00F81570"/>
    <w:rPr>
      <w:b/>
    </w:rPr>
  </w:style>
  <w:style w:type="character" w:customStyle="1" w:styleId="SOHeadBoldChar">
    <w:name w:val="SO HeadBold Char"/>
    <w:aliases w:val="sohb Char"/>
    <w:basedOn w:val="DefaultParagraphFont"/>
    <w:link w:val="SOHeadBold"/>
    <w:rsid w:val="00F8157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81570"/>
    <w:rPr>
      <w:i/>
    </w:rPr>
  </w:style>
  <w:style w:type="character" w:customStyle="1" w:styleId="SOHeadItalicChar">
    <w:name w:val="SO HeadItalic Char"/>
    <w:aliases w:val="sohi Char"/>
    <w:basedOn w:val="DefaultParagraphFont"/>
    <w:link w:val="SOHeadItalic"/>
    <w:rsid w:val="00F81570"/>
    <w:rPr>
      <w:rFonts w:eastAsiaTheme="minorHAnsi" w:cstheme="minorBidi"/>
      <w:i/>
      <w:sz w:val="22"/>
      <w:lang w:eastAsia="en-US"/>
    </w:rPr>
  </w:style>
  <w:style w:type="paragraph" w:customStyle="1" w:styleId="SOBullet">
    <w:name w:val="SO Bullet"/>
    <w:aliases w:val="sotb"/>
    <w:basedOn w:val="SOText"/>
    <w:link w:val="SOBulletChar"/>
    <w:qFormat/>
    <w:rsid w:val="00F81570"/>
    <w:pPr>
      <w:ind w:left="1559" w:hanging="425"/>
    </w:pPr>
  </w:style>
  <w:style w:type="character" w:customStyle="1" w:styleId="SOBulletChar">
    <w:name w:val="SO Bullet Char"/>
    <w:aliases w:val="sotb Char"/>
    <w:basedOn w:val="DefaultParagraphFont"/>
    <w:link w:val="SOBullet"/>
    <w:rsid w:val="00F81570"/>
    <w:rPr>
      <w:rFonts w:eastAsiaTheme="minorHAnsi" w:cstheme="minorBidi"/>
      <w:sz w:val="22"/>
      <w:lang w:eastAsia="en-US"/>
    </w:rPr>
  </w:style>
  <w:style w:type="paragraph" w:customStyle="1" w:styleId="SOBulletNote">
    <w:name w:val="SO BulletNote"/>
    <w:aliases w:val="sonb"/>
    <w:basedOn w:val="SOTextNote"/>
    <w:link w:val="SOBulletNoteChar"/>
    <w:qFormat/>
    <w:rsid w:val="00F81570"/>
    <w:pPr>
      <w:tabs>
        <w:tab w:val="left" w:pos="1560"/>
      </w:tabs>
      <w:ind w:left="2268" w:hanging="1134"/>
    </w:pPr>
  </w:style>
  <w:style w:type="character" w:customStyle="1" w:styleId="SOBulletNoteChar">
    <w:name w:val="SO BulletNote Char"/>
    <w:aliases w:val="sonb Char"/>
    <w:basedOn w:val="DefaultParagraphFont"/>
    <w:link w:val="SOBulletNote"/>
    <w:rsid w:val="00F8157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8157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F81570"/>
    <w:pPr>
      <w:numPr>
        <w:numId w:val="27"/>
      </w:numPr>
    </w:pPr>
    <w:rPr>
      <w:rFonts w:eastAsia="Times New Roman" w:cs="Times New Roman"/>
      <w:lang w:eastAsia="en-AU"/>
    </w:rPr>
  </w:style>
  <w:style w:type="paragraph" w:customStyle="1" w:styleId="EnStatementHeading">
    <w:name w:val="EnStatementHeading"/>
    <w:basedOn w:val="Normal"/>
    <w:rsid w:val="00F81570"/>
    <w:rPr>
      <w:rFonts w:eastAsia="Times New Roman" w:cs="Times New Roman"/>
      <w:b/>
      <w:lang w:eastAsia="en-AU"/>
    </w:rPr>
  </w:style>
  <w:style w:type="character" w:customStyle="1" w:styleId="FootnoteTextChar">
    <w:name w:val="Footnote Text Char"/>
    <w:basedOn w:val="DefaultParagraphFont"/>
    <w:link w:val="FootnoteText"/>
    <w:rsid w:val="00864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DEEC1-E96E-4137-8E88-68400954D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417</Pages>
  <Words>94388</Words>
  <Characters>465862</Characters>
  <Application>Microsoft Office Word</Application>
  <DocSecurity>0</DocSecurity>
  <PresentationFormat/>
  <Lines>12309</Lines>
  <Paragraphs>6579</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557370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2017-04-05T06:36:00Z</dcterms:created>
  <dcterms:modified xsi:type="dcterms:W3CDTF">2017-04-05T06:36:00Z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70</vt:lpwstr>
  </property>
  <property fmtid="{D5CDD505-2E9C-101B-9397-08002B2CF9AE}" pid="15" name="StartDate">
    <vt:filetime>2017-03-31T14:00:00Z</vt:filetime>
  </property>
  <property fmtid="{D5CDD505-2E9C-101B-9397-08002B2CF9AE}" pid="16" name="PreparedDate">
    <vt:filetime>2016-03-06T13:00:00Z</vt:filetime>
  </property>
  <property fmtid="{D5CDD505-2E9C-101B-9397-08002B2CF9AE}" pid="17" name="RegisteredDate">
    <vt:filetime>2017-04-04T14:00:00Z</vt:filetime>
  </property>
  <property fmtid="{D5CDD505-2E9C-101B-9397-08002B2CF9AE}" pid="18" name="IncludesUpTo">
    <vt:lpwstr>Act No. 15, 2017</vt:lpwstr>
  </property>
</Properties>
</file>